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3D" w:rsidRDefault="00DA1E3D" w:rsidP="002E4D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120523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DA1E3D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noProof/>
                <w:color w:val="365F91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225425</wp:posOffset>
                  </wp:positionV>
                  <wp:extent cx="1143000" cy="835025"/>
                  <wp:effectExtent l="19050" t="0" r="0" b="0"/>
                  <wp:wrapNone/>
                  <wp:docPr id="11" name="obrázek 11" descr="logo_vy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vy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DA1E3D" w:rsidRPr="00FF7BDA" w:rsidRDefault="00DA1E3D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DA1E3D" w:rsidRPr="00305F0C" w:rsidRDefault="00DA1E3D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DA1E3D" w:rsidRPr="00FF7BDA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BA6E62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92521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 </w:t>
            </w:r>
            <w:r w:rsidR="00107637">
              <w:rPr>
                <w:rFonts w:ascii="Times New Roman" w:hAnsi="Times New Roman"/>
                <w:b/>
                <w:bCs/>
              </w:rPr>
              <w:t xml:space="preserve">Pracovní list  - Dusíkaté látky </w:t>
            </w:r>
            <w:r w:rsidR="00925211">
              <w:rPr>
                <w:rFonts w:ascii="Times New Roman" w:hAnsi="Times New Roman"/>
                <w:b/>
                <w:bCs/>
              </w:rPr>
              <w:t>–</w:t>
            </w:r>
            <w:r w:rsidR="0010763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925211">
              <w:rPr>
                <w:rFonts w:ascii="Times New Roman" w:hAnsi="Times New Roman"/>
                <w:b/>
                <w:bCs/>
              </w:rPr>
              <w:t>Urikémie</w:t>
            </w:r>
            <w:proofErr w:type="spellEnd"/>
            <w:r w:rsidR="00925211">
              <w:rPr>
                <w:rFonts w:ascii="Times New Roman" w:hAnsi="Times New Roman"/>
                <w:b/>
                <w:bCs/>
              </w:rPr>
              <w:t xml:space="preserve"> </w:t>
            </w:r>
            <w:r w:rsidR="004758AE">
              <w:rPr>
                <w:rFonts w:ascii="Times New Roman" w:hAnsi="Times New Roman"/>
                <w:b/>
                <w:bCs/>
              </w:rPr>
              <w:t>kinetickou metodou</w:t>
            </w:r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Číslo</w:t>
            </w:r>
            <w:r>
              <w:rPr>
                <w:rFonts w:ascii="Times New Roman" w:hAnsi="Times New Roman"/>
                <w:b/>
                <w:bCs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FF7BDA">
              <w:rPr>
                <w:rFonts w:ascii="Times New Roman" w:hAnsi="Times New Roman"/>
                <w:b/>
                <w:bCs/>
              </w:rPr>
              <w:t>sadě</w:t>
            </w:r>
            <w:r>
              <w:rPr>
                <w:rFonts w:ascii="Times New Roman" w:hAnsi="Times New Roman"/>
                <w:b/>
                <w:bCs/>
              </w:rPr>
              <w:t>: VY_32_INOVACE_</w:t>
            </w:r>
            <w:r w:rsidR="004758AE">
              <w:rPr>
                <w:rFonts w:ascii="Times New Roman" w:hAnsi="Times New Roman"/>
                <w:b/>
                <w:bCs/>
              </w:rPr>
              <w:t>CKB.3.10</w:t>
            </w:r>
          </w:p>
          <w:p w:rsidR="00DA1E3D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</w:t>
            </w:r>
            <w:r w:rsidRPr="00FF7BDA">
              <w:rPr>
                <w:rFonts w:ascii="Times New Roman" w:hAnsi="Times New Roman"/>
                <w:b/>
                <w:bCs/>
              </w:rPr>
              <w:t>ablona: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A1E3D" w:rsidRPr="00FF7BDA" w:rsidTr="00880A5C">
        <w:trPr>
          <w:trHeight w:val="708"/>
        </w:trPr>
        <w:tc>
          <w:tcPr>
            <w:tcW w:w="9640" w:type="dxa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</w:rPr>
              <w:t>) materiálu: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eastAsia="Times New Roman" w:hAnsi="Times New Roman"/>
                <w:b/>
                <w:bCs/>
              </w:rPr>
              <w:t xml:space="preserve">Mgr. Helena </w:t>
            </w:r>
            <w:proofErr w:type="spellStart"/>
            <w:r w:rsidR="00BA6E62">
              <w:rPr>
                <w:rFonts w:ascii="Times New Roman" w:eastAsia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DA1E3D" w:rsidRPr="00FF7BDA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DA1E3D" w:rsidRPr="00FF7BDA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</w:t>
            </w:r>
            <w:r w:rsidRPr="00FF7BDA">
              <w:rPr>
                <w:rFonts w:ascii="Times New Roman" w:hAnsi="Times New Roman"/>
                <w:b/>
                <w:bCs/>
              </w:rPr>
              <w:t>yučovací předmět, ročník a obor: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FF7BDA">
              <w:rPr>
                <w:rFonts w:ascii="Times New Roman" w:hAnsi="Times New Roman"/>
                <w:b/>
                <w:bCs/>
              </w:rPr>
              <w:t>:</w:t>
            </w:r>
            <w:r w:rsidR="00BA6E62">
              <w:rPr>
                <w:rFonts w:ascii="Times New Roman" w:hAnsi="Times New Roman"/>
                <w:b/>
                <w:bCs/>
              </w:rPr>
              <w:t xml:space="preserve"> </w:t>
            </w:r>
            <w:r w:rsidR="00BA6E62" w:rsidRPr="00A16B61">
              <w:rPr>
                <w:rFonts w:ascii="Times New Roman" w:eastAsia="Times New Roman" w:hAnsi="Times New Roman"/>
                <w:b/>
                <w:bCs/>
              </w:rPr>
              <w:t>Cvičení klinické biochemie, 3. ročník, laboratorní asistent</w:t>
            </w:r>
          </w:p>
        </w:tc>
      </w:tr>
      <w:tr w:rsidR="00DA1E3D" w:rsidRPr="00FF7BDA" w:rsidTr="00880A5C">
        <w:trPr>
          <w:trHeight w:val="587"/>
        </w:trPr>
        <w:tc>
          <w:tcPr>
            <w:tcW w:w="9640" w:type="dxa"/>
          </w:tcPr>
          <w:p w:rsidR="00DA1E3D" w:rsidRPr="00FF7BDA" w:rsidRDefault="00DA1E3D" w:rsidP="004758A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Datum tvorby:</w:t>
            </w:r>
            <w:r w:rsidR="00374200">
              <w:rPr>
                <w:rFonts w:ascii="Times New Roman" w:hAnsi="Times New Roman"/>
                <w:b/>
                <w:bCs/>
              </w:rPr>
              <w:t xml:space="preserve"> </w:t>
            </w:r>
            <w:r w:rsidR="004758AE">
              <w:rPr>
                <w:rFonts w:ascii="Times New Roman" w:hAnsi="Times New Roman"/>
                <w:b/>
                <w:bCs/>
              </w:rPr>
              <w:t>20</w:t>
            </w:r>
            <w:r w:rsidR="00BA6E62">
              <w:rPr>
                <w:rFonts w:ascii="Times New Roman" w:hAnsi="Times New Roman"/>
                <w:b/>
                <w:bCs/>
              </w:rPr>
              <w:t>.</w:t>
            </w:r>
            <w:r w:rsidR="0029053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2.</w:t>
            </w:r>
            <w:r w:rsidR="0029053E">
              <w:rPr>
                <w:rFonts w:ascii="Times New Roman" w:hAnsi="Times New Roman"/>
                <w:b/>
                <w:bCs/>
              </w:rPr>
              <w:t xml:space="preserve"> </w:t>
            </w:r>
            <w:r w:rsidR="00BA6E62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DA1E3D" w:rsidRPr="00FF7BDA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A6E62" w:rsidRDefault="00DA1E3D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</w:rPr>
              <w:t>Anotace:</w:t>
            </w:r>
            <w:r w:rsidR="00BA6E62">
              <w:rPr>
                <w:rFonts w:ascii="Times New Roman" w:hAnsi="Times New Roman"/>
                <w:b/>
                <w:bCs/>
              </w:rPr>
              <w:t xml:space="preserve"> Pracovní list slouží k domácí přípravě žáků na laboratorní cvičení. </w:t>
            </w:r>
          </w:p>
          <w:p w:rsidR="00BA6E62" w:rsidRDefault="004758AE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Připravuje žáky na práci s laboratorní metodou kinetickým stanovením. Z</w:t>
            </w:r>
            <w:r w:rsidR="00BA6E62">
              <w:rPr>
                <w:rFonts w:ascii="Times New Roman" w:hAnsi="Times New Roman"/>
                <w:b/>
                <w:bCs/>
              </w:rPr>
              <w:t xml:space="preserve">nalosti potřebné k laboratorní práci, které při praktickém cvičení využijí. </w:t>
            </w:r>
          </w:p>
          <w:p w:rsidR="00BA6E62" w:rsidRDefault="00BA6E62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Pracovní list je studentům zasílán prostřednictvím elektronické komunikace a tímto též odevzdáván.</w:t>
            </w:r>
          </w:p>
          <w:p w:rsidR="00DA1E3D" w:rsidRPr="00FF7BDA" w:rsidRDefault="00DA1E3D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4758AE" w:rsidRDefault="004758AE" w:rsidP="004758AE">
      <w:pPr>
        <w:jc w:val="both"/>
        <w:rPr>
          <w:rFonts w:ascii="Times New Roman" w:hAnsi="Times New Roman" w:cs="Times New Roman"/>
          <w:sz w:val="32"/>
          <w:szCs w:val="32"/>
        </w:rPr>
      </w:pPr>
      <w:r w:rsidRPr="004407C3">
        <w:rPr>
          <w:rFonts w:ascii="Times New Roman" w:hAnsi="Times New Roman" w:cs="Times New Roman"/>
          <w:sz w:val="32"/>
          <w:szCs w:val="32"/>
        </w:rPr>
        <w:lastRenderedPageBreak/>
        <w:t xml:space="preserve">KLB pracovní list – Dusíkaté </w:t>
      </w:r>
      <w:r>
        <w:rPr>
          <w:rFonts w:ascii="Times New Roman" w:hAnsi="Times New Roman" w:cs="Times New Roman"/>
          <w:sz w:val="32"/>
          <w:szCs w:val="32"/>
        </w:rPr>
        <w:t xml:space="preserve">látky </w:t>
      </w:r>
    </w:p>
    <w:p w:rsidR="004758AE" w:rsidRPr="0085215B" w:rsidRDefault="004758AE" w:rsidP="004758AE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52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Klinické stanovení kyseliny močové a její význam</w:t>
      </w:r>
    </w:p>
    <w:p w:rsidR="004758AE" w:rsidRDefault="004758AE" w:rsidP="004758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Spektrofotometrické stanovení kyseliny močové (DHBS 100)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Princip metody: 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Metoda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point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Kyselina močová se oxiduje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enzymem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ureasou na peroxid vodíku a alantoin.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Vzniklý peroxid vodíku se stanovuje oxidační kopulací se sodnou solí kyseliny 3,5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dichlor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hydroxyybenzensulfonové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aminoantipyrinem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katalyzovaným enzymem peroxidázou. 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Interference kyseliny askorbové je potlačena enzymem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ascorbátoxidasou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Činidla: 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Pufr – chromogen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fosforečnanový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pufr, DHBS)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Vlnová délka 500-530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(520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Kyveta 1 cm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Teplota 15-25 ºC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Vzorek  -  sérum, plazma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heparinizovaná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moč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Úkol: </w:t>
      </w:r>
    </w:p>
    <w:p w:rsidR="004758AE" w:rsidRDefault="004758AE" w:rsidP="004758AE">
      <w:pPr>
        <w:pStyle w:val="Odstavecseseznamem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Proveďte </w:t>
      </w:r>
      <w:proofErr w:type="spellStart"/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>schématický</w:t>
      </w:r>
      <w:proofErr w:type="spellEnd"/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nákres zpracování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správným počtem zkumavek. </w:t>
      </w:r>
    </w:p>
    <w:p w:rsidR="004758AE" w:rsidRDefault="004758AE" w:rsidP="004758AE">
      <w:pPr>
        <w:pStyle w:val="Odstavecseseznamem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>Pracujte meto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dou jednoho standardu</w:t>
      </w:r>
    </w:p>
    <w:p w:rsidR="004758AE" w:rsidRPr="005C44E4" w:rsidRDefault="004758AE" w:rsidP="004758AE">
      <w:pPr>
        <w:pStyle w:val="Odstavecseseznamem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Standard</w:t>
      </w: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</w:t>
      </w: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koncentraci 375µmol/l.</w:t>
      </w:r>
    </w:p>
    <w:p w:rsidR="004758AE" w:rsidRPr="005C44E4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5C44E4">
        <w:rPr>
          <w:rFonts w:ascii="Times New Roman" w:eastAsia="Times New Roman" w:hAnsi="Times New Roman" w:cs="Times New Roman"/>
          <w:sz w:val="32"/>
          <w:szCs w:val="32"/>
          <w:lang w:eastAsia="cs-CZ"/>
        </w:rPr>
        <w:t>Kyselina močová 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cs-C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cs-CZ"/>
              </w:rPr>
              <m:t>A1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eastAsia="cs-CZ"/>
              </w:rPr>
              <m:t>A2</m:t>
            </m:r>
          </m:den>
        </m:f>
      </m:oMath>
      <w:r w:rsidRPr="005C44E4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x </w:t>
      </w:r>
      <w:proofErr w:type="spellStart"/>
      <w:proofErr w:type="gramStart"/>
      <w:r w:rsidRPr="005C44E4">
        <w:rPr>
          <w:rFonts w:ascii="Times New Roman" w:eastAsia="Times New Roman" w:hAnsi="Times New Roman" w:cs="Times New Roman"/>
          <w:sz w:val="32"/>
          <w:szCs w:val="32"/>
          <w:lang w:eastAsia="cs-CZ"/>
        </w:rPr>
        <w:t>C</w:t>
      </w:r>
      <w:r w:rsidRPr="005C44E4">
        <w:rPr>
          <w:rFonts w:ascii="Times New Roman" w:eastAsia="Times New Roman" w:hAnsi="Times New Roman" w:cs="Times New Roman"/>
          <w:sz w:val="32"/>
          <w:szCs w:val="32"/>
          <w:vertAlign w:val="subscript"/>
          <w:lang w:eastAsia="cs-CZ"/>
        </w:rPr>
        <w:t>st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cs-CZ"/>
        </w:rPr>
        <w:t xml:space="preserve">   </w:t>
      </w:r>
      <w:r w:rsidRPr="005C44E4">
        <w:rPr>
          <w:rFonts w:ascii="Times New Roman" w:eastAsia="Times New Roman" w:hAnsi="Times New Roman" w:cs="Times New Roman"/>
          <w:sz w:val="32"/>
          <w:szCs w:val="32"/>
          <w:lang w:eastAsia="cs-CZ"/>
        </w:rPr>
        <w:t>(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µmol/l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)</w:t>
      </w:r>
    </w:p>
    <w:p w:rsidR="004758AE" w:rsidRPr="005C44E4" w:rsidRDefault="004758AE" w:rsidP="004758AE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Pracujte s naměřenou absorbancí </w:t>
      </w:r>
      <w:proofErr w:type="gramStart"/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>0,015 ,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0,25</w:t>
      </w:r>
      <w:proofErr w:type="gramEnd"/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0,16,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>0,327</w:t>
      </w:r>
    </w:p>
    <w:p w:rsidR="004758AE" w:rsidRDefault="004758AE" w:rsidP="004758AE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44E4">
        <w:rPr>
          <w:rFonts w:ascii="Times New Roman" w:eastAsia="Times New Roman" w:hAnsi="Times New Roman" w:cs="Times New Roman"/>
          <w:sz w:val="24"/>
          <w:szCs w:val="24"/>
          <w:lang w:eastAsia="cs-CZ"/>
        </w:rPr>
        <w:t>Vypočtěte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koncentrace jednotlivých vzorků</w:t>
      </w:r>
    </w:p>
    <w:p w:rsidR="004758AE" w:rsidRDefault="004758AE" w:rsidP="004758AE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Porovnejte s fyziologickými hodnotami. </w:t>
      </w:r>
    </w:p>
    <w:p w:rsidR="004758AE" w:rsidRPr="005C44E4" w:rsidRDefault="004758AE" w:rsidP="004758AE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Uvažujte o onemocněních, která mohou signalizovat. </w:t>
      </w:r>
    </w:p>
    <w:p w:rsidR="004758AE" w:rsidRDefault="004758AE" w:rsidP="0047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5211" w:rsidRDefault="00925211" w:rsidP="00925211">
      <w:pPr>
        <w:jc w:val="both"/>
        <w:rPr>
          <w:rFonts w:ascii="Times New Roman" w:hAnsi="Times New Roman" w:cs="Times New Roman"/>
          <w:sz w:val="24"/>
          <w:szCs w:val="24"/>
        </w:rPr>
      </w:pPr>
      <w:r w:rsidRPr="00447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211" w:rsidRDefault="00925211" w:rsidP="002271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200" w:rsidRPr="00374200" w:rsidRDefault="00227186" w:rsidP="0037420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E623A">
        <w:rPr>
          <w:rFonts w:ascii="Times New Roman" w:hAnsi="Times New Roman" w:cs="Times New Roman"/>
          <w:sz w:val="24"/>
          <w:szCs w:val="24"/>
        </w:rPr>
        <w:lastRenderedPageBreak/>
        <w:t xml:space="preserve">Zdroje: </w:t>
      </w:r>
    </w:p>
    <w:p w:rsidR="00374200" w:rsidRDefault="00374200" w:rsidP="00374200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BALÍNOVÁ, P., KVASNICOVÁ V. </w:t>
      </w:r>
      <w:r>
        <w:rPr>
          <w:rFonts w:ascii="Times New Roman" w:hAnsi="Times New Roman" w:cs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 w:cs="Times New Roman"/>
        </w:rPr>
        <w:t xml:space="preserve"> [online]. 2006. [cit. 2013-02-19]. Dostupné z www: </w:t>
      </w:r>
      <w:hyperlink r:id="rId10" w:history="1">
        <w:r>
          <w:rPr>
            <w:rStyle w:val="Hypertextovodkaz"/>
            <w:rFonts w:ascii="Times New Roman" w:hAnsi="Times New Roman" w:cs="Times New Roman"/>
          </w:rPr>
          <w:t>http://old.lf3.cuni.cz/chemie/</w:t>
        </w:r>
      </w:hyperlink>
      <w:hyperlink r:id="rId11" w:history="1">
        <w:r>
          <w:rPr>
            <w:rStyle w:val="Hypertextovodkaz"/>
            <w:rFonts w:ascii="Times New Roman" w:hAnsi="Times New Roman" w:cs="Times New Roman"/>
          </w:rPr>
          <w:t>cesky</w:t>
        </w:r>
      </w:hyperlink>
      <w:hyperlink r:id="rId12" w:history="1">
        <w:r>
          <w:rPr>
            <w:rStyle w:val="Hypertextovodkaz"/>
            <w:rFonts w:ascii="Times New Roman" w:hAnsi="Times New Roman" w:cs="Times New Roman"/>
          </w:rPr>
          <w:t>/praktika/index.</w:t>
        </w:r>
      </w:hyperlink>
      <w:hyperlink r:id="rId13" w:history="1">
        <w:r>
          <w:rPr>
            <w:rStyle w:val="Hypertextovodkaz"/>
            <w:rFonts w:ascii="Times New Roman" w:hAnsi="Times New Roman" w:cs="Times New Roman"/>
          </w:rPr>
          <w:t>htm</w:t>
        </w:r>
      </w:hyperlink>
      <w:r>
        <w:rPr>
          <w:rFonts w:ascii="Times New Roman" w:hAnsi="Times New Roman" w:cs="Times New Roman"/>
        </w:rPr>
        <w:t xml:space="preserve"> </w:t>
      </w:r>
    </w:p>
    <w:p w:rsidR="00374200" w:rsidRDefault="00374200" w:rsidP="00374200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 </w:t>
      </w:r>
      <w:r>
        <w:rPr>
          <w:rFonts w:ascii="Times New Roman" w:hAnsi="Times New Roman" w:cs="Times New Roman"/>
          <w:i/>
          <w:iCs/>
        </w:rPr>
        <w:t xml:space="preserve">Laboratorní technika v klinické biochemii. </w:t>
      </w:r>
      <w:r>
        <w:rPr>
          <w:rFonts w:ascii="Times New Roman" w:hAnsi="Times New Roman" w:cs="Times New Roman"/>
        </w:rPr>
        <w:t>Brno: Skripta IDVPZ, 1995.</w:t>
      </w:r>
    </w:p>
    <w:p w:rsidR="00374200" w:rsidRDefault="00374200" w:rsidP="00374200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DOLEŽALOVÁ, V.: </w:t>
      </w:r>
      <w:r>
        <w:rPr>
          <w:rFonts w:ascii="Times New Roman" w:hAnsi="Times New Roman" w:cs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 w:cs="Times New Roman"/>
        </w:rPr>
        <w:t>Brno: Skripta IDVPZ, 1995.</w:t>
      </w:r>
    </w:p>
    <w:p w:rsidR="00374200" w:rsidRDefault="00374200" w:rsidP="00374200">
      <w:pPr>
        <w:numPr>
          <w:ilvl w:val="0"/>
          <w:numId w:val="1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RACEK, J. </w:t>
      </w:r>
      <w:r>
        <w:rPr>
          <w:rFonts w:ascii="Times New Roman" w:hAnsi="Times New Roman" w:cs="Times New Roman"/>
          <w:i/>
          <w:iCs/>
        </w:rPr>
        <w:t>Klinická biochemie</w:t>
      </w:r>
      <w:r>
        <w:rPr>
          <w:rFonts w:ascii="Times New Roman" w:hAnsi="Times New Roman" w:cs="Times New Roman"/>
        </w:rPr>
        <w:t>. 1. vyd. Praha: Galén, 2006. ISBN: 80-7262-324-9.</w:t>
      </w:r>
    </w:p>
    <w:p w:rsidR="00374200" w:rsidRDefault="00374200" w:rsidP="00374200">
      <w:pPr>
        <w:numPr>
          <w:ilvl w:val="0"/>
          <w:numId w:val="15"/>
        </w:numPr>
        <w:spacing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LEVKOVÁ, T. </w:t>
      </w:r>
      <w:r>
        <w:rPr>
          <w:rFonts w:ascii="Times New Roman" w:hAnsi="Times New Roman" w:cs="Times New Roman"/>
          <w:i/>
          <w:iCs/>
        </w:rPr>
        <w:t>Cvičení z Klinické biochemie</w:t>
      </w:r>
      <w:r>
        <w:rPr>
          <w:rFonts w:ascii="Times New Roman" w:hAnsi="Times New Roman" w:cs="Times New Roman"/>
        </w:rPr>
        <w:t>. 1. vyd. Hradec Králové: SZŠ a VOŠZ Hradec Králové, 2005.</w:t>
      </w:r>
    </w:p>
    <w:p w:rsidR="00374200" w:rsidRDefault="00374200" w:rsidP="00374200">
      <w:pPr>
        <w:numPr>
          <w:ilvl w:val="0"/>
          <w:numId w:val="15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MASOPUST, J. </w:t>
      </w:r>
      <w:r>
        <w:rPr>
          <w:rFonts w:ascii="Times New Roman" w:hAnsi="Times New Roman" w:cs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 w:cs="Times New Roman"/>
        </w:rPr>
        <w:t xml:space="preserve"> 832 stran, Praha: </w:t>
      </w:r>
      <w:proofErr w:type="spellStart"/>
      <w:r>
        <w:rPr>
          <w:rFonts w:ascii="Times New Roman" w:hAnsi="Times New Roman" w:cs="Times New Roman"/>
        </w:rPr>
        <w:t>Karolinium</w:t>
      </w:r>
      <w:proofErr w:type="spellEnd"/>
      <w:r>
        <w:rPr>
          <w:rFonts w:ascii="Times New Roman" w:hAnsi="Times New Roman" w:cs="Times New Roman"/>
        </w:rPr>
        <w:t xml:space="preserve"> UK, 1998. ISBN 80-7184-649-3</w:t>
      </w:r>
    </w:p>
    <w:p w:rsidR="00C16769" w:rsidRPr="00C16769" w:rsidRDefault="00C16769" w:rsidP="00374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050" w:rsidRPr="00C16769" w:rsidRDefault="00B70050" w:rsidP="00C16769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6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50" w:rsidRPr="006E623A" w:rsidRDefault="00B70050" w:rsidP="00B7005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2E4D11" w:rsidRDefault="002E4D11" w:rsidP="002E4D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790867" w:rsidRDefault="00790867"/>
    <w:sectPr w:rsidR="00790867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C1" w:rsidRDefault="00306AC1" w:rsidP="002329FE">
      <w:pPr>
        <w:spacing w:after="0" w:line="240" w:lineRule="auto"/>
      </w:pPr>
      <w:r>
        <w:separator/>
      </w:r>
    </w:p>
  </w:endnote>
  <w:endnote w:type="continuationSeparator" w:id="0">
    <w:p w:rsidR="00306AC1" w:rsidRDefault="00306AC1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C1" w:rsidRDefault="00306AC1" w:rsidP="002329FE">
      <w:pPr>
        <w:spacing w:after="0" w:line="240" w:lineRule="auto"/>
      </w:pPr>
      <w:r>
        <w:separator/>
      </w:r>
    </w:p>
  </w:footnote>
  <w:footnote w:type="continuationSeparator" w:id="0">
    <w:p w:rsidR="00306AC1" w:rsidRDefault="00306AC1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54C"/>
    <w:multiLevelType w:val="hybridMultilevel"/>
    <w:tmpl w:val="B216A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64FD9"/>
    <w:multiLevelType w:val="hybridMultilevel"/>
    <w:tmpl w:val="C90C8E48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7AB9"/>
    <w:multiLevelType w:val="hybridMultilevel"/>
    <w:tmpl w:val="D862B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45DFA"/>
    <w:multiLevelType w:val="multilevel"/>
    <w:tmpl w:val="689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47398"/>
    <w:multiLevelType w:val="hybridMultilevel"/>
    <w:tmpl w:val="A914EC2E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9424E"/>
    <w:multiLevelType w:val="hybridMultilevel"/>
    <w:tmpl w:val="F5A8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BA6707"/>
    <w:multiLevelType w:val="hybridMultilevel"/>
    <w:tmpl w:val="84A8A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5028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4DC0"/>
    <w:rsid w:val="00266B9D"/>
    <w:rsid w:val="00271563"/>
    <w:rsid w:val="00275CF4"/>
    <w:rsid w:val="00275E78"/>
    <w:rsid w:val="0028054F"/>
    <w:rsid w:val="00282687"/>
    <w:rsid w:val="00287B2B"/>
    <w:rsid w:val="0029053E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20E8"/>
    <w:rsid w:val="002D5DF0"/>
    <w:rsid w:val="002E07E8"/>
    <w:rsid w:val="002E223F"/>
    <w:rsid w:val="002E234C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AC1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200"/>
    <w:rsid w:val="00374AF6"/>
    <w:rsid w:val="0037685D"/>
    <w:rsid w:val="00383CAB"/>
    <w:rsid w:val="003851F9"/>
    <w:rsid w:val="00392119"/>
    <w:rsid w:val="00396DB6"/>
    <w:rsid w:val="003A1C19"/>
    <w:rsid w:val="003A291D"/>
    <w:rsid w:val="003A3742"/>
    <w:rsid w:val="003A593F"/>
    <w:rsid w:val="003A73A5"/>
    <w:rsid w:val="003B0C59"/>
    <w:rsid w:val="003B2EEC"/>
    <w:rsid w:val="003B79D3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B4E"/>
    <w:rsid w:val="00453CB4"/>
    <w:rsid w:val="00454148"/>
    <w:rsid w:val="00456654"/>
    <w:rsid w:val="0046232B"/>
    <w:rsid w:val="004758AE"/>
    <w:rsid w:val="004758CC"/>
    <w:rsid w:val="00483718"/>
    <w:rsid w:val="00487688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3216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782D"/>
    <w:rsid w:val="006E40DE"/>
    <w:rsid w:val="006E512E"/>
    <w:rsid w:val="006E54EB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1F92"/>
    <w:rsid w:val="00762607"/>
    <w:rsid w:val="00765121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1442"/>
    <w:rsid w:val="00885C3D"/>
    <w:rsid w:val="00893314"/>
    <w:rsid w:val="008A0834"/>
    <w:rsid w:val="008A512A"/>
    <w:rsid w:val="008A5C6C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5211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22AD"/>
    <w:rsid w:val="00966D09"/>
    <w:rsid w:val="009721F0"/>
    <w:rsid w:val="00982C47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53F79"/>
    <w:rsid w:val="00A558E9"/>
    <w:rsid w:val="00A57729"/>
    <w:rsid w:val="00A65E02"/>
    <w:rsid w:val="00A75967"/>
    <w:rsid w:val="00A77DEC"/>
    <w:rsid w:val="00A83875"/>
    <w:rsid w:val="00A92DAE"/>
    <w:rsid w:val="00A9497B"/>
    <w:rsid w:val="00A94F67"/>
    <w:rsid w:val="00A95700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A1682"/>
    <w:rsid w:val="00BA308D"/>
    <w:rsid w:val="00BA6E62"/>
    <w:rsid w:val="00BA6F67"/>
    <w:rsid w:val="00BB2228"/>
    <w:rsid w:val="00BB39A0"/>
    <w:rsid w:val="00BB4CE0"/>
    <w:rsid w:val="00BC08E9"/>
    <w:rsid w:val="00BD05E4"/>
    <w:rsid w:val="00BD2C91"/>
    <w:rsid w:val="00BD3783"/>
    <w:rsid w:val="00BE2118"/>
    <w:rsid w:val="00BF1A8E"/>
    <w:rsid w:val="00BF536B"/>
    <w:rsid w:val="00C01839"/>
    <w:rsid w:val="00C10873"/>
    <w:rsid w:val="00C13A37"/>
    <w:rsid w:val="00C162E6"/>
    <w:rsid w:val="00C16769"/>
    <w:rsid w:val="00C241AB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E741E"/>
    <w:rsid w:val="00CF18AA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C44"/>
    <w:rsid w:val="00E123C4"/>
    <w:rsid w:val="00E12591"/>
    <w:rsid w:val="00E12A8B"/>
    <w:rsid w:val="00E13923"/>
    <w:rsid w:val="00E1760B"/>
    <w:rsid w:val="00E25A10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4589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B7A0C"/>
    <w:rsid w:val="00EC4836"/>
    <w:rsid w:val="00EC7CFE"/>
    <w:rsid w:val="00ED0FA5"/>
    <w:rsid w:val="00ED2298"/>
    <w:rsid w:val="00ED240F"/>
    <w:rsid w:val="00ED4DC0"/>
    <w:rsid w:val="00ED5C9F"/>
    <w:rsid w:val="00ED6182"/>
    <w:rsid w:val="00ED6A64"/>
    <w:rsid w:val="00EF38DE"/>
    <w:rsid w:val="00EF3DEB"/>
    <w:rsid w:val="00EF5B5C"/>
    <w:rsid w:val="00EF75C9"/>
    <w:rsid w:val="00EF7641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9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9F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271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5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old.lf3.cuni.cz/chemie/cesky/praktika/index.htm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ld.lf3.cuni.cz/chemie/cesky/praktika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48F743C-921E-47C7-B3E4-6FC28E9D1A73}"/>
</file>

<file path=customXml/itemProps2.xml><?xml version="1.0" encoding="utf-8"?>
<ds:datastoreItem xmlns:ds="http://schemas.openxmlformats.org/officeDocument/2006/customXml" ds:itemID="{B015D0CE-9287-4D46-BD15-95D2B6FFA0B0}"/>
</file>

<file path=customXml/itemProps3.xml><?xml version="1.0" encoding="utf-8"?>
<ds:datastoreItem xmlns:ds="http://schemas.openxmlformats.org/officeDocument/2006/customXml" ds:itemID="{2F974923-D19E-4563-98E3-5B37682BAE94}"/>
</file>

<file path=customXml/itemProps4.xml><?xml version="1.0" encoding="utf-8"?>
<ds:datastoreItem xmlns:ds="http://schemas.openxmlformats.org/officeDocument/2006/customXml" ds:itemID="{E8BB7071-F0E5-422A-BBD7-51CCF2377C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mesinka</dc:creator>
  <cp:lastModifiedBy>Chalupna</cp:lastModifiedBy>
  <cp:revision>7</cp:revision>
  <dcterms:created xsi:type="dcterms:W3CDTF">2013-03-05T18:19:00Z</dcterms:created>
  <dcterms:modified xsi:type="dcterms:W3CDTF">2013-03-23T13:51:00Z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