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17502D" w:rsidRPr="00305F0C" w:rsidTr="00305F0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7502D" w:rsidRPr="00FF7BDA" w:rsidRDefault="0017502D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826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Pracovní list – doplnění konstrukčních prvků</w:t>
            </w:r>
          </w:p>
        </w:tc>
      </w:tr>
      <w:tr w:rsidR="0017502D" w:rsidRPr="00305F0C" w:rsidTr="00305F0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17502D" w:rsidRDefault="0017502D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Číslo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sadě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 VY_32_INOVACE_ZSP.4.17</w:t>
            </w:r>
          </w:p>
          <w:p w:rsidR="0017502D" w:rsidRDefault="0017502D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17502D" w:rsidRPr="00FF7BDA" w:rsidRDefault="0017502D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ablona: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17502D" w:rsidRPr="00FF7BDA" w:rsidRDefault="0017502D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7502D" w:rsidRPr="00F75A0B" w:rsidTr="00FF7BDA">
        <w:trPr>
          <w:trHeight w:val="708"/>
        </w:trPr>
        <w:tc>
          <w:tcPr>
            <w:tcW w:w="9640" w:type="dxa"/>
          </w:tcPr>
          <w:p w:rsidR="0017502D" w:rsidRPr="00FF7BDA" w:rsidRDefault="0017502D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) materiálu: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Mgr. Martina Nová</w:t>
            </w:r>
          </w:p>
        </w:tc>
      </w:tr>
      <w:tr w:rsidR="0017502D" w:rsidRPr="00F75A0B" w:rsidTr="00305F0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17502D" w:rsidRPr="00FF7BDA" w:rsidRDefault="0017502D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yučovací předmět, ročník a obor: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Zhotovování stomatologických protéz, 4. ročník, Asistent zubního technika</w:t>
            </w:r>
          </w:p>
        </w:tc>
      </w:tr>
      <w:tr w:rsidR="0017502D" w:rsidRPr="00305F0C" w:rsidTr="00FF7BDA">
        <w:trPr>
          <w:trHeight w:val="587"/>
        </w:trPr>
        <w:tc>
          <w:tcPr>
            <w:tcW w:w="9640" w:type="dxa"/>
          </w:tcPr>
          <w:p w:rsidR="0017502D" w:rsidRPr="00FF7BDA" w:rsidRDefault="0017502D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Datum tvorby: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15. 11. 2013</w:t>
            </w:r>
          </w:p>
        </w:tc>
      </w:tr>
      <w:tr w:rsidR="0017502D" w:rsidRPr="00305F0C" w:rsidTr="0066128E">
        <w:trPr>
          <w:trHeight w:val="2270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7502D" w:rsidRDefault="0017502D" w:rsidP="002C041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Anotace: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Pracovní list inovuje praktické vyučování asistenta zubního technika. Žáci doplňují jednotlivé konstrukční prvky náhrady. </w:t>
            </w:r>
          </w:p>
          <w:p w:rsidR="0017502D" w:rsidRPr="00FF7BDA" w:rsidRDefault="0017502D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17502D" w:rsidTr="00305F0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7502D" w:rsidRPr="00305F0C" w:rsidRDefault="00926058" w:rsidP="00305F0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92605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25pt;margin-top:10.25pt;width:90pt;height:65.75pt;z-index:2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7502D" w:rsidRPr="00FF7BDA" w:rsidRDefault="0017502D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17502D" w:rsidRPr="00FF7BDA" w:rsidRDefault="0017502D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17502D" w:rsidRPr="00FF7BDA" w:rsidRDefault="0017502D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17502D" w:rsidRPr="00FF7BDA" w:rsidRDefault="0017502D" w:rsidP="007268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17502D" w:rsidRPr="00305F0C" w:rsidRDefault="0017502D" w:rsidP="00305F0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p w:rsidR="0017502D" w:rsidRDefault="00926058">
      <w:r>
        <w:rPr>
          <w:noProof/>
        </w:rPr>
        <w:pict>
          <v:shape id="obrázek 1" o:spid="_x0000_i1025" type="#_x0000_t75" style="width:450pt;height:93.75pt;visibility:visible">
            <v:imagedata r:id="rId7" o:title=""/>
          </v:shape>
        </w:pict>
      </w:r>
    </w:p>
    <w:p w:rsidR="0017502D" w:rsidRPr="0066128E" w:rsidRDefault="0017502D" w:rsidP="0066128E"/>
    <w:p w:rsidR="0017502D" w:rsidRDefault="0017502D" w:rsidP="0066128E"/>
    <w:p w:rsidR="0017502D" w:rsidRDefault="0017502D" w:rsidP="0066128E"/>
    <w:p w:rsidR="0017502D" w:rsidRDefault="0017502D" w:rsidP="0066128E"/>
    <w:p w:rsidR="0017502D" w:rsidRPr="002D78F6" w:rsidRDefault="0017502D" w:rsidP="002D78F6">
      <w:pPr>
        <w:jc w:val="center"/>
        <w:rPr>
          <w:sz w:val="44"/>
          <w:szCs w:val="44"/>
        </w:rPr>
      </w:pPr>
      <w:r w:rsidRPr="002D78F6">
        <w:rPr>
          <w:sz w:val="44"/>
          <w:szCs w:val="44"/>
        </w:rPr>
        <w:lastRenderedPageBreak/>
        <w:t>Doplň konstrukční prvky náhrady</w:t>
      </w:r>
    </w:p>
    <w:p w:rsidR="0017502D" w:rsidRPr="0066128E" w:rsidRDefault="00926058" w:rsidP="002D78F6">
      <w:pPr>
        <w:ind w:right="-468"/>
      </w:pPr>
      <w:r>
        <w:pict>
          <v:group id="_x0000_s1027" editas="canvas" style="width:6in;height:246.35pt;mso-position-horizontal-relative:char;mso-position-vertical-relative:line" coordorigin="2205,5655" coordsize="6912,3942">
            <o:lock v:ext="edit" aspectratio="t"/>
            <v:shape id="_x0000_s1028" type="#_x0000_t75" style="position:absolute;left:2205;top:5655;width:6912;height:3942" o:preferrelative="f">
              <v:fill o:detectmouseclick="t"/>
              <v:path o:extrusionok="t" o:connecttype="none"/>
              <o:lock v:ext="edit" text="t"/>
            </v:shape>
            <v:shape id="Picture 6" o:spid="_x0000_s1029" type="#_x0000_t75" style="position:absolute;left:4365;top:6663;width:3024;height:2316;visibility:visible" o:allowoverlap="f">
              <v:imagedata r:id="rId8" o:title=""/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30" type="#_x0000_t62" style="position:absolute;left:5229;top:5943;width:2016;height:720" adj="6171,42048">
              <v:textbox style="mso-next-textbox:#_x0000_s1030">
                <w:txbxContent>
                  <w:p w:rsidR="0017502D" w:rsidRDefault="0017502D" w:rsidP="002D78F6"/>
                </w:txbxContent>
              </v:textbox>
            </v:shape>
            <v:shape id="_x0000_s1031" type="#_x0000_t62" style="position:absolute;left:7245;top:6807;width:1728;height:864" adj="-10200,16440">
              <v:textbox style="mso-next-textbox:#_x0000_s1031">
                <w:txbxContent>
                  <w:p w:rsidR="0017502D" w:rsidRDefault="0017502D" w:rsidP="002D78F6"/>
                </w:txbxContent>
              </v:textbox>
            </v:shape>
            <v:shape id="_x0000_s1032" type="#_x0000_t62" style="position:absolute;left:2493;top:6231;width:2304;height:576" adj="25283,43830">
              <v:textbox style="mso-next-textbox:#_x0000_s1032">
                <w:txbxContent>
                  <w:p w:rsidR="0017502D" w:rsidRDefault="0017502D" w:rsidP="002D78F6"/>
                </w:txbxContent>
              </v:textbox>
            </v:shape>
            <v:shape id="_x0000_s1033" type="#_x0000_t62" style="position:absolute;left:2205;top:8823;width:3168;height:720" adj="17427,-16992">
              <v:textbox style="mso-next-textbox:#_x0000_s1033">
                <w:txbxContent>
                  <w:p w:rsidR="0017502D" w:rsidRDefault="0017502D" w:rsidP="002D78F6"/>
                </w:txbxContent>
              </v:textbox>
            </v:shape>
            <v:shape id="_x0000_s1034" type="#_x0000_t62" style="position:absolute;left:6669;top:8823;width:2448;height:720;flip:y" adj="4447,41952">
              <v:textbox style="mso-next-textbox:#_x0000_s1034">
                <w:txbxContent>
                  <w:p w:rsidR="0017502D" w:rsidRDefault="0017502D"/>
                </w:txbxContent>
              </v:textbox>
            </v:shape>
            <w10:anchorlock/>
          </v:group>
        </w:pict>
      </w:r>
    </w:p>
    <w:p w:rsidR="0017502D" w:rsidRPr="00D2056E" w:rsidRDefault="0017502D" w:rsidP="0066128E">
      <w:pPr>
        <w:rPr>
          <w:sz w:val="28"/>
          <w:szCs w:val="28"/>
        </w:rPr>
      </w:pPr>
    </w:p>
    <w:p w:rsidR="0017502D" w:rsidRPr="00D2056E" w:rsidRDefault="00926058" w:rsidP="00D2056E">
      <w:pPr>
        <w:jc w:val="center"/>
        <w:rPr>
          <w:sz w:val="28"/>
          <w:szCs w:val="28"/>
        </w:rPr>
      </w:pPr>
      <w:r w:rsidRPr="00926058">
        <w:rPr>
          <w:noProof/>
        </w:rPr>
        <w:pict>
          <v:shape id="_x0000_s1035" type="#_x0000_t62" style="position:absolute;left:0;text-align:left;margin-left:270pt;margin-top:29.5pt;width:180pt;height:54pt;flip:y;z-index:4" adj="1344,-12920">
            <v:textbox style="mso-next-textbox:#_x0000_s1035">
              <w:txbxContent>
                <w:p w:rsidR="0017502D" w:rsidRDefault="0017502D"/>
              </w:txbxContent>
            </v:textbox>
          </v:shape>
        </w:pict>
      </w:r>
      <w:r w:rsidR="0017502D" w:rsidRPr="00D2056E">
        <w:rPr>
          <w:sz w:val="28"/>
          <w:szCs w:val="28"/>
        </w:rPr>
        <w:t>Dopl</w:t>
      </w:r>
      <w:r w:rsidR="0017502D">
        <w:rPr>
          <w:sz w:val="28"/>
          <w:szCs w:val="28"/>
        </w:rPr>
        <w:t>ň</w:t>
      </w:r>
      <w:r w:rsidR="0017502D" w:rsidRPr="00D2056E">
        <w:rPr>
          <w:sz w:val="28"/>
          <w:szCs w:val="28"/>
        </w:rPr>
        <w:t>, kde je v zubní náhradě umístěna část zásuvného spoje</w:t>
      </w:r>
      <w:r w:rsidR="0017502D">
        <w:rPr>
          <w:sz w:val="28"/>
          <w:szCs w:val="28"/>
        </w:rPr>
        <w:t>.</w:t>
      </w:r>
    </w:p>
    <w:p w:rsidR="0017502D" w:rsidRPr="0066128E" w:rsidRDefault="0017502D" w:rsidP="0066128E"/>
    <w:p w:rsidR="0017502D" w:rsidRPr="0066128E" w:rsidRDefault="00926058" w:rsidP="0066128E">
      <w:r>
        <w:rPr>
          <w:noProof/>
        </w:rPr>
        <w:pict>
          <v:shape id="Picture 2" o:spid="_x0000_s1036" type="#_x0000_t75" style="position:absolute;left:0;text-align:left;margin-left:99pt;margin-top:5.7pt;width:247.6pt;height:153.15pt;z-index:3;visibility:visible">
            <v:imagedata r:id="rId9" o:title=""/>
            <w10:wrap type="square"/>
          </v:shape>
        </w:pict>
      </w:r>
    </w:p>
    <w:p w:rsidR="0017502D" w:rsidRDefault="00926058" w:rsidP="0066128E">
      <w:r>
        <w:rPr>
          <w:noProof/>
        </w:rPr>
        <w:pict>
          <v:shape id="_x0000_s1037" type="#_x0000_t62" style="position:absolute;left:0;text-align:left;margin-left:-27pt;margin-top:113.1pt;width:189pt;height:45pt;z-index:5" adj="20657,-22680">
            <v:textbox>
              <w:txbxContent>
                <w:p w:rsidR="0017502D" w:rsidRDefault="0017502D"/>
              </w:txbxContent>
            </v:textbox>
          </v:shape>
        </w:pict>
      </w:r>
    </w:p>
    <w:p w:rsidR="0017502D" w:rsidRPr="00B640D3" w:rsidRDefault="0017502D" w:rsidP="00B640D3"/>
    <w:p w:rsidR="0017502D" w:rsidRPr="00B640D3" w:rsidRDefault="0017502D" w:rsidP="00B640D3"/>
    <w:p w:rsidR="0017502D" w:rsidRPr="00B640D3" w:rsidRDefault="0017502D" w:rsidP="00B640D3"/>
    <w:p w:rsidR="0017502D" w:rsidRPr="00B640D3" w:rsidRDefault="0017502D" w:rsidP="00B640D3"/>
    <w:p w:rsidR="0017502D" w:rsidRDefault="0017502D" w:rsidP="00B640D3"/>
    <w:p w:rsidR="0017502D" w:rsidRDefault="0017502D" w:rsidP="00B640D3">
      <w:pPr>
        <w:spacing w:line="240" w:lineRule="auto"/>
        <w:rPr>
          <w:sz w:val="18"/>
          <w:szCs w:val="18"/>
        </w:rPr>
      </w:pPr>
    </w:p>
    <w:p w:rsidR="0017502D" w:rsidRDefault="0017502D" w:rsidP="00B640D3">
      <w:pPr>
        <w:spacing w:line="240" w:lineRule="auto"/>
        <w:rPr>
          <w:sz w:val="18"/>
          <w:szCs w:val="18"/>
        </w:rPr>
      </w:pPr>
    </w:p>
    <w:p w:rsidR="0017502D" w:rsidRDefault="0017502D" w:rsidP="00B640D3">
      <w:pPr>
        <w:spacing w:line="240" w:lineRule="auto"/>
        <w:rPr>
          <w:sz w:val="18"/>
          <w:szCs w:val="18"/>
        </w:rPr>
      </w:pPr>
    </w:p>
    <w:p w:rsidR="0017502D" w:rsidRDefault="0017502D" w:rsidP="00B640D3">
      <w:pPr>
        <w:spacing w:line="240" w:lineRule="auto"/>
        <w:rPr>
          <w:sz w:val="18"/>
          <w:szCs w:val="18"/>
        </w:rPr>
      </w:pPr>
    </w:p>
    <w:p w:rsidR="0017502D" w:rsidRDefault="0017502D" w:rsidP="00B640D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Zdroje: </w:t>
      </w:r>
    </w:p>
    <w:p w:rsidR="0017502D" w:rsidRPr="00B640D3" w:rsidRDefault="0017502D" w:rsidP="00B640D3">
      <w:pPr>
        <w:spacing w:line="240" w:lineRule="auto"/>
        <w:rPr>
          <w:sz w:val="18"/>
          <w:szCs w:val="18"/>
        </w:rPr>
      </w:pPr>
      <w:r w:rsidRPr="00B640D3">
        <w:rPr>
          <w:sz w:val="18"/>
          <w:szCs w:val="18"/>
        </w:rPr>
        <w:t>Snímatelná protetika, skeletové náhrady.</w:t>
      </w:r>
      <w:r w:rsidRPr="00B640D3">
        <w:rPr>
          <w:i/>
          <w:iCs/>
          <w:sz w:val="18"/>
          <w:szCs w:val="18"/>
        </w:rPr>
        <w:t xml:space="preserve"> </w:t>
      </w:r>
      <w:proofErr w:type="spellStart"/>
      <w:r w:rsidRPr="00B640D3">
        <w:rPr>
          <w:i/>
          <w:iCs/>
          <w:sz w:val="18"/>
          <w:szCs w:val="18"/>
        </w:rPr>
        <w:t>Sixthdense</w:t>
      </w:r>
      <w:proofErr w:type="spellEnd"/>
      <w:r w:rsidRPr="00B640D3">
        <w:rPr>
          <w:i/>
          <w:iCs/>
          <w:sz w:val="18"/>
          <w:szCs w:val="18"/>
        </w:rPr>
        <w:t>-</w:t>
      </w:r>
      <w:proofErr w:type="spellStart"/>
      <w:r w:rsidRPr="00B640D3">
        <w:rPr>
          <w:i/>
          <w:iCs/>
          <w:sz w:val="18"/>
          <w:szCs w:val="18"/>
        </w:rPr>
        <w:t>dent</w:t>
      </w:r>
      <w:proofErr w:type="spellEnd"/>
      <w:r w:rsidRPr="00B640D3">
        <w:rPr>
          <w:i/>
          <w:iCs/>
          <w:sz w:val="18"/>
          <w:szCs w:val="18"/>
        </w:rPr>
        <w:t xml:space="preserve"> </w:t>
      </w:r>
      <w:r w:rsidRPr="00B640D3">
        <w:rPr>
          <w:sz w:val="18"/>
          <w:szCs w:val="18"/>
        </w:rPr>
        <w:t xml:space="preserve">[online]. [cit. </w:t>
      </w:r>
      <w:proofErr w:type="gramStart"/>
      <w:r w:rsidRPr="00B640D3">
        <w:rPr>
          <w:sz w:val="18"/>
          <w:szCs w:val="18"/>
        </w:rPr>
        <w:t>2.10.2013</w:t>
      </w:r>
      <w:proofErr w:type="gramEnd"/>
      <w:r w:rsidRPr="00B640D3">
        <w:rPr>
          <w:sz w:val="18"/>
          <w:szCs w:val="18"/>
        </w:rPr>
        <w:t>].</w:t>
      </w:r>
      <w:r>
        <w:rPr>
          <w:sz w:val="18"/>
          <w:szCs w:val="18"/>
        </w:rPr>
        <w:t xml:space="preserve"> </w:t>
      </w:r>
      <w:r w:rsidRPr="00B640D3">
        <w:rPr>
          <w:sz w:val="18"/>
          <w:szCs w:val="18"/>
        </w:rPr>
        <w:t xml:space="preserve">Dostupné z </w:t>
      </w:r>
    </w:p>
    <w:p w:rsidR="0017502D" w:rsidRDefault="0017502D" w:rsidP="00B640D3">
      <w:pPr>
        <w:spacing w:line="240" w:lineRule="auto"/>
        <w:rPr>
          <w:sz w:val="18"/>
          <w:szCs w:val="18"/>
        </w:rPr>
      </w:pPr>
      <w:r w:rsidRPr="00B640D3">
        <w:rPr>
          <w:sz w:val="18"/>
          <w:szCs w:val="18"/>
        </w:rPr>
        <w:t>www:&lt;</w:t>
      </w:r>
      <w:hyperlink r:id="rId10" w:tgtFrame="_parent" w:history="1">
        <w:r w:rsidRPr="00B640D3">
          <w:rPr>
            <w:rStyle w:val="Hypertextovodkaz"/>
            <w:sz w:val="18"/>
            <w:szCs w:val="18"/>
          </w:rPr>
          <w:t>http://www.sixthsense.cz/dent/?page=12&amp;protetik=10</w:t>
        </w:r>
      </w:hyperlink>
      <w:r w:rsidRPr="00B640D3">
        <w:rPr>
          <w:sz w:val="18"/>
          <w:szCs w:val="18"/>
        </w:rPr>
        <w:t xml:space="preserve"> &gt; autor neuveden</w:t>
      </w:r>
    </w:p>
    <w:p w:rsidR="0017502D" w:rsidRPr="00B640D3" w:rsidRDefault="0017502D" w:rsidP="00B640D3">
      <w:pPr>
        <w:spacing w:line="240" w:lineRule="auto"/>
        <w:rPr>
          <w:sz w:val="18"/>
          <w:szCs w:val="18"/>
        </w:rPr>
      </w:pPr>
      <w:r w:rsidRPr="00B640D3">
        <w:rPr>
          <w:sz w:val="18"/>
          <w:szCs w:val="18"/>
        </w:rPr>
        <w:t xml:space="preserve">Zásuvný spoj, </w:t>
      </w:r>
      <w:proofErr w:type="spellStart"/>
      <w:r w:rsidRPr="00B640D3">
        <w:rPr>
          <w:i/>
          <w:iCs/>
          <w:sz w:val="18"/>
          <w:szCs w:val="18"/>
        </w:rPr>
        <w:t>Bredent</w:t>
      </w:r>
      <w:proofErr w:type="spellEnd"/>
      <w:r w:rsidRPr="00B640D3">
        <w:rPr>
          <w:i/>
          <w:iCs/>
          <w:sz w:val="18"/>
          <w:szCs w:val="18"/>
        </w:rPr>
        <w:t xml:space="preserve"> - </w:t>
      </w:r>
      <w:proofErr w:type="spellStart"/>
      <w:r w:rsidRPr="00B640D3">
        <w:rPr>
          <w:i/>
          <w:iCs/>
          <w:sz w:val="18"/>
          <w:szCs w:val="18"/>
        </w:rPr>
        <w:t>vario</w:t>
      </w:r>
      <w:proofErr w:type="spellEnd"/>
      <w:r w:rsidRPr="00B640D3">
        <w:rPr>
          <w:i/>
          <w:iCs/>
          <w:sz w:val="18"/>
          <w:szCs w:val="18"/>
        </w:rPr>
        <w:t xml:space="preserve"> </w:t>
      </w:r>
      <w:proofErr w:type="spellStart"/>
      <w:r w:rsidRPr="00B640D3">
        <w:rPr>
          <w:i/>
          <w:iCs/>
          <w:sz w:val="18"/>
          <w:szCs w:val="18"/>
        </w:rPr>
        <w:t>kugel</w:t>
      </w:r>
      <w:proofErr w:type="spellEnd"/>
      <w:r w:rsidRPr="00B640D3">
        <w:rPr>
          <w:i/>
          <w:iCs/>
          <w:sz w:val="18"/>
          <w:szCs w:val="18"/>
        </w:rPr>
        <w:t xml:space="preserve"> </w:t>
      </w:r>
      <w:proofErr w:type="spellStart"/>
      <w:r w:rsidRPr="00B640D3">
        <w:rPr>
          <w:i/>
          <w:iCs/>
          <w:sz w:val="18"/>
          <w:szCs w:val="18"/>
        </w:rPr>
        <w:t>snap</w:t>
      </w:r>
      <w:proofErr w:type="spellEnd"/>
      <w:r w:rsidRPr="00B640D3">
        <w:rPr>
          <w:sz w:val="18"/>
          <w:szCs w:val="18"/>
        </w:rPr>
        <w:t xml:space="preserve"> [online]. [cit. </w:t>
      </w:r>
      <w:proofErr w:type="gramStart"/>
      <w:r w:rsidRPr="00B640D3">
        <w:rPr>
          <w:sz w:val="18"/>
          <w:szCs w:val="18"/>
        </w:rPr>
        <w:t>4.10.2013</w:t>
      </w:r>
      <w:proofErr w:type="gramEnd"/>
      <w:r w:rsidRPr="00B640D3">
        <w:rPr>
          <w:sz w:val="18"/>
          <w:szCs w:val="18"/>
        </w:rPr>
        <w:t>].</w:t>
      </w:r>
    </w:p>
    <w:p w:rsidR="0017502D" w:rsidRPr="00B640D3" w:rsidRDefault="0017502D" w:rsidP="00B640D3">
      <w:pPr>
        <w:spacing w:line="240" w:lineRule="auto"/>
        <w:rPr>
          <w:sz w:val="18"/>
          <w:szCs w:val="18"/>
        </w:rPr>
      </w:pPr>
      <w:r w:rsidRPr="00B640D3">
        <w:rPr>
          <w:sz w:val="18"/>
          <w:szCs w:val="18"/>
        </w:rPr>
        <w:t>Dostupné z www:&lt;</w:t>
      </w:r>
      <w:hyperlink r:id="rId11" w:tgtFrame="_parent" w:history="1">
        <w:r w:rsidRPr="00B640D3">
          <w:rPr>
            <w:rStyle w:val="Hypertextovodkaz"/>
            <w:sz w:val="18"/>
            <w:szCs w:val="18"/>
          </w:rPr>
          <w:t>http://www.strelecdent.cz/zubni-nahrady/31</w:t>
        </w:r>
      </w:hyperlink>
      <w:r w:rsidRPr="00B640D3">
        <w:rPr>
          <w:sz w:val="18"/>
          <w:szCs w:val="18"/>
        </w:rPr>
        <w:t>&gt;autor neuveden</w:t>
      </w:r>
    </w:p>
    <w:sectPr w:rsidR="0017502D" w:rsidRPr="00B640D3" w:rsidSect="001F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85" w:rsidRDefault="002D7085" w:rsidP="0007382D">
      <w:pPr>
        <w:spacing w:line="240" w:lineRule="auto"/>
      </w:pPr>
      <w:r>
        <w:separator/>
      </w:r>
    </w:p>
  </w:endnote>
  <w:endnote w:type="continuationSeparator" w:id="0">
    <w:p w:rsidR="002D7085" w:rsidRDefault="002D7085" w:rsidP="0007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85" w:rsidRDefault="002D7085" w:rsidP="0007382D">
      <w:pPr>
        <w:spacing w:line="240" w:lineRule="auto"/>
      </w:pPr>
      <w:r>
        <w:separator/>
      </w:r>
    </w:p>
  </w:footnote>
  <w:footnote w:type="continuationSeparator" w:id="0">
    <w:p w:rsidR="002D7085" w:rsidRDefault="002D7085" w:rsidP="000738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82D"/>
    <w:rsid w:val="0007382D"/>
    <w:rsid w:val="00150015"/>
    <w:rsid w:val="0017502D"/>
    <w:rsid w:val="001859D0"/>
    <w:rsid w:val="001F2AA0"/>
    <w:rsid w:val="001F6779"/>
    <w:rsid w:val="002218CA"/>
    <w:rsid w:val="002C0412"/>
    <w:rsid w:val="002D7085"/>
    <w:rsid w:val="002D78F6"/>
    <w:rsid w:val="002F1146"/>
    <w:rsid w:val="00305F0C"/>
    <w:rsid w:val="00307996"/>
    <w:rsid w:val="003B50DD"/>
    <w:rsid w:val="0043450C"/>
    <w:rsid w:val="004367EE"/>
    <w:rsid w:val="004A586A"/>
    <w:rsid w:val="004B2C11"/>
    <w:rsid w:val="004B7409"/>
    <w:rsid w:val="004F45B3"/>
    <w:rsid w:val="0063074F"/>
    <w:rsid w:val="0063435B"/>
    <w:rsid w:val="0066128E"/>
    <w:rsid w:val="006D42BE"/>
    <w:rsid w:val="006D474E"/>
    <w:rsid w:val="00700DFD"/>
    <w:rsid w:val="00726844"/>
    <w:rsid w:val="00746606"/>
    <w:rsid w:val="007F2B02"/>
    <w:rsid w:val="00802B70"/>
    <w:rsid w:val="008034EA"/>
    <w:rsid w:val="00826D20"/>
    <w:rsid w:val="00926058"/>
    <w:rsid w:val="00983273"/>
    <w:rsid w:val="00A57778"/>
    <w:rsid w:val="00AA6DDA"/>
    <w:rsid w:val="00AD502C"/>
    <w:rsid w:val="00B640D3"/>
    <w:rsid w:val="00BB7515"/>
    <w:rsid w:val="00C4639A"/>
    <w:rsid w:val="00CE4CE5"/>
    <w:rsid w:val="00D2056E"/>
    <w:rsid w:val="00D252F8"/>
    <w:rsid w:val="00D27383"/>
    <w:rsid w:val="00EC52DD"/>
    <w:rsid w:val="00F5474B"/>
    <w:rsid w:val="00F75A0B"/>
    <w:rsid w:val="00FB06AC"/>
    <w:rsid w:val="00FB35EA"/>
    <w:rsid w:val="00FE3B08"/>
    <w:rsid w:val="00FE61F0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31"/>
        <o:r id="V:Rule3" type="callout" idref="#_x0000_s1032"/>
        <o:r id="V:Rule4" type="callout" idref="#_x0000_s1033"/>
        <o:r id="V:Rule5" type="callout" idref="#_x0000_s1034"/>
        <o:r id="V:Rule6" type="callout" idref="#_x0000_s1035"/>
        <o:r id="V:Rule7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2D"/>
    <w:pPr>
      <w:spacing w:line="480" w:lineRule="auto"/>
      <w:jc w:val="both"/>
    </w:pPr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7382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Standardnpsmoodstavce"/>
    <w:link w:val="Zhlav"/>
    <w:uiPriority w:val="99"/>
    <w:semiHidden/>
    <w:rsid w:val="003108C8"/>
    <w:rPr>
      <w:rFonts w:ascii="Arial" w:hAnsi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382D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7382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Standardnpsmoodstavce"/>
    <w:link w:val="Zpat"/>
    <w:uiPriority w:val="99"/>
    <w:semiHidden/>
    <w:rsid w:val="003108C8"/>
    <w:rPr>
      <w:rFonts w:ascii="Arial" w:hAnsi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7382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738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link w:val="Textbubliny"/>
    <w:uiPriority w:val="99"/>
    <w:semiHidden/>
    <w:rsid w:val="003108C8"/>
    <w:rPr>
      <w:rFonts w:ascii="Times New Roman" w:hAnsi="Times New Roman"/>
      <w:sz w:val="0"/>
      <w:szCs w:val="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38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7382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99"/>
    <w:rsid w:val="00305F0C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tlstnovnzvraznn21">
    <w:name w:val="Světlé stínování – zvýraznění 21"/>
    <w:basedOn w:val="Normlntabulka"/>
    <w:uiPriority w:val="99"/>
    <w:rsid w:val="00305F0C"/>
    <w:rPr>
      <w:rFonts w:eastAsia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tlstnovnzvraznn31">
    <w:name w:val="Světlé stínování – zvýraznění 31"/>
    <w:basedOn w:val="Normlntabulka"/>
    <w:uiPriority w:val="99"/>
    <w:rsid w:val="00305F0C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textovodkaz">
    <w:name w:val="Hyperlink"/>
    <w:basedOn w:val="Standardnpsmoodstavce"/>
    <w:uiPriority w:val="99"/>
    <w:rsid w:val="00B640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4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trelecdent.cz/zubni-nahrady/31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sixthsense.cz/dent/?page=12&amp;protetik=1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0425B30-8721-48AE-8A8D-31BE0CAA68D3}"/>
</file>

<file path=customXml/itemProps2.xml><?xml version="1.0" encoding="utf-8"?>
<ds:datastoreItem xmlns:ds="http://schemas.openxmlformats.org/officeDocument/2006/customXml" ds:itemID="{7FD4A98F-7498-4B2A-ACC3-AD3445213426}"/>
</file>

<file path=customXml/itemProps3.xml><?xml version="1.0" encoding="utf-8"?>
<ds:datastoreItem xmlns:ds="http://schemas.openxmlformats.org/officeDocument/2006/customXml" ds:itemID="{D16FB640-7708-46F9-B6D2-F9039C81C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1235</Characters>
  <Application>Microsoft Office Word</Application>
  <DocSecurity>0</DocSecurity>
  <Lines>10</Lines>
  <Paragraphs>2</Paragraphs>
  <ScaleCrop>false</ScaleCrop>
  <Company>TOSHIBA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materiál:  Pracovní list –  doplnění konstrukčních prvků</dc:title>
  <dc:subject/>
  <dc:creator>Hana Chalupná</dc:creator>
  <cp:keywords/>
  <dc:description/>
  <cp:lastModifiedBy>Chalupna</cp:lastModifiedBy>
  <cp:revision>4</cp:revision>
  <cp:lastPrinted>2013-12-07T18:45:00Z</cp:lastPrinted>
  <dcterms:created xsi:type="dcterms:W3CDTF">2013-12-07T18:44:00Z</dcterms:created>
  <dcterms:modified xsi:type="dcterms:W3CDTF">2013-12-07T18:45:00Z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