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12" w:rsidRDefault="00E05012" w:rsidP="00E05012">
      <w:pPr>
        <w:pStyle w:val="text"/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</w:p>
    <w:p w:rsidR="00E05012" w:rsidRPr="00B647D4" w:rsidRDefault="00E05012" w:rsidP="00E05012">
      <w:pPr>
        <w:pStyle w:val="text"/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    </w:t>
      </w:r>
      <w:r w:rsidRPr="00B647D4">
        <w:rPr>
          <w:b/>
          <w:sz w:val="40"/>
          <w:szCs w:val="40"/>
          <w:u w:val="single"/>
        </w:rPr>
        <w:t>Egyptská Kniha mrtvých</w:t>
      </w:r>
    </w:p>
    <w:p w:rsidR="00E05012" w:rsidRPr="00C53D4B" w:rsidRDefault="00E05012" w:rsidP="00E05012"/>
    <w:p w:rsidR="00E05012" w:rsidRDefault="00E05012" w:rsidP="00E05012">
      <w:pPr>
        <w:pStyle w:val="Nadpis2"/>
      </w:pPr>
    </w:p>
    <w:p w:rsidR="00E05012" w:rsidRDefault="00E05012" w:rsidP="00E05012">
      <w:pPr>
        <w:pStyle w:val="Nadpis2"/>
      </w:pPr>
      <w:r>
        <w:t>Komentář k ukázce</w:t>
      </w:r>
    </w:p>
    <w:p w:rsidR="00E05012" w:rsidRPr="00B647D4" w:rsidRDefault="00E05012" w:rsidP="00E05012"/>
    <w:p w:rsidR="00E05012" w:rsidRPr="00C53D4B" w:rsidRDefault="00E05012" w:rsidP="00E05012">
      <w:pPr>
        <w:pStyle w:val="text"/>
      </w:pPr>
      <w:r w:rsidRPr="00C53D4B">
        <w:t>Ukázky jsou vybrány z části Modlitby a chvalozpěvy.</w:t>
      </w:r>
      <w:r>
        <w:t xml:space="preserve"> </w:t>
      </w:r>
      <w:r w:rsidRPr="00C53D4B">
        <w:t>Jsou odrazem života Egypťanů,</w:t>
      </w:r>
      <w:r>
        <w:t xml:space="preserve"> </w:t>
      </w:r>
      <w:r w:rsidRPr="00C53D4B">
        <w:t>přírodních živlů,</w:t>
      </w:r>
      <w:r>
        <w:t xml:space="preserve"> </w:t>
      </w:r>
      <w:r w:rsidRPr="00C53D4B">
        <w:t>jež pro ně byly životně důležité.</w:t>
      </w:r>
    </w:p>
    <w:p w:rsidR="00E05012" w:rsidRDefault="00E05012" w:rsidP="00E05012">
      <w:pPr>
        <w:pStyle w:val="Nadpis2"/>
      </w:pPr>
    </w:p>
    <w:p w:rsidR="00E05012" w:rsidRDefault="00E05012" w:rsidP="00E05012">
      <w:pPr>
        <w:pStyle w:val="Nadpis2"/>
      </w:pPr>
      <w:r>
        <w:t>Ukázka</w:t>
      </w:r>
    </w:p>
    <w:p w:rsidR="00E05012" w:rsidRPr="00B647D4" w:rsidRDefault="00E05012" w:rsidP="00E05012"/>
    <w:p w:rsidR="00E05012" w:rsidRPr="00C53D4B" w:rsidRDefault="00E05012" w:rsidP="00E05012">
      <w:pPr>
        <w:pStyle w:val="nazev"/>
      </w:pPr>
      <w:r w:rsidRPr="00C53D4B">
        <w:t xml:space="preserve">Chvalozpěv na </w:t>
      </w:r>
      <w:proofErr w:type="spellStart"/>
      <w:r w:rsidRPr="00C53D4B">
        <w:t>Usira</w:t>
      </w:r>
      <w:proofErr w:type="spellEnd"/>
    </w:p>
    <w:p w:rsidR="00E05012" w:rsidRPr="00C53D4B" w:rsidRDefault="00E05012" w:rsidP="00E05012">
      <w:pPr>
        <w:pStyle w:val="text"/>
      </w:pPr>
      <w:r w:rsidRPr="00C53D4B">
        <w:t>Buď veleben ty, jenž rozpínáš svoje ruce,</w:t>
      </w:r>
    </w:p>
    <w:p w:rsidR="00E05012" w:rsidRPr="00C53D4B" w:rsidRDefault="00E05012" w:rsidP="00E05012">
      <w:pPr>
        <w:pStyle w:val="text"/>
      </w:pPr>
      <w:r w:rsidRPr="00C53D4B">
        <w:t>jenž spíš na svém boku,</w:t>
      </w:r>
    </w:p>
    <w:p w:rsidR="00E05012" w:rsidRPr="00C53D4B" w:rsidRDefault="00E05012" w:rsidP="00E05012">
      <w:pPr>
        <w:pStyle w:val="text"/>
      </w:pPr>
      <w:r w:rsidRPr="00C53D4B">
        <w:t>n</w:t>
      </w:r>
      <w:r>
        <w:t>e</w:t>
      </w:r>
      <w:r w:rsidRPr="00C53D4B">
        <w:t>jvyšší pane písku, pane zemské půdy,</w:t>
      </w:r>
    </w:p>
    <w:p w:rsidR="00E05012" w:rsidRPr="00C53D4B" w:rsidRDefault="00E05012" w:rsidP="00E05012">
      <w:pPr>
        <w:pStyle w:val="text"/>
      </w:pPr>
      <w:r w:rsidRPr="00C53D4B">
        <w:t>mumie s dlouhým pohlavním údem!</w:t>
      </w:r>
    </w:p>
    <w:p w:rsidR="00E05012" w:rsidRPr="00C53D4B" w:rsidRDefault="00E05012" w:rsidP="00E05012">
      <w:pPr>
        <w:pStyle w:val="text"/>
      </w:pPr>
      <w:r w:rsidRPr="00C53D4B">
        <w:t>Staletý drak vine se kolem tvé hlavy,</w:t>
      </w:r>
    </w:p>
    <w:p w:rsidR="00E05012" w:rsidRPr="00C53D4B" w:rsidRDefault="00E05012" w:rsidP="00E05012">
      <w:pPr>
        <w:pStyle w:val="text"/>
      </w:pPr>
      <w:r w:rsidRPr="00C53D4B">
        <w:t>plazí se přes tvé sandály.</w:t>
      </w:r>
    </w:p>
    <w:p w:rsidR="00E05012" w:rsidRPr="00C53D4B" w:rsidRDefault="00E05012" w:rsidP="00E05012">
      <w:pPr>
        <w:pStyle w:val="text"/>
      </w:pPr>
      <w:r w:rsidRPr="00C53D4B">
        <w:t>Re-</w:t>
      </w:r>
      <w:proofErr w:type="spellStart"/>
      <w:r w:rsidRPr="00C53D4B">
        <w:t>Cheprer</w:t>
      </w:r>
      <w:proofErr w:type="spellEnd"/>
      <w:r w:rsidRPr="00C53D4B">
        <w:t xml:space="preserve"> svítí na tvé tělo,</w:t>
      </w:r>
    </w:p>
    <w:p w:rsidR="00E05012" w:rsidRPr="00C53D4B" w:rsidRDefault="00E05012" w:rsidP="00E05012">
      <w:pPr>
        <w:pStyle w:val="text"/>
      </w:pPr>
      <w:r w:rsidRPr="00C53D4B">
        <w:t xml:space="preserve">když ležíš, jsa </w:t>
      </w:r>
      <w:proofErr w:type="spellStart"/>
      <w:r w:rsidRPr="00C53D4B">
        <w:t>Sokar</w:t>
      </w:r>
      <w:proofErr w:type="spellEnd"/>
      <w:r w:rsidRPr="00C53D4B">
        <w:t>.</w:t>
      </w:r>
    </w:p>
    <w:p w:rsidR="00E05012" w:rsidRDefault="00E05012" w:rsidP="00E05012">
      <w:pPr>
        <w:pStyle w:val="text"/>
      </w:pPr>
    </w:p>
    <w:p w:rsidR="00E05012" w:rsidRPr="00C53D4B" w:rsidRDefault="00E05012" w:rsidP="00E05012">
      <w:pPr>
        <w:pStyle w:val="text"/>
      </w:pPr>
      <w:r w:rsidRPr="00C53D4B">
        <w:t>Pohneš-li se, země se třese.</w:t>
      </w:r>
    </w:p>
    <w:p w:rsidR="00E05012" w:rsidRPr="00C53D4B" w:rsidRDefault="00E05012" w:rsidP="00E05012">
      <w:pPr>
        <w:pStyle w:val="text"/>
      </w:pPr>
      <w:r w:rsidRPr="00C53D4B">
        <w:t>Jsi větší než ………………………………</w:t>
      </w:r>
    </w:p>
    <w:p w:rsidR="00E05012" w:rsidRPr="00C53D4B" w:rsidRDefault="00E05012" w:rsidP="00E05012">
      <w:pPr>
        <w:pStyle w:val="text"/>
      </w:pPr>
      <w:r w:rsidRPr="00C53D4B">
        <w:t>Nil prýští z potu tvých rukou.</w:t>
      </w:r>
    </w:p>
    <w:p w:rsidR="00E05012" w:rsidRPr="00C53D4B" w:rsidRDefault="00E05012" w:rsidP="00E05012">
      <w:pPr>
        <w:pStyle w:val="text"/>
      </w:pPr>
      <w:r w:rsidRPr="00C53D4B">
        <w:t>Vydechuješ vzduch z nitra svého hrdla</w:t>
      </w:r>
    </w:p>
    <w:p w:rsidR="00E05012" w:rsidRPr="00C53D4B" w:rsidRDefault="00E05012" w:rsidP="00E05012">
      <w:pPr>
        <w:pStyle w:val="text"/>
      </w:pPr>
      <w:r w:rsidRPr="00C53D4B">
        <w:t>do nosu lidí;</w:t>
      </w:r>
    </w:p>
    <w:p w:rsidR="00E05012" w:rsidRPr="00C53D4B" w:rsidRDefault="00E05012" w:rsidP="00E05012">
      <w:pPr>
        <w:pStyle w:val="text"/>
      </w:pPr>
      <w:r w:rsidRPr="00C53D4B">
        <w:t>božské jest to, čím se žije!</w:t>
      </w:r>
    </w:p>
    <w:p w:rsidR="00E05012" w:rsidRPr="00C53D4B" w:rsidRDefault="00E05012" w:rsidP="00E05012">
      <w:pPr>
        <w:pStyle w:val="text"/>
      </w:pPr>
      <w:r w:rsidRPr="00C53D4B">
        <w:t xml:space="preserve">Všecko, co jest zde, jest shromážděno u tvých </w:t>
      </w:r>
    </w:p>
    <w:p w:rsidR="00E05012" w:rsidRPr="00C53D4B" w:rsidRDefault="00E05012" w:rsidP="00E05012">
      <w:pPr>
        <w:pStyle w:val="text"/>
      </w:pPr>
      <w:r w:rsidRPr="00C53D4B">
        <w:t>chřípí:</w:t>
      </w:r>
    </w:p>
    <w:p w:rsidR="00E05012" w:rsidRPr="00C53D4B" w:rsidRDefault="00E05012" w:rsidP="00E05012">
      <w:pPr>
        <w:pStyle w:val="text"/>
      </w:pPr>
      <w:r w:rsidRPr="00C53D4B">
        <w:t>stromy, zeliny, rákosí, tráva,</w:t>
      </w:r>
    </w:p>
    <w:p w:rsidR="00E05012" w:rsidRPr="00C53D4B" w:rsidRDefault="00E05012" w:rsidP="00E05012">
      <w:pPr>
        <w:pStyle w:val="text"/>
      </w:pPr>
      <w:r w:rsidRPr="00C53D4B">
        <w:t>pšenice, ječmen i plodonosné stromy.</w:t>
      </w:r>
    </w:p>
    <w:p w:rsidR="00E05012" w:rsidRDefault="00E05012" w:rsidP="00E05012">
      <w:pPr>
        <w:pStyle w:val="text"/>
      </w:pPr>
    </w:p>
    <w:p w:rsidR="00E05012" w:rsidRPr="00C53D4B" w:rsidRDefault="00E05012" w:rsidP="00E05012">
      <w:pPr>
        <w:pStyle w:val="text"/>
      </w:pPr>
      <w:r w:rsidRPr="00C53D4B">
        <w:t>Když kopou průplavy, když ……………</w:t>
      </w:r>
      <w:proofErr w:type="gramStart"/>
      <w:r w:rsidRPr="00C53D4B">
        <w:t>…...,</w:t>
      </w:r>
      <w:proofErr w:type="gramEnd"/>
    </w:p>
    <w:p w:rsidR="00E05012" w:rsidRPr="00C53D4B" w:rsidRDefault="00E05012" w:rsidP="00E05012">
      <w:pPr>
        <w:pStyle w:val="text"/>
      </w:pPr>
      <w:r w:rsidRPr="00C53D4B">
        <w:t>když staví paláce a chrámy,</w:t>
      </w:r>
    </w:p>
    <w:p w:rsidR="00E05012" w:rsidRPr="00C53D4B" w:rsidRDefault="00E05012" w:rsidP="00E05012">
      <w:pPr>
        <w:pStyle w:val="text"/>
      </w:pPr>
      <w:r w:rsidRPr="00C53D4B">
        <w:t xml:space="preserve">když </w:t>
      </w:r>
      <w:proofErr w:type="spellStart"/>
      <w:r w:rsidRPr="00C53D4B">
        <w:t>vlekou</w:t>
      </w:r>
      <w:proofErr w:type="spellEnd"/>
      <w:r w:rsidRPr="00C53D4B">
        <w:t xml:space="preserve"> kamenné kvádry,</w:t>
      </w:r>
    </w:p>
    <w:p w:rsidR="00E05012" w:rsidRPr="00C53D4B" w:rsidRDefault="00E05012" w:rsidP="00E05012">
      <w:pPr>
        <w:pStyle w:val="text"/>
      </w:pPr>
      <w:r w:rsidRPr="00C53D4B">
        <w:t>když vzdělávají pole,</w:t>
      </w:r>
    </w:p>
    <w:p w:rsidR="00E05012" w:rsidRPr="00C53D4B" w:rsidRDefault="00E05012" w:rsidP="00E05012">
      <w:pPr>
        <w:pStyle w:val="text"/>
      </w:pPr>
      <w:r w:rsidRPr="00C53D4B">
        <w:t>když kopou hroby a hrobky,</w:t>
      </w:r>
    </w:p>
    <w:p w:rsidR="00E05012" w:rsidRPr="00C53D4B" w:rsidRDefault="00E05012" w:rsidP="00E05012">
      <w:pPr>
        <w:pStyle w:val="text"/>
      </w:pPr>
      <w:r w:rsidRPr="00C53D4B">
        <w:t xml:space="preserve">jest </w:t>
      </w:r>
      <w:proofErr w:type="gramStart"/>
      <w:r w:rsidRPr="00C53D4B">
        <w:t>to  na</w:t>
      </w:r>
      <w:proofErr w:type="gramEnd"/>
      <w:r w:rsidRPr="00C53D4B">
        <w:t xml:space="preserve"> tvých zádech a ubližují tím tobě.</w:t>
      </w:r>
    </w:p>
    <w:p w:rsidR="00E05012" w:rsidRPr="00C53D4B" w:rsidRDefault="00E05012" w:rsidP="00E05012">
      <w:pPr>
        <w:pStyle w:val="text"/>
      </w:pPr>
    </w:p>
    <w:p w:rsidR="00E05012" w:rsidRDefault="00E05012" w:rsidP="00E05012">
      <w:pPr>
        <w:pStyle w:val="text"/>
      </w:pPr>
    </w:p>
    <w:p w:rsidR="00E05012" w:rsidRDefault="00E05012" w:rsidP="00E05012">
      <w:pPr>
        <w:pStyle w:val="text"/>
      </w:pPr>
    </w:p>
    <w:p w:rsidR="00E05012" w:rsidRDefault="00E05012" w:rsidP="00E05012">
      <w:pPr>
        <w:pStyle w:val="text"/>
      </w:pPr>
    </w:p>
    <w:p w:rsidR="00E05012" w:rsidRDefault="00E05012" w:rsidP="00E05012">
      <w:pPr>
        <w:pStyle w:val="text"/>
      </w:pPr>
    </w:p>
    <w:p w:rsidR="00E05012" w:rsidRDefault="00E05012" w:rsidP="00E05012">
      <w:pPr>
        <w:pStyle w:val="text"/>
      </w:pPr>
    </w:p>
    <w:p w:rsidR="00E05012" w:rsidRDefault="00E05012" w:rsidP="00E05012">
      <w:pPr>
        <w:pStyle w:val="text"/>
      </w:pPr>
    </w:p>
    <w:p w:rsidR="00E05012" w:rsidRDefault="00E05012" w:rsidP="00E05012">
      <w:pPr>
        <w:pStyle w:val="text"/>
      </w:pPr>
    </w:p>
    <w:p w:rsidR="00E05012" w:rsidRDefault="00E05012" w:rsidP="00E05012">
      <w:pPr>
        <w:pStyle w:val="text"/>
      </w:pPr>
    </w:p>
    <w:p w:rsidR="00E05012" w:rsidRPr="00C53D4B" w:rsidRDefault="00E05012" w:rsidP="00E05012">
      <w:pPr>
        <w:pStyle w:val="text"/>
      </w:pPr>
      <w:bookmarkStart w:id="0" w:name="_GoBack"/>
      <w:bookmarkEnd w:id="0"/>
      <w:proofErr w:type="spellStart"/>
      <w:r w:rsidRPr="00C53D4B">
        <w:t>Bydlejí</w:t>
      </w:r>
      <w:proofErr w:type="spellEnd"/>
      <w:r w:rsidRPr="00C53D4B">
        <w:t xml:space="preserve"> na tobě</w:t>
      </w:r>
    </w:p>
    <w:p w:rsidR="00E05012" w:rsidRPr="00C53D4B" w:rsidRDefault="00E05012" w:rsidP="00E05012">
      <w:pPr>
        <w:pStyle w:val="text"/>
      </w:pPr>
      <w:r w:rsidRPr="00C53D4B">
        <w:t xml:space="preserve">a jest jich více, než jest možno vypsati; </w:t>
      </w:r>
    </w:p>
    <w:p w:rsidR="00E05012" w:rsidRPr="00C53D4B" w:rsidRDefault="00E05012" w:rsidP="00E05012">
      <w:pPr>
        <w:pStyle w:val="text"/>
      </w:pPr>
      <w:r w:rsidRPr="00C53D4B">
        <w:t>není na tobě prázdného místa.</w:t>
      </w:r>
    </w:p>
    <w:p w:rsidR="00E05012" w:rsidRPr="00C53D4B" w:rsidRDefault="00E05012" w:rsidP="00E05012">
      <w:pPr>
        <w:pStyle w:val="text"/>
      </w:pPr>
      <w:r w:rsidRPr="00C53D4B">
        <w:t>Ačkoli to všecko spočívá na tobě,</w:t>
      </w:r>
    </w:p>
    <w:p w:rsidR="00E05012" w:rsidRPr="00C53D4B" w:rsidRDefault="00E05012" w:rsidP="00E05012">
      <w:pPr>
        <w:pStyle w:val="text"/>
      </w:pPr>
      <w:r w:rsidRPr="00C53D4B">
        <w:t xml:space="preserve">ty nestěžuješ </w:t>
      </w:r>
      <w:proofErr w:type="spellStart"/>
      <w:r w:rsidRPr="00C53D4B">
        <w:t>si:„Jsem</w:t>
      </w:r>
      <w:proofErr w:type="spellEnd"/>
      <w:r w:rsidRPr="00C53D4B">
        <w:t xml:space="preserve"> přetížen!“</w:t>
      </w:r>
    </w:p>
    <w:p w:rsidR="00E05012" w:rsidRPr="00C53D4B" w:rsidRDefault="00E05012" w:rsidP="00E05012">
      <w:pPr>
        <w:pStyle w:val="text"/>
      </w:pPr>
      <w:r w:rsidRPr="00C53D4B">
        <w:t xml:space="preserve">Ty jsi otec i matka lidstva </w:t>
      </w:r>
    </w:p>
    <w:p w:rsidR="00E05012" w:rsidRPr="00C53D4B" w:rsidRDefault="00E05012" w:rsidP="00E05012">
      <w:pPr>
        <w:pStyle w:val="text"/>
      </w:pPr>
      <w:r w:rsidRPr="00C53D4B">
        <w:t>oni žijí tvým dechem</w:t>
      </w:r>
    </w:p>
    <w:p w:rsidR="00E05012" w:rsidRPr="00C53D4B" w:rsidRDefault="00E05012" w:rsidP="00E05012">
      <w:pPr>
        <w:pStyle w:val="text"/>
      </w:pPr>
      <w:r w:rsidRPr="00C53D4B">
        <w:t>a jedí maso tvého těla.</w:t>
      </w:r>
    </w:p>
    <w:p w:rsidR="00E05012" w:rsidRDefault="00E05012" w:rsidP="00E05012">
      <w:pPr>
        <w:pStyle w:val="text"/>
      </w:pPr>
      <w:r w:rsidRPr="00C53D4B">
        <w:t>Prabůh jest tvoje jméno.</w:t>
      </w:r>
    </w:p>
    <w:p w:rsidR="00E05012" w:rsidRDefault="00E05012" w:rsidP="00E05012">
      <w:pPr>
        <w:pStyle w:val="text"/>
      </w:pPr>
    </w:p>
    <w:p w:rsidR="00E05012" w:rsidRPr="00C53D4B" w:rsidRDefault="00E05012" w:rsidP="00E05012">
      <w:pPr>
        <w:pStyle w:val="text"/>
      </w:pPr>
    </w:p>
    <w:p w:rsidR="00E05012" w:rsidRDefault="00E05012" w:rsidP="00E05012">
      <w:pPr>
        <w:pStyle w:val="Nadpis2"/>
      </w:pPr>
      <w:r>
        <w:t>Otázky k ukázce</w:t>
      </w:r>
    </w:p>
    <w:p w:rsidR="00E05012" w:rsidRPr="00B647D4" w:rsidRDefault="00E05012" w:rsidP="00E05012"/>
    <w:p w:rsidR="00E05012" w:rsidRDefault="00E05012" w:rsidP="00E05012">
      <w:pPr>
        <w:pStyle w:val="otazky"/>
        <w:tabs>
          <w:tab w:val="clear" w:pos="360"/>
          <w:tab w:val="num" w:pos="530"/>
        </w:tabs>
        <w:ind w:left="530" w:hanging="360"/>
      </w:pPr>
      <w:r w:rsidRPr="00C53D4B">
        <w:t>Jakými činnostmi se lidé v Egyptě zabývali?</w:t>
      </w:r>
    </w:p>
    <w:p w:rsidR="00E05012" w:rsidRDefault="00E05012" w:rsidP="00E05012">
      <w:pPr>
        <w:pStyle w:val="otazky"/>
        <w:tabs>
          <w:tab w:val="clear" w:pos="360"/>
          <w:tab w:val="num" w:pos="530"/>
        </w:tabs>
        <w:ind w:left="530" w:hanging="360"/>
      </w:pPr>
      <w:r>
        <w:t>Porovnejte tento chvalozpěv s </w:t>
      </w:r>
      <w:proofErr w:type="spellStart"/>
      <w:r>
        <w:t>Achnatonovým</w:t>
      </w:r>
      <w:proofErr w:type="spellEnd"/>
      <w:r>
        <w:t xml:space="preserve"> Hymnem na Slunce </w:t>
      </w:r>
    </w:p>
    <w:p w:rsidR="00E05012" w:rsidRPr="00B647D4" w:rsidRDefault="00E05012" w:rsidP="00E05012">
      <w:pPr>
        <w:pStyle w:val="text"/>
      </w:pPr>
    </w:p>
    <w:p w:rsidR="00E05012" w:rsidRPr="00B647D4" w:rsidRDefault="00E05012" w:rsidP="00E05012">
      <w:pPr>
        <w:pStyle w:val="otazky"/>
        <w:numPr>
          <w:ilvl w:val="0"/>
          <w:numId w:val="0"/>
        </w:numPr>
        <w:rPr>
          <w:b/>
          <w:u w:val="single"/>
        </w:rPr>
      </w:pPr>
      <w:r w:rsidRPr="00B647D4">
        <w:t xml:space="preserve">  </w:t>
      </w:r>
      <w:r w:rsidRPr="00B647D4">
        <w:rPr>
          <w:b/>
          <w:u w:val="single"/>
        </w:rPr>
        <w:t>Komentář k dílu</w:t>
      </w:r>
    </w:p>
    <w:p w:rsidR="00E05012" w:rsidRPr="00B647D4" w:rsidRDefault="00E05012" w:rsidP="00E05012"/>
    <w:p w:rsidR="00E05012" w:rsidRPr="00B647D4" w:rsidRDefault="00E05012" w:rsidP="00E0501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647D4">
        <w:rPr>
          <w:sz w:val="24"/>
          <w:szCs w:val="24"/>
        </w:rPr>
        <w:t xml:space="preserve">Kniha mrtvých vznikla z různých nápisů na stěnách hrobek, sarkofágů, pohřebních kamenů a </w:t>
      </w:r>
      <w:proofErr w:type="gramStart"/>
      <w:r w:rsidRPr="00B647D4">
        <w:rPr>
          <w:sz w:val="24"/>
          <w:szCs w:val="24"/>
        </w:rPr>
        <w:t>dalších</w:t>
      </w:r>
      <w:r>
        <w:rPr>
          <w:sz w:val="24"/>
          <w:szCs w:val="24"/>
        </w:rPr>
        <w:t xml:space="preserve">              </w:t>
      </w:r>
      <w:r w:rsidRPr="00B647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B647D4">
        <w:rPr>
          <w:sz w:val="24"/>
          <w:szCs w:val="24"/>
        </w:rPr>
        <w:t>předmětů</w:t>
      </w:r>
      <w:proofErr w:type="gramEnd"/>
      <w:r w:rsidRPr="00B647D4">
        <w:rPr>
          <w:sz w:val="24"/>
          <w:szCs w:val="24"/>
        </w:rPr>
        <w:t>, které byly nalezeny při archeologických vykopávkách v Egyptě. Hieroglyfické texty jsou psány na papyrové svitky a často překrásně ilustrovány. Obsahovaly různá magická zaříkadla a návody, které měly usnadnit cestu zemřelému posmrtným životem. Ta byla totiž plná nástrah a bez nich by duše zemřelého nikdy nedosáhla věčnosti. Autory nelze určit, protože celý tento nábožensko-mystický spis je výsledkem práce několika generací.</w:t>
      </w:r>
    </w:p>
    <w:p w:rsidR="00E05012" w:rsidRPr="00B647D4" w:rsidRDefault="00E05012" w:rsidP="00E05012">
      <w:pPr>
        <w:rPr>
          <w:sz w:val="24"/>
          <w:szCs w:val="24"/>
        </w:rPr>
      </w:pPr>
    </w:p>
    <w:p w:rsidR="00E05012" w:rsidRDefault="00E05012" w:rsidP="00E05012">
      <w:pPr>
        <w:pStyle w:val="Nadpis2"/>
      </w:pPr>
      <w:r>
        <w:t>O</w:t>
      </w:r>
      <w:r w:rsidRPr="00B647D4">
        <w:t xml:space="preserve">tázky </w:t>
      </w:r>
      <w:r>
        <w:t>k zamyšlení</w:t>
      </w:r>
    </w:p>
    <w:p w:rsidR="00E05012" w:rsidRPr="00B647D4" w:rsidRDefault="00E05012" w:rsidP="00E05012"/>
    <w:p w:rsidR="00E05012" w:rsidRDefault="00E05012" w:rsidP="00E05012">
      <w:pPr>
        <w:pStyle w:val="otazky"/>
        <w:tabs>
          <w:tab w:val="clear" w:pos="360"/>
          <w:tab w:val="num" w:pos="530"/>
        </w:tabs>
        <w:ind w:left="530" w:hanging="360"/>
      </w:pPr>
      <w:r>
        <w:t>Přemýšlejte o tom, c</w:t>
      </w:r>
      <w:r w:rsidRPr="00C53D4B">
        <w:t xml:space="preserve">o </w:t>
      </w:r>
      <w:r>
        <w:t>považovali staří</w:t>
      </w:r>
      <w:r w:rsidRPr="00C53D4B">
        <w:t xml:space="preserve"> </w:t>
      </w:r>
      <w:r>
        <w:t>Egypťané za důležité.</w:t>
      </w:r>
    </w:p>
    <w:p w:rsidR="00E05012" w:rsidRPr="00C53D4B" w:rsidRDefault="00E05012" w:rsidP="00E05012">
      <w:pPr>
        <w:pStyle w:val="otazky"/>
        <w:tabs>
          <w:tab w:val="clear" w:pos="360"/>
          <w:tab w:val="num" w:pos="530"/>
        </w:tabs>
        <w:ind w:left="530" w:hanging="360"/>
      </w:pPr>
      <w:r>
        <w:t>S pomocí různých zdrojů najděte</w:t>
      </w:r>
      <w:r w:rsidRPr="00C53D4B">
        <w:t xml:space="preserve"> informace o úspěších</w:t>
      </w:r>
      <w:r>
        <w:t xml:space="preserve"> českých </w:t>
      </w:r>
      <w:r w:rsidRPr="00C53D4B">
        <w:t>archeologů v Egyptě.</w:t>
      </w:r>
    </w:p>
    <w:p w:rsidR="00E05012" w:rsidRDefault="00E05012" w:rsidP="00E05012"/>
    <w:p w:rsidR="00E05012" w:rsidRDefault="00E05012" w:rsidP="00E05012">
      <w:pPr>
        <w:pStyle w:val="Nadpis1"/>
      </w:pPr>
      <w:r>
        <w:t xml:space="preserve">Použitá </w:t>
      </w:r>
      <w:proofErr w:type="gramStart"/>
      <w:r>
        <w:t>literatura :</w:t>
      </w:r>
      <w:proofErr w:type="gramEnd"/>
    </w:p>
    <w:p w:rsidR="00E05012" w:rsidRDefault="00E05012" w:rsidP="00E05012"/>
    <w:p w:rsidR="00E05012" w:rsidRPr="005F1AC4" w:rsidRDefault="00E05012" w:rsidP="00E05012">
      <w:pPr>
        <w:pStyle w:val="text"/>
      </w:pPr>
      <w:r w:rsidRPr="005F1AC4">
        <w:t xml:space="preserve">LEXA, F. </w:t>
      </w:r>
      <w:r w:rsidRPr="00522E94">
        <w:rPr>
          <w:i/>
        </w:rPr>
        <w:t>Egyptská kniha mrtvých</w:t>
      </w:r>
      <w:r w:rsidRPr="005F1AC4">
        <w:t>, Praha, 1970.</w:t>
      </w:r>
    </w:p>
    <w:p w:rsidR="00E05012" w:rsidRPr="005F1AC4" w:rsidRDefault="00E05012" w:rsidP="00E05012">
      <w:pPr>
        <w:pStyle w:val="text"/>
      </w:pPr>
      <w:r w:rsidRPr="005F1AC4">
        <w:t>DORAZIL, O</w:t>
      </w:r>
      <w:r w:rsidRPr="00522E94">
        <w:rPr>
          <w:i/>
        </w:rPr>
        <w:t>. Poklady starověkého písemnictví</w:t>
      </w:r>
      <w:r w:rsidRPr="005F1AC4">
        <w:t>, Praha, 1947.</w:t>
      </w:r>
    </w:p>
    <w:p w:rsidR="00E05012" w:rsidRPr="00C53D4B" w:rsidRDefault="00E05012" w:rsidP="00E05012">
      <w:pPr>
        <w:pStyle w:val="text"/>
      </w:pPr>
    </w:p>
    <w:p w:rsidR="007F5CC7" w:rsidRDefault="007F5CC7" w:rsidP="00AE1183">
      <w:pPr>
        <w:pStyle w:val="kriteria"/>
        <w:numPr>
          <w:ilvl w:val="0"/>
          <w:numId w:val="0"/>
        </w:numPr>
        <w:rPr>
          <w:b/>
          <w:sz w:val="40"/>
          <w:szCs w:val="40"/>
          <w:u w:val="single"/>
        </w:rPr>
      </w:pPr>
    </w:p>
    <w:p w:rsidR="00592FC0" w:rsidRDefault="007F5CC7" w:rsidP="00E05012">
      <w:pPr>
        <w:pStyle w:val="kriteria"/>
        <w:numPr>
          <w:ilvl w:val="0"/>
          <w:numId w:val="0"/>
        </w:numPr>
        <w:rPr>
          <w:b/>
          <w:sz w:val="36"/>
          <w:szCs w:val="36"/>
          <w:u w:val="single"/>
        </w:rPr>
      </w:pPr>
      <w:r>
        <w:rPr>
          <w:sz w:val="40"/>
          <w:szCs w:val="40"/>
        </w:rPr>
        <w:t xml:space="preserve">                    </w:t>
      </w:r>
    </w:p>
    <w:p w:rsidR="007E0A9B" w:rsidRDefault="007E0A9B" w:rsidP="007E0A9B">
      <w:pPr>
        <w:rPr>
          <w:b/>
          <w:sz w:val="24"/>
          <w:szCs w:val="24"/>
          <w:u w:val="single"/>
        </w:rPr>
      </w:pPr>
    </w:p>
    <w:sectPr w:rsidR="007E0A9B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805" w:rsidRDefault="00293805" w:rsidP="000A5706">
      <w:pPr>
        <w:spacing w:after="0" w:line="240" w:lineRule="auto"/>
      </w:pPr>
      <w:r>
        <w:separator/>
      </w:r>
    </w:p>
  </w:endnote>
  <w:endnote w:type="continuationSeparator" w:id="0">
    <w:p w:rsidR="00293805" w:rsidRDefault="00293805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805" w:rsidRDefault="00293805" w:rsidP="000A5706">
      <w:pPr>
        <w:spacing w:after="0" w:line="240" w:lineRule="auto"/>
      </w:pPr>
      <w:r>
        <w:separator/>
      </w:r>
    </w:p>
  </w:footnote>
  <w:footnote w:type="continuationSeparator" w:id="0">
    <w:p w:rsidR="00293805" w:rsidRDefault="00293805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24527D">
      <w:rPr>
        <w:rFonts w:ascii="Times New Roman" w:hAnsi="Times New Roman"/>
        <w:bCs/>
        <w:sz w:val="16"/>
        <w:szCs w:val="16"/>
      </w:rPr>
      <w:t xml:space="preserve">Y_12_INOVACE_01.29_LI_Knihy </w:t>
    </w:r>
    <w:proofErr w:type="spellStart"/>
    <w:r w:rsidR="0024527D">
      <w:rPr>
        <w:rFonts w:ascii="Times New Roman" w:hAnsi="Times New Roman"/>
        <w:bCs/>
        <w:sz w:val="16"/>
        <w:szCs w:val="16"/>
      </w:rPr>
      <w:t>mrtvych</w:t>
    </w:r>
    <w:proofErr w:type="spellEnd"/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E05012">
      <w:rPr>
        <w:rFonts w:ascii="Times New Roman" w:hAnsi="Times New Roman"/>
        <w:bCs/>
        <w:noProof/>
        <w:sz w:val="16"/>
        <w:szCs w:val="16"/>
      </w:rPr>
      <w:t>2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56B42">
      <w:rPr>
        <w:rFonts w:ascii="Times New Roman" w:hAnsi="Times New Roman"/>
        <w:bCs/>
        <w:sz w:val="16"/>
        <w:szCs w:val="16"/>
      </w:rPr>
      <w:t xml:space="preserve"> květen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1A59EB">
      <w:rPr>
        <w:rFonts w:ascii="Times New Roman" w:hAnsi="Times New Roman"/>
        <w:bCs/>
        <w:sz w:val="16"/>
        <w:szCs w:val="16"/>
      </w:rPr>
      <w:t>l slouží k pr</w:t>
    </w:r>
    <w:r w:rsidR="00E56B42">
      <w:rPr>
        <w:rFonts w:ascii="Times New Roman" w:hAnsi="Times New Roman"/>
        <w:bCs/>
        <w:sz w:val="16"/>
        <w:szCs w:val="16"/>
      </w:rPr>
      <w:t>áci s textem i k získání nových poznatků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B81F4E" wp14:editId="0A95B607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5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80922"/>
    <w:rsid w:val="00083F56"/>
    <w:rsid w:val="000A5706"/>
    <w:rsid w:val="000C5835"/>
    <w:rsid w:val="000D6600"/>
    <w:rsid w:val="00112FDE"/>
    <w:rsid w:val="001A59EB"/>
    <w:rsid w:val="001D1493"/>
    <w:rsid w:val="00231C1D"/>
    <w:rsid w:val="00233CB2"/>
    <w:rsid w:val="0024527D"/>
    <w:rsid w:val="0025709F"/>
    <w:rsid w:val="00293805"/>
    <w:rsid w:val="002E60AB"/>
    <w:rsid w:val="00341012"/>
    <w:rsid w:val="00355EEA"/>
    <w:rsid w:val="00402B9A"/>
    <w:rsid w:val="00417838"/>
    <w:rsid w:val="004361A8"/>
    <w:rsid w:val="004B722B"/>
    <w:rsid w:val="004D0E76"/>
    <w:rsid w:val="004D437F"/>
    <w:rsid w:val="004D4B02"/>
    <w:rsid w:val="005807D1"/>
    <w:rsid w:val="005922CA"/>
    <w:rsid w:val="00592FC0"/>
    <w:rsid w:val="00626F15"/>
    <w:rsid w:val="0062711A"/>
    <w:rsid w:val="00631335"/>
    <w:rsid w:val="0063242B"/>
    <w:rsid w:val="00635451"/>
    <w:rsid w:val="00681A51"/>
    <w:rsid w:val="00681ABF"/>
    <w:rsid w:val="006E1B3C"/>
    <w:rsid w:val="006F6C93"/>
    <w:rsid w:val="00741881"/>
    <w:rsid w:val="00757312"/>
    <w:rsid w:val="007759E5"/>
    <w:rsid w:val="007946AD"/>
    <w:rsid w:val="007E0A9B"/>
    <w:rsid w:val="007F4EDA"/>
    <w:rsid w:val="007F57F8"/>
    <w:rsid w:val="007F5CC7"/>
    <w:rsid w:val="00804E47"/>
    <w:rsid w:val="008314E1"/>
    <w:rsid w:val="00844AF2"/>
    <w:rsid w:val="009B099C"/>
    <w:rsid w:val="00A15E77"/>
    <w:rsid w:val="00A67569"/>
    <w:rsid w:val="00A75197"/>
    <w:rsid w:val="00AD74EC"/>
    <w:rsid w:val="00AE1183"/>
    <w:rsid w:val="00B654EE"/>
    <w:rsid w:val="00BB3EBC"/>
    <w:rsid w:val="00C24D3F"/>
    <w:rsid w:val="00C33CF0"/>
    <w:rsid w:val="00C5774D"/>
    <w:rsid w:val="00C93B55"/>
    <w:rsid w:val="00CA5167"/>
    <w:rsid w:val="00CE2FA2"/>
    <w:rsid w:val="00CE5049"/>
    <w:rsid w:val="00D0784E"/>
    <w:rsid w:val="00D25FFB"/>
    <w:rsid w:val="00D75793"/>
    <w:rsid w:val="00D8187C"/>
    <w:rsid w:val="00DC4E31"/>
    <w:rsid w:val="00DC72D4"/>
    <w:rsid w:val="00DE4E7A"/>
    <w:rsid w:val="00E05012"/>
    <w:rsid w:val="00E105BE"/>
    <w:rsid w:val="00E12812"/>
    <w:rsid w:val="00E249BB"/>
    <w:rsid w:val="00E56B42"/>
    <w:rsid w:val="00EA3F78"/>
    <w:rsid w:val="00EA79AD"/>
    <w:rsid w:val="00EF7A4F"/>
    <w:rsid w:val="00F05A0F"/>
    <w:rsid w:val="00F12006"/>
    <w:rsid w:val="00F674A4"/>
    <w:rsid w:val="00F8379A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17E4EA5F-9533-42B3-9D58-3F254C6F1C96}"/>
</file>

<file path=customXml/itemProps2.xml><?xml version="1.0" encoding="utf-8"?>
<ds:datastoreItem xmlns:ds="http://schemas.openxmlformats.org/officeDocument/2006/customXml" ds:itemID="{5947D1E9-428C-4F70-AF5C-49E3B661224A}"/>
</file>

<file path=customXml/itemProps3.xml><?xml version="1.0" encoding="utf-8"?>
<ds:datastoreItem xmlns:ds="http://schemas.openxmlformats.org/officeDocument/2006/customXml" ds:itemID="{DCE55501-26EC-4FAC-94C1-F8BC18E1870E}"/>
</file>

<file path=customXml/itemProps4.xml><?xml version="1.0" encoding="utf-8"?>
<ds:datastoreItem xmlns:ds="http://schemas.openxmlformats.org/officeDocument/2006/customXml" ds:itemID="{2E151137-BCDF-4053-8049-5815DA6AFE57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82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55</cp:revision>
  <cp:lastPrinted>2011-02-23T11:09:00Z</cp:lastPrinted>
  <dcterms:created xsi:type="dcterms:W3CDTF">2013-02-02T10:59:00Z</dcterms:created>
  <dcterms:modified xsi:type="dcterms:W3CDTF">2013-05-19T06:56:00Z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