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DE6D08" w:rsidRPr="00DE6D08" w:rsidRDefault="00DE6D08" w:rsidP="003235B5">
      <w:pPr>
        <w:pStyle w:val="text"/>
        <w:rPr>
          <w:b/>
          <w:i/>
          <w:szCs w:val="24"/>
          <w:u w:val="single"/>
        </w:rPr>
      </w:pPr>
      <w:r w:rsidRPr="00DE6D08">
        <w:rPr>
          <w:b/>
          <w:i/>
          <w:szCs w:val="24"/>
          <w:u w:val="single"/>
        </w:rPr>
        <w:t>Dějiny 20. století –</w:t>
      </w:r>
      <w:r w:rsidR="003A47DB">
        <w:rPr>
          <w:b/>
          <w:i/>
          <w:szCs w:val="24"/>
          <w:u w:val="single"/>
        </w:rPr>
        <w:t xml:space="preserve"> test </w:t>
      </w:r>
      <w:r w:rsidR="00666C22">
        <w:rPr>
          <w:b/>
          <w:i/>
          <w:szCs w:val="24"/>
          <w:u w:val="single"/>
        </w:rPr>
        <w:t>II</w:t>
      </w:r>
      <w:r w:rsidRPr="00DE6D08">
        <w:rPr>
          <w:b/>
          <w:i/>
          <w:szCs w:val="24"/>
          <w:u w:val="single"/>
        </w:rPr>
        <w:t>.</w:t>
      </w:r>
    </w:p>
    <w:p w:rsidR="00DE6D08" w:rsidRDefault="00DE6D08" w:rsidP="003235B5">
      <w:pPr>
        <w:pStyle w:val="text"/>
        <w:rPr>
          <w:b/>
          <w:szCs w:val="24"/>
        </w:rPr>
      </w:pPr>
    </w:p>
    <w:p w:rsidR="00DE6D08" w:rsidRDefault="00F86C13" w:rsidP="003235B5">
      <w:pPr>
        <w:pStyle w:val="text"/>
        <w:rPr>
          <w:b/>
          <w:szCs w:val="24"/>
        </w:rPr>
      </w:pPr>
      <w:r>
        <w:rPr>
          <w:b/>
          <w:szCs w:val="24"/>
        </w:rPr>
        <w:t>1.</w:t>
      </w:r>
    </w:p>
    <w:p w:rsidR="00D53BD4" w:rsidRDefault="00D53BD4" w:rsidP="003235B5">
      <w:pPr>
        <w:pStyle w:val="text"/>
        <w:rPr>
          <w:b/>
          <w:i/>
          <w:szCs w:val="24"/>
        </w:rPr>
      </w:pPr>
    </w:p>
    <w:p w:rsidR="00666C22" w:rsidRPr="00666C22" w:rsidRDefault="00666C22" w:rsidP="003235B5">
      <w:pPr>
        <w:pStyle w:val="text"/>
        <w:rPr>
          <w:i/>
          <w:szCs w:val="24"/>
        </w:rPr>
      </w:pPr>
      <w:proofErr w:type="gramStart"/>
      <w:r>
        <w:rPr>
          <w:i/>
          <w:szCs w:val="24"/>
        </w:rPr>
        <w:t>,,Byl</w:t>
      </w:r>
      <w:proofErr w:type="gramEnd"/>
      <w:r>
        <w:rPr>
          <w:i/>
          <w:szCs w:val="24"/>
        </w:rPr>
        <w:t xml:space="preserve"> příliš zkušený diplomat, příliš chytrý praktický politik, aby vystihl okamžik a všechno vsadil na vítězství nebo smrt. Kdyby byl v době Mnichova dal svým dělům rozkaz k palbě, byla by vypukla druhá světová válka za podmínek mnohem nepříznivějších pro Hitlera, který potřeboval ještě hodně měsíců, aby vyzbrojil svou armádu.“</w:t>
      </w:r>
    </w:p>
    <w:p w:rsidR="003235B5" w:rsidRDefault="003235B5" w:rsidP="003235B5">
      <w:pPr>
        <w:pStyle w:val="text"/>
        <w:rPr>
          <w:i/>
          <w:szCs w:val="24"/>
        </w:rPr>
      </w:pPr>
    </w:p>
    <w:p w:rsidR="003A47DB" w:rsidRDefault="003A47DB" w:rsidP="003235B5">
      <w:pPr>
        <w:pStyle w:val="text"/>
        <w:rPr>
          <w:b/>
          <w:szCs w:val="24"/>
          <w:u w:val="single"/>
        </w:rPr>
      </w:pPr>
    </w:p>
    <w:p w:rsidR="003A47DB" w:rsidRDefault="003A47DB" w:rsidP="003235B5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>Které z následujících o</w:t>
      </w:r>
      <w:r w:rsidR="00666C22">
        <w:rPr>
          <w:b/>
          <w:szCs w:val="24"/>
          <w:u w:val="single"/>
        </w:rPr>
        <w:t>sobností odpovídá uvedený citát z </w:t>
      </w:r>
      <w:proofErr w:type="gramStart"/>
      <w:r w:rsidR="00666C22">
        <w:rPr>
          <w:b/>
          <w:szCs w:val="24"/>
          <w:u w:val="single"/>
        </w:rPr>
        <w:t xml:space="preserve">pamětí </w:t>
      </w:r>
      <w:proofErr w:type="spellStart"/>
      <w:r w:rsidR="00666C22">
        <w:rPr>
          <w:b/>
          <w:szCs w:val="24"/>
          <w:u w:val="single"/>
        </w:rPr>
        <w:t>W.Churchilla</w:t>
      </w:r>
      <w:proofErr w:type="spellEnd"/>
      <w:proofErr w:type="gramEnd"/>
      <w:r w:rsidR="00666C22">
        <w:rPr>
          <w:b/>
          <w:szCs w:val="24"/>
          <w:u w:val="single"/>
        </w:rPr>
        <w:t>?</w:t>
      </w:r>
    </w:p>
    <w:p w:rsidR="003A47DB" w:rsidRDefault="003A47DB" w:rsidP="003235B5">
      <w:pPr>
        <w:pStyle w:val="text"/>
        <w:rPr>
          <w:b/>
          <w:szCs w:val="24"/>
          <w:u w:val="single"/>
        </w:rPr>
      </w:pPr>
    </w:p>
    <w:p w:rsidR="003A47DB" w:rsidRDefault="003A47DB" w:rsidP="003A47DB">
      <w:pPr>
        <w:pStyle w:val="text"/>
        <w:numPr>
          <w:ilvl w:val="0"/>
          <w:numId w:val="12"/>
        </w:numPr>
        <w:rPr>
          <w:szCs w:val="24"/>
        </w:rPr>
      </w:pPr>
      <w:r>
        <w:rPr>
          <w:szCs w:val="24"/>
        </w:rPr>
        <w:t>Eduardu Benešovi</w:t>
      </w:r>
    </w:p>
    <w:p w:rsidR="003A47DB" w:rsidRDefault="003A47DB" w:rsidP="003A47DB">
      <w:pPr>
        <w:pStyle w:val="text"/>
        <w:numPr>
          <w:ilvl w:val="0"/>
          <w:numId w:val="12"/>
        </w:numPr>
        <w:rPr>
          <w:szCs w:val="24"/>
        </w:rPr>
      </w:pPr>
      <w:r>
        <w:rPr>
          <w:szCs w:val="24"/>
        </w:rPr>
        <w:t>Janu Masarykovi</w:t>
      </w:r>
    </w:p>
    <w:p w:rsidR="003A47DB" w:rsidRDefault="003A47DB" w:rsidP="003A47DB">
      <w:pPr>
        <w:pStyle w:val="text"/>
        <w:numPr>
          <w:ilvl w:val="0"/>
          <w:numId w:val="12"/>
        </w:numPr>
        <w:rPr>
          <w:szCs w:val="24"/>
        </w:rPr>
      </w:pPr>
      <w:r>
        <w:rPr>
          <w:szCs w:val="24"/>
        </w:rPr>
        <w:t>Ludvíku Svobodovi</w:t>
      </w:r>
    </w:p>
    <w:p w:rsidR="003A47DB" w:rsidRDefault="003A47DB" w:rsidP="003A47DB">
      <w:pPr>
        <w:pStyle w:val="text"/>
        <w:numPr>
          <w:ilvl w:val="0"/>
          <w:numId w:val="12"/>
        </w:numPr>
        <w:rPr>
          <w:szCs w:val="24"/>
        </w:rPr>
      </w:pPr>
      <w:proofErr w:type="gramStart"/>
      <w:r>
        <w:rPr>
          <w:szCs w:val="24"/>
        </w:rPr>
        <w:t>T.G.</w:t>
      </w:r>
      <w:proofErr w:type="gramEnd"/>
      <w:r>
        <w:rPr>
          <w:szCs w:val="24"/>
        </w:rPr>
        <w:t xml:space="preserve"> Masarykovi</w:t>
      </w:r>
    </w:p>
    <w:p w:rsidR="003A47DB" w:rsidRDefault="003A47DB" w:rsidP="003A47DB">
      <w:pPr>
        <w:pStyle w:val="text"/>
        <w:rPr>
          <w:szCs w:val="24"/>
        </w:rPr>
      </w:pPr>
    </w:p>
    <w:p w:rsidR="003A47DB" w:rsidRDefault="003A47DB" w:rsidP="003A47DB">
      <w:pPr>
        <w:pStyle w:val="text"/>
        <w:rPr>
          <w:b/>
          <w:szCs w:val="24"/>
        </w:rPr>
      </w:pPr>
      <w:r>
        <w:rPr>
          <w:b/>
          <w:szCs w:val="24"/>
        </w:rPr>
        <w:t>2.</w:t>
      </w:r>
    </w:p>
    <w:p w:rsidR="00D53BD4" w:rsidRDefault="00D53BD4" w:rsidP="003A47DB">
      <w:pPr>
        <w:pStyle w:val="text"/>
        <w:rPr>
          <w:b/>
          <w:szCs w:val="24"/>
        </w:rPr>
      </w:pPr>
    </w:p>
    <w:p w:rsidR="003802AE" w:rsidRDefault="003802AE" w:rsidP="003A47DB">
      <w:pPr>
        <w:pStyle w:val="text"/>
        <w:rPr>
          <w:i/>
          <w:szCs w:val="24"/>
        </w:rPr>
      </w:pPr>
      <w:r>
        <w:rPr>
          <w:i/>
          <w:szCs w:val="24"/>
        </w:rPr>
        <w:t>Pátého června 1947 vyhlásil na Harvardské univerzitě generál………………………………</w:t>
      </w:r>
      <w:proofErr w:type="gramStart"/>
      <w:r>
        <w:rPr>
          <w:i/>
          <w:szCs w:val="24"/>
        </w:rPr>
        <w:t>….., americký</w:t>
      </w:r>
      <w:proofErr w:type="gramEnd"/>
      <w:r>
        <w:rPr>
          <w:i/>
          <w:szCs w:val="24"/>
        </w:rPr>
        <w:t xml:space="preserve"> státní tajemník, že Spojené státy jsou připraveny pokračovat ve finanční pomoci, která byla poskytována některým zemím již za války. Svou nabídku adresoval všem zemím na západ od Asie a navrhl jim vypracovat společný program obnovy. ČSR společně s několika dalšími státy na nátlak Sovětského svazu pomoc odmítly.</w:t>
      </w:r>
    </w:p>
    <w:p w:rsidR="00CD5FF5" w:rsidRDefault="003802AE" w:rsidP="003A47DB">
      <w:pPr>
        <w:pStyle w:val="text"/>
        <w:rPr>
          <w:i/>
          <w:szCs w:val="24"/>
        </w:rPr>
      </w:pPr>
      <w:r>
        <w:rPr>
          <w:i/>
          <w:szCs w:val="24"/>
        </w:rPr>
        <w:t xml:space="preserve"> </w:t>
      </w:r>
      <w:r w:rsidR="00666C22">
        <w:rPr>
          <w:i/>
          <w:szCs w:val="24"/>
        </w:rPr>
        <w:t xml:space="preserve"> </w:t>
      </w:r>
    </w:p>
    <w:p w:rsidR="00CD5FF5" w:rsidRDefault="003802AE" w:rsidP="003A47DB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>Jaké jméno patří do vynechané části textu?</w:t>
      </w:r>
    </w:p>
    <w:p w:rsidR="00CD5FF5" w:rsidRDefault="00CD5FF5" w:rsidP="003A47DB">
      <w:pPr>
        <w:pStyle w:val="text"/>
        <w:rPr>
          <w:b/>
          <w:szCs w:val="24"/>
          <w:u w:val="single"/>
        </w:rPr>
      </w:pPr>
    </w:p>
    <w:p w:rsidR="003802AE" w:rsidRPr="003802AE" w:rsidRDefault="003802AE" w:rsidP="003802AE">
      <w:pPr>
        <w:pStyle w:val="text"/>
        <w:numPr>
          <w:ilvl w:val="0"/>
          <w:numId w:val="13"/>
        </w:numPr>
        <w:rPr>
          <w:szCs w:val="24"/>
        </w:rPr>
      </w:pPr>
      <w:r>
        <w:rPr>
          <w:szCs w:val="24"/>
        </w:rPr>
        <w:t>H. Truman</w:t>
      </w:r>
    </w:p>
    <w:p w:rsidR="002F31D6" w:rsidRDefault="00A10B89" w:rsidP="002F31D6">
      <w:pPr>
        <w:pStyle w:val="text"/>
        <w:numPr>
          <w:ilvl w:val="0"/>
          <w:numId w:val="13"/>
        </w:numPr>
        <w:rPr>
          <w:szCs w:val="24"/>
        </w:rPr>
      </w:pPr>
      <w:r>
        <w:rPr>
          <w:szCs w:val="24"/>
        </w:rPr>
        <w:t>W. Wilson</w:t>
      </w:r>
    </w:p>
    <w:p w:rsidR="002F31D6" w:rsidRDefault="00A10B89" w:rsidP="002F31D6">
      <w:pPr>
        <w:pStyle w:val="text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G. C. </w:t>
      </w:r>
      <w:proofErr w:type="spellStart"/>
      <w:r>
        <w:rPr>
          <w:szCs w:val="24"/>
        </w:rPr>
        <w:t>Marshall</w:t>
      </w:r>
      <w:proofErr w:type="spellEnd"/>
    </w:p>
    <w:p w:rsidR="002F31D6" w:rsidRDefault="00A10B89" w:rsidP="002F31D6">
      <w:pPr>
        <w:pStyle w:val="text"/>
        <w:numPr>
          <w:ilvl w:val="0"/>
          <w:numId w:val="13"/>
        </w:numPr>
        <w:rPr>
          <w:szCs w:val="24"/>
        </w:rPr>
      </w:pPr>
      <w:r>
        <w:rPr>
          <w:szCs w:val="24"/>
        </w:rPr>
        <w:t>H. Ford</w:t>
      </w:r>
    </w:p>
    <w:p w:rsidR="002F31D6" w:rsidRDefault="002F31D6" w:rsidP="002F31D6">
      <w:pPr>
        <w:pStyle w:val="text"/>
        <w:rPr>
          <w:szCs w:val="24"/>
        </w:rPr>
      </w:pPr>
    </w:p>
    <w:p w:rsidR="002F31D6" w:rsidRDefault="002F31D6" w:rsidP="002F31D6">
      <w:pPr>
        <w:pStyle w:val="text"/>
        <w:rPr>
          <w:b/>
          <w:szCs w:val="24"/>
        </w:rPr>
      </w:pPr>
      <w:r>
        <w:rPr>
          <w:b/>
          <w:szCs w:val="24"/>
        </w:rPr>
        <w:t>3.</w:t>
      </w:r>
    </w:p>
    <w:p w:rsidR="00D53BD4" w:rsidRDefault="00D53BD4" w:rsidP="002F31D6">
      <w:pPr>
        <w:pStyle w:val="text"/>
        <w:rPr>
          <w:b/>
          <w:szCs w:val="24"/>
        </w:rPr>
      </w:pPr>
    </w:p>
    <w:p w:rsidR="002F31D6" w:rsidRDefault="00A10B89" w:rsidP="002F31D6">
      <w:pPr>
        <w:pStyle w:val="text"/>
        <w:rPr>
          <w:i/>
          <w:szCs w:val="24"/>
        </w:rPr>
      </w:pPr>
      <w:r>
        <w:rPr>
          <w:i/>
          <w:szCs w:val="24"/>
        </w:rPr>
        <w:t xml:space="preserve">Účastníci konference se poměrně rychle shodli na společném postupu v okupovaném Německu. Jeho cílem byla demilitarizace, denacifikace, demokratizace a dekartelizace země. Složitější diskuse vznikla kolem otázky reparací. Dalším předmětem sporu se stala nová </w:t>
      </w:r>
      <w:proofErr w:type="spellStart"/>
      <w:r>
        <w:rPr>
          <w:i/>
          <w:szCs w:val="24"/>
        </w:rPr>
        <w:t>polsko</w:t>
      </w:r>
      <w:proofErr w:type="spellEnd"/>
      <w:r>
        <w:rPr>
          <w:i/>
          <w:szCs w:val="24"/>
        </w:rPr>
        <w:t xml:space="preserve"> – německá hranice na Odře a Nise. Důležitou kapitolou bylo vyslovení souhlasu s odsunem Němců z Československa a Maďarska.</w:t>
      </w:r>
    </w:p>
    <w:p w:rsidR="00D53BD4" w:rsidRDefault="00D53BD4" w:rsidP="002F31D6">
      <w:pPr>
        <w:pStyle w:val="text"/>
        <w:rPr>
          <w:i/>
          <w:szCs w:val="24"/>
        </w:rPr>
      </w:pPr>
    </w:p>
    <w:p w:rsidR="00D53BD4" w:rsidRDefault="00A10B89" w:rsidP="002F31D6">
      <w:pPr>
        <w:pStyle w:val="text"/>
        <w:rPr>
          <w:szCs w:val="24"/>
        </w:rPr>
      </w:pPr>
      <w:r>
        <w:rPr>
          <w:b/>
          <w:szCs w:val="24"/>
          <w:u w:val="single"/>
        </w:rPr>
        <w:t xml:space="preserve">Na které z uvedených konferencí se projednávaly tyto </w:t>
      </w:r>
      <w:proofErr w:type="gramStart"/>
      <w:r>
        <w:rPr>
          <w:b/>
          <w:szCs w:val="24"/>
          <w:u w:val="single"/>
        </w:rPr>
        <w:t>otázky ?</w:t>
      </w:r>
      <w:proofErr w:type="gramEnd"/>
    </w:p>
    <w:p w:rsidR="00D53BD4" w:rsidRDefault="00D53BD4" w:rsidP="002F31D6">
      <w:pPr>
        <w:pStyle w:val="text"/>
        <w:rPr>
          <w:szCs w:val="24"/>
        </w:rPr>
      </w:pPr>
    </w:p>
    <w:p w:rsidR="00D53BD4" w:rsidRDefault="004D6C98" w:rsidP="00D53BD4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Versailleská</w:t>
      </w:r>
    </w:p>
    <w:p w:rsidR="00D53BD4" w:rsidRDefault="00A10B89" w:rsidP="00D53BD4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Teheránská</w:t>
      </w:r>
    </w:p>
    <w:p w:rsidR="00D53BD4" w:rsidRDefault="00A10B89" w:rsidP="00D53BD4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Jaltská</w:t>
      </w:r>
    </w:p>
    <w:p w:rsidR="00D53BD4" w:rsidRDefault="00A10B89" w:rsidP="00D53BD4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Postupimská</w:t>
      </w:r>
    </w:p>
    <w:p w:rsidR="00D53BD4" w:rsidRDefault="00D53BD4" w:rsidP="00D53BD4">
      <w:pPr>
        <w:pStyle w:val="text"/>
        <w:rPr>
          <w:szCs w:val="24"/>
        </w:rPr>
      </w:pPr>
    </w:p>
    <w:p w:rsidR="00D53BD4" w:rsidRDefault="00D53BD4" w:rsidP="00D53BD4">
      <w:pPr>
        <w:pStyle w:val="text"/>
        <w:rPr>
          <w:szCs w:val="24"/>
        </w:rPr>
      </w:pPr>
    </w:p>
    <w:p w:rsidR="003B3D02" w:rsidRDefault="003B3D02" w:rsidP="00D53BD4">
      <w:pPr>
        <w:pStyle w:val="text"/>
        <w:rPr>
          <w:szCs w:val="24"/>
        </w:rPr>
      </w:pPr>
    </w:p>
    <w:p w:rsidR="003B3D02" w:rsidRDefault="003B3D02" w:rsidP="00D53BD4">
      <w:pPr>
        <w:pStyle w:val="text"/>
        <w:rPr>
          <w:szCs w:val="24"/>
        </w:rPr>
      </w:pPr>
    </w:p>
    <w:p w:rsidR="00D53BD4" w:rsidRDefault="00D53BD4" w:rsidP="00D53BD4">
      <w:pPr>
        <w:pStyle w:val="text"/>
        <w:rPr>
          <w:b/>
          <w:szCs w:val="24"/>
        </w:rPr>
      </w:pPr>
      <w:r>
        <w:rPr>
          <w:b/>
          <w:szCs w:val="24"/>
        </w:rPr>
        <w:lastRenderedPageBreak/>
        <w:t xml:space="preserve">4. </w:t>
      </w:r>
    </w:p>
    <w:p w:rsidR="00D53BD4" w:rsidRDefault="00D53BD4" w:rsidP="00D53BD4">
      <w:pPr>
        <w:pStyle w:val="text"/>
        <w:rPr>
          <w:b/>
          <w:szCs w:val="24"/>
        </w:rPr>
      </w:pPr>
    </w:p>
    <w:p w:rsidR="00D53BD4" w:rsidRDefault="004D6C98" w:rsidP="00D53BD4">
      <w:pPr>
        <w:pStyle w:val="text"/>
        <w:rPr>
          <w:i/>
          <w:szCs w:val="24"/>
        </w:rPr>
      </w:pPr>
      <w:r>
        <w:rPr>
          <w:i/>
          <w:szCs w:val="24"/>
        </w:rPr>
        <w:t>Velká Británie a Francie se snažila svou politikou …………</w:t>
      </w:r>
      <w:proofErr w:type="gramStart"/>
      <w:r>
        <w:rPr>
          <w:i/>
          <w:szCs w:val="24"/>
        </w:rPr>
        <w:t>….ve</w:t>
      </w:r>
      <w:proofErr w:type="gramEnd"/>
      <w:r>
        <w:rPr>
          <w:i/>
          <w:szCs w:val="24"/>
        </w:rPr>
        <w:t xml:space="preserve"> 30. letech 20. století nerozházet si Německo. Oba státy si myslely, že tak zabrání útoku Němců na ně samotné. Vrcholem takové politiky byla Mnichovská konference, kdy oba státy souhlasily s odstoupením českého pohraničí Hitlerovi.</w:t>
      </w:r>
    </w:p>
    <w:p w:rsidR="00D53BD4" w:rsidRDefault="00D53BD4" w:rsidP="00D53BD4">
      <w:pPr>
        <w:pStyle w:val="text"/>
        <w:rPr>
          <w:i/>
          <w:szCs w:val="24"/>
        </w:rPr>
      </w:pPr>
    </w:p>
    <w:p w:rsidR="00D53BD4" w:rsidRDefault="004D6C98" w:rsidP="00D53BD4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Doplňte na vynechané místo v textu vhodné </w:t>
      </w:r>
      <w:proofErr w:type="gramStart"/>
      <w:r>
        <w:rPr>
          <w:b/>
          <w:szCs w:val="24"/>
          <w:u w:val="single"/>
        </w:rPr>
        <w:t>slovo</w:t>
      </w:r>
      <w:r w:rsidR="00D53BD4" w:rsidRPr="00D53BD4">
        <w:rPr>
          <w:b/>
          <w:szCs w:val="24"/>
          <w:u w:val="single"/>
        </w:rPr>
        <w:t xml:space="preserve"> ?</w:t>
      </w:r>
      <w:proofErr w:type="gramEnd"/>
    </w:p>
    <w:p w:rsidR="00D53BD4" w:rsidRDefault="00D53BD4" w:rsidP="00D53BD4">
      <w:pPr>
        <w:pStyle w:val="text"/>
        <w:rPr>
          <w:b/>
          <w:szCs w:val="24"/>
          <w:u w:val="single"/>
        </w:rPr>
      </w:pPr>
    </w:p>
    <w:p w:rsidR="00D53BD4" w:rsidRDefault="004D6C98" w:rsidP="002E7CFA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usmiřování</w:t>
      </w:r>
    </w:p>
    <w:p w:rsidR="002E7CFA" w:rsidRDefault="004D6C98" w:rsidP="002E7CFA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nevměšování</w:t>
      </w:r>
    </w:p>
    <w:p w:rsidR="002E7CFA" w:rsidRDefault="004D6C98" w:rsidP="002E7CFA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spolupráce</w:t>
      </w:r>
    </w:p>
    <w:p w:rsidR="002E7CFA" w:rsidRDefault="004D6C98" w:rsidP="002E7CFA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nespolupráce</w:t>
      </w:r>
    </w:p>
    <w:p w:rsidR="002E7CFA" w:rsidRDefault="002E7CFA" w:rsidP="002E7CFA">
      <w:pPr>
        <w:pStyle w:val="text"/>
        <w:rPr>
          <w:szCs w:val="24"/>
        </w:rPr>
      </w:pPr>
    </w:p>
    <w:p w:rsidR="002E7CFA" w:rsidRDefault="002E7CFA" w:rsidP="002E7CFA">
      <w:pPr>
        <w:pStyle w:val="text"/>
        <w:rPr>
          <w:b/>
          <w:szCs w:val="24"/>
        </w:rPr>
      </w:pPr>
      <w:r>
        <w:rPr>
          <w:b/>
          <w:szCs w:val="24"/>
        </w:rPr>
        <w:t xml:space="preserve">5. </w:t>
      </w:r>
    </w:p>
    <w:p w:rsidR="002E7CFA" w:rsidRDefault="002E7CFA" w:rsidP="002E7CFA">
      <w:pPr>
        <w:pStyle w:val="text"/>
        <w:rPr>
          <w:b/>
          <w:szCs w:val="24"/>
        </w:rPr>
      </w:pPr>
    </w:p>
    <w:p w:rsidR="002E7CFA" w:rsidRDefault="00F60851" w:rsidP="004D6C98">
      <w:pPr>
        <w:pStyle w:val="text"/>
        <w:rPr>
          <w:i/>
          <w:szCs w:val="24"/>
        </w:rPr>
      </w:pPr>
      <w:r>
        <w:rPr>
          <w:i/>
          <w:szCs w:val="24"/>
        </w:rPr>
        <w:t xml:space="preserve">S pomocí říšské obrany a oddílů SS Hitler zlikvidoval </w:t>
      </w:r>
      <w:proofErr w:type="gramStart"/>
      <w:r>
        <w:rPr>
          <w:i/>
          <w:szCs w:val="24"/>
        </w:rPr>
        <w:t>30.6.1934</w:t>
      </w:r>
      <w:proofErr w:type="gramEnd"/>
      <w:r>
        <w:rPr>
          <w:i/>
          <w:szCs w:val="24"/>
        </w:rPr>
        <w:t xml:space="preserve"> celé vedení SA, které se mocensky prosazovalo jako základ nové armády. Tato čistka sice kompromitovala nacistickou vládu v zahraničí, ale vnitropoliticky přinesla upevnění moci Hitlera.</w:t>
      </w:r>
    </w:p>
    <w:p w:rsidR="002E7CFA" w:rsidRDefault="002E7CFA" w:rsidP="002E7CFA">
      <w:pPr>
        <w:pStyle w:val="text"/>
        <w:rPr>
          <w:i/>
          <w:szCs w:val="24"/>
        </w:rPr>
      </w:pPr>
    </w:p>
    <w:p w:rsidR="002E7CFA" w:rsidRDefault="00F60851" w:rsidP="002E7CFA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Jak označujeme uvedenou </w:t>
      </w:r>
      <w:proofErr w:type="gramStart"/>
      <w:r>
        <w:rPr>
          <w:b/>
          <w:szCs w:val="24"/>
          <w:u w:val="single"/>
        </w:rPr>
        <w:t>událost</w:t>
      </w:r>
      <w:r w:rsidR="002E7CFA" w:rsidRPr="002E7CFA">
        <w:rPr>
          <w:b/>
          <w:szCs w:val="24"/>
          <w:u w:val="single"/>
        </w:rPr>
        <w:t xml:space="preserve"> ?</w:t>
      </w:r>
      <w:proofErr w:type="gramEnd"/>
    </w:p>
    <w:p w:rsidR="002E7CFA" w:rsidRDefault="002E7CFA" w:rsidP="002E7CFA">
      <w:pPr>
        <w:pStyle w:val="text"/>
        <w:rPr>
          <w:b/>
          <w:szCs w:val="24"/>
          <w:u w:val="single"/>
        </w:rPr>
      </w:pPr>
    </w:p>
    <w:p w:rsidR="002E7CFA" w:rsidRDefault="00F60851" w:rsidP="002E7CFA">
      <w:pPr>
        <w:pStyle w:val="text"/>
        <w:numPr>
          <w:ilvl w:val="0"/>
          <w:numId w:val="17"/>
        </w:numPr>
        <w:rPr>
          <w:szCs w:val="24"/>
        </w:rPr>
      </w:pPr>
      <w:r>
        <w:rPr>
          <w:szCs w:val="24"/>
        </w:rPr>
        <w:t>Bleskový úder</w:t>
      </w:r>
    </w:p>
    <w:p w:rsidR="009F38B1" w:rsidRDefault="00F60851" w:rsidP="002E7CFA">
      <w:pPr>
        <w:pStyle w:val="text"/>
        <w:numPr>
          <w:ilvl w:val="0"/>
          <w:numId w:val="17"/>
        </w:numPr>
        <w:rPr>
          <w:szCs w:val="24"/>
        </w:rPr>
      </w:pPr>
      <w:r>
        <w:rPr>
          <w:szCs w:val="24"/>
        </w:rPr>
        <w:t>Noc dlouhých nožů</w:t>
      </w:r>
    </w:p>
    <w:p w:rsidR="009F38B1" w:rsidRDefault="00F60851" w:rsidP="002E7CFA">
      <w:pPr>
        <w:pStyle w:val="text"/>
        <w:numPr>
          <w:ilvl w:val="0"/>
          <w:numId w:val="17"/>
        </w:numPr>
        <w:rPr>
          <w:szCs w:val="24"/>
        </w:rPr>
      </w:pPr>
      <w:r>
        <w:rPr>
          <w:szCs w:val="24"/>
        </w:rPr>
        <w:t>Křišťálová noc</w:t>
      </w:r>
    </w:p>
    <w:p w:rsidR="009F38B1" w:rsidRDefault="00F60851" w:rsidP="002E7CFA">
      <w:pPr>
        <w:pStyle w:val="text"/>
        <w:numPr>
          <w:ilvl w:val="0"/>
          <w:numId w:val="17"/>
        </w:numPr>
        <w:rPr>
          <w:szCs w:val="24"/>
        </w:rPr>
      </w:pPr>
      <w:r>
        <w:rPr>
          <w:szCs w:val="24"/>
        </w:rPr>
        <w:t>Krvavá neděle</w:t>
      </w:r>
    </w:p>
    <w:p w:rsidR="009F38B1" w:rsidRDefault="009F38B1" w:rsidP="009F38B1">
      <w:pPr>
        <w:pStyle w:val="text"/>
        <w:rPr>
          <w:szCs w:val="24"/>
        </w:rPr>
      </w:pPr>
    </w:p>
    <w:p w:rsidR="009F38B1" w:rsidRDefault="009F38B1" w:rsidP="009F38B1">
      <w:pPr>
        <w:pStyle w:val="text"/>
        <w:rPr>
          <w:b/>
          <w:szCs w:val="24"/>
        </w:rPr>
      </w:pPr>
      <w:r>
        <w:rPr>
          <w:b/>
          <w:szCs w:val="24"/>
        </w:rPr>
        <w:t>6.</w:t>
      </w:r>
    </w:p>
    <w:p w:rsidR="009F38B1" w:rsidRDefault="009F38B1" w:rsidP="009F38B1">
      <w:pPr>
        <w:pStyle w:val="text"/>
        <w:rPr>
          <w:b/>
          <w:szCs w:val="24"/>
        </w:rPr>
      </w:pPr>
    </w:p>
    <w:p w:rsidR="009F38B1" w:rsidRDefault="00157FD9" w:rsidP="009F38B1">
      <w:pPr>
        <w:pStyle w:val="text"/>
        <w:rPr>
          <w:i/>
          <w:szCs w:val="24"/>
        </w:rPr>
      </w:pPr>
      <w:r>
        <w:rPr>
          <w:i/>
          <w:szCs w:val="24"/>
        </w:rPr>
        <w:t xml:space="preserve">V letech 1928 – 1940 bylo vybudováno nebo úplně zrekonstruováno kolem 9000 velkých průmyslových závodů.  K velkým přeměnám došlo i na venkově tzv. kolektivizací a vznikem kolchozů a sovchozů, kdy zejména v prvních letech došlo k výraznému snížení produkce, což mělo za následek hladomor a zavedení přídělového systému v letech 1929 – 1935. Také bylo asi 20% negramotných obyvatel a od poloviny 30. let závratnou rychlostí rostly represe proti odpůrcům režimu. </w:t>
      </w:r>
    </w:p>
    <w:p w:rsidR="00AB2BE7" w:rsidRDefault="00AB2BE7" w:rsidP="009F38B1">
      <w:pPr>
        <w:pStyle w:val="text"/>
        <w:rPr>
          <w:i/>
          <w:szCs w:val="24"/>
        </w:rPr>
      </w:pPr>
    </w:p>
    <w:p w:rsidR="00AB2BE7" w:rsidRDefault="00157FD9" w:rsidP="009F38B1">
      <w:pPr>
        <w:pStyle w:val="text"/>
        <w:rPr>
          <w:b/>
          <w:szCs w:val="24"/>
        </w:rPr>
      </w:pPr>
      <w:r>
        <w:rPr>
          <w:b/>
          <w:szCs w:val="24"/>
        </w:rPr>
        <w:t>Určete, s jakou osobou jsou spojovány tyto činy</w:t>
      </w:r>
      <w:r w:rsidR="00AB2BE7">
        <w:rPr>
          <w:b/>
          <w:szCs w:val="24"/>
        </w:rPr>
        <w:t>:</w:t>
      </w:r>
    </w:p>
    <w:p w:rsidR="00AB2BE7" w:rsidRDefault="00AB2BE7" w:rsidP="009F38B1">
      <w:pPr>
        <w:pStyle w:val="text"/>
        <w:rPr>
          <w:b/>
          <w:szCs w:val="24"/>
        </w:rPr>
      </w:pPr>
    </w:p>
    <w:p w:rsidR="00AB2BE7" w:rsidRDefault="00157FD9" w:rsidP="00AB2BE7">
      <w:pPr>
        <w:pStyle w:val="text"/>
        <w:numPr>
          <w:ilvl w:val="0"/>
          <w:numId w:val="18"/>
        </w:numPr>
        <w:rPr>
          <w:szCs w:val="24"/>
        </w:rPr>
      </w:pPr>
      <w:r>
        <w:rPr>
          <w:szCs w:val="24"/>
        </w:rPr>
        <w:t>V. I. Lenin</w:t>
      </w:r>
    </w:p>
    <w:p w:rsidR="00AB2BE7" w:rsidRDefault="00157FD9" w:rsidP="00AB2BE7">
      <w:pPr>
        <w:pStyle w:val="text"/>
        <w:numPr>
          <w:ilvl w:val="0"/>
          <w:numId w:val="18"/>
        </w:numPr>
        <w:rPr>
          <w:szCs w:val="24"/>
        </w:rPr>
      </w:pPr>
      <w:proofErr w:type="gramStart"/>
      <w:r>
        <w:rPr>
          <w:szCs w:val="24"/>
        </w:rPr>
        <w:t>J.V.</w:t>
      </w:r>
      <w:proofErr w:type="gramEnd"/>
      <w:r>
        <w:rPr>
          <w:szCs w:val="24"/>
        </w:rPr>
        <w:t xml:space="preserve"> Stalin</w:t>
      </w:r>
    </w:p>
    <w:p w:rsidR="00AB2BE7" w:rsidRDefault="00157FD9" w:rsidP="00AB2BE7">
      <w:pPr>
        <w:pStyle w:val="text"/>
        <w:numPr>
          <w:ilvl w:val="0"/>
          <w:numId w:val="18"/>
        </w:numPr>
        <w:rPr>
          <w:szCs w:val="24"/>
        </w:rPr>
      </w:pPr>
      <w:r>
        <w:rPr>
          <w:szCs w:val="24"/>
        </w:rPr>
        <w:t>N. Chruščov</w:t>
      </w:r>
    </w:p>
    <w:p w:rsidR="00AB2BE7" w:rsidRDefault="00B155A1" w:rsidP="00AB2BE7">
      <w:pPr>
        <w:pStyle w:val="text"/>
        <w:numPr>
          <w:ilvl w:val="0"/>
          <w:numId w:val="18"/>
        </w:numPr>
        <w:rPr>
          <w:szCs w:val="24"/>
        </w:rPr>
      </w:pPr>
      <w:r>
        <w:rPr>
          <w:szCs w:val="24"/>
        </w:rPr>
        <w:t>F. Castro</w:t>
      </w:r>
    </w:p>
    <w:p w:rsidR="00AB2BE7" w:rsidRDefault="00AB2BE7" w:rsidP="00AB2BE7">
      <w:pPr>
        <w:pStyle w:val="text"/>
        <w:rPr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016CB7" w:rsidRDefault="00016CB7" w:rsidP="00AB2BE7">
      <w:pPr>
        <w:pStyle w:val="text"/>
        <w:rPr>
          <w:b/>
          <w:szCs w:val="24"/>
        </w:rPr>
      </w:pPr>
    </w:p>
    <w:p w:rsidR="00AB2BE7" w:rsidRDefault="00AB2BE7" w:rsidP="00AB2BE7">
      <w:pPr>
        <w:pStyle w:val="text"/>
        <w:rPr>
          <w:b/>
          <w:szCs w:val="24"/>
        </w:rPr>
      </w:pPr>
      <w:r>
        <w:rPr>
          <w:b/>
          <w:szCs w:val="24"/>
        </w:rPr>
        <w:t>7.</w:t>
      </w:r>
    </w:p>
    <w:p w:rsidR="00AB2BE7" w:rsidRDefault="00AB2BE7" w:rsidP="00AB2BE7">
      <w:pPr>
        <w:pStyle w:val="text"/>
        <w:rPr>
          <w:b/>
          <w:szCs w:val="24"/>
        </w:rPr>
      </w:pPr>
    </w:p>
    <w:p w:rsidR="00B155A1" w:rsidRPr="00B155A1" w:rsidRDefault="00016CB7" w:rsidP="00AB2BE7">
      <w:pPr>
        <w:pStyle w:val="text"/>
        <w:rPr>
          <w:i/>
          <w:szCs w:val="24"/>
        </w:rPr>
      </w:pPr>
      <w:proofErr w:type="gramStart"/>
      <w:r>
        <w:rPr>
          <w:b/>
          <w:szCs w:val="24"/>
        </w:rPr>
        <w:t xml:space="preserve">,, </w:t>
      </w:r>
      <w:r w:rsidR="00B155A1">
        <w:rPr>
          <w:i/>
          <w:szCs w:val="24"/>
        </w:rPr>
        <w:t>Říkám</w:t>
      </w:r>
      <w:proofErr w:type="gramEnd"/>
      <w:r w:rsidR="00B155A1">
        <w:rPr>
          <w:i/>
          <w:szCs w:val="24"/>
        </w:rPr>
        <w:t xml:space="preserve"> sněmovně totéž, co jsem řekl členům vlády: Neslibuji nic než krev, dřinu, slzy a pot. Očekává nás nejtěžší zkouška. Před námi jsou dl</w:t>
      </w:r>
      <w:r w:rsidR="00EF4DD1">
        <w:rPr>
          <w:i/>
          <w:szCs w:val="24"/>
        </w:rPr>
        <w:t>o</w:t>
      </w:r>
      <w:r w:rsidR="00B155A1">
        <w:rPr>
          <w:i/>
          <w:szCs w:val="24"/>
        </w:rPr>
        <w:t>uhé a dlouhé měsíce bojů a utrpení. Ptáte se, jaká je naše politika? Odpovídám: vést válku na moři, na souši a ve vzduchu se vší mocí a se vší s</w:t>
      </w:r>
      <w:r w:rsidR="00EF4DD1">
        <w:rPr>
          <w:i/>
          <w:szCs w:val="24"/>
        </w:rPr>
        <w:t>i</w:t>
      </w:r>
      <w:r w:rsidR="00B155A1">
        <w:rPr>
          <w:i/>
          <w:szCs w:val="24"/>
        </w:rPr>
        <w:t>lou, kterou nám může poskytnout Bůh – vést válku proti zrůdné tyranii, která překonala všechno v temném a žalostném seznamu lidských zločinů. To je naše politika! Ptáte se, jaký je náš cíl? Odpovídám jedním slovem: Vítězství!</w:t>
      </w:r>
    </w:p>
    <w:p w:rsidR="00480B69" w:rsidRDefault="00480B69" w:rsidP="00AB2BE7">
      <w:pPr>
        <w:pStyle w:val="text"/>
        <w:rPr>
          <w:b/>
          <w:szCs w:val="24"/>
        </w:rPr>
      </w:pPr>
      <w:r>
        <w:rPr>
          <w:b/>
          <w:szCs w:val="24"/>
        </w:rPr>
        <w:t xml:space="preserve">Kdo z významných politiků 20. století vyřkl tato slova </w:t>
      </w:r>
      <w:r w:rsidR="00EF4DD1">
        <w:rPr>
          <w:b/>
          <w:szCs w:val="24"/>
        </w:rPr>
        <w:t>v květnu 1940</w:t>
      </w:r>
      <w:r>
        <w:rPr>
          <w:b/>
          <w:szCs w:val="24"/>
        </w:rPr>
        <w:t>?</w:t>
      </w:r>
    </w:p>
    <w:p w:rsidR="00480B69" w:rsidRDefault="00480B69" w:rsidP="00AB2BE7">
      <w:pPr>
        <w:pStyle w:val="text"/>
        <w:rPr>
          <w:b/>
          <w:szCs w:val="24"/>
        </w:rPr>
      </w:pPr>
    </w:p>
    <w:p w:rsidR="00480B69" w:rsidRDefault="00EF4DD1" w:rsidP="00480B69">
      <w:pPr>
        <w:pStyle w:val="text"/>
        <w:numPr>
          <w:ilvl w:val="0"/>
          <w:numId w:val="19"/>
        </w:numPr>
        <w:rPr>
          <w:szCs w:val="24"/>
        </w:rPr>
      </w:pPr>
      <w:r>
        <w:rPr>
          <w:szCs w:val="24"/>
        </w:rPr>
        <w:t>H. Truman</w:t>
      </w:r>
    </w:p>
    <w:p w:rsidR="00480B69" w:rsidRDefault="00EF4DD1" w:rsidP="00480B69">
      <w:pPr>
        <w:pStyle w:val="text"/>
        <w:numPr>
          <w:ilvl w:val="0"/>
          <w:numId w:val="19"/>
        </w:numPr>
        <w:rPr>
          <w:szCs w:val="24"/>
        </w:rPr>
      </w:pPr>
      <w:r>
        <w:rPr>
          <w:szCs w:val="24"/>
        </w:rPr>
        <w:t>J. V. Stalin</w:t>
      </w:r>
    </w:p>
    <w:p w:rsidR="00480B69" w:rsidRDefault="00EF4DD1" w:rsidP="00480B69">
      <w:pPr>
        <w:pStyle w:val="text"/>
        <w:numPr>
          <w:ilvl w:val="0"/>
          <w:numId w:val="19"/>
        </w:numPr>
        <w:rPr>
          <w:szCs w:val="24"/>
        </w:rPr>
      </w:pPr>
      <w:r>
        <w:rPr>
          <w:szCs w:val="24"/>
        </w:rPr>
        <w:t>E. Hácha</w:t>
      </w:r>
    </w:p>
    <w:p w:rsidR="00480B69" w:rsidRDefault="00EF4DD1" w:rsidP="00480B69">
      <w:pPr>
        <w:pStyle w:val="text"/>
        <w:numPr>
          <w:ilvl w:val="0"/>
          <w:numId w:val="19"/>
        </w:numPr>
        <w:rPr>
          <w:szCs w:val="24"/>
        </w:rPr>
      </w:pPr>
      <w:r>
        <w:rPr>
          <w:szCs w:val="24"/>
        </w:rPr>
        <w:t>W. Churchill</w:t>
      </w:r>
    </w:p>
    <w:p w:rsidR="00480B69" w:rsidRDefault="00480B69" w:rsidP="00480B69">
      <w:pPr>
        <w:pStyle w:val="text"/>
        <w:rPr>
          <w:szCs w:val="24"/>
        </w:rPr>
      </w:pPr>
    </w:p>
    <w:p w:rsidR="00480B69" w:rsidRDefault="00480B69" w:rsidP="00480B69">
      <w:pPr>
        <w:pStyle w:val="text"/>
        <w:rPr>
          <w:b/>
          <w:szCs w:val="24"/>
        </w:rPr>
      </w:pPr>
      <w:r>
        <w:rPr>
          <w:b/>
          <w:szCs w:val="24"/>
        </w:rPr>
        <w:t xml:space="preserve">8. </w:t>
      </w:r>
    </w:p>
    <w:p w:rsidR="00480B69" w:rsidRDefault="00480B69" w:rsidP="00480B69">
      <w:pPr>
        <w:pStyle w:val="text"/>
        <w:rPr>
          <w:b/>
          <w:szCs w:val="24"/>
        </w:rPr>
      </w:pPr>
    </w:p>
    <w:p w:rsidR="00A10D53" w:rsidRDefault="00EF4DD1" w:rsidP="00EF4DD1">
      <w:pPr>
        <w:pStyle w:val="text"/>
        <w:rPr>
          <w:i/>
          <w:szCs w:val="24"/>
        </w:rPr>
      </w:pPr>
      <w:proofErr w:type="gramStart"/>
      <w:r>
        <w:rPr>
          <w:i/>
          <w:szCs w:val="24"/>
        </w:rPr>
        <w:t>,,Území</w:t>
      </w:r>
      <w:proofErr w:type="gramEnd"/>
      <w:r>
        <w:rPr>
          <w:i/>
          <w:szCs w:val="24"/>
        </w:rPr>
        <w:t xml:space="preserve"> Litvy spadá do sféry vlivu SSSR. Na druhé straně lublinský kraj a část varšavského kraje spadá do sféry vlivu Německa</w:t>
      </w:r>
      <w:proofErr w:type="gramStart"/>
      <w:r>
        <w:rPr>
          <w:i/>
          <w:szCs w:val="24"/>
        </w:rPr>
        <w:t>…..Jakmile</w:t>
      </w:r>
      <w:proofErr w:type="gramEnd"/>
      <w:r>
        <w:rPr>
          <w:i/>
          <w:szCs w:val="24"/>
        </w:rPr>
        <w:t xml:space="preserve"> vláda SSSR uskuteční zvláštní pořádek v Litvě, aby ochránila své zájmy, budou hranice narovnány tím způsobem, že litevské území na jihozápad od linie této úpravy připadne Německu.“</w:t>
      </w:r>
    </w:p>
    <w:p w:rsidR="00A10D53" w:rsidRDefault="00A10D53" w:rsidP="00480B69">
      <w:pPr>
        <w:pStyle w:val="text"/>
        <w:rPr>
          <w:i/>
          <w:szCs w:val="24"/>
        </w:rPr>
      </w:pPr>
    </w:p>
    <w:p w:rsidR="00A10D53" w:rsidRDefault="00A10D53" w:rsidP="00480B69">
      <w:pPr>
        <w:pStyle w:val="text"/>
        <w:rPr>
          <w:b/>
          <w:szCs w:val="24"/>
        </w:rPr>
      </w:pPr>
      <w:r>
        <w:rPr>
          <w:b/>
          <w:szCs w:val="24"/>
        </w:rPr>
        <w:t>O jakých událostech se píše v </w:t>
      </w:r>
      <w:proofErr w:type="gramStart"/>
      <w:r>
        <w:rPr>
          <w:b/>
          <w:szCs w:val="24"/>
        </w:rPr>
        <w:t>ukázce ?</w:t>
      </w:r>
      <w:proofErr w:type="gramEnd"/>
    </w:p>
    <w:p w:rsidR="00A10D53" w:rsidRDefault="00A10D53" w:rsidP="00480B69">
      <w:pPr>
        <w:pStyle w:val="text"/>
        <w:rPr>
          <w:b/>
          <w:szCs w:val="24"/>
        </w:rPr>
      </w:pPr>
    </w:p>
    <w:p w:rsidR="00A10D53" w:rsidRDefault="00EF4DD1" w:rsidP="00A10D53">
      <w:pPr>
        <w:pStyle w:val="text"/>
        <w:numPr>
          <w:ilvl w:val="0"/>
          <w:numId w:val="20"/>
        </w:numPr>
        <w:rPr>
          <w:szCs w:val="24"/>
        </w:rPr>
      </w:pPr>
      <w:r>
        <w:rPr>
          <w:szCs w:val="24"/>
        </w:rPr>
        <w:t>O rozpadu SSSR</w:t>
      </w:r>
    </w:p>
    <w:p w:rsidR="003B3D02" w:rsidRDefault="00EF4DD1" w:rsidP="00A10D53">
      <w:pPr>
        <w:pStyle w:val="text"/>
        <w:numPr>
          <w:ilvl w:val="0"/>
          <w:numId w:val="20"/>
        </w:numPr>
        <w:rPr>
          <w:szCs w:val="24"/>
        </w:rPr>
      </w:pPr>
      <w:r>
        <w:rPr>
          <w:szCs w:val="24"/>
        </w:rPr>
        <w:t xml:space="preserve">O </w:t>
      </w:r>
      <w:proofErr w:type="spellStart"/>
      <w:r>
        <w:rPr>
          <w:szCs w:val="24"/>
        </w:rPr>
        <w:t>německo</w:t>
      </w:r>
      <w:proofErr w:type="spellEnd"/>
      <w:r>
        <w:rPr>
          <w:szCs w:val="24"/>
        </w:rPr>
        <w:t xml:space="preserve"> – sovětském paktu před 2. světovou válkou</w:t>
      </w:r>
    </w:p>
    <w:p w:rsidR="003B3D02" w:rsidRDefault="00EF4DD1" w:rsidP="00A10D53">
      <w:pPr>
        <w:pStyle w:val="text"/>
        <w:numPr>
          <w:ilvl w:val="0"/>
          <w:numId w:val="20"/>
        </w:numPr>
        <w:rPr>
          <w:szCs w:val="24"/>
        </w:rPr>
      </w:pPr>
      <w:r>
        <w:rPr>
          <w:szCs w:val="24"/>
        </w:rPr>
        <w:t xml:space="preserve">O </w:t>
      </w:r>
      <w:r w:rsidR="00BB13E1">
        <w:rPr>
          <w:szCs w:val="24"/>
        </w:rPr>
        <w:t>osamostatnění Litvy</w:t>
      </w:r>
    </w:p>
    <w:p w:rsidR="003B3D02" w:rsidRDefault="00BB13E1" w:rsidP="00A10D53">
      <w:pPr>
        <w:pStyle w:val="text"/>
        <w:numPr>
          <w:ilvl w:val="0"/>
          <w:numId w:val="20"/>
        </w:numPr>
        <w:rPr>
          <w:szCs w:val="24"/>
        </w:rPr>
      </w:pPr>
      <w:r>
        <w:rPr>
          <w:szCs w:val="24"/>
        </w:rPr>
        <w:t>O dohodě SSSR a Německa po 2. světové válce</w:t>
      </w:r>
    </w:p>
    <w:p w:rsidR="00E108D9" w:rsidRDefault="00E108D9" w:rsidP="00E108D9">
      <w:pPr>
        <w:pStyle w:val="text"/>
        <w:rPr>
          <w:szCs w:val="24"/>
        </w:rPr>
      </w:pPr>
    </w:p>
    <w:p w:rsidR="00E108D9" w:rsidRDefault="00E108D9" w:rsidP="00E108D9">
      <w:pPr>
        <w:pStyle w:val="text"/>
        <w:rPr>
          <w:b/>
          <w:szCs w:val="24"/>
        </w:rPr>
      </w:pPr>
      <w:r>
        <w:rPr>
          <w:b/>
          <w:szCs w:val="24"/>
        </w:rPr>
        <w:t>9.</w:t>
      </w:r>
    </w:p>
    <w:p w:rsidR="00E108D9" w:rsidRDefault="00E108D9" w:rsidP="00E108D9">
      <w:pPr>
        <w:pStyle w:val="text"/>
        <w:rPr>
          <w:b/>
          <w:szCs w:val="24"/>
        </w:rPr>
      </w:pPr>
    </w:p>
    <w:p w:rsidR="00E108D9" w:rsidRPr="00FE724C" w:rsidRDefault="00E108D9" w:rsidP="00E108D9">
      <w:pPr>
        <w:pStyle w:val="text"/>
        <w:rPr>
          <w:i/>
          <w:szCs w:val="24"/>
        </w:rPr>
      </w:pPr>
      <w:proofErr w:type="gramStart"/>
      <w:r w:rsidRPr="00FE724C">
        <w:rPr>
          <w:i/>
          <w:szCs w:val="24"/>
        </w:rPr>
        <w:t>,, Počet</w:t>
      </w:r>
      <w:proofErr w:type="gramEnd"/>
      <w:r w:rsidRPr="00FE724C">
        <w:rPr>
          <w:i/>
          <w:szCs w:val="24"/>
        </w:rPr>
        <w:t xml:space="preserve"> uprchlíků ze sovětské okupační zóny se za měsíc červenec 1961 zastavil na čísle 30444. Jedná se o největší počet za jeden měsíc od března 1953.</w:t>
      </w:r>
    </w:p>
    <w:p w:rsidR="00E108D9" w:rsidRDefault="00E108D9" w:rsidP="00E108D9">
      <w:pPr>
        <w:pStyle w:val="text"/>
        <w:rPr>
          <w:i/>
          <w:szCs w:val="24"/>
        </w:rPr>
      </w:pPr>
      <w:proofErr w:type="gramStart"/>
      <w:r w:rsidRPr="00FE724C">
        <w:rPr>
          <w:i/>
          <w:szCs w:val="24"/>
        </w:rPr>
        <w:t>…..</w:t>
      </w:r>
      <w:r w:rsidR="00FE724C" w:rsidRPr="00FE724C">
        <w:rPr>
          <w:i/>
          <w:szCs w:val="24"/>
        </w:rPr>
        <w:t>,,</w:t>
      </w:r>
      <w:r w:rsidRPr="00FE724C">
        <w:rPr>
          <w:i/>
          <w:szCs w:val="24"/>
        </w:rPr>
        <w:t>Stejná</w:t>
      </w:r>
      <w:proofErr w:type="gramEnd"/>
      <w:r w:rsidRPr="00FE724C">
        <w:rPr>
          <w:i/>
          <w:szCs w:val="24"/>
        </w:rPr>
        <w:t xml:space="preserve"> situace panuje úplně všude</w:t>
      </w:r>
      <w:r w:rsidR="00FE724C" w:rsidRPr="00FE724C">
        <w:rPr>
          <w:i/>
          <w:szCs w:val="24"/>
        </w:rPr>
        <w:t xml:space="preserve">. Každý den a na každé ulici potkáváme lidi, kteří stojí a mávají na uvězněné příbuzné a přátele. Jak dlouho budou Berlíňané muset být od sebe odděleni?  Jak dlouho bude toto nehumánní chování vítězit nad lidskou důstojností, nespravedlnost nad spravedlností a komunistický teror na </w:t>
      </w:r>
      <w:proofErr w:type="gramStart"/>
      <w:r w:rsidR="00FE724C" w:rsidRPr="00FE724C">
        <w:rPr>
          <w:i/>
          <w:szCs w:val="24"/>
        </w:rPr>
        <w:t>svobodou</w:t>
      </w:r>
      <w:proofErr w:type="gramEnd"/>
      <w:r w:rsidR="00FE724C" w:rsidRPr="00FE724C">
        <w:rPr>
          <w:i/>
          <w:szCs w:val="24"/>
        </w:rPr>
        <w:t>?“</w:t>
      </w:r>
    </w:p>
    <w:p w:rsidR="00FE724C" w:rsidRDefault="00FE724C" w:rsidP="00E108D9">
      <w:pPr>
        <w:pStyle w:val="text"/>
        <w:rPr>
          <w:i/>
          <w:szCs w:val="24"/>
        </w:rPr>
      </w:pPr>
    </w:p>
    <w:p w:rsidR="00FE724C" w:rsidRDefault="00FE724C" w:rsidP="00E108D9">
      <w:pPr>
        <w:pStyle w:val="text"/>
        <w:rPr>
          <w:b/>
          <w:szCs w:val="24"/>
        </w:rPr>
      </w:pPr>
      <w:r>
        <w:rPr>
          <w:b/>
          <w:szCs w:val="24"/>
        </w:rPr>
        <w:t>Jakou událost popisuje ukázka?</w:t>
      </w:r>
    </w:p>
    <w:p w:rsidR="00FE724C" w:rsidRDefault="00FE724C" w:rsidP="00E108D9">
      <w:pPr>
        <w:pStyle w:val="text"/>
        <w:rPr>
          <w:b/>
          <w:szCs w:val="24"/>
        </w:rPr>
      </w:pPr>
    </w:p>
    <w:p w:rsidR="00FE724C" w:rsidRDefault="00FE724C" w:rsidP="00FE724C">
      <w:pPr>
        <w:pStyle w:val="text"/>
        <w:numPr>
          <w:ilvl w:val="0"/>
          <w:numId w:val="21"/>
        </w:numPr>
        <w:rPr>
          <w:szCs w:val="24"/>
        </w:rPr>
      </w:pPr>
      <w:r>
        <w:rPr>
          <w:szCs w:val="24"/>
        </w:rPr>
        <w:t>Pád Berlína v roce 1945</w:t>
      </w:r>
    </w:p>
    <w:p w:rsidR="00FE724C" w:rsidRDefault="00FE724C" w:rsidP="00FE724C">
      <w:pPr>
        <w:pStyle w:val="text"/>
        <w:numPr>
          <w:ilvl w:val="0"/>
          <w:numId w:val="21"/>
        </w:numPr>
        <w:rPr>
          <w:szCs w:val="24"/>
        </w:rPr>
      </w:pPr>
      <w:r>
        <w:rPr>
          <w:szCs w:val="24"/>
        </w:rPr>
        <w:t>Berlínskou krizi v roce 1953</w:t>
      </w:r>
    </w:p>
    <w:p w:rsidR="00FE724C" w:rsidRDefault="00FE724C" w:rsidP="00FE724C">
      <w:pPr>
        <w:pStyle w:val="text"/>
        <w:numPr>
          <w:ilvl w:val="0"/>
          <w:numId w:val="21"/>
        </w:numPr>
        <w:rPr>
          <w:szCs w:val="24"/>
        </w:rPr>
      </w:pPr>
      <w:r>
        <w:rPr>
          <w:szCs w:val="24"/>
        </w:rPr>
        <w:t>Počátky budování Berlínské zdi v roce 1961</w:t>
      </w:r>
    </w:p>
    <w:p w:rsidR="00FE724C" w:rsidRDefault="00FE724C" w:rsidP="00FE724C">
      <w:pPr>
        <w:pStyle w:val="text"/>
        <w:numPr>
          <w:ilvl w:val="0"/>
          <w:numId w:val="21"/>
        </w:numPr>
        <w:rPr>
          <w:szCs w:val="24"/>
        </w:rPr>
      </w:pPr>
      <w:r>
        <w:rPr>
          <w:szCs w:val="24"/>
        </w:rPr>
        <w:t>Pád Berlínské zdi v roce 1989</w:t>
      </w:r>
    </w:p>
    <w:p w:rsidR="00FE724C" w:rsidRDefault="00FE724C" w:rsidP="00FE724C">
      <w:pPr>
        <w:pStyle w:val="text"/>
        <w:rPr>
          <w:szCs w:val="24"/>
        </w:rPr>
      </w:pPr>
    </w:p>
    <w:p w:rsidR="00FE724C" w:rsidRDefault="00FE724C" w:rsidP="00FE724C">
      <w:pPr>
        <w:pStyle w:val="text"/>
        <w:rPr>
          <w:szCs w:val="24"/>
        </w:rPr>
      </w:pPr>
    </w:p>
    <w:p w:rsidR="00FE724C" w:rsidRDefault="00FE724C" w:rsidP="00FE724C">
      <w:pPr>
        <w:pStyle w:val="text"/>
        <w:rPr>
          <w:szCs w:val="24"/>
        </w:rPr>
      </w:pPr>
    </w:p>
    <w:p w:rsidR="00FE724C" w:rsidRDefault="00FE724C" w:rsidP="00FE724C">
      <w:pPr>
        <w:pStyle w:val="text"/>
        <w:rPr>
          <w:szCs w:val="24"/>
        </w:rPr>
      </w:pPr>
    </w:p>
    <w:p w:rsidR="00FE724C" w:rsidRDefault="00FE724C" w:rsidP="00FE724C">
      <w:pPr>
        <w:pStyle w:val="text"/>
        <w:rPr>
          <w:szCs w:val="24"/>
        </w:rPr>
      </w:pPr>
    </w:p>
    <w:p w:rsidR="00FE724C" w:rsidRDefault="00FE724C" w:rsidP="00FE724C">
      <w:pPr>
        <w:pStyle w:val="text"/>
        <w:rPr>
          <w:b/>
          <w:szCs w:val="24"/>
        </w:rPr>
      </w:pPr>
    </w:p>
    <w:p w:rsidR="00FE724C" w:rsidRDefault="00FE724C" w:rsidP="00FE724C">
      <w:pPr>
        <w:pStyle w:val="text"/>
        <w:rPr>
          <w:b/>
          <w:szCs w:val="24"/>
        </w:rPr>
      </w:pPr>
      <w:r>
        <w:rPr>
          <w:b/>
          <w:szCs w:val="24"/>
        </w:rPr>
        <w:t xml:space="preserve">10. </w:t>
      </w:r>
    </w:p>
    <w:p w:rsidR="00FE724C" w:rsidRDefault="00FE724C" w:rsidP="00FE724C">
      <w:pPr>
        <w:pStyle w:val="text"/>
        <w:rPr>
          <w:b/>
          <w:szCs w:val="24"/>
        </w:rPr>
      </w:pPr>
    </w:p>
    <w:p w:rsidR="00FE724C" w:rsidRDefault="00BD7E5F" w:rsidP="00FE724C">
      <w:pPr>
        <w:pStyle w:val="text"/>
        <w:rPr>
          <w:i/>
          <w:szCs w:val="24"/>
        </w:rPr>
      </w:pPr>
      <w:proofErr w:type="gramStart"/>
      <w:r>
        <w:rPr>
          <w:i/>
          <w:szCs w:val="24"/>
        </w:rPr>
        <w:t>,,Mladý</w:t>
      </w:r>
      <w:proofErr w:type="gramEnd"/>
      <w:r>
        <w:rPr>
          <w:i/>
          <w:szCs w:val="24"/>
        </w:rPr>
        <w:t xml:space="preserve"> muži, kde teď začít?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>Do čeho tě honem zavléct?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 xml:space="preserve">Ať to </w:t>
      </w:r>
      <w:proofErr w:type="gramStart"/>
      <w:r>
        <w:rPr>
          <w:i/>
          <w:szCs w:val="24"/>
        </w:rPr>
        <w:t>bouchá ať</w:t>
      </w:r>
      <w:proofErr w:type="gramEnd"/>
      <w:r>
        <w:rPr>
          <w:i/>
          <w:szCs w:val="24"/>
        </w:rPr>
        <w:t xml:space="preserve"> to jiskří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 xml:space="preserve">mrtvých pár a </w:t>
      </w:r>
      <w:proofErr w:type="spellStart"/>
      <w:r>
        <w:rPr>
          <w:i/>
          <w:szCs w:val="24"/>
        </w:rPr>
        <w:t>budem</w:t>
      </w:r>
      <w:proofErr w:type="spellEnd"/>
      <w:r>
        <w:rPr>
          <w:i/>
          <w:szCs w:val="24"/>
        </w:rPr>
        <w:t xml:space="preserve"> machři.“</w:t>
      </w:r>
    </w:p>
    <w:p w:rsidR="00BD7E5F" w:rsidRDefault="00BD7E5F" w:rsidP="00BD7E5F">
      <w:pPr>
        <w:pStyle w:val="text"/>
        <w:rPr>
          <w:i/>
          <w:szCs w:val="24"/>
        </w:rPr>
      </w:pPr>
    </w:p>
    <w:p w:rsidR="00BD7E5F" w:rsidRDefault="00BD7E5F" w:rsidP="00BD7E5F">
      <w:pPr>
        <w:pStyle w:val="text"/>
        <w:rPr>
          <w:i/>
          <w:szCs w:val="24"/>
        </w:rPr>
      </w:pPr>
      <w:proofErr w:type="gramStart"/>
      <w:r>
        <w:rPr>
          <w:i/>
          <w:szCs w:val="24"/>
        </w:rPr>
        <w:t>,,Čísla</w:t>
      </w:r>
      <w:proofErr w:type="gramEnd"/>
      <w:r>
        <w:rPr>
          <w:i/>
          <w:szCs w:val="24"/>
        </w:rPr>
        <w:t xml:space="preserve"> a výkazy, ty lhát neumí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>práce ta nepočká, chceme jí na tuny!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>Pomoz nám kola výroby roztočit</w:t>
      </w:r>
    </w:p>
    <w:p w:rsidR="00BD7E5F" w:rsidRDefault="00BD7E5F" w:rsidP="00BD7E5F">
      <w:pPr>
        <w:pStyle w:val="text"/>
        <w:rPr>
          <w:i/>
          <w:szCs w:val="24"/>
        </w:rPr>
      </w:pPr>
      <w:r>
        <w:rPr>
          <w:i/>
          <w:szCs w:val="24"/>
        </w:rPr>
        <w:t>do vlaku lepšího života naskočit!</w:t>
      </w:r>
    </w:p>
    <w:p w:rsidR="00BD7E5F" w:rsidRDefault="00BD7E5F" w:rsidP="00BD7E5F">
      <w:pPr>
        <w:pStyle w:val="text"/>
        <w:rPr>
          <w:i/>
          <w:szCs w:val="24"/>
        </w:rPr>
      </w:pPr>
    </w:p>
    <w:p w:rsidR="00BD7E5F" w:rsidRDefault="00BD7E5F" w:rsidP="00BD7E5F">
      <w:pPr>
        <w:pStyle w:val="text"/>
        <w:rPr>
          <w:b/>
          <w:szCs w:val="24"/>
        </w:rPr>
      </w:pPr>
      <w:r>
        <w:rPr>
          <w:b/>
          <w:szCs w:val="24"/>
        </w:rPr>
        <w:t xml:space="preserve">Z jakého období našich dějin je ukázka z tohoto propagandistického </w:t>
      </w:r>
      <w:proofErr w:type="gramStart"/>
      <w:r>
        <w:rPr>
          <w:b/>
          <w:szCs w:val="24"/>
        </w:rPr>
        <w:t>letáku ?</w:t>
      </w:r>
      <w:proofErr w:type="gramEnd"/>
    </w:p>
    <w:p w:rsidR="00BD7E5F" w:rsidRDefault="00BD7E5F" w:rsidP="00BD7E5F">
      <w:pPr>
        <w:pStyle w:val="text"/>
        <w:rPr>
          <w:b/>
          <w:szCs w:val="24"/>
        </w:rPr>
      </w:pPr>
    </w:p>
    <w:p w:rsidR="00BD7E5F" w:rsidRDefault="00BD7E5F" w:rsidP="00BD7E5F">
      <w:pPr>
        <w:pStyle w:val="text"/>
        <w:numPr>
          <w:ilvl w:val="0"/>
          <w:numId w:val="22"/>
        </w:numPr>
        <w:rPr>
          <w:szCs w:val="24"/>
        </w:rPr>
      </w:pPr>
      <w:r>
        <w:rPr>
          <w:szCs w:val="24"/>
        </w:rPr>
        <w:t>Z počátku 50. let 20. století</w:t>
      </w:r>
    </w:p>
    <w:p w:rsidR="00BD7E5F" w:rsidRDefault="00BD7E5F" w:rsidP="00BD7E5F">
      <w:pPr>
        <w:pStyle w:val="text"/>
        <w:numPr>
          <w:ilvl w:val="0"/>
          <w:numId w:val="22"/>
        </w:numPr>
        <w:rPr>
          <w:szCs w:val="24"/>
        </w:rPr>
      </w:pPr>
      <w:r>
        <w:rPr>
          <w:szCs w:val="24"/>
        </w:rPr>
        <w:t>Z počátku 60. let 20. století</w:t>
      </w:r>
    </w:p>
    <w:p w:rsidR="00BD7E5F" w:rsidRDefault="00BD7E5F" w:rsidP="00BD7E5F">
      <w:pPr>
        <w:pStyle w:val="text"/>
        <w:numPr>
          <w:ilvl w:val="0"/>
          <w:numId w:val="22"/>
        </w:numPr>
        <w:rPr>
          <w:szCs w:val="24"/>
        </w:rPr>
      </w:pPr>
      <w:r>
        <w:rPr>
          <w:szCs w:val="24"/>
        </w:rPr>
        <w:t>Z počátku 70. let 20. století</w:t>
      </w:r>
    </w:p>
    <w:p w:rsidR="00BD7E5F" w:rsidRPr="00BD7E5F" w:rsidRDefault="00BD7E5F" w:rsidP="00BD7E5F">
      <w:pPr>
        <w:pStyle w:val="text"/>
        <w:numPr>
          <w:ilvl w:val="0"/>
          <w:numId w:val="22"/>
        </w:numPr>
        <w:rPr>
          <w:szCs w:val="24"/>
        </w:rPr>
      </w:pPr>
      <w:r>
        <w:rPr>
          <w:szCs w:val="24"/>
        </w:rPr>
        <w:t>Z počátku 80. let 20. století</w:t>
      </w:r>
    </w:p>
    <w:p w:rsidR="00FE724C" w:rsidRDefault="00FE724C" w:rsidP="00FE724C">
      <w:pPr>
        <w:pStyle w:val="text"/>
        <w:rPr>
          <w:b/>
          <w:szCs w:val="24"/>
        </w:rPr>
      </w:pPr>
    </w:p>
    <w:p w:rsidR="00FE724C" w:rsidRPr="00FE724C" w:rsidRDefault="00FE724C" w:rsidP="00FE724C">
      <w:pPr>
        <w:pStyle w:val="text"/>
        <w:rPr>
          <w:b/>
          <w:szCs w:val="24"/>
        </w:rPr>
      </w:pPr>
    </w:p>
    <w:p w:rsidR="009F38B1" w:rsidRDefault="009F38B1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3B3D02" w:rsidRDefault="003B3D02" w:rsidP="009F38B1">
      <w:pPr>
        <w:pStyle w:val="text"/>
        <w:rPr>
          <w:b/>
          <w:szCs w:val="24"/>
        </w:rPr>
      </w:pPr>
    </w:p>
    <w:p w:rsidR="009F38B1" w:rsidRDefault="009F38B1" w:rsidP="009F38B1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Použitá </w:t>
      </w:r>
      <w:proofErr w:type="gramStart"/>
      <w:r>
        <w:rPr>
          <w:b/>
          <w:szCs w:val="24"/>
          <w:u w:val="single"/>
        </w:rPr>
        <w:t>literatura :</w:t>
      </w:r>
      <w:proofErr w:type="gramEnd"/>
    </w:p>
    <w:p w:rsidR="009F38B1" w:rsidRDefault="009F38B1" w:rsidP="009F38B1">
      <w:pPr>
        <w:pStyle w:val="text"/>
        <w:rPr>
          <w:b/>
          <w:szCs w:val="24"/>
          <w:u w:val="single"/>
        </w:rPr>
      </w:pPr>
    </w:p>
    <w:p w:rsidR="009F38B1" w:rsidRDefault="009F38B1" w:rsidP="009F38B1">
      <w:pPr>
        <w:pStyle w:val="text"/>
        <w:rPr>
          <w:szCs w:val="24"/>
        </w:rPr>
      </w:pPr>
      <w:r w:rsidRPr="009F38B1">
        <w:rPr>
          <w:szCs w:val="24"/>
        </w:rPr>
        <w:t xml:space="preserve">Johnson, </w:t>
      </w:r>
      <w:proofErr w:type="gramStart"/>
      <w:r w:rsidRPr="009F38B1">
        <w:rPr>
          <w:szCs w:val="24"/>
        </w:rPr>
        <w:t xml:space="preserve">Paul </w:t>
      </w:r>
      <w:r>
        <w:rPr>
          <w:szCs w:val="24"/>
        </w:rPr>
        <w:t>: Dějiny</w:t>
      </w:r>
      <w:proofErr w:type="gramEnd"/>
      <w:r>
        <w:rPr>
          <w:szCs w:val="24"/>
        </w:rPr>
        <w:t xml:space="preserve"> 20. století, Rozmluvy, Praha 1991</w:t>
      </w:r>
    </w:p>
    <w:p w:rsidR="009F38B1" w:rsidRDefault="00BB13E1" w:rsidP="009F38B1">
      <w:pPr>
        <w:pStyle w:val="text"/>
        <w:rPr>
          <w:szCs w:val="24"/>
        </w:rPr>
      </w:pPr>
      <w:r>
        <w:rPr>
          <w:szCs w:val="24"/>
        </w:rPr>
        <w:t>Čapek, Vratislav a kol.: Světové dějiny II., Fortuna, Praha 1993</w:t>
      </w:r>
      <w:r w:rsidR="009F38B1">
        <w:rPr>
          <w:szCs w:val="24"/>
        </w:rPr>
        <w:t xml:space="preserve"> </w:t>
      </w:r>
    </w:p>
    <w:p w:rsidR="00DF4002" w:rsidRPr="009F38B1" w:rsidRDefault="00DF4002" w:rsidP="009F38B1">
      <w:pPr>
        <w:pStyle w:val="text"/>
        <w:rPr>
          <w:szCs w:val="24"/>
        </w:rPr>
      </w:pPr>
      <w:proofErr w:type="spellStart"/>
      <w:r>
        <w:rPr>
          <w:szCs w:val="24"/>
        </w:rPr>
        <w:t>Friedman</w:t>
      </w:r>
      <w:proofErr w:type="spellEnd"/>
      <w:r>
        <w:rPr>
          <w:szCs w:val="24"/>
        </w:rPr>
        <w:t>, Norman : S</w:t>
      </w:r>
      <w:bookmarkStart w:id="0" w:name="_GoBack"/>
      <w:bookmarkEnd w:id="0"/>
      <w:r>
        <w:rPr>
          <w:szCs w:val="24"/>
        </w:rPr>
        <w:t xml:space="preserve">tudená válka, CP </w:t>
      </w:r>
      <w:proofErr w:type="spellStart"/>
      <w:r>
        <w:rPr>
          <w:szCs w:val="24"/>
        </w:rPr>
        <w:t>Books</w:t>
      </w:r>
      <w:proofErr w:type="spellEnd"/>
      <w:r>
        <w:rPr>
          <w:szCs w:val="24"/>
        </w:rPr>
        <w:t>, Brno 2005</w:t>
      </w:r>
    </w:p>
    <w:p w:rsidR="00DE6D08" w:rsidRPr="002E7CFA" w:rsidRDefault="00DE6D08" w:rsidP="003235B5">
      <w:pPr>
        <w:pStyle w:val="text"/>
        <w:rPr>
          <w:b/>
          <w:szCs w:val="24"/>
          <w:u w:val="single"/>
        </w:rPr>
      </w:pPr>
    </w:p>
    <w:p w:rsidR="002F4753" w:rsidRPr="00CA5A8E" w:rsidRDefault="002F4753" w:rsidP="007E0A9B">
      <w:pPr>
        <w:rPr>
          <w:sz w:val="24"/>
          <w:szCs w:val="24"/>
        </w:rPr>
      </w:pPr>
    </w:p>
    <w:sectPr w:rsidR="002F4753" w:rsidRPr="00CA5A8E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83" w:rsidRDefault="00BC4D83" w:rsidP="000A5706">
      <w:pPr>
        <w:spacing w:after="0" w:line="240" w:lineRule="auto"/>
      </w:pPr>
      <w:r>
        <w:separator/>
      </w:r>
    </w:p>
  </w:endnote>
  <w:endnote w:type="continuationSeparator" w:id="0">
    <w:p w:rsidR="00BC4D83" w:rsidRDefault="00BC4D83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83" w:rsidRDefault="00BC4D83" w:rsidP="000A5706">
      <w:pPr>
        <w:spacing w:after="0" w:line="240" w:lineRule="auto"/>
      </w:pPr>
      <w:r>
        <w:separator/>
      </w:r>
    </w:p>
  </w:footnote>
  <w:footnote w:type="continuationSeparator" w:id="0">
    <w:p w:rsidR="00BC4D83" w:rsidRDefault="00BC4D83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862FB8">
      <w:rPr>
        <w:rFonts w:ascii="Times New Roman" w:hAnsi="Times New Roman"/>
        <w:bCs/>
        <w:sz w:val="16"/>
        <w:szCs w:val="16"/>
      </w:rPr>
      <w:t xml:space="preserve">2.01_Dě_20. </w:t>
    </w:r>
    <w:proofErr w:type="gramStart"/>
    <w:r w:rsidR="00862FB8">
      <w:rPr>
        <w:rFonts w:ascii="Times New Roman" w:hAnsi="Times New Roman"/>
        <w:bCs/>
        <w:sz w:val="16"/>
        <w:szCs w:val="16"/>
      </w:rPr>
      <w:t>století –  test</w:t>
    </w:r>
    <w:proofErr w:type="gramEnd"/>
    <w:r w:rsidR="00666C22">
      <w:rPr>
        <w:rFonts w:ascii="Times New Roman" w:hAnsi="Times New Roman"/>
        <w:bCs/>
        <w:sz w:val="16"/>
        <w:szCs w:val="16"/>
      </w:rPr>
      <w:t xml:space="preserve"> II.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DF4002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DE6D08">
      <w:rPr>
        <w:rFonts w:ascii="Times New Roman" w:hAnsi="Times New Roman"/>
        <w:bCs/>
        <w:sz w:val="16"/>
        <w:szCs w:val="16"/>
      </w:rPr>
      <w:t xml:space="preserve"> červen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</w:t>
    </w:r>
    <w:r w:rsidR="00666C22">
      <w:rPr>
        <w:rFonts w:ascii="Times New Roman" w:hAnsi="Times New Roman"/>
        <w:bCs/>
        <w:sz w:val="16"/>
        <w:szCs w:val="16"/>
      </w:rPr>
      <w:t>storických znalostí a souvislostí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598A20" wp14:editId="3014BBB4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34142247"/>
    <w:multiLevelType w:val="hybridMultilevel"/>
    <w:tmpl w:val="12E090C0"/>
    <w:lvl w:ilvl="0" w:tplc="6A50157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388F"/>
    <w:multiLevelType w:val="hybridMultilevel"/>
    <w:tmpl w:val="E7962574"/>
    <w:lvl w:ilvl="0" w:tplc="A0E0349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14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0"/>
  </w:num>
  <w:num w:numId="5">
    <w:abstractNumId w:val="6"/>
  </w:num>
  <w:num w:numId="6">
    <w:abstractNumId w:val="11"/>
  </w:num>
  <w:num w:numId="7">
    <w:abstractNumId w:val="16"/>
  </w:num>
  <w:num w:numId="8">
    <w:abstractNumId w:val="19"/>
  </w:num>
  <w:num w:numId="9">
    <w:abstractNumId w:val="15"/>
  </w:num>
  <w:num w:numId="10">
    <w:abstractNumId w:val="18"/>
  </w:num>
  <w:num w:numId="11">
    <w:abstractNumId w:val="14"/>
  </w:num>
  <w:num w:numId="12">
    <w:abstractNumId w:val="0"/>
  </w:num>
  <w:num w:numId="13">
    <w:abstractNumId w:val="3"/>
  </w:num>
  <w:num w:numId="14">
    <w:abstractNumId w:val="17"/>
  </w:num>
  <w:num w:numId="15">
    <w:abstractNumId w:val="8"/>
  </w:num>
  <w:num w:numId="16">
    <w:abstractNumId w:val="21"/>
  </w:num>
  <w:num w:numId="17">
    <w:abstractNumId w:val="7"/>
  </w:num>
  <w:num w:numId="18">
    <w:abstractNumId w:val="2"/>
  </w:num>
  <w:num w:numId="19">
    <w:abstractNumId w:val="1"/>
  </w:num>
  <w:num w:numId="20">
    <w:abstractNumId w:val="4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16CB7"/>
    <w:rsid w:val="00047491"/>
    <w:rsid w:val="00047E2F"/>
    <w:rsid w:val="00080922"/>
    <w:rsid w:val="00083F56"/>
    <w:rsid w:val="000A5706"/>
    <w:rsid w:val="000A7F1C"/>
    <w:rsid w:val="000C5835"/>
    <w:rsid w:val="000D6600"/>
    <w:rsid w:val="00112FDE"/>
    <w:rsid w:val="00131234"/>
    <w:rsid w:val="00157FD9"/>
    <w:rsid w:val="001A59EB"/>
    <w:rsid w:val="001D1493"/>
    <w:rsid w:val="00231C1D"/>
    <w:rsid w:val="00233CB2"/>
    <w:rsid w:val="0024527D"/>
    <w:rsid w:val="0025709F"/>
    <w:rsid w:val="00293805"/>
    <w:rsid w:val="002B7D8A"/>
    <w:rsid w:val="002E60AB"/>
    <w:rsid w:val="002E7CFA"/>
    <w:rsid w:val="002F31D6"/>
    <w:rsid w:val="002F4753"/>
    <w:rsid w:val="003235B5"/>
    <w:rsid w:val="003343DC"/>
    <w:rsid w:val="00341012"/>
    <w:rsid w:val="00355EEA"/>
    <w:rsid w:val="003802AE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D6C98"/>
    <w:rsid w:val="004F01A3"/>
    <w:rsid w:val="005807D1"/>
    <w:rsid w:val="005922CA"/>
    <w:rsid w:val="00592FC0"/>
    <w:rsid w:val="00626F15"/>
    <w:rsid w:val="0062711A"/>
    <w:rsid w:val="00631335"/>
    <w:rsid w:val="0063242B"/>
    <w:rsid w:val="00633926"/>
    <w:rsid w:val="00635451"/>
    <w:rsid w:val="00666C22"/>
    <w:rsid w:val="00681A51"/>
    <w:rsid w:val="00681ABF"/>
    <w:rsid w:val="006B3026"/>
    <w:rsid w:val="006D1FA3"/>
    <w:rsid w:val="006E1B3C"/>
    <w:rsid w:val="006E2F29"/>
    <w:rsid w:val="006F6C93"/>
    <w:rsid w:val="00741881"/>
    <w:rsid w:val="00757312"/>
    <w:rsid w:val="00765EB4"/>
    <w:rsid w:val="0077253B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44AF2"/>
    <w:rsid w:val="00862FB8"/>
    <w:rsid w:val="009B099C"/>
    <w:rsid w:val="009F38B1"/>
    <w:rsid w:val="00A10B89"/>
    <w:rsid w:val="00A10D53"/>
    <w:rsid w:val="00A15E77"/>
    <w:rsid w:val="00A55AF5"/>
    <w:rsid w:val="00A62286"/>
    <w:rsid w:val="00A67569"/>
    <w:rsid w:val="00A75197"/>
    <w:rsid w:val="00AB2BE7"/>
    <w:rsid w:val="00AD74EC"/>
    <w:rsid w:val="00AE1183"/>
    <w:rsid w:val="00B155A1"/>
    <w:rsid w:val="00B654EE"/>
    <w:rsid w:val="00BB13E1"/>
    <w:rsid w:val="00BB3EBC"/>
    <w:rsid w:val="00BC4D83"/>
    <w:rsid w:val="00BD7E5F"/>
    <w:rsid w:val="00C24D3F"/>
    <w:rsid w:val="00C33CF0"/>
    <w:rsid w:val="00C5774D"/>
    <w:rsid w:val="00C93B55"/>
    <w:rsid w:val="00CA5167"/>
    <w:rsid w:val="00CA5A8E"/>
    <w:rsid w:val="00CC44C5"/>
    <w:rsid w:val="00CD5FF5"/>
    <w:rsid w:val="00CE2FA2"/>
    <w:rsid w:val="00CE5049"/>
    <w:rsid w:val="00CF123B"/>
    <w:rsid w:val="00D0784E"/>
    <w:rsid w:val="00D25FFB"/>
    <w:rsid w:val="00D53BD4"/>
    <w:rsid w:val="00D75793"/>
    <w:rsid w:val="00D8187C"/>
    <w:rsid w:val="00DC4E31"/>
    <w:rsid w:val="00DC72D4"/>
    <w:rsid w:val="00DE4E7A"/>
    <w:rsid w:val="00DE6D08"/>
    <w:rsid w:val="00DF4002"/>
    <w:rsid w:val="00E05012"/>
    <w:rsid w:val="00E105BE"/>
    <w:rsid w:val="00E108D9"/>
    <w:rsid w:val="00E12812"/>
    <w:rsid w:val="00E249BB"/>
    <w:rsid w:val="00E56B42"/>
    <w:rsid w:val="00EA3F78"/>
    <w:rsid w:val="00EA79AD"/>
    <w:rsid w:val="00EF4DD1"/>
    <w:rsid w:val="00EF7A4F"/>
    <w:rsid w:val="00F05A0F"/>
    <w:rsid w:val="00F12006"/>
    <w:rsid w:val="00F60851"/>
    <w:rsid w:val="00F674A4"/>
    <w:rsid w:val="00F8379A"/>
    <w:rsid w:val="00F86C13"/>
    <w:rsid w:val="00FE724C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284D52D-BC85-44A6-AF9F-9661B23F674A}"/>
</file>

<file path=customXml/itemProps2.xml><?xml version="1.0" encoding="utf-8"?>
<ds:datastoreItem xmlns:ds="http://schemas.openxmlformats.org/officeDocument/2006/customXml" ds:itemID="{0B75ED4A-1BD8-4A33-99BE-38085A41BB8B}"/>
</file>

<file path=customXml/itemProps3.xml><?xml version="1.0" encoding="utf-8"?>
<ds:datastoreItem xmlns:ds="http://schemas.openxmlformats.org/officeDocument/2006/customXml" ds:itemID="{329AA061-AD76-4D18-8CA0-0D75784D04C4}"/>
</file>

<file path=customXml/itemProps4.xml><?xml version="1.0" encoding="utf-8"?>
<ds:datastoreItem xmlns:ds="http://schemas.openxmlformats.org/officeDocument/2006/customXml" ds:itemID="{1FFBA45D-A779-4397-A73B-310A805931AD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385</TotalTime>
  <Pages>1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75</cp:revision>
  <cp:lastPrinted>2011-02-23T11:09:00Z</cp:lastPrinted>
  <dcterms:created xsi:type="dcterms:W3CDTF">2013-02-02T10:59:00Z</dcterms:created>
  <dcterms:modified xsi:type="dcterms:W3CDTF">2013-06-16T09:32:00Z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