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A8" w:rsidRPr="00982FA8" w:rsidRDefault="00982FA8" w:rsidP="00982FA8">
      <w:pPr>
        <w:spacing w:line="240" w:lineRule="auto"/>
        <w:jc w:val="center"/>
        <w:rPr>
          <w:b/>
        </w:rPr>
      </w:pPr>
      <w:r w:rsidRPr="00982FA8">
        <w:rPr>
          <w:b/>
        </w:rPr>
        <w:t>TEST</w:t>
      </w:r>
    </w:p>
    <w:p w:rsidR="00982FA8" w:rsidRDefault="00976B5B" w:rsidP="00982FA8">
      <w:pPr>
        <w:spacing w:line="240" w:lineRule="auto"/>
        <w:jc w:val="center"/>
        <w:rPr>
          <w:b/>
        </w:rPr>
      </w:pPr>
      <w:r>
        <w:rPr>
          <w:b/>
        </w:rPr>
        <w:t>OBČAN NA ÚŘADĚ</w:t>
      </w:r>
    </w:p>
    <w:p w:rsidR="00982FA8" w:rsidRPr="00982FA8" w:rsidRDefault="00982FA8" w:rsidP="00982FA8">
      <w:pPr>
        <w:spacing w:line="240" w:lineRule="auto"/>
      </w:pPr>
      <w:r w:rsidRPr="00982FA8">
        <w:t>jméno:</w:t>
      </w:r>
    </w:p>
    <w:p w:rsidR="00982FA8" w:rsidRDefault="00982FA8" w:rsidP="00982FA8">
      <w:pPr>
        <w:spacing w:line="240" w:lineRule="auto"/>
        <w:jc w:val="center"/>
        <w:rPr>
          <w:b/>
          <w:sz w:val="20"/>
          <w:szCs w:val="20"/>
        </w:rPr>
      </w:pPr>
      <w:r w:rsidRPr="00982FA8">
        <w:rPr>
          <w:b/>
          <w:sz w:val="20"/>
          <w:szCs w:val="20"/>
        </w:rPr>
        <w:t>Zakroužkujte správnou odpověď. Je vždy jen jedno řešení.</w:t>
      </w:r>
    </w:p>
    <w:p w:rsidR="00982FA8" w:rsidRPr="003318C1" w:rsidRDefault="00976B5B" w:rsidP="00982FA8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Osobní údaj zapisující se do příslušné matriční knihy na základě souhlasného prohlášení rodičů se nazývá</w:t>
      </w:r>
      <w:r w:rsidR="00E42CBD" w:rsidRPr="003318C1">
        <w:rPr>
          <w:b/>
          <w:sz w:val="20"/>
          <w:szCs w:val="20"/>
        </w:rPr>
        <w:t>:</w:t>
      </w:r>
    </w:p>
    <w:p w:rsidR="00E42CBD" w:rsidRDefault="00976B5B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jméno</w:t>
      </w:r>
    </w:p>
    <w:p w:rsidR="00E42CBD" w:rsidRDefault="00976B5B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rodné číslo</w:t>
      </w:r>
    </w:p>
    <w:p w:rsidR="00E42CBD" w:rsidRDefault="00976B5B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bydliště</w:t>
      </w:r>
    </w:p>
    <w:p w:rsidR="00E42CBD" w:rsidRPr="003318C1" w:rsidRDefault="00976B5B" w:rsidP="00E42CBD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Příjmení bez </w:t>
      </w:r>
      <w:proofErr w:type="gramStart"/>
      <w:r>
        <w:rPr>
          <w:b/>
          <w:sz w:val="20"/>
          <w:szCs w:val="20"/>
        </w:rPr>
        <w:t>koncovky</w:t>
      </w:r>
      <w:proofErr w:type="gramEnd"/>
      <w:r>
        <w:rPr>
          <w:b/>
          <w:sz w:val="20"/>
          <w:szCs w:val="20"/>
        </w:rPr>
        <w:t xml:space="preserve"> –</w:t>
      </w:r>
      <w:proofErr w:type="spellStart"/>
      <w:proofErr w:type="gramStart"/>
      <w:r>
        <w:rPr>
          <w:b/>
          <w:sz w:val="20"/>
          <w:szCs w:val="20"/>
        </w:rPr>
        <w:t>ová</w:t>
      </w:r>
      <w:proofErr w:type="spellEnd"/>
      <w:proofErr w:type="gramEnd"/>
      <w:r>
        <w:rPr>
          <w:b/>
          <w:sz w:val="20"/>
          <w:szCs w:val="20"/>
        </w:rPr>
        <w:t xml:space="preserve"> se nepoužívá v případě, že se jedná o</w:t>
      </w:r>
      <w:r w:rsidR="00E42CBD" w:rsidRPr="003318C1">
        <w:rPr>
          <w:b/>
          <w:sz w:val="20"/>
          <w:szCs w:val="20"/>
        </w:rPr>
        <w:t>:</w:t>
      </w:r>
    </w:p>
    <w:p w:rsidR="00E42CBD" w:rsidRDefault="00976B5B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Český tvar ženského příjmení</w:t>
      </w:r>
    </w:p>
    <w:p w:rsidR="00976B5B" w:rsidRDefault="00976B5B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Českou občanku, která má za manžela cizince</w:t>
      </w:r>
    </w:p>
    <w:p w:rsidR="00E42CBD" w:rsidRDefault="00976B5B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Českou občanku, která má trvalý pobyt v cizině</w:t>
      </w:r>
    </w:p>
    <w:p w:rsidR="00E42CBD" w:rsidRPr="003318C1" w:rsidRDefault="00284FBA" w:rsidP="00E42CBD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Nejrozšířenější identifikátor osob je</w:t>
      </w:r>
      <w:r w:rsidR="00E42CBD" w:rsidRPr="003318C1">
        <w:rPr>
          <w:b/>
          <w:sz w:val="20"/>
          <w:szCs w:val="20"/>
        </w:rPr>
        <w:t>:</w:t>
      </w:r>
    </w:p>
    <w:p w:rsidR="00E42CBD" w:rsidRDefault="00284FBA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Rodné číslo</w:t>
      </w:r>
    </w:p>
    <w:p w:rsidR="00E42CBD" w:rsidRDefault="00284FBA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Občanský průkaz</w:t>
      </w:r>
    </w:p>
    <w:p w:rsidR="00E42CBD" w:rsidRDefault="00284FBA" w:rsidP="00E42CBD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Rodný list</w:t>
      </w:r>
    </w:p>
    <w:p w:rsidR="003318C1" w:rsidRPr="003318C1" w:rsidRDefault="00284FBA" w:rsidP="003318C1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Českým občanům nepřiděluje rodné číslo</w:t>
      </w:r>
      <w:r w:rsidR="003318C1" w:rsidRPr="003318C1">
        <w:rPr>
          <w:b/>
          <w:sz w:val="20"/>
          <w:szCs w:val="20"/>
        </w:rPr>
        <w:t>:</w:t>
      </w:r>
    </w:p>
    <w:p w:rsidR="003318C1" w:rsidRDefault="00284FBA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Policie ČR</w:t>
      </w:r>
    </w:p>
    <w:p w:rsidR="003318C1" w:rsidRDefault="00284FBA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ministerstvo</w:t>
      </w:r>
    </w:p>
    <w:p w:rsidR="003318C1" w:rsidRDefault="00284FBA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matrika</w:t>
      </w:r>
    </w:p>
    <w:p w:rsidR="003318C1" w:rsidRPr="003318C1" w:rsidRDefault="00284FBA" w:rsidP="003318C1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Zelená karta je:</w:t>
      </w:r>
    </w:p>
    <w:p w:rsidR="003318C1" w:rsidRDefault="00284FBA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Povolení k dlouhodobému pobytu za účelem zaměstnání na území ve zvláštních případech</w:t>
      </w:r>
    </w:p>
    <w:p w:rsidR="003318C1" w:rsidRDefault="00284FBA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Karta potvrzující smlouvu o povinném ručení vozidla</w:t>
      </w:r>
    </w:p>
    <w:p w:rsidR="003318C1" w:rsidRDefault="00284FBA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Doklad pro cizince na území ČR</w:t>
      </w:r>
    </w:p>
    <w:p w:rsidR="003318C1" w:rsidRPr="003318C1" w:rsidRDefault="00284FBA" w:rsidP="003318C1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Bipolita</w:t>
      </w:r>
      <w:proofErr w:type="spellEnd"/>
      <w:r>
        <w:rPr>
          <w:b/>
          <w:sz w:val="20"/>
          <w:szCs w:val="20"/>
        </w:rPr>
        <w:t xml:space="preserve"> znamená:</w:t>
      </w:r>
    </w:p>
    <w:p w:rsidR="003318C1" w:rsidRDefault="00284FBA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Dvojí občanství</w:t>
      </w:r>
    </w:p>
    <w:p w:rsidR="003318C1" w:rsidRDefault="00284FBA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Občanství EU a ČR</w:t>
      </w:r>
    </w:p>
    <w:p w:rsidR="003318C1" w:rsidRDefault="00284FBA" w:rsidP="003318C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Cizí státní občanství</w:t>
      </w:r>
    </w:p>
    <w:p w:rsidR="00763368" w:rsidRDefault="00763368" w:rsidP="00763368">
      <w:pPr>
        <w:spacing w:line="240" w:lineRule="auto"/>
        <w:rPr>
          <w:sz w:val="20"/>
          <w:szCs w:val="20"/>
        </w:rPr>
      </w:pPr>
    </w:p>
    <w:p w:rsidR="006D45CB" w:rsidRDefault="006D45CB" w:rsidP="00763368">
      <w:pPr>
        <w:spacing w:line="240" w:lineRule="auto"/>
        <w:rPr>
          <w:sz w:val="20"/>
          <w:szCs w:val="20"/>
        </w:rPr>
      </w:pPr>
    </w:p>
    <w:p w:rsidR="00763368" w:rsidRDefault="00763368" w:rsidP="00763368">
      <w:pPr>
        <w:spacing w:line="240" w:lineRule="auto"/>
        <w:rPr>
          <w:sz w:val="20"/>
          <w:szCs w:val="20"/>
        </w:rPr>
      </w:pPr>
    </w:p>
    <w:p w:rsidR="003318C1" w:rsidRPr="00763368" w:rsidRDefault="006D45CB" w:rsidP="006D45CB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Policie je definována jako:</w:t>
      </w:r>
    </w:p>
    <w:p w:rsidR="00763368" w:rsidRDefault="006D45CB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Jednotný ozbrojený bezpečnostní sbor</w:t>
      </w:r>
    </w:p>
    <w:p w:rsidR="00763368" w:rsidRDefault="006D45CB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Složka sloužící k ochraně majetku a zdraví osob</w:t>
      </w:r>
    </w:p>
    <w:p w:rsidR="00763368" w:rsidRDefault="006D45CB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Sbor vnitřního pořádku a bezpečnosti</w:t>
      </w:r>
    </w:p>
    <w:p w:rsidR="00763368" w:rsidRPr="00763368" w:rsidRDefault="00763368" w:rsidP="00763368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763368">
        <w:rPr>
          <w:b/>
          <w:sz w:val="20"/>
          <w:szCs w:val="20"/>
        </w:rPr>
        <w:t>Etický kodex je:</w:t>
      </w:r>
    </w:p>
    <w:p w:rsidR="00763368" w:rsidRDefault="00763368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763368">
        <w:rPr>
          <w:sz w:val="20"/>
          <w:szCs w:val="20"/>
        </w:rPr>
        <w:t>dokument, který upravuje obecná i konkrétní pravidla práce v jednotlivých organizacích a profesích</w:t>
      </w:r>
    </w:p>
    <w:p w:rsidR="00763368" w:rsidRDefault="00763368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image úřadu</w:t>
      </w:r>
    </w:p>
    <w:p w:rsidR="006D45CB" w:rsidRDefault="006D45CB" w:rsidP="006D45CB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celková představa</w:t>
      </w:r>
      <w:r w:rsidRPr="00763368">
        <w:rPr>
          <w:sz w:val="20"/>
          <w:szCs w:val="20"/>
        </w:rPr>
        <w:t xml:space="preserve"> správného jednání ve společnosti</w:t>
      </w:r>
    </w:p>
    <w:p w:rsidR="00763368" w:rsidRPr="00763368" w:rsidRDefault="006D45CB" w:rsidP="00763368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Mezi realizační nástroje územního plánování patří</w:t>
      </w:r>
      <w:r w:rsidR="00763368" w:rsidRPr="00763368">
        <w:rPr>
          <w:b/>
          <w:sz w:val="20"/>
          <w:szCs w:val="20"/>
        </w:rPr>
        <w:t>:</w:t>
      </w:r>
    </w:p>
    <w:p w:rsidR="00763368" w:rsidRDefault="006D45CB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Územní opatření</w:t>
      </w:r>
    </w:p>
    <w:p w:rsidR="00763368" w:rsidRDefault="006D45CB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Politika územního rozvoje</w:t>
      </w:r>
    </w:p>
    <w:p w:rsidR="00763368" w:rsidRDefault="006D45CB" w:rsidP="00763368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Územně plánovací dokumentace</w:t>
      </w:r>
    </w:p>
    <w:p w:rsidR="006D45CB" w:rsidRPr="006D45CB" w:rsidRDefault="006D45CB" w:rsidP="006D45CB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6D45CB">
        <w:rPr>
          <w:b/>
          <w:sz w:val="20"/>
          <w:szCs w:val="20"/>
        </w:rPr>
        <w:t>Mezi speciální stavební úřady patří:</w:t>
      </w:r>
    </w:p>
    <w:p w:rsidR="006D45CB" w:rsidRDefault="006D45CB" w:rsidP="006D45CB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Pověřený obecní úřad</w:t>
      </w:r>
    </w:p>
    <w:p w:rsidR="006D45CB" w:rsidRDefault="006D45CB" w:rsidP="006D45CB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Letecké stavby</w:t>
      </w:r>
    </w:p>
    <w:p w:rsidR="006D45CB" w:rsidRDefault="006D45CB" w:rsidP="006D45CB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Stavby dálnic, silnic, místních komunikací a veřejně přístupných účelových komunikací</w:t>
      </w:r>
    </w:p>
    <w:p w:rsidR="00763368" w:rsidRDefault="00763368" w:rsidP="00763368">
      <w:pPr>
        <w:spacing w:line="240" w:lineRule="auto"/>
        <w:rPr>
          <w:sz w:val="20"/>
          <w:szCs w:val="20"/>
        </w:rPr>
      </w:pPr>
    </w:p>
    <w:p w:rsidR="00763368" w:rsidRDefault="00763368" w:rsidP="00763368">
      <w:pPr>
        <w:spacing w:line="240" w:lineRule="auto"/>
        <w:ind w:left="360"/>
        <w:rPr>
          <w:sz w:val="20"/>
          <w:szCs w:val="20"/>
        </w:rPr>
      </w:pPr>
    </w:p>
    <w:p w:rsidR="003318C1" w:rsidRDefault="00763368" w:rsidP="0076336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Získáno…………. </w:t>
      </w:r>
      <w:proofErr w:type="gramStart"/>
      <w:r>
        <w:rPr>
          <w:sz w:val="20"/>
          <w:szCs w:val="20"/>
        </w:rPr>
        <w:t>bodů</w:t>
      </w:r>
      <w:proofErr w:type="gramEnd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výsledná známka: ……………………………….</w:t>
      </w:r>
    </w:p>
    <w:p w:rsidR="00763368" w:rsidRDefault="00763368" w:rsidP="00763368">
      <w:pPr>
        <w:spacing w:line="240" w:lineRule="auto"/>
        <w:rPr>
          <w:sz w:val="20"/>
          <w:szCs w:val="20"/>
        </w:rPr>
      </w:pPr>
    </w:p>
    <w:p w:rsidR="0067238E" w:rsidRPr="0067238E" w:rsidRDefault="0067238E" w:rsidP="0067238E">
      <w:pPr>
        <w:spacing w:before="120"/>
        <w:rPr>
          <w:b/>
          <w:sz w:val="28"/>
          <w:szCs w:val="28"/>
          <w:u w:val="single"/>
        </w:rPr>
      </w:pPr>
      <w:r w:rsidRPr="0067238E">
        <w:rPr>
          <w:b/>
        </w:rPr>
        <w:t>Klasifikace testu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060"/>
      </w:tblGrid>
      <w:tr w:rsidR="003862B2" w:rsidRPr="003862B2" w:rsidTr="003862B2">
        <w:trPr>
          <w:trHeight w:val="459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Známka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Počet bodů</w:t>
            </w:r>
          </w:p>
        </w:tc>
      </w:tr>
      <w:tr w:rsidR="003862B2" w:rsidRPr="003862B2" w:rsidTr="003862B2">
        <w:trPr>
          <w:trHeight w:val="567"/>
        </w:trPr>
        <w:tc>
          <w:tcPr>
            <w:tcW w:w="2088" w:type="dxa"/>
            <w:tcBorders>
              <w:top w:val="single" w:sz="12" w:space="0" w:color="auto"/>
            </w:tcBorders>
            <w:shd w:val="clear" w:color="auto" w:fill="auto"/>
          </w:tcPr>
          <w:p w:rsidR="0067238E" w:rsidRPr="003862B2" w:rsidRDefault="0067238E" w:rsidP="003862B2">
            <w:pPr>
              <w:tabs>
                <w:tab w:val="center" w:pos="936"/>
                <w:tab w:val="right" w:pos="1872"/>
              </w:tabs>
              <w:spacing w:before="12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ab/>
              <w:t>1</w:t>
            </w:r>
            <w:r w:rsidRPr="003862B2">
              <w:rPr>
                <w:rFonts w:eastAsia="Times New Roman"/>
                <w:b/>
                <w:sz w:val="20"/>
                <w:szCs w:val="20"/>
              </w:rPr>
              <w:tab/>
            </w: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</w:tcPr>
          <w:p w:rsidR="0067238E" w:rsidRPr="003862B2" w:rsidRDefault="006D45CB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10, </w:t>
            </w:r>
            <w:r w:rsidR="0067238E" w:rsidRPr="003862B2"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</w:tr>
      <w:tr w:rsidR="003862B2" w:rsidRPr="003862B2" w:rsidTr="003862B2">
        <w:trPr>
          <w:trHeight w:val="567"/>
        </w:trPr>
        <w:tc>
          <w:tcPr>
            <w:tcW w:w="2088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8, 7</w:t>
            </w:r>
          </w:p>
        </w:tc>
      </w:tr>
      <w:tr w:rsidR="003862B2" w:rsidRPr="003862B2" w:rsidTr="003862B2">
        <w:trPr>
          <w:trHeight w:val="567"/>
        </w:trPr>
        <w:tc>
          <w:tcPr>
            <w:tcW w:w="2088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6, 5</w:t>
            </w:r>
          </w:p>
        </w:tc>
      </w:tr>
      <w:tr w:rsidR="003862B2" w:rsidRPr="003862B2" w:rsidTr="003862B2">
        <w:trPr>
          <w:trHeight w:val="567"/>
        </w:trPr>
        <w:tc>
          <w:tcPr>
            <w:tcW w:w="2088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62B2">
              <w:rPr>
                <w:rFonts w:eastAsia="Times New Roman"/>
                <w:b/>
                <w:sz w:val="20"/>
                <w:szCs w:val="20"/>
              </w:rPr>
              <w:t>4, 3</w:t>
            </w:r>
          </w:p>
        </w:tc>
      </w:tr>
      <w:tr w:rsidR="003862B2" w:rsidRPr="003862B2" w:rsidTr="003862B2">
        <w:trPr>
          <w:trHeight w:val="567"/>
        </w:trPr>
        <w:tc>
          <w:tcPr>
            <w:tcW w:w="2088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862B2">
              <w:rPr>
                <w:rFonts w:eastAsia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67238E" w:rsidRPr="003862B2" w:rsidRDefault="0067238E" w:rsidP="003862B2">
            <w:pPr>
              <w:spacing w:before="12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862B2">
              <w:rPr>
                <w:rFonts w:eastAsia="Times New Roman"/>
                <w:b/>
                <w:color w:val="000000"/>
                <w:sz w:val="20"/>
                <w:szCs w:val="20"/>
              </w:rPr>
              <w:t>2 - 0</w:t>
            </w:r>
          </w:p>
        </w:tc>
      </w:tr>
    </w:tbl>
    <w:p w:rsidR="0067238E" w:rsidRPr="003862B2" w:rsidRDefault="0067238E" w:rsidP="0067238E">
      <w:pPr>
        <w:spacing w:before="120" w:line="240" w:lineRule="auto"/>
        <w:rPr>
          <w:sz w:val="20"/>
          <w:szCs w:val="20"/>
        </w:rPr>
      </w:pPr>
    </w:p>
    <w:p w:rsidR="0067238E" w:rsidRPr="0067238E" w:rsidRDefault="0067238E" w:rsidP="00763368">
      <w:pPr>
        <w:spacing w:line="240" w:lineRule="auto"/>
        <w:rPr>
          <w:b/>
          <w:sz w:val="20"/>
          <w:szCs w:val="20"/>
        </w:rPr>
      </w:pPr>
      <w:r w:rsidRPr="0067238E">
        <w:rPr>
          <w:b/>
          <w:sz w:val="20"/>
          <w:szCs w:val="20"/>
        </w:rPr>
        <w:lastRenderedPageBreak/>
        <w:t>Správné výsledky:</w:t>
      </w:r>
    </w:p>
    <w:p w:rsidR="0067238E" w:rsidRDefault="0067238E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  <w:sectPr w:rsidR="0067238E" w:rsidSect="009B099C">
          <w:headerReference w:type="default" r:id="rId8"/>
          <w:footerReference w:type="default" r:id="rId9"/>
          <w:pgSz w:w="11906" w:h="16838"/>
          <w:pgMar w:top="1135" w:right="851" w:bottom="1134" w:left="851" w:header="567" w:footer="305" w:gutter="0"/>
          <w:cols w:space="708"/>
          <w:docGrid w:linePitch="360"/>
        </w:sectPr>
      </w:pPr>
    </w:p>
    <w:p w:rsidR="0067238E" w:rsidRDefault="006D45CB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</w:t>
      </w:r>
    </w:p>
    <w:p w:rsidR="0067238E" w:rsidRDefault="0067238E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67238E" w:rsidRDefault="006D45CB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67238E" w:rsidRDefault="0067238E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67238E" w:rsidRDefault="006D45CB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</w:t>
      </w:r>
    </w:p>
    <w:p w:rsidR="0067238E" w:rsidRDefault="006D45CB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67238E" w:rsidRDefault="0067238E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67238E" w:rsidRDefault="006D45CB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67238E" w:rsidRDefault="006D45CB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</w:t>
      </w:r>
    </w:p>
    <w:p w:rsidR="006D45CB" w:rsidRDefault="006D45CB" w:rsidP="0067238E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67238E" w:rsidRDefault="0067238E" w:rsidP="0067238E">
      <w:pPr>
        <w:spacing w:line="240" w:lineRule="auto"/>
        <w:rPr>
          <w:sz w:val="20"/>
          <w:szCs w:val="20"/>
        </w:rPr>
        <w:sectPr w:rsidR="0067238E" w:rsidSect="0067238E">
          <w:type w:val="continuous"/>
          <w:pgSz w:w="11906" w:h="16838"/>
          <w:pgMar w:top="1135" w:right="851" w:bottom="1134" w:left="851" w:header="567" w:footer="305" w:gutter="0"/>
          <w:cols w:num="3" w:space="708"/>
          <w:docGrid w:linePitch="360"/>
        </w:sectPr>
      </w:pPr>
    </w:p>
    <w:p w:rsidR="00763368" w:rsidRDefault="00763368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67238E" w:rsidRDefault="0067238E" w:rsidP="00763368">
      <w:pPr>
        <w:spacing w:line="240" w:lineRule="auto"/>
        <w:rPr>
          <w:sz w:val="20"/>
          <w:szCs w:val="20"/>
        </w:rPr>
      </w:pPr>
    </w:p>
    <w:p w:rsidR="008F0A38" w:rsidRPr="008F0A38" w:rsidRDefault="0067238E" w:rsidP="008F0A38">
      <w:pPr>
        <w:spacing w:before="300" w:line="30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sz w:val="20"/>
          <w:szCs w:val="20"/>
        </w:rPr>
        <w:t xml:space="preserve">Zdroj: </w:t>
      </w:r>
      <w:r w:rsidR="008F0A38" w:rsidRPr="008F0A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HORZINKOVÁ, Eva. </w:t>
      </w:r>
      <w:r w:rsidR="008F0A38" w:rsidRPr="008F0A3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Správní právo: zvláštní část</w:t>
      </w:r>
      <w:r w:rsidR="008F0A38" w:rsidRPr="008F0A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Plzeň: Vydavatelství a nakladatelství Aleš Čeněk, 2009, 159 s. ISBN 978-807-3801-052.</w:t>
      </w:r>
    </w:p>
    <w:p w:rsidR="0067238E" w:rsidRPr="00E42CBD" w:rsidRDefault="0067238E" w:rsidP="00763368">
      <w:pPr>
        <w:spacing w:line="240" w:lineRule="auto"/>
        <w:rPr>
          <w:sz w:val="20"/>
          <w:szCs w:val="20"/>
        </w:rPr>
      </w:pPr>
      <w:bookmarkStart w:id="0" w:name="_GoBack"/>
      <w:bookmarkEnd w:id="0"/>
    </w:p>
    <w:sectPr w:rsidR="0067238E" w:rsidRPr="00E42CBD" w:rsidSect="0067238E">
      <w:type w:val="continuous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0B" w:rsidRDefault="00C6510B" w:rsidP="000A5706">
      <w:pPr>
        <w:spacing w:after="0" w:line="240" w:lineRule="auto"/>
      </w:pPr>
      <w:r>
        <w:separator/>
      </w:r>
    </w:p>
  </w:endnote>
  <w:endnote w:type="continuationSeparator" w:id="0">
    <w:p w:rsidR="00C6510B" w:rsidRDefault="00C6510B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C6510B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35pt;margin-top:-2.25pt;width:513.1pt;height:0;z-index:1" o:connectortype="straight"/>
      </w:pict>
    </w:r>
    <w:r>
      <w:rPr>
        <w:rFonts w:ascii="Times New Roman" w:hAnsi="Times New Roman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2" type="#_x0000_t75" alt="Logolink OPVK - oříznutý.jpg" style="position:absolute;left:0;text-align:left;margin-left:-3.05pt;margin-top:.05pt;width:136.75pt;height:27.05pt;z-index:-1;visibility:visible">
          <v:imagedata r:id="rId1" o:title="Logolink OPVK - oříznutý"/>
          <w10:wrap type="square"/>
        </v:shape>
      </w:pict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0B" w:rsidRDefault="00C6510B" w:rsidP="000A5706">
      <w:pPr>
        <w:spacing w:after="0" w:line="240" w:lineRule="auto"/>
      </w:pPr>
      <w:r>
        <w:separator/>
      </w:r>
    </w:p>
  </w:footnote>
  <w:footnote w:type="continuationSeparator" w:id="0">
    <w:p w:rsidR="00C6510B" w:rsidRDefault="00C6510B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982FA8">
      <w:rPr>
        <w:rFonts w:ascii="Times New Roman" w:hAnsi="Times New Roman"/>
        <w:bCs/>
        <w:sz w:val="16"/>
        <w:szCs w:val="16"/>
      </w:rPr>
      <w:t xml:space="preserve"> </w:t>
    </w:r>
    <w:r w:rsidR="00A4505C">
      <w:rPr>
        <w:rFonts w:ascii="Times New Roman" w:hAnsi="Times New Roman"/>
        <w:bCs/>
        <w:sz w:val="16"/>
        <w:szCs w:val="16"/>
      </w:rPr>
      <w:t>VY_32_INOVACE_02.</w:t>
    </w:r>
    <w:r w:rsidR="00976B5B">
      <w:rPr>
        <w:rFonts w:ascii="Times New Roman" w:hAnsi="Times New Roman"/>
        <w:bCs/>
        <w:sz w:val="16"/>
        <w:szCs w:val="16"/>
      </w:rPr>
      <w:t>14</w:t>
    </w:r>
    <w:r w:rsidR="00A4505C">
      <w:rPr>
        <w:rFonts w:ascii="Times New Roman" w:hAnsi="Times New Roman"/>
        <w:bCs/>
        <w:sz w:val="16"/>
        <w:szCs w:val="16"/>
      </w:rPr>
      <w:t>_LV_</w:t>
    </w:r>
    <w:r w:rsidR="00982FA8">
      <w:rPr>
        <w:rFonts w:ascii="Times New Roman" w:hAnsi="Times New Roman"/>
        <w:bCs/>
        <w:sz w:val="16"/>
        <w:szCs w:val="16"/>
      </w:rPr>
      <w:t xml:space="preserve">Test – </w:t>
    </w:r>
    <w:r w:rsidR="00976B5B">
      <w:rPr>
        <w:rFonts w:ascii="Times New Roman" w:hAnsi="Times New Roman"/>
        <w:bCs/>
        <w:sz w:val="16"/>
        <w:szCs w:val="16"/>
      </w:rPr>
      <w:t>Občan na úřadě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982FA8">
      <w:rPr>
        <w:rFonts w:ascii="Times New Roman" w:hAnsi="Times New Roman"/>
        <w:bCs/>
        <w:sz w:val="16"/>
        <w:szCs w:val="16"/>
      </w:rPr>
      <w:t>Ing. Jana Düringerová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982FA8">
      <w:rPr>
        <w:rFonts w:ascii="Times New Roman" w:hAnsi="Times New Roman"/>
        <w:bCs/>
        <w:sz w:val="16"/>
        <w:szCs w:val="16"/>
      </w:rPr>
      <w:t xml:space="preserve"> 2.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982FA8">
      <w:rPr>
        <w:rFonts w:ascii="Times New Roman" w:hAnsi="Times New Roman"/>
        <w:bCs/>
        <w:sz w:val="16"/>
        <w:szCs w:val="16"/>
      </w:rPr>
      <w:t xml:space="preserve"> Logistika ve veřejné správě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8F0A38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982FA8">
      <w:rPr>
        <w:rFonts w:ascii="Times New Roman" w:hAnsi="Times New Roman"/>
        <w:bCs/>
        <w:sz w:val="16"/>
        <w:szCs w:val="16"/>
      </w:rPr>
      <w:t xml:space="preserve"> </w:t>
    </w:r>
    <w:r w:rsidR="00976B5B">
      <w:rPr>
        <w:rFonts w:ascii="Times New Roman" w:hAnsi="Times New Roman"/>
        <w:bCs/>
        <w:sz w:val="16"/>
        <w:szCs w:val="16"/>
      </w:rPr>
      <w:t>12</w:t>
    </w:r>
    <w:r w:rsidR="00982FA8">
      <w:rPr>
        <w:rFonts w:ascii="Times New Roman" w:hAnsi="Times New Roman"/>
        <w:bCs/>
        <w:sz w:val="16"/>
        <w:szCs w:val="16"/>
      </w:rPr>
      <w:t>.</w:t>
    </w:r>
    <w:r w:rsidR="00976B5B">
      <w:rPr>
        <w:rFonts w:ascii="Times New Roman" w:hAnsi="Times New Roman"/>
        <w:bCs/>
        <w:sz w:val="16"/>
        <w:szCs w:val="16"/>
      </w:rPr>
      <w:t xml:space="preserve"> 6</w:t>
    </w:r>
    <w:r w:rsidR="00982FA8">
      <w:rPr>
        <w:rFonts w:ascii="Times New Roman" w:hAnsi="Times New Roman"/>
        <w:bCs/>
        <w:sz w:val="16"/>
        <w:szCs w:val="16"/>
      </w:rPr>
      <w:t>.</w:t>
    </w:r>
    <w:r w:rsidR="00976B5B">
      <w:rPr>
        <w:rFonts w:ascii="Times New Roman" w:hAnsi="Times New Roman"/>
        <w:bCs/>
        <w:sz w:val="16"/>
        <w:szCs w:val="16"/>
      </w:rPr>
      <w:t xml:space="preserve"> </w:t>
    </w:r>
    <w:r w:rsidR="00982FA8">
      <w:rPr>
        <w:rFonts w:ascii="Times New Roman" w:hAnsi="Times New Roman"/>
        <w:bCs/>
        <w:sz w:val="16"/>
        <w:szCs w:val="16"/>
      </w:rPr>
      <w:t>201</w:t>
    </w:r>
    <w:r w:rsidR="00976B5B">
      <w:rPr>
        <w:rFonts w:ascii="Times New Roman" w:hAnsi="Times New Roman"/>
        <w:bCs/>
        <w:sz w:val="16"/>
        <w:szCs w:val="16"/>
      </w:rPr>
      <w:t>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982FA8">
      <w:rPr>
        <w:rFonts w:ascii="Times New Roman" w:hAnsi="Times New Roman"/>
        <w:bCs/>
        <w:sz w:val="16"/>
        <w:szCs w:val="16"/>
      </w:rPr>
      <w:t xml:space="preserve"> Materiál je určen žákům 2. ročníku. Slouží k ověření znalostí z dané oblasti. Žáci vyplní test </w:t>
    </w:r>
    <w:proofErr w:type="spellStart"/>
    <w:r w:rsidR="00982FA8">
      <w:rPr>
        <w:rFonts w:ascii="Times New Roman" w:hAnsi="Times New Roman"/>
        <w:bCs/>
        <w:sz w:val="16"/>
        <w:szCs w:val="16"/>
      </w:rPr>
      <w:t>abc</w:t>
    </w:r>
    <w:proofErr w:type="spellEnd"/>
    <w:r w:rsidR="00982FA8">
      <w:rPr>
        <w:rFonts w:ascii="Times New Roman" w:hAnsi="Times New Roman"/>
        <w:bCs/>
        <w:sz w:val="16"/>
        <w:szCs w:val="16"/>
      </w:rPr>
      <w:t>.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C6510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.35pt;margin-top:1.7pt;width:513.1pt;height:.05pt;z-index:2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D0C37"/>
    <w:multiLevelType w:val="hybridMultilevel"/>
    <w:tmpl w:val="4E848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4115C"/>
    <w:multiLevelType w:val="hybridMultilevel"/>
    <w:tmpl w:val="2B6AD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1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FA8"/>
    <w:rsid w:val="000A5706"/>
    <w:rsid w:val="00233CB2"/>
    <w:rsid w:val="00284FBA"/>
    <w:rsid w:val="002E60AB"/>
    <w:rsid w:val="003318C1"/>
    <w:rsid w:val="003862B2"/>
    <w:rsid w:val="0067238E"/>
    <w:rsid w:val="006D45CB"/>
    <w:rsid w:val="00763368"/>
    <w:rsid w:val="007F4EDA"/>
    <w:rsid w:val="008F0A38"/>
    <w:rsid w:val="00976B5B"/>
    <w:rsid w:val="00982FA8"/>
    <w:rsid w:val="009B099C"/>
    <w:rsid w:val="00A4505C"/>
    <w:rsid w:val="00AD74EC"/>
    <w:rsid w:val="00B654EE"/>
    <w:rsid w:val="00BB3EBC"/>
    <w:rsid w:val="00C24D3F"/>
    <w:rsid w:val="00C6510B"/>
    <w:rsid w:val="00C93B55"/>
    <w:rsid w:val="00E249BB"/>
    <w:rsid w:val="00E42CBD"/>
    <w:rsid w:val="00EA46B6"/>
    <w:rsid w:val="00F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link w:val="Nadpis4Char"/>
    <w:qFormat/>
    <w:rsid w:val="006723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link w:val="Nadpis4"/>
    <w:rsid w:val="0067238E"/>
    <w:rPr>
      <w:rFonts w:ascii="Times New Roman" w:eastAsia="Times New Roman" w:hAnsi="Times New Roman"/>
      <w:b/>
      <w:bCs/>
      <w:sz w:val="24"/>
      <w:szCs w:val="24"/>
    </w:rPr>
  </w:style>
  <w:style w:type="table" w:styleId="Mkatabulky">
    <w:name w:val="Table Grid"/>
    <w:basedOn w:val="Normlntabulka"/>
    <w:rsid w:val="00672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Barevnseznamzvraznn6">
    <w:name w:val="Colorful List Accent 6"/>
    <w:basedOn w:val="Normlntabulka"/>
    <w:uiPriority w:val="72"/>
    <w:rsid w:val="0067238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Barevnmkazvraznn1">
    <w:name w:val="Colorful Grid Accent 1"/>
    <w:basedOn w:val="Normlntabulka"/>
    <w:uiPriority w:val="73"/>
    <w:rsid w:val="0067238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vtlseznamzvraznn6">
    <w:name w:val="Light List Accent 6"/>
    <w:basedOn w:val="Normlntabulka"/>
    <w:uiPriority w:val="61"/>
    <w:rsid w:val="0067238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pple-converted-space">
    <w:name w:val="apple-converted-space"/>
    <w:rsid w:val="008F0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08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ka\Documents\Desktop\&#268;ERVEN&#193;%20II\&#353;ablony\&#352;ablony%20-%20podklady\&#353;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958EFE28-4B08-4EB1-AF7B-9FD400494E3E}"/>
</file>

<file path=customXml/itemProps2.xml><?xml version="1.0" encoding="utf-8"?>
<ds:datastoreItem xmlns:ds="http://schemas.openxmlformats.org/officeDocument/2006/customXml" ds:itemID="{A1F16C67-DCE7-4391-861E-D13DF118CD7D}"/>
</file>

<file path=customXml/itemProps3.xml><?xml version="1.0" encoding="utf-8"?>
<ds:datastoreItem xmlns:ds="http://schemas.openxmlformats.org/officeDocument/2006/customXml" ds:itemID="{10FFA69D-D42C-412C-930D-2951AB49B8BD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</Template>
  <TotalTime>1</TotalTime>
  <Pages>3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</dc:creator>
  <cp:lastModifiedBy>Janka</cp:lastModifiedBy>
  <cp:revision>2</cp:revision>
  <cp:lastPrinted>2011-02-23T11:09:00Z</cp:lastPrinted>
  <dcterms:created xsi:type="dcterms:W3CDTF">2013-06-28T04:20:00Z</dcterms:created>
  <dcterms:modified xsi:type="dcterms:W3CDTF">2013-06-28T04:20:00Z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