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8F9" w:rsidRDefault="003818F9" w:rsidP="00EC330B">
      <w:pPr>
        <w:pStyle w:val="Nzev"/>
        <w:ind w:left="2832" w:firstLine="708"/>
        <w:jc w:val="left"/>
        <w:rPr>
          <w:sz w:val="28"/>
          <w:szCs w:val="28"/>
        </w:rPr>
      </w:pPr>
      <w:bookmarkStart w:id="0" w:name="_GoBack"/>
      <w:bookmarkEnd w:id="0"/>
    </w:p>
    <w:p w:rsidR="00370255" w:rsidRDefault="001C50CB" w:rsidP="00EC330B">
      <w:pPr>
        <w:pStyle w:val="Nzev"/>
        <w:ind w:left="2832" w:firstLine="708"/>
        <w:jc w:val="left"/>
        <w:rPr>
          <w:sz w:val="28"/>
          <w:szCs w:val="28"/>
        </w:rPr>
      </w:pPr>
      <w:r>
        <w:rPr>
          <w:sz w:val="28"/>
          <w:szCs w:val="28"/>
        </w:rPr>
        <w:t>KLÍČOVÁ SLOVA</w:t>
      </w:r>
    </w:p>
    <w:p w:rsidR="001C50CB" w:rsidRDefault="001C50CB" w:rsidP="00BD69E1">
      <w:pPr>
        <w:pStyle w:val="Nzev"/>
        <w:rPr>
          <w:sz w:val="28"/>
          <w:szCs w:val="28"/>
        </w:rPr>
      </w:pPr>
    </w:p>
    <w:p w:rsidR="001C50CB" w:rsidRPr="001C50CB" w:rsidRDefault="00A276EC" w:rsidP="00A276EC">
      <w:pPr>
        <w:pStyle w:val="Nzev"/>
        <w:rPr>
          <w:b w:val="0"/>
          <w:sz w:val="28"/>
          <w:szCs w:val="28"/>
        </w:rPr>
      </w:pPr>
      <w:r>
        <w:rPr>
          <w:b w:val="0"/>
          <w:sz w:val="28"/>
          <w:szCs w:val="28"/>
        </w:rPr>
        <w:t>Spisový řád, skartační řád, archivace, dokument, archiválie</w:t>
      </w:r>
    </w:p>
    <w:p w:rsidR="001C50CB" w:rsidRDefault="001C50CB" w:rsidP="00BD69E1">
      <w:pPr>
        <w:pStyle w:val="Nzev"/>
        <w:rPr>
          <w:sz w:val="28"/>
          <w:szCs w:val="28"/>
        </w:rPr>
      </w:pPr>
    </w:p>
    <w:p w:rsidR="003818F9" w:rsidRDefault="003818F9" w:rsidP="00BD69E1">
      <w:pPr>
        <w:pStyle w:val="Nzev"/>
        <w:rPr>
          <w:sz w:val="28"/>
          <w:szCs w:val="28"/>
        </w:rPr>
      </w:pPr>
    </w:p>
    <w:p w:rsidR="00277598" w:rsidRDefault="00277598" w:rsidP="00BD69E1">
      <w:pPr>
        <w:pStyle w:val="Nzev"/>
        <w:rPr>
          <w:sz w:val="28"/>
          <w:szCs w:val="28"/>
        </w:rPr>
      </w:pPr>
    </w:p>
    <w:p w:rsidR="00370255" w:rsidRPr="003818F9" w:rsidRDefault="001D689F" w:rsidP="00BD69E1">
      <w:pPr>
        <w:pStyle w:val="Nzev"/>
        <w:rPr>
          <w:sz w:val="32"/>
          <w:szCs w:val="32"/>
        </w:rPr>
      </w:pPr>
      <w:r w:rsidRPr="003818F9">
        <w:rPr>
          <w:sz w:val="32"/>
          <w:szCs w:val="32"/>
        </w:rPr>
        <w:t>SPISOVÝ A SKARTAČNÍ ŘÁD</w:t>
      </w:r>
    </w:p>
    <w:p w:rsidR="00370255" w:rsidRDefault="00370255" w:rsidP="00BD69E1">
      <w:pPr>
        <w:pStyle w:val="Nzev"/>
        <w:rPr>
          <w:sz w:val="28"/>
          <w:szCs w:val="28"/>
        </w:rPr>
      </w:pPr>
    </w:p>
    <w:p w:rsidR="00370255" w:rsidRPr="006E4300" w:rsidRDefault="00370255" w:rsidP="00EC330B">
      <w:pPr>
        <w:rPr>
          <w:sz w:val="28"/>
          <w:szCs w:val="28"/>
        </w:rPr>
      </w:pPr>
      <w:r w:rsidRPr="006E4300">
        <w:rPr>
          <w:sz w:val="28"/>
          <w:szCs w:val="28"/>
        </w:rPr>
        <w:tab/>
      </w:r>
      <w:r w:rsidRPr="006E4300">
        <w:rPr>
          <w:sz w:val="28"/>
          <w:szCs w:val="28"/>
        </w:rPr>
        <w:tab/>
      </w:r>
      <w:r w:rsidRPr="006E4300">
        <w:rPr>
          <w:sz w:val="28"/>
          <w:szCs w:val="28"/>
        </w:rPr>
        <w:tab/>
      </w:r>
      <w:r w:rsidRPr="006E4300">
        <w:rPr>
          <w:sz w:val="28"/>
          <w:szCs w:val="28"/>
        </w:rPr>
        <w:tab/>
      </w:r>
      <w:r w:rsidRPr="006E4300">
        <w:rPr>
          <w:sz w:val="28"/>
          <w:szCs w:val="28"/>
        </w:rPr>
        <w:tab/>
      </w:r>
      <w:r w:rsidRPr="006E4300">
        <w:rPr>
          <w:sz w:val="28"/>
          <w:szCs w:val="28"/>
        </w:rPr>
        <w:tab/>
      </w:r>
      <w:r w:rsidRPr="006E4300">
        <w:rPr>
          <w:sz w:val="28"/>
          <w:szCs w:val="28"/>
        </w:rPr>
        <w:tab/>
      </w:r>
      <w:r w:rsidRPr="006E4300">
        <w:rPr>
          <w:sz w:val="28"/>
          <w:szCs w:val="28"/>
        </w:rPr>
        <w:tab/>
      </w:r>
      <w:r w:rsidRPr="006E4300">
        <w:rPr>
          <w:sz w:val="28"/>
          <w:szCs w:val="28"/>
        </w:rPr>
        <w:tab/>
      </w:r>
      <w:r w:rsidRPr="006E4300">
        <w:rPr>
          <w:sz w:val="28"/>
          <w:szCs w:val="28"/>
        </w:rPr>
        <w:tab/>
      </w:r>
      <w:r w:rsidRPr="006E4300">
        <w:rPr>
          <w:sz w:val="28"/>
          <w:szCs w:val="28"/>
        </w:rPr>
        <w:tab/>
      </w:r>
    </w:p>
    <w:p w:rsidR="001C50CB" w:rsidRPr="00610F79" w:rsidRDefault="001D689F" w:rsidP="00F9141E">
      <w:pPr>
        <w:numPr>
          <w:ilvl w:val="0"/>
          <w:numId w:val="29"/>
        </w:numPr>
        <w:spacing w:before="100" w:beforeAutospacing="1" w:after="100" w:afterAutospacing="1" w:line="240" w:lineRule="auto"/>
        <w:rPr>
          <w:rFonts w:asciiTheme="minorHAnsi" w:eastAsia="Times New Roman" w:hAnsiTheme="minorHAnsi"/>
          <w:b/>
          <w:color w:val="002060"/>
          <w:sz w:val="28"/>
          <w:szCs w:val="28"/>
          <w:u w:val="single"/>
          <w:lang w:eastAsia="cs-CZ"/>
        </w:rPr>
      </w:pPr>
      <w:r w:rsidRPr="00610F79">
        <w:rPr>
          <w:b/>
          <w:color w:val="002060"/>
          <w:sz w:val="28"/>
          <w:szCs w:val="28"/>
          <w:u w:val="single"/>
        </w:rPr>
        <w:t>Úvod</w:t>
      </w:r>
      <w:r w:rsidR="00827F9B" w:rsidRPr="00610F79">
        <w:rPr>
          <w:rFonts w:asciiTheme="minorHAnsi" w:eastAsia="Times New Roman" w:hAnsiTheme="minorHAnsi"/>
          <w:b/>
          <w:color w:val="002060"/>
          <w:sz w:val="28"/>
          <w:szCs w:val="28"/>
          <w:u w:val="single"/>
          <w:lang w:eastAsia="cs-CZ"/>
        </w:rPr>
        <w:t xml:space="preserve"> </w:t>
      </w:r>
    </w:p>
    <w:p w:rsidR="001D689F" w:rsidRDefault="001D689F" w:rsidP="001D689F">
      <w:pPr>
        <w:spacing w:before="100" w:beforeAutospacing="1" w:after="100" w:afterAutospacing="1" w:line="240" w:lineRule="auto"/>
        <w:ind w:left="705"/>
        <w:rPr>
          <w:rFonts w:asciiTheme="minorHAnsi" w:eastAsia="Times New Roman" w:hAnsiTheme="minorHAnsi"/>
          <w:sz w:val="28"/>
          <w:szCs w:val="28"/>
          <w:lang w:eastAsia="cs-CZ"/>
        </w:rPr>
      </w:pPr>
      <w:r w:rsidRPr="001D689F">
        <w:rPr>
          <w:rFonts w:eastAsia="Times New Roman"/>
          <w:sz w:val="28"/>
          <w:szCs w:val="28"/>
          <w:lang w:eastAsia="cs-CZ"/>
        </w:rPr>
        <w:t>Spisový a skartační řád určité firmy je soubor předpisů,</w:t>
      </w:r>
      <w:r w:rsidRPr="001D689F">
        <w:rPr>
          <w:rFonts w:asciiTheme="minorHAnsi" w:eastAsia="Times New Roman" w:hAnsiTheme="minorHAnsi"/>
          <w:sz w:val="28"/>
          <w:szCs w:val="28"/>
          <w:lang w:eastAsia="cs-CZ"/>
        </w:rPr>
        <w:t xml:space="preserve"> podle kterých se řídí spisová služba</w:t>
      </w:r>
      <w:r>
        <w:rPr>
          <w:rFonts w:asciiTheme="minorHAnsi" w:eastAsia="Times New Roman" w:hAnsiTheme="minorHAnsi"/>
          <w:sz w:val="28"/>
          <w:szCs w:val="28"/>
          <w:lang w:eastAsia="cs-CZ"/>
        </w:rPr>
        <w:t xml:space="preserve"> dané firmy</w:t>
      </w:r>
      <w:r w:rsidRPr="001D689F">
        <w:rPr>
          <w:rFonts w:asciiTheme="minorHAnsi" w:eastAsia="Times New Roman" w:hAnsiTheme="minorHAnsi"/>
          <w:sz w:val="28"/>
          <w:szCs w:val="28"/>
          <w:lang w:eastAsia="cs-CZ"/>
        </w:rPr>
        <w:t>.</w:t>
      </w:r>
      <w:r w:rsidR="00610F79">
        <w:rPr>
          <w:rFonts w:asciiTheme="minorHAnsi" w:eastAsia="Times New Roman" w:hAnsiTheme="minorHAnsi"/>
          <w:sz w:val="28"/>
          <w:szCs w:val="28"/>
          <w:lang w:eastAsia="cs-CZ"/>
        </w:rPr>
        <w:t xml:space="preserve"> Firma jej vydává, aby sjednotila manipulaci s dokumenty. </w:t>
      </w:r>
    </w:p>
    <w:p w:rsidR="00610F79" w:rsidRPr="001D689F" w:rsidRDefault="00610F79" w:rsidP="001D689F">
      <w:pPr>
        <w:spacing w:before="100" w:beforeAutospacing="1" w:after="100" w:afterAutospacing="1" w:line="240" w:lineRule="auto"/>
        <w:ind w:left="705"/>
        <w:rPr>
          <w:rFonts w:asciiTheme="minorHAnsi" w:eastAsia="Times New Roman" w:hAnsiTheme="minorHAnsi"/>
          <w:sz w:val="28"/>
          <w:szCs w:val="28"/>
          <w:lang w:eastAsia="cs-CZ"/>
        </w:rPr>
      </w:pPr>
      <w:r>
        <w:rPr>
          <w:rFonts w:eastAsia="Times New Roman"/>
          <w:sz w:val="28"/>
          <w:szCs w:val="28"/>
          <w:lang w:eastAsia="cs-CZ"/>
        </w:rPr>
        <w:t>Spisový a skartační řád je závazný pro všechny zaměstnance firmy.</w:t>
      </w:r>
    </w:p>
    <w:p w:rsidR="00C90E83" w:rsidRPr="00610F79" w:rsidRDefault="00610F79" w:rsidP="00C90E83">
      <w:pPr>
        <w:numPr>
          <w:ilvl w:val="0"/>
          <w:numId w:val="29"/>
        </w:numPr>
        <w:rPr>
          <w:b/>
          <w:bCs/>
          <w:color w:val="000080"/>
          <w:sz w:val="28"/>
          <w:szCs w:val="28"/>
        </w:rPr>
      </w:pPr>
      <w:r>
        <w:rPr>
          <w:b/>
          <w:color w:val="000080"/>
          <w:sz w:val="28"/>
          <w:szCs w:val="28"/>
          <w:u w:val="single"/>
        </w:rPr>
        <w:t>Všeobecná ustanovení</w:t>
      </w:r>
    </w:p>
    <w:p w:rsidR="00610F79" w:rsidRDefault="00610F79" w:rsidP="00610F79">
      <w:pPr>
        <w:ind w:left="705"/>
        <w:rPr>
          <w:sz w:val="28"/>
          <w:szCs w:val="28"/>
        </w:rPr>
      </w:pPr>
      <w:r w:rsidRPr="00610F79">
        <w:rPr>
          <w:sz w:val="28"/>
          <w:szCs w:val="28"/>
        </w:rPr>
        <w:t xml:space="preserve">Spisová </w:t>
      </w:r>
      <w:r>
        <w:rPr>
          <w:sz w:val="28"/>
          <w:szCs w:val="28"/>
        </w:rPr>
        <w:t>s</w:t>
      </w:r>
      <w:r w:rsidRPr="00610F79">
        <w:rPr>
          <w:sz w:val="28"/>
          <w:szCs w:val="28"/>
        </w:rPr>
        <w:t>lužba se řídí platnými p</w:t>
      </w:r>
      <w:r>
        <w:rPr>
          <w:sz w:val="28"/>
          <w:szCs w:val="28"/>
        </w:rPr>
        <w:t>r</w:t>
      </w:r>
      <w:r w:rsidRPr="00610F79">
        <w:rPr>
          <w:sz w:val="28"/>
          <w:szCs w:val="28"/>
        </w:rPr>
        <w:t>ávními normami podle</w:t>
      </w:r>
      <w:r>
        <w:rPr>
          <w:sz w:val="28"/>
          <w:szCs w:val="28"/>
        </w:rPr>
        <w:t xml:space="preserve"> </w:t>
      </w:r>
      <w:r w:rsidRPr="00610F79">
        <w:rPr>
          <w:sz w:val="28"/>
          <w:szCs w:val="28"/>
        </w:rPr>
        <w:t>oblastí, kterých se týká.</w:t>
      </w:r>
      <w:r>
        <w:rPr>
          <w:sz w:val="28"/>
          <w:szCs w:val="28"/>
        </w:rPr>
        <w:t xml:space="preserve"> Např.:</w:t>
      </w:r>
    </w:p>
    <w:p w:rsidR="00610F79" w:rsidRPr="00610F79" w:rsidRDefault="00610F79" w:rsidP="00610F79">
      <w:pPr>
        <w:numPr>
          <w:ilvl w:val="2"/>
          <w:numId w:val="29"/>
        </w:numPr>
        <w:rPr>
          <w:rFonts w:asciiTheme="minorHAnsi" w:hAnsiTheme="minorHAnsi"/>
          <w:bCs/>
          <w:sz w:val="28"/>
          <w:szCs w:val="28"/>
        </w:rPr>
      </w:pPr>
      <w:r w:rsidRPr="00610F79">
        <w:rPr>
          <w:rFonts w:asciiTheme="minorHAnsi" w:hAnsiTheme="minorHAnsi"/>
          <w:sz w:val="28"/>
          <w:szCs w:val="28"/>
        </w:rPr>
        <w:t xml:space="preserve">zákonem č. 499/2004 Sb., </w:t>
      </w:r>
      <w:r w:rsidRPr="00666F48">
        <w:rPr>
          <w:rFonts w:asciiTheme="minorHAnsi" w:hAnsiTheme="minorHAnsi"/>
          <w:b/>
          <w:sz w:val="28"/>
          <w:szCs w:val="28"/>
          <w:u w:val="single"/>
        </w:rPr>
        <w:t>o archivnictví a spisové službě</w:t>
      </w:r>
      <w:r w:rsidRPr="00610F79">
        <w:rPr>
          <w:rFonts w:asciiTheme="minorHAnsi" w:hAnsiTheme="minorHAnsi"/>
          <w:sz w:val="28"/>
          <w:szCs w:val="28"/>
        </w:rPr>
        <w:t xml:space="preserve"> </w:t>
      </w:r>
    </w:p>
    <w:p w:rsidR="00CC797F" w:rsidRDefault="00157727" w:rsidP="00CC797F">
      <w:pPr>
        <w:numPr>
          <w:ilvl w:val="2"/>
          <w:numId w:val="29"/>
        </w:numPr>
        <w:rPr>
          <w:bCs/>
          <w:sz w:val="28"/>
          <w:szCs w:val="28"/>
        </w:rPr>
      </w:pPr>
      <w:r w:rsidRPr="00157727">
        <w:rPr>
          <w:rFonts w:asciiTheme="minorHAnsi" w:hAnsiTheme="minorHAnsi"/>
          <w:sz w:val="28"/>
          <w:szCs w:val="28"/>
        </w:rPr>
        <w:t xml:space="preserve">vyhláška č. 259/2012 Sb., o podrobnostech </w:t>
      </w:r>
      <w:r w:rsidRPr="00666F48">
        <w:rPr>
          <w:rFonts w:asciiTheme="minorHAnsi" w:hAnsiTheme="minorHAnsi"/>
          <w:b/>
          <w:sz w:val="28"/>
          <w:szCs w:val="28"/>
          <w:u w:val="single"/>
        </w:rPr>
        <w:t>výkonu spisové služby</w:t>
      </w:r>
      <w:r w:rsidR="00CC797F" w:rsidRPr="00CC797F">
        <w:rPr>
          <w:bCs/>
          <w:sz w:val="28"/>
          <w:szCs w:val="28"/>
        </w:rPr>
        <w:t xml:space="preserve"> </w:t>
      </w:r>
    </w:p>
    <w:p w:rsidR="00CC797F" w:rsidRPr="00CC797F" w:rsidRDefault="00CC797F" w:rsidP="00CC797F">
      <w:pPr>
        <w:numPr>
          <w:ilvl w:val="2"/>
          <w:numId w:val="29"/>
        </w:numPr>
        <w:rPr>
          <w:bCs/>
          <w:sz w:val="28"/>
          <w:szCs w:val="28"/>
        </w:rPr>
      </w:pPr>
      <w:r w:rsidRPr="00157727">
        <w:rPr>
          <w:bCs/>
          <w:sz w:val="28"/>
          <w:szCs w:val="28"/>
        </w:rPr>
        <w:t xml:space="preserve">zákon č. 227/2000 Sb., </w:t>
      </w:r>
      <w:r w:rsidRPr="00666F48">
        <w:rPr>
          <w:b/>
          <w:bCs/>
          <w:sz w:val="28"/>
          <w:szCs w:val="28"/>
          <w:u w:val="single"/>
        </w:rPr>
        <w:t>o elektronickém podpisu</w:t>
      </w:r>
      <w:r w:rsidRPr="00157727">
        <w:rPr>
          <w:bCs/>
          <w:sz w:val="28"/>
          <w:szCs w:val="28"/>
        </w:rPr>
        <w:t xml:space="preserve"> a o změně některých </w:t>
      </w:r>
      <w:r>
        <w:rPr>
          <w:bCs/>
          <w:sz w:val="28"/>
          <w:szCs w:val="28"/>
        </w:rPr>
        <w:t>dalších zákonů, v platném znění</w:t>
      </w:r>
    </w:p>
    <w:p w:rsidR="00157727" w:rsidRPr="00157727" w:rsidRDefault="00157727" w:rsidP="00610F79">
      <w:pPr>
        <w:numPr>
          <w:ilvl w:val="2"/>
          <w:numId w:val="29"/>
        </w:numPr>
        <w:rPr>
          <w:rFonts w:asciiTheme="minorHAnsi" w:hAnsiTheme="minorHAnsi"/>
          <w:bCs/>
          <w:sz w:val="28"/>
          <w:szCs w:val="28"/>
        </w:rPr>
      </w:pPr>
      <w:r>
        <w:rPr>
          <w:rFonts w:asciiTheme="minorHAnsi" w:hAnsiTheme="minorHAnsi"/>
          <w:bCs/>
          <w:sz w:val="28"/>
          <w:szCs w:val="28"/>
        </w:rPr>
        <w:t>zákon</w:t>
      </w:r>
      <w:r w:rsidRPr="00157727">
        <w:rPr>
          <w:bCs/>
          <w:sz w:val="24"/>
          <w:szCs w:val="24"/>
        </w:rPr>
        <w:t xml:space="preserve"> </w:t>
      </w:r>
      <w:r w:rsidRPr="00157727">
        <w:rPr>
          <w:bCs/>
          <w:sz w:val="28"/>
          <w:szCs w:val="28"/>
        </w:rPr>
        <w:t xml:space="preserve">č. 300/2008 Sb., o </w:t>
      </w:r>
      <w:r w:rsidRPr="00666F48">
        <w:rPr>
          <w:b/>
          <w:bCs/>
          <w:sz w:val="28"/>
          <w:szCs w:val="28"/>
        </w:rPr>
        <w:t>elektronických úkonech</w:t>
      </w:r>
      <w:r w:rsidRPr="00157727">
        <w:rPr>
          <w:bCs/>
          <w:sz w:val="28"/>
          <w:szCs w:val="28"/>
        </w:rPr>
        <w:t xml:space="preserve"> a autorizované konv</w:t>
      </w:r>
      <w:r>
        <w:rPr>
          <w:bCs/>
          <w:sz w:val="28"/>
          <w:szCs w:val="28"/>
        </w:rPr>
        <w:t>erzi dokumentů, v platném znění</w:t>
      </w:r>
    </w:p>
    <w:p w:rsidR="00157727" w:rsidRPr="00157727" w:rsidRDefault="00157727" w:rsidP="00610F79">
      <w:pPr>
        <w:numPr>
          <w:ilvl w:val="2"/>
          <w:numId w:val="29"/>
        </w:numPr>
        <w:rPr>
          <w:rFonts w:asciiTheme="minorHAnsi" w:hAnsiTheme="minorHAnsi"/>
          <w:bCs/>
          <w:sz w:val="28"/>
          <w:szCs w:val="28"/>
        </w:rPr>
      </w:pPr>
      <w:r w:rsidRPr="00157727">
        <w:rPr>
          <w:bCs/>
          <w:sz w:val="28"/>
          <w:szCs w:val="28"/>
        </w:rPr>
        <w:t>vyhláška č. 193/2009 Sb., o stanovení podrobností provádění autorizované konverze dokumentů</w:t>
      </w:r>
    </w:p>
    <w:p w:rsidR="00157727" w:rsidRPr="00157727" w:rsidRDefault="00157727" w:rsidP="00610F79">
      <w:pPr>
        <w:numPr>
          <w:ilvl w:val="2"/>
          <w:numId w:val="29"/>
        </w:numPr>
        <w:rPr>
          <w:rFonts w:asciiTheme="minorHAnsi" w:hAnsiTheme="minorHAnsi"/>
          <w:bCs/>
          <w:sz w:val="28"/>
          <w:szCs w:val="28"/>
        </w:rPr>
      </w:pPr>
      <w:r w:rsidRPr="00157727">
        <w:rPr>
          <w:bCs/>
          <w:sz w:val="28"/>
          <w:szCs w:val="28"/>
        </w:rPr>
        <w:t>vyhláška č. 194/2009 Sb., o stanovení podrobností užívání a provozování informačního systému</w:t>
      </w:r>
    </w:p>
    <w:p w:rsidR="00157727" w:rsidRPr="00157727" w:rsidRDefault="00157727" w:rsidP="00610F79">
      <w:pPr>
        <w:numPr>
          <w:ilvl w:val="2"/>
          <w:numId w:val="29"/>
        </w:numPr>
        <w:rPr>
          <w:rFonts w:asciiTheme="minorHAnsi" w:hAnsiTheme="minorHAnsi"/>
          <w:bCs/>
          <w:sz w:val="28"/>
          <w:szCs w:val="28"/>
        </w:rPr>
      </w:pPr>
      <w:r>
        <w:rPr>
          <w:bCs/>
          <w:sz w:val="28"/>
          <w:szCs w:val="28"/>
        </w:rPr>
        <w:t xml:space="preserve">vyhláška </w:t>
      </w:r>
      <w:r w:rsidRPr="00157727">
        <w:rPr>
          <w:bCs/>
          <w:sz w:val="28"/>
          <w:szCs w:val="28"/>
        </w:rPr>
        <w:t xml:space="preserve">č. 194/2009 Sb., o stanovení podrobností užívání a provozování </w:t>
      </w:r>
      <w:r w:rsidRPr="00157727">
        <w:rPr>
          <w:bCs/>
          <w:sz w:val="28"/>
          <w:szCs w:val="28"/>
        </w:rPr>
        <w:lastRenderedPageBreak/>
        <w:t xml:space="preserve">informačního systému </w:t>
      </w:r>
      <w:r w:rsidRPr="00666F48">
        <w:rPr>
          <w:b/>
          <w:bCs/>
          <w:sz w:val="28"/>
          <w:szCs w:val="28"/>
          <w:u w:val="single"/>
        </w:rPr>
        <w:t>datových schránek</w:t>
      </w:r>
      <w:r w:rsidRPr="00157727">
        <w:rPr>
          <w:bCs/>
          <w:sz w:val="28"/>
          <w:szCs w:val="28"/>
        </w:rPr>
        <w:t>, ve znění vyhlášky 422/2010 Sb.</w:t>
      </w:r>
    </w:p>
    <w:p w:rsidR="00666F48" w:rsidRPr="00666F48" w:rsidRDefault="00666F48" w:rsidP="00610F79">
      <w:pPr>
        <w:numPr>
          <w:ilvl w:val="2"/>
          <w:numId w:val="29"/>
        </w:numPr>
        <w:rPr>
          <w:rFonts w:asciiTheme="minorHAnsi" w:hAnsiTheme="minorHAnsi"/>
          <w:bCs/>
          <w:sz w:val="28"/>
          <w:szCs w:val="28"/>
        </w:rPr>
      </w:pPr>
      <w:r w:rsidRPr="00666F48">
        <w:rPr>
          <w:bCs/>
          <w:sz w:val="28"/>
          <w:szCs w:val="28"/>
        </w:rPr>
        <w:t xml:space="preserve">zákon </w:t>
      </w:r>
      <w:r w:rsidRPr="00666F48">
        <w:rPr>
          <w:rFonts w:asciiTheme="minorHAnsi" w:hAnsiTheme="minorHAnsi"/>
          <w:sz w:val="28"/>
          <w:szCs w:val="28"/>
        </w:rPr>
        <w:t xml:space="preserve">č. 563/1991 Sb., </w:t>
      </w:r>
      <w:r w:rsidRPr="00666F48">
        <w:rPr>
          <w:rFonts w:asciiTheme="minorHAnsi" w:hAnsiTheme="minorHAnsi"/>
          <w:b/>
          <w:sz w:val="28"/>
          <w:szCs w:val="28"/>
          <w:u w:val="single"/>
        </w:rPr>
        <w:t>o účetnictví</w:t>
      </w:r>
      <w:r w:rsidRPr="00666F48">
        <w:rPr>
          <w:rFonts w:asciiTheme="minorHAnsi" w:hAnsiTheme="minorHAnsi"/>
          <w:sz w:val="28"/>
          <w:szCs w:val="28"/>
        </w:rPr>
        <w:t>, v platném znění</w:t>
      </w:r>
    </w:p>
    <w:p w:rsidR="00666F48" w:rsidRPr="00666F48" w:rsidRDefault="00666F48" w:rsidP="00610F79">
      <w:pPr>
        <w:numPr>
          <w:ilvl w:val="2"/>
          <w:numId w:val="29"/>
        </w:numPr>
        <w:rPr>
          <w:rFonts w:asciiTheme="minorHAnsi" w:hAnsiTheme="minorHAnsi"/>
          <w:bCs/>
          <w:sz w:val="28"/>
          <w:szCs w:val="28"/>
        </w:rPr>
      </w:pPr>
      <w:r w:rsidRPr="00666F48">
        <w:rPr>
          <w:rFonts w:asciiTheme="minorHAnsi" w:hAnsiTheme="minorHAnsi"/>
          <w:sz w:val="28"/>
          <w:szCs w:val="28"/>
        </w:rPr>
        <w:t>zákon č.</w:t>
      </w:r>
      <w:r>
        <w:rPr>
          <w:rFonts w:asciiTheme="minorHAnsi" w:hAnsiTheme="minorHAnsi"/>
          <w:sz w:val="24"/>
          <w:szCs w:val="24"/>
        </w:rPr>
        <w:t xml:space="preserve"> </w:t>
      </w:r>
      <w:r w:rsidRPr="00666F48">
        <w:rPr>
          <w:rFonts w:asciiTheme="minorHAnsi" w:hAnsiTheme="minorHAnsi"/>
          <w:sz w:val="28"/>
          <w:szCs w:val="28"/>
        </w:rPr>
        <w:t xml:space="preserve">235/2004 Sb., </w:t>
      </w:r>
      <w:r w:rsidRPr="00666F48">
        <w:rPr>
          <w:rFonts w:asciiTheme="minorHAnsi" w:hAnsiTheme="minorHAnsi"/>
          <w:b/>
          <w:sz w:val="28"/>
          <w:szCs w:val="28"/>
          <w:u w:val="single"/>
        </w:rPr>
        <w:t>o dani z přidané hodnoty</w:t>
      </w:r>
      <w:r w:rsidRPr="00666F48">
        <w:rPr>
          <w:rFonts w:asciiTheme="minorHAnsi" w:hAnsiTheme="minorHAnsi"/>
          <w:sz w:val="28"/>
          <w:szCs w:val="28"/>
        </w:rPr>
        <w:t>, v platném znění</w:t>
      </w:r>
    </w:p>
    <w:p w:rsidR="00666F48" w:rsidRPr="00666F48" w:rsidRDefault="00666F48" w:rsidP="00610F79">
      <w:pPr>
        <w:numPr>
          <w:ilvl w:val="2"/>
          <w:numId w:val="29"/>
        </w:numPr>
        <w:rPr>
          <w:rFonts w:asciiTheme="minorHAnsi" w:hAnsiTheme="minorHAnsi"/>
          <w:bCs/>
          <w:sz w:val="28"/>
          <w:szCs w:val="28"/>
        </w:rPr>
      </w:pPr>
      <w:r>
        <w:rPr>
          <w:rFonts w:asciiTheme="minorHAnsi" w:hAnsiTheme="minorHAnsi"/>
          <w:bCs/>
          <w:sz w:val="28"/>
          <w:szCs w:val="28"/>
        </w:rPr>
        <w:t xml:space="preserve">zákon č. </w:t>
      </w:r>
      <w:r w:rsidRPr="00666F48">
        <w:rPr>
          <w:sz w:val="28"/>
          <w:szCs w:val="28"/>
        </w:rPr>
        <w:t xml:space="preserve">582/1991 Sb., o organizaci a provádění </w:t>
      </w:r>
      <w:r w:rsidRPr="00666F48">
        <w:rPr>
          <w:b/>
          <w:sz w:val="28"/>
          <w:szCs w:val="28"/>
          <w:u w:val="single"/>
        </w:rPr>
        <w:t>sociálního zabezpečení</w:t>
      </w:r>
      <w:r w:rsidRPr="00666F48">
        <w:rPr>
          <w:sz w:val="28"/>
          <w:szCs w:val="28"/>
        </w:rPr>
        <w:t>, v platném znění</w:t>
      </w:r>
    </w:p>
    <w:p w:rsidR="00666F48" w:rsidRPr="00666F48" w:rsidRDefault="00666F48" w:rsidP="00610F79">
      <w:pPr>
        <w:numPr>
          <w:ilvl w:val="2"/>
          <w:numId w:val="29"/>
        </w:numPr>
        <w:rPr>
          <w:rFonts w:asciiTheme="minorHAnsi" w:hAnsiTheme="minorHAnsi"/>
          <w:bCs/>
          <w:sz w:val="28"/>
          <w:szCs w:val="28"/>
        </w:rPr>
      </w:pPr>
      <w:r>
        <w:rPr>
          <w:sz w:val="28"/>
          <w:szCs w:val="28"/>
        </w:rPr>
        <w:t xml:space="preserve">zákon č. </w:t>
      </w:r>
      <w:r w:rsidRPr="00666F48">
        <w:rPr>
          <w:sz w:val="28"/>
          <w:szCs w:val="28"/>
        </w:rPr>
        <w:t>č. 589/1992 Sb., o pojistném na sociální zabezpečení a příspěvku na státní politiku zaměstnanosti, v platném znění</w:t>
      </w:r>
    </w:p>
    <w:p w:rsidR="00610F79" w:rsidRDefault="003818F9" w:rsidP="00C90E83">
      <w:pPr>
        <w:numPr>
          <w:ilvl w:val="0"/>
          <w:numId w:val="29"/>
        </w:numPr>
        <w:rPr>
          <w:b/>
          <w:bCs/>
          <w:color w:val="000080"/>
          <w:sz w:val="28"/>
          <w:szCs w:val="28"/>
        </w:rPr>
      </w:pPr>
      <w:r>
        <w:rPr>
          <w:b/>
          <w:bCs/>
          <w:color w:val="000080"/>
          <w:sz w:val="28"/>
          <w:szCs w:val="28"/>
        </w:rPr>
        <w:t>Provozní potřeby firmy</w:t>
      </w:r>
    </w:p>
    <w:p w:rsidR="003818F9" w:rsidRPr="003818F9" w:rsidRDefault="003818F9" w:rsidP="003818F9">
      <w:pPr>
        <w:ind w:left="1425"/>
        <w:rPr>
          <w:bCs/>
          <w:sz w:val="28"/>
          <w:szCs w:val="28"/>
        </w:rPr>
      </w:pPr>
      <w:r w:rsidRPr="003818F9">
        <w:rPr>
          <w:bCs/>
          <w:sz w:val="28"/>
          <w:szCs w:val="28"/>
        </w:rPr>
        <w:t>Jsou rozhodující pro stanovení pravidel o oblasti příjmu, evidence, rozdělování, oběhu, vyřizování, vyhotovování, podepisování a odesílání</w:t>
      </w:r>
    </w:p>
    <w:p w:rsidR="001B1727" w:rsidRPr="003818F9" w:rsidRDefault="001B1727" w:rsidP="003818F9">
      <w:pPr>
        <w:numPr>
          <w:ilvl w:val="0"/>
          <w:numId w:val="29"/>
        </w:numPr>
        <w:rPr>
          <w:b/>
          <w:bCs/>
          <w:color w:val="000080"/>
          <w:sz w:val="28"/>
          <w:szCs w:val="28"/>
        </w:rPr>
      </w:pPr>
      <w:r>
        <w:rPr>
          <w:b/>
          <w:bCs/>
          <w:color w:val="000080"/>
          <w:sz w:val="28"/>
          <w:szCs w:val="28"/>
        </w:rPr>
        <w:t>Sjednocení pojmů</w:t>
      </w:r>
    </w:p>
    <w:p w:rsidR="00CC797F" w:rsidRDefault="00CC797F" w:rsidP="00CC797F">
      <w:pPr>
        <w:pStyle w:val="Textpsmene"/>
        <w:numPr>
          <w:ilvl w:val="2"/>
          <w:numId w:val="29"/>
        </w:numPr>
        <w:spacing w:after="120"/>
        <w:rPr>
          <w:rFonts w:asciiTheme="minorHAnsi" w:hAnsiTheme="minorHAnsi"/>
          <w:sz w:val="28"/>
          <w:szCs w:val="28"/>
        </w:rPr>
      </w:pPr>
      <w:r w:rsidRPr="00CC797F">
        <w:rPr>
          <w:rFonts w:asciiTheme="minorHAnsi" w:hAnsiTheme="minorHAnsi"/>
          <w:b/>
          <w:sz w:val="28"/>
          <w:szCs w:val="28"/>
          <w:u w:val="single"/>
        </w:rPr>
        <w:t>Dokument</w:t>
      </w:r>
      <w:r w:rsidRPr="00CC797F">
        <w:rPr>
          <w:rFonts w:asciiTheme="minorHAnsi" w:hAnsiTheme="minorHAnsi"/>
          <w:b/>
          <w:sz w:val="28"/>
          <w:szCs w:val="28"/>
        </w:rPr>
        <w:t xml:space="preserve"> </w:t>
      </w:r>
      <w:r w:rsidRPr="00CC797F">
        <w:rPr>
          <w:rFonts w:asciiTheme="minorHAnsi" w:hAnsiTheme="minorHAnsi"/>
          <w:sz w:val="28"/>
          <w:szCs w:val="28"/>
        </w:rPr>
        <w:t xml:space="preserve">- </w:t>
      </w:r>
      <w:r w:rsidRPr="00CC797F">
        <w:rPr>
          <w:rFonts w:asciiTheme="minorHAnsi" w:hAnsiTheme="minorHAnsi"/>
          <w:b/>
          <w:sz w:val="28"/>
          <w:szCs w:val="28"/>
        </w:rPr>
        <w:t xml:space="preserve"> </w:t>
      </w:r>
      <w:r w:rsidRPr="00CC797F">
        <w:rPr>
          <w:rFonts w:asciiTheme="minorHAnsi" w:hAnsiTheme="minorHAnsi"/>
          <w:sz w:val="28"/>
          <w:szCs w:val="28"/>
        </w:rPr>
        <w:t>je</w:t>
      </w:r>
      <w:r w:rsidRPr="00CC797F">
        <w:rPr>
          <w:rFonts w:asciiTheme="minorHAnsi" w:hAnsiTheme="minorHAnsi"/>
          <w:b/>
          <w:sz w:val="28"/>
          <w:szCs w:val="28"/>
        </w:rPr>
        <w:t xml:space="preserve"> </w:t>
      </w:r>
      <w:r w:rsidRPr="00CC797F">
        <w:rPr>
          <w:rFonts w:asciiTheme="minorHAnsi" w:hAnsiTheme="minorHAnsi"/>
          <w:sz w:val="28"/>
          <w:szCs w:val="28"/>
        </w:rPr>
        <w:t xml:space="preserve">každá písemná, obrazová, zvuková nebo jiná zaznamenaná informace, </w:t>
      </w:r>
      <w:r>
        <w:rPr>
          <w:rFonts w:asciiTheme="minorHAnsi" w:hAnsiTheme="minorHAnsi"/>
          <w:sz w:val="28"/>
          <w:szCs w:val="28"/>
        </w:rPr>
        <w:t>a to</w:t>
      </w:r>
      <w:r w:rsidRPr="00CC797F">
        <w:rPr>
          <w:rFonts w:asciiTheme="minorHAnsi" w:hAnsiTheme="minorHAnsi"/>
          <w:sz w:val="28"/>
          <w:szCs w:val="28"/>
        </w:rPr>
        <w:t xml:space="preserve"> v podobě analogové </w:t>
      </w:r>
      <w:r>
        <w:rPr>
          <w:rFonts w:asciiTheme="minorHAnsi" w:hAnsiTheme="minorHAnsi"/>
          <w:sz w:val="28"/>
          <w:szCs w:val="28"/>
        </w:rPr>
        <w:t>nebo</w:t>
      </w:r>
      <w:r w:rsidRPr="00CC797F">
        <w:rPr>
          <w:rFonts w:asciiTheme="minorHAnsi" w:hAnsiTheme="minorHAnsi"/>
          <w:sz w:val="28"/>
          <w:szCs w:val="28"/>
        </w:rPr>
        <w:t xml:space="preserve"> digitální, která byla </w:t>
      </w:r>
      <w:r>
        <w:rPr>
          <w:rFonts w:asciiTheme="minorHAnsi" w:hAnsiTheme="minorHAnsi"/>
          <w:sz w:val="28"/>
          <w:szCs w:val="28"/>
        </w:rPr>
        <w:t xml:space="preserve">v </w:t>
      </w:r>
      <w:r w:rsidRPr="00CC797F">
        <w:rPr>
          <w:rFonts w:asciiTheme="minorHAnsi" w:hAnsiTheme="minorHAnsi"/>
          <w:sz w:val="28"/>
          <w:szCs w:val="28"/>
        </w:rPr>
        <w:t>organizac</w:t>
      </w:r>
      <w:r>
        <w:rPr>
          <w:rFonts w:asciiTheme="minorHAnsi" w:hAnsiTheme="minorHAnsi"/>
          <w:sz w:val="28"/>
          <w:szCs w:val="28"/>
        </w:rPr>
        <w:t>i</w:t>
      </w:r>
      <w:r w:rsidRPr="00CC797F">
        <w:rPr>
          <w:rFonts w:asciiTheme="minorHAnsi" w:hAnsiTheme="minorHAnsi"/>
          <w:sz w:val="28"/>
          <w:szCs w:val="28"/>
        </w:rPr>
        <w:t xml:space="preserve"> vytvořena nebo byla </w:t>
      </w:r>
      <w:r>
        <w:rPr>
          <w:rFonts w:asciiTheme="minorHAnsi" w:hAnsiTheme="minorHAnsi"/>
          <w:sz w:val="28"/>
          <w:szCs w:val="28"/>
        </w:rPr>
        <w:t xml:space="preserve">do </w:t>
      </w:r>
      <w:r w:rsidRPr="00CC797F">
        <w:rPr>
          <w:rFonts w:asciiTheme="minorHAnsi" w:hAnsiTheme="minorHAnsi"/>
          <w:sz w:val="28"/>
          <w:szCs w:val="28"/>
        </w:rPr>
        <w:t>organizac</w:t>
      </w:r>
      <w:r>
        <w:rPr>
          <w:rFonts w:asciiTheme="minorHAnsi" w:hAnsiTheme="minorHAnsi"/>
          <w:sz w:val="28"/>
          <w:szCs w:val="28"/>
        </w:rPr>
        <w:t>e</w:t>
      </w:r>
      <w:r w:rsidRPr="00CC797F">
        <w:rPr>
          <w:rFonts w:asciiTheme="minorHAnsi" w:hAnsiTheme="minorHAnsi"/>
          <w:sz w:val="28"/>
          <w:szCs w:val="28"/>
        </w:rPr>
        <w:t xml:space="preserve"> doručena. </w:t>
      </w:r>
    </w:p>
    <w:p w:rsidR="00CC797F" w:rsidRDefault="00CC797F" w:rsidP="00CC797F">
      <w:pPr>
        <w:pStyle w:val="Textpsmene"/>
        <w:numPr>
          <w:ilvl w:val="2"/>
          <w:numId w:val="29"/>
        </w:numPr>
        <w:spacing w:after="120"/>
        <w:rPr>
          <w:rFonts w:asciiTheme="minorHAnsi" w:hAnsiTheme="minorHAnsi"/>
          <w:sz w:val="28"/>
          <w:szCs w:val="28"/>
        </w:rPr>
      </w:pPr>
      <w:r w:rsidRPr="00CC797F">
        <w:rPr>
          <w:rFonts w:asciiTheme="minorHAnsi" w:hAnsiTheme="minorHAnsi"/>
          <w:b/>
          <w:sz w:val="28"/>
          <w:szCs w:val="28"/>
          <w:u w:val="single"/>
        </w:rPr>
        <w:t>Spis</w:t>
      </w:r>
      <w:r>
        <w:rPr>
          <w:rFonts w:asciiTheme="minorHAnsi" w:hAnsiTheme="minorHAnsi"/>
          <w:sz w:val="28"/>
          <w:szCs w:val="28"/>
        </w:rPr>
        <w:t xml:space="preserve"> – je tvořen veškerými dokumenty, které se týkají jedné určité věci (problému)</w:t>
      </w:r>
    </w:p>
    <w:p w:rsidR="00CC797F" w:rsidRDefault="00CC797F" w:rsidP="00CC797F">
      <w:pPr>
        <w:pStyle w:val="Textpsmene"/>
        <w:numPr>
          <w:ilvl w:val="2"/>
          <w:numId w:val="29"/>
        </w:numPr>
        <w:spacing w:after="120"/>
        <w:rPr>
          <w:rFonts w:asciiTheme="minorHAnsi" w:hAnsiTheme="minorHAnsi"/>
          <w:sz w:val="28"/>
          <w:szCs w:val="28"/>
        </w:rPr>
      </w:pPr>
      <w:r w:rsidRPr="00CC797F">
        <w:rPr>
          <w:rFonts w:asciiTheme="minorHAnsi" w:hAnsiTheme="minorHAnsi"/>
          <w:b/>
          <w:sz w:val="28"/>
          <w:szCs w:val="28"/>
          <w:u w:val="single"/>
        </w:rPr>
        <w:t>Archiválie</w:t>
      </w:r>
      <w:r>
        <w:rPr>
          <w:rFonts w:asciiTheme="minorHAnsi" w:hAnsiTheme="minorHAnsi"/>
          <w:sz w:val="28"/>
          <w:szCs w:val="28"/>
        </w:rPr>
        <w:t xml:space="preserve"> – je to dokument, který byl pro svou významnost vybrán k trvalému uschování. Je evidován v evidenci archiválií. </w:t>
      </w:r>
      <w:r w:rsidR="00D5325C">
        <w:rPr>
          <w:rFonts w:asciiTheme="minorHAnsi" w:hAnsiTheme="minorHAnsi"/>
          <w:sz w:val="28"/>
          <w:szCs w:val="28"/>
        </w:rPr>
        <w:t>Archiválií můžou být také razítky a jiné společensky důležité předměty. Také jsou zaevidovány.</w:t>
      </w:r>
    </w:p>
    <w:p w:rsidR="00D5325C" w:rsidRDefault="00D5325C" w:rsidP="00CC797F">
      <w:pPr>
        <w:pStyle w:val="Textpsmene"/>
        <w:numPr>
          <w:ilvl w:val="2"/>
          <w:numId w:val="29"/>
        </w:numPr>
        <w:spacing w:after="120"/>
        <w:rPr>
          <w:rFonts w:asciiTheme="minorHAnsi" w:hAnsiTheme="minorHAnsi"/>
          <w:sz w:val="28"/>
          <w:szCs w:val="28"/>
        </w:rPr>
      </w:pPr>
      <w:r w:rsidRPr="00814AA1">
        <w:rPr>
          <w:rFonts w:asciiTheme="minorHAnsi" w:hAnsiTheme="minorHAnsi"/>
          <w:b/>
          <w:sz w:val="28"/>
          <w:szCs w:val="28"/>
          <w:u w:val="single"/>
        </w:rPr>
        <w:t>Výkon</w:t>
      </w:r>
      <w:r w:rsidR="003818F9">
        <w:rPr>
          <w:rFonts w:asciiTheme="minorHAnsi" w:hAnsiTheme="minorHAnsi"/>
          <w:b/>
          <w:sz w:val="28"/>
          <w:szCs w:val="28"/>
          <w:u w:val="single"/>
        </w:rPr>
        <w:t xml:space="preserve"> </w:t>
      </w:r>
      <w:r w:rsidRPr="00814AA1">
        <w:rPr>
          <w:rFonts w:asciiTheme="minorHAnsi" w:hAnsiTheme="minorHAnsi"/>
          <w:b/>
          <w:sz w:val="28"/>
          <w:szCs w:val="28"/>
          <w:u w:val="single"/>
        </w:rPr>
        <w:t>spisové služby</w:t>
      </w:r>
      <w:r>
        <w:rPr>
          <w:rFonts w:asciiTheme="minorHAnsi" w:hAnsiTheme="minorHAnsi"/>
          <w:sz w:val="28"/>
          <w:szCs w:val="28"/>
        </w:rPr>
        <w:t xml:space="preserve"> – je to zajištění </w:t>
      </w:r>
      <w:r w:rsidRPr="00D5325C">
        <w:rPr>
          <w:rFonts w:asciiTheme="minorHAnsi" w:hAnsiTheme="minorHAnsi"/>
          <w:sz w:val="28"/>
          <w:szCs w:val="28"/>
        </w:rPr>
        <w:t>odborné správy dokumentů vzniklých z činnosti obchodní společnosti,</w:t>
      </w:r>
      <w:r>
        <w:rPr>
          <w:rFonts w:asciiTheme="minorHAnsi" w:hAnsiTheme="minorHAnsi"/>
          <w:sz w:val="28"/>
          <w:szCs w:val="28"/>
        </w:rPr>
        <w:t xml:space="preserve"> zahrnuje: </w:t>
      </w:r>
    </w:p>
    <w:p w:rsidR="00814AA1" w:rsidRDefault="00814AA1" w:rsidP="00814AA1">
      <w:pPr>
        <w:pStyle w:val="Textpsmene"/>
        <w:numPr>
          <w:ilvl w:val="0"/>
          <w:numId w:val="0"/>
        </w:numPr>
        <w:spacing w:after="120"/>
        <w:rPr>
          <w:rFonts w:asciiTheme="minorHAnsi" w:hAnsiTheme="minorHAnsi"/>
          <w:sz w:val="28"/>
          <w:szCs w:val="28"/>
        </w:rPr>
      </w:pPr>
    </w:p>
    <w:p w:rsidR="00D5325C" w:rsidRDefault="00D5325C" w:rsidP="00D5325C">
      <w:pPr>
        <w:pStyle w:val="Textpsmene"/>
        <w:numPr>
          <w:ilvl w:val="0"/>
          <w:numId w:val="0"/>
        </w:numPr>
        <w:spacing w:after="120"/>
        <w:ind w:left="2124"/>
        <w:rPr>
          <w:rFonts w:asciiTheme="minorHAnsi" w:hAnsiTheme="minorHAnsi"/>
          <w:b/>
          <w:i/>
          <w:sz w:val="28"/>
          <w:szCs w:val="28"/>
        </w:rPr>
      </w:pPr>
      <w:r w:rsidRPr="00D5325C">
        <w:rPr>
          <w:rFonts w:asciiTheme="minorHAnsi" w:hAnsiTheme="minorHAnsi"/>
          <w:b/>
          <w:i/>
          <w:sz w:val="28"/>
          <w:szCs w:val="28"/>
        </w:rPr>
        <w:t xml:space="preserve">Řádný příjem, evidenci, rozdělování </w:t>
      </w:r>
      <w:r w:rsidRPr="00D5325C">
        <w:rPr>
          <w:rFonts w:ascii="Calibri" w:hAnsi="Calibri"/>
          <w:b/>
          <w:i/>
          <w:sz w:val="28"/>
          <w:szCs w:val="28"/>
        </w:rPr>
        <w:t xml:space="preserve">a oběh </w:t>
      </w:r>
      <w:r w:rsidRPr="00D5325C">
        <w:rPr>
          <w:rFonts w:asciiTheme="minorHAnsi" w:hAnsiTheme="minorHAnsi"/>
          <w:b/>
          <w:i/>
          <w:sz w:val="28"/>
          <w:szCs w:val="28"/>
        </w:rPr>
        <w:t>dokumentů</w:t>
      </w:r>
    </w:p>
    <w:p w:rsidR="00DE2B89" w:rsidRDefault="00DE2B89" w:rsidP="00D5325C">
      <w:pPr>
        <w:pStyle w:val="Textpsmene"/>
        <w:numPr>
          <w:ilvl w:val="0"/>
          <w:numId w:val="0"/>
        </w:numPr>
        <w:spacing w:after="120"/>
        <w:ind w:left="2124"/>
        <w:rPr>
          <w:rFonts w:asciiTheme="minorHAnsi" w:hAnsiTheme="minorHAnsi"/>
          <w:b/>
          <w:i/>
          <w:sz w:val="28"/>
          <w:szCs w:val="28"/>
        </w:rPr>
      </w:pPr>
      <w:r>
        <w:rPr>
          <w:rFonts w:asciiTheme="minorHAnsi" w:hAnsiTheme="minorHAnsi"/>
          <w:b/>
          <w:i/>
          <w:sz w:val="28"/>
          <w:szCs w:val="28"/>
        </w:rPr>
        <w:t>Vyřizování, vyhotovování a podepisování dokumentů</w:t>
      </w:r>
    </w:p>
    <w:p w:rsidR="00DE2B89" w:rsidRDefault="00814AA1" w:rsidP="00D5325C">
      <w:pPr>
        <w:pStyle w:val="Textpsmene"/>
        <w:numPr>
          <w:ilvl w:val="0"/>
          <w:numId w:val="0"/>
        </w:numPr>
        <w:spacing w:after="120"/>
        <w:ind w:left="2124"/>
        <w:rPr>
          <w:rFonts w:asciiTheme="minorHAnsi" w:hAnsiTheme="minorHAnsi"/>
          <w:b/>
          <w:i/>
          <w:sz w:val="28"/>
          <w:szCs w:val="28"/>
        </w:rPr>
      </w:pPr>
      <w:r>
        <w:rPr>
          <w:rFonts w:asciiTheme="minorHAnsi" w:hAnsiTheme="minorHAnsi"/>
          <w:b/>
          <w:i/>
          <w:sz w:val="28"/>
          <w:szCs w:val="28"/>
        </w:rPr>
        <w:t>Odesílání, ukládání a vyřazování dokladů ve skartačním zařízení</w:t>
      </w:r>
    </w:p>
    <w:p w:rsidR="00814AA1" w:rsidRPr="00D5325C" w:rsidRDefault="00814AA1" w:rsidP="00D5325C">
      <w:pPr>
        <w:pStyle w:val="Textpsmene"/>
        <w:numPr>
          <w:ilvl w:val="0"/>
          <w:numId w:val="0"/>
        </w:numPr>
        <w:spacing w:after="120"/>
        <w:ind w:left="2124"/>
        <w:rPr>
          <w:rFonts w:asciiTheme="minorHAnsi" w:hAnsiTheme="minorHAnsi"/>
          <w:b/>
          <w:i/>
          <w:sz w:val="28"/>
          <w:szCs w:val="28"/>
        </w:rPr>
      </w:pPr>
      <w:r>
        <w:rPr>
          <w:rFonts w:asciiTheme="minorHAnsi" w:hAnsiTheme="minorHAnsi"/>
          <w:b/>
          <w:i/>
          <w:sz w:val="28"/>
          <w:szCs w:val="28"/>
        </w:rPr>
        <w:t>Kontrolu předešlých činností</w:t>
      </w:r>
    </w:p>
    <w:p w:rsidR="00D5325C" w:rsidRDefault="000E497C" w:rsidP="00D5325C">
      <w:pPr>
        <w:pStyle w:val="Textpsmene"/>
        <w:numPr>
          <w:ilvl w:val="0"/>
          <w:numId w:val="0"/>
        </w:numPr>
        <w:spacing w:after="120"/>
        <w:ind w:left="2124"/>
        <w:rPr>
          <w:rFonts w:asciiTheme="minorHAnsi" w:hAnsiTheme="minorHAnsi"/>
          <w:sz w:val="28"/>
          <w:szCs w:val="28"/>
        </w:rPr>
      </w:pPr>
      <w:r>
        <w:rPr>
          <w:rFonts w:asciiTheme="minorHAnsi" w:hAnsiTheme="minorHAnsi"/>
          <w:sz w:val="28"/>
          <w:szCs w:val="28"/>
        </w:rPr>
        <w:t xml:space="preserve"> </w:t>
      </w:r>
    </w:p>
    <w:p w:rsidR="000E497C" w:rsidRDefault="00814AA1" w:rsidP="00CC797F">
      <w:pPr>
        <w:pStyle w:val="Textpsmene"/>
        <w:numPr>
          <w:ilvl w:val="2"/>
          <w:numId w:val="29"/>
        </w:numPr>
        <w:spacing w:after="120"/>
        <w:rPr>
          <w:rFonts w:asciiTheme="minorHAnsi" w:hAnsiTheme="minorHAnsi"/>
          <w:sz w:val="28"/>
          <w:szCs w:val="28"/>
        </w:rPr>
      </w:pPr>
      <w:r w:rsidRPr="00814AA1">
        <w:rPr>
          <w:rFonts w:asciiTheme="minorHAnsi" w:hAnsiTheme="minorHAnsi"/>
          <w:b/>
          <w:sz w:val="28"/>
          <w:szCs w:val="28"/>
          <w:u w:val="single"/>
        </w:rPr>
        <w:lastRenderedPageBreak/>
        <w:t>Spisový a skartační plán</w:t>
      </w:r>
      <w:r>
        <w:rPr>
          <w:rFonts w:asciiTheme="minorHAnsi" w:hAnsiTheme="minorHAnsi"/>
          <w:sz w:val="28"/>
          <w:szCs w:val="28"/>
        </w:rPr>
        <w:t xml:space="preserve"> – obsahuje seznam všech typů dokumentů</w:t>
      </w:r>
      <w:r w:rsidR="000E497C">
        <w:rPr>
          <w:rFonts w:asciiTheme="minorHAnsi" w:hAnsiTheme="minorHAnsi"/>
          <w:sz w:val="28"/>
          <w:szCs w:val="28"/>
        </w:rPr>
        <w:t>, které jsou roztříděny do věcných skupin, na kterých jsou vyznačeny:</w:t>
      </w:r>
    </w:p>
    <w:p w:rsidR="00D5325C" w:rsidRDefault="000E497C" w:rsidP="003818F9">
      <w:pPr>
        <w:pStyle w:val="Textpsmene"/>
        <w:numPr>
          <w:ilvl w:val="0"/>
          <w:numId w:val="47"/>
        </w:numPr>
        <w:spacing w:after="120"/>
        <w:rPr>
          <w:rFonts w:asciiTheme="minorHAnsi" w:hAnsiTheme="minorHAnsi"/>
          <w:sz w:val="28"/>
          <w:szCs w:val="28"/>
        </w:rPr>
      </w:pPr>
      <w:r>
        <w:rPr>
          <w:rFonts w:asciiTheme="minorHAnsi" w:hAnsiTheme="minorHAnsi"/>
          <w:sz w:val="28"/>
          <w:szCs w:val="28"/>
        </w:rPr>
        <w:t>spisové znaky</w:t>
      </w:r>
    </w:p>
    <w:p w:rsidR="000E497C" w:rsidRDefault="000E497C" w:rsidP="003818F9">
      <w:pPr>
        <w:pStyle w:val="Textpsmene"/>
        <w:numPr>
          <w:ilvl w:val="0"/>
          <w:numId w:val="47"/>
        </w:numPr>
        <w:spacing w:after="120"/>
        <w:rPr>
          <w:rFonts w:asciiTheme="minorHAnsi" w:hAnsiTheme="minorHAnsi"/>
          <w:sz w:val="28"/>
          <w:szCs w:val="28"/>
        </w:rPr>
      </w:pPr>
      <w:r>
        <w:rPr>
          <w:rFonts w:asciiTheme="minorHAnsi" w:hAnsiTheme="minorHAnsi"/>
          <w:sz w:val="28"/>
          <w:szCs w:val="28"/>
        </w:rPr>
        <w:t>skartační znaky</w:t>
      </w:r>
    </w:p>
    <w:p w:rsidR="000E497C" w:rsidRDefault="000E497C" w:rsidP="003818F9">
      <w:pPr>
        <w:pStyle w:val="Textpsmene"/>
        <w:numPr>
          <w:ilvl w:val="0"/>
          <w:numId w:val="47"/>
        </w:numPr>
        <w:spacing w:after="120"/>
        <w:rPr>
          <w:rFonts w:asciiTheme="minorHAnsi" w:hAnsiTheme="minorHAnsi"/>
          <w:sz w:val="28"/>
          <w:szCs w:val="28"/>
        </w:rPr>
      </w:pPr>
      <w:r>
        <w:rPr>
          <w:rFonts w:asciiTheme="minorHAnsi" w:hAnsiTheme="minorHAnsi"/>
          <w:sz w:val="28"/>
          <w:szCs w:val="28"/>
        </w:rPr>
        <w:t>skartační lhůty</w:t>
      </w:r>
    </w:p>
    <w:p w:rsidR="001F2302" w:rsidRDefault="001F2302" w:rsidP="001F2302">
      <w:pPr>
        <w:pStyle w:val="Textpsmene"/>
        <w:numPr>
          <w:ilvl w:val="0"/>
          <w:numId w:val="0"/>
        </w:numPr>
        <w:spacing w:after="120"/>
        <w:ind w:left="2912"/>
        <w:rPr>
          <w:rFonts w:asciiTheme="minorHAnsi" w:hAnsiTheme="minorHAnsi"/>
          <w:sz w:val="28"/>
          <w:szCs w:val="28"/>
        </w:rPr>
      </w:pPr>
    </w:p>
    <w:p w:rsidR="00D5325C" w:rsidRDefault="003818F9" w:rsidP="00CC797F">
      <w:pPr>
        <w:pStyle w:val="Textpsmene"/>
        <w:numPr>
          <w:ilvl w:val="2"/>
          <w:numId w:val="29"/>
        </w:numPr>
        <w:spacing w:after="120"/>
        <w:rPr>
          <w:rFonts w:asciiTheme="minorHAnsi" w:hAnsiTheme="minorHAnsi"/>
          <w:sz w:val="28"/>
          <w:szCs w:val="28"/>
        </w:rPr>
      </w:pPr>
      <w:r w:rsidRPr="007F1534">
        <w:rPr>
          <w:rFonts w:asciiTheme="minorHAnsi" w:hAnsiTheme="minorHAnsi"/>
          <w:b/>
          <w:sz w:val="28"/>
          <w:szCs w:val="28"/>
          <w:u w:val="single"/>
        </w:rPr>
        <w:t>Spisový</w:t>
      </w:r>
      <w:r w:rsidR="007F1534" w:rsidRPr="007F1534">
        <w:rPr>
          <w:rFonts w:asciiTheme="minorHAnsi" w:hAnsiTheme="minorHAnsi"/>
          <w:b/>
          <w:sz w:val="28"/>
          <w:szCs w:val="28"/>
          <w:u w:val="single"/>
        </w:rPr>
        <w:t xml:space="preserve"> </w:t>
      </w:r>
      <w:r w:rsidRPr="007F1534">
        <w:rPr>
          <w:rFonts w:asciiTheme="minorHAnsi" w:hAnsiTheme="minorHAnsi"/>
          <w:b/>
          <w:sz w:val="28"/>
          <w:szCs w:val="28"/>
          <w:u w:val="single"/>
        </w:rPr>
        <w:t>znak</w:t>
      </w:r>
      <w:r>
        <w:rPr>
          <w:rFonts w:asciiTheme="minorHAnsi" w:hAnsiTheme="minorHAnsi"/>
          <w:sz w:val="28"/>
          <w:szCs w:val="28"/>
        </w:rPr>
        <w:t xml:space="preserve"> – je to označení, podle kterých jsou zařazeny dokumenty do věcných skupin</w:t>
      </w:r>
      <w:r w:rsidR="00A700A9">
        <w:rPr>
          <w:rFonts w:asciiTheme="minorHAnsi" w:hAnsiTheme="minorHAnsi"/>
          <w:sz w:val="28"/>
          <w:szCs w:val="28"/>
        </w:rPr>
        <w:t xml:space="preserve">, aby se </w:t>
      </w:r>
      <w:r w:rsidR="007F1534" w:rsidRPr="007F1534">
        <w:rPr>
          <w:rFonts w:ascii="Calibri" w:hAnsi="Calibri"/>
          <w:sz w:val="28"/>
          <w:szCs w:val="28"/>
        </w:rPr>
        <w:t xml:space="preserve">tak </w:t>
      </w:r>
      <w:r w:rsidR="00A700A9">
        <w:rPr>
          <w:rFonts w:asciiTheme="minorHAnsi" w:hAnsiTheme="minorHAnsi"/>
          <w:sz w:val="28"/>
          <w:szCs w:val="28"/>
        </w:rPr>
        <w:t>usnadnilo jejich vyhledávání, ukládání a vyřazován</w:t>
      </w:r>
      <w:r w:rsidR="007F1534">
        <w:rPr>
          <w:rFonts w:asciiTheme="minorHAnsi" w:hAnsiTheme="minorHAnsi"/>
          <w:sz w:val="28"/>
          <w:szCs w:val="28"/>
        </w:rPr>
        <w:t>í</w:t>
      </w:r>
      <w:r>
        <w:rPr>
          <w:rFonts w:asciiTheme="minorHAnsi" w:hAnsiTheme="minorHAnsi"/>
          <w:sz w:val="28"/>
          <w:szCs w:val="28"/>
        </w:rPr>
        <w:t xml:space="preserve"> </w:t>
      </w:r>
    </w:p>
    <w:p w:rsidR="00D5325C" w:rsidRDefault="00F14D3E" w:rsidP="00CC797F">
      <w:pPr>
        <w:pStyle w:val="Textpsmene"/>
        <w:numPr>
          <w:ilvl w:val="2"/>
          <w:numId w:val="29"/>
        </w:numPr>
        <w:spacing w:after="120"/>
        <w:rPr>
          <w:rFonts w:asciiTheme="minorHAnsi" w:hAnsiTheme="minorHAnsi"/>
          <w:sz w:val="28"/>
          <w:szCs w:val="28"/>
        </w:rPr>
      </w:pPr>
      <w:r w:rsidRPr="00F14D3E">
        <w:rPr>
          <w:rFonts w:asciiTheme="minorHAnsi" w:hAnsiTheme="minorHAnsi"/>
          <w:b/>
          <w:sz w:val="28"/>
          <w:szCs w:val="28"/>
          <w:u w:val="single"/>
        </w:rPr>
        <w:t>Skartační znak</w:t>
      </w:r>
      <w:r>
        <w:rPr>
          <w:rFonts w:asciiTheme="minorHAnsi" w:hAnsiTheme="minorHAnsi"/>
          <w:sz w:val="28"/>
          <w:szCs w:val="28"/>
        </w:rPr>
        <w:t xml:space="preserve"> – je to označení dokumentu, podle něhož se dokument posuzuje ve skartačním řízení:</w:t>
      </w:r>
    </w:p>
    <w:p w:rsidR="00F14D3E" w:rsidRDefault="00F14D3E" w:rsidP="00F14D3E">
      <w:pPr>
        <w:pStyle w:val="Textpsmene"/>
        <w:numPr>
          <w:ilvl w:val="0"/>
          <w:numId w:val="0"/>
        </w:numPr>
        <w:spacing w:after="120"/>
        <w:ind w:left="1800"/>
        <w:rPr>
          <w:rFonts w:asciiTheme="minorHAnsi" w:hAnsiTheme="minorHAnsi"/>
          <w:sz w:val="28"/>
          <w:szCs w:val="28"/>
        </w:rPr>
      </w:pPr>
    </w:p>
    <w:p w:rsidR="00F14D3E" w:rsidRPr="00F14D3E" w:rsidRDefault="00F14D3E" w:rsidP="00F14D3E">
      <w:pPr>
        <w:pStyle w:val="Textpsmene"/>
        <w:numPr>
          <w:ilvl w:val="0"/>
          <w:numId w:val="0"/>
        </w:numPr>
        <w:spacing w:after="120"/>
        <w:ind w:left="2410"/>
        <w:rPr>
          <w:rFonts w:asciiTheme="minorHAnsi" w:hAnsiTheme="minorHAnsi"/>
          <w:sz w:val="28"/>
          <w:szCs w:val="28"/>
        </w:rPr>
      </w:pPr>
      <w:r w:rsidRPr="00F14D3E">
        <w:rPr>
          <w:rFonts w:asciiTheme="minorHAnsi" w:hAnsiTheme="minorHAnsi"/>
          <w:b/>
          <w:sz w:val="28"/>
          <w:szCs w:val="28"/>
          <w:u w:val="single"/>
        </w:rPr>
        <w:t xml:space="preserve">znak </w:t>
      </w:r>
      <w:r w:rsidRPr="002E50BD">
        <w:rPr>
          <w:rFonts w:asciiTheme="minorHAnsi" w:hAnsiTheme="minorHAnsi"/>
          <w:b/>
          <w:color w:val="0070C0"/>
          <w:sz w:val="28"/>
          <w:szCs w:val="28"/>
          <w:u w:val="single"/>
        </w:rPr>
        <w:t>„A“</w:t>
      </w:r>
      <w:r w:rsidRPr="00F14D3E">
        <w:rPr>
          <w:rFonts w:asciiTheme="minorHAnsi" w:hAnsiTheme="minorHAnsi"/>
          <w:sz w:val="28"/>
          <w:szCs w:val="28"/>
        </w:rPr>
        <w:t xml:space="preserve"> (archiv) – označuje</w:t>
      </w:r>
      <w:r>
        <w:rPr>
          <w:rFonts w:asciiTheme="minorHAnsi" w:hAnsiTheme="minorHAnsi"/>
          <w:sz w:val="28"/>
          <w:szCs w:val="28"/>
        </w:rPr>
        <w:t xml:space="preserve">me tak </w:t>
      </w:r>
      <w:r w:rsidRPr="00F14D3E">
        <w:rPr>
          <w:rFonts w:asciiTheme="minorHAnsi" w:hAnsiTheme="minorHAnsi"/>
          <w:sz w:val="28"/>
          <w:szCs w:val="28"/>
        </w:rPr>
        <w:t>dokument trvalé hodnoty, který bude ve skartačním řízení navržen k výběru za archiválii</w:t>
      </w:r>
    </w:p>
    <w:p w:rsidR="00F14D3E" w:rsidRDefault="00F14D3E" w:rsidP="00F14D3E">
      <w:pPr>
        <w:pStyle w:val="Import4"/>
        <w:spacing w:after="120"/>
        <w:ind w:left="2410"/>
        <w:jc w:val="both"/>
        <w:rPr>
          <w:rFonts w:asciiTheme="minorHAnsi" w:hAnsiTheme="minorHAnsi"/>
          <w:sz w:val="28"/>
          <w:szCs w:val="28"/>
        </w:rPr>
      </w:pPr>
    </w:p>
    <w:p w:rsidR="00F14D3E" w:rsidRPr="00F14D3E" w:rsidRDefault="00F14D3E" w:rsidP="00F14D3E">
      <w:pPr>
        <w:pStyle w:val="Import4"/>
        <w:spacing w:after="120"/>
        <w:ind w:left="2410"/>
        <w:jc w:val="both"/>
        <w:rPr>
          <w:rFonts w:asciiTheme="minorHAnsi" w:hAnsiTheme="minorHAnsi"/>
          <w:sz w:val="28"/>
          <w:szCs w:val="28"/>
        </w:rPr>
      </w:pPr>
      <w:r>
        <w:rPr>
          <w:rFonts w:asciiTheme="minorHAnsi" w:hAnsiTheme="minorHAnsi"/>
          <w:sz w:val="28"/>
          <w:szCs w:val="28"/>
        </w:rPr>
        <w:tab/>
      </w:r>
      <w:r w:rsidRPr="002E50BD">
        <w:rPr>
          <w:rFonts w:asciiTheme="minorHAnsi" w:hAnsiTheme="minorHAnsi"/>
          <w:b/>
          <w:sz w:val="28"/>
          <w:szCs w:val="28"/>
          <w:u w:val="single"/>
        </w:rPr>
        <w:t xml:space="preserve">znak </w:t>
      </w:r>
      <w:r w:rsidRPr="002E50BD">
        <w:rPr>
          <w:rFonts w:asciiTheme="minorHAnsi" w:hAnsiTheme="minorHAnsi"/>
          <w:b/>
          <w:color w:val="0070C0"/>
          <w:sz w:val="28"/>
          <w:szCs w:val="28"/>
          <w:u w:val="single"/>
        </w:rPr>
        <w:t>„S“</w:t>
      </w:r>
      <w:r w:rsidRPr="00F14D3E">
        <w:rPr>
          <w:rFonts w:asciiTheme="minorHAnsi" w:hAnsiTheme="minorHAnsi"/>
          <w:sz w:val="28"/>
          <w:szCs w:val="28"/>
        </w:rPr>
        <w:t xml:space="preserve"> (stoupa) - označuje dokument bez trvalé hodnoty, jenž bude ve skartačním řízení navržen ke zničení. </w:t>
      </w:r>
    </w:p>
    <w:p w:rsidR="002E50BD" w:rsidRDefault="00F14D3E" w:rsidP="00F14D3E">
      <w:pPr>
        <w:pStyle w:val="Import4"/>
        <w:spacing w:after="120"/>
        <w:ind w:left="2124"/>
        <w:jc w:val="both"/>
        <w:rPr>
          <w:rFonts w:ascii="Times New Roman" w:hAnsi="Times New Roman"/>
        </w:rPr>
      </w:pPr>
      <w:r>
        <w:rPr>
          <w:rFonts w:ascii="Times New Roman" w:hAnsi="Times New Roman"/>
        </w:rPr>
        <w:tab/>
      </w:r>
    </w:p>
    <w:p w:rsidR="00F14D3E" w:rsidRDefault="002E50BD" w:rsidP="00A276EC">
      <w:pPr>
        <w:pStyle w:val="Import4"/>
        <w:spacing w:after="120"/>
        <w:ind w:left="2410"/>
        <w:jc w:val="both"/>
        <w:rPr>
          <w:rFonts w:asciiTheme="minorHAnsi" w:hAnsiTheme="minorHAnsi"/>
          <w:sz w:val="28"/>
          <w:szCs w:val="28"/>
        </w:rPr>
      </w:pPr>
      <w:r>
        <w:rPr>
          <w:rFonts w:ascii="Times New Roman" w:hAnsi="Times New Roman"/>
        </w:rPr>
        <w:tab/>
      </w:r>
      <w:r w:rsidR="00F14D3E" w:rsidRPr="00F14D3E">
        <w:rPr>
          <w:rFonts w:asciiTheme="minorHAnsi" w:hAnsiTheme="minorHAnsi"/>
          <w:b/>
          <w:sz w:val="28"/>
          <w:szCs w:val="28"/>
          <w:u w:val="single"/>
        </w:rPr>
        <w:t xml:space="preserve">znak </w:t>
      </w:r>
      <w:r w:rsidR="00F14D3E" w:rsidRPr="002E50BD">
        <w:rPr>
          <w:rFonts w:asciiTheme="minorHAnsi" w:hAnsiTheme="minorHAnsi"/>
          <w:b/>
          <w:color w:val="0070C0"/>
          <w:sz w:val="28"/>
          <w:szCs w:val="28"/>
          <w:u w:val="single"/>
        </w:rPr>
        <w:t>„V“</w:t>
      </w:r>
      <w:r w:rsidR="00F14D3E" w:rsidRPr="00F14D3E">
        <w:rPr>
          <w:rFonts w:asciiTheme="minorHAnsi" w:hAnsiTheme="minorHAnsi"/>
          <w:sz w:val="28"/>
          <w:szCs w:val="28"/>
        </w:rPr>
        <w:t xml:space="preserve"> (výběr) – označuje dokument, jenž bude ve skartačním </w:t>
      </w:r>
      <w:r w:rsidR="00A276EC">
        <w:rPr>
          <w:rFonts w:asciiTheme="minorHAnsi" w:hAnsiTheme="minorHAnsi"/>
          <w:sz w:val="28"/>
          <w:szCs w:val="28"/>
        </w:rPr>
        <w:t xml:space="preserve">řízení </w:t>
      </w:r>
      <w:r w:rsidR="00A276EC" w:rsidRPr="00A276EC">
        <w:rPr>
          <w:rFonts w:ascii="Calibri" w:hAnsi="Calibri"/>
          <w:sz w:val="28"/>
          <w:szCs w:val="28"/>
        </w:rPr>
        <w:t xml:space="preserve">posouzen a navržen k výběru za archiválii, nebo ke zničení.  </w:t>
      </w:r>
    </w:p>
    <w:p w:rsidR="00F14D3E" w:rsidRPr="00F14D3E" w:rsidRDefault="00F14D3E" w:rsidP="00F14D3E">
      <w:pPr>
        <w:pStyle w:val="Import4"/>
        <w:spacing w:after="120"/>
        <w:jc w:val="both"/>
        <w:rPr>
          <w:rFonts w:asciiTheme="minorHAnsi" w:hAnsiTheme="minorHAnsi"/>
          <w:sz w:val="28"/>
          <w:szCs w:val="28"/>
        </w:rPr>
      </w:pPr>
      <w:r>
        <w:rPr>
          <w:rFonts w:asciiTheme="minorHAnsi" w:hAnsiTheme="minorHAnsi"/>
          <w:sz w:val="28"/>
          <w:szCs w:val="28"/>
        </w:rPr>
        <w:tab/>
      </w:r>
      <w:r>
        <w:rPr>
          <w:rFonts w:asciiTheme="minorHAnsi" w:hAnsiTheme="minorHAnsi"/>
          <w:sz w:val="28"/>
          <w:szCs w:val="28"/>
        </w:rPr>
        <w:tab/>
      </w:r>
      <w:r>
        <w:rPr>
          <w:rFonts w:asciiTheme="minorHAnsi" w:hAnsiTheme="minorHAnsi"/>
          <w:sz w:val="28"/>
          <w:szCs w:val="28"/>
        </w:rPr>
        <w:tab/>
      </w:r>
    </w:p>
    <w:p w:rsidR="00A276EC" w:rsidRDefault="00A276EC" w:rsidP="00CC797F">
      <w:pPr>
        <w:pStyle w:val="Textpsmene"/>
        <w:numPr>
          <w:ilvl w:val="2"/>
          <w:numId w:val="29"/>
        </w:numPr>
        <w:spacing w:after="120"/>
        <w:rPr>
          <w:rFonts w:asciiTheme="minorHAnsi" w:hAnsiTheme="minorHAnsi"/>
          <w:sz w:val="28"/>
          <w:szCs w:val="28"/>
        </w:rPr>
      </w:pPr>
      <w:r w:rsidRPr="00A276EC">
        <w:rPr>
          <w:rFonts w:asciiTheme="minorHAnsi" w:hAnsiTheme="minorHAnsi"/>
          <w:b/>
          <w:sz w:val="28"/>
          <w:szCs w:val="28"/>
          <w:u w:val="single"/>
        </w:rPr>
        <w:t>Skartační lhůta</w:t>
      </w:r>
      <w:r w:rsidRPr="00A276EC">
        <w:rPr>
          <w:rFonts w:asciiTheme="minorHAnsi" w:hAnsiTheme="minorHAnsi"/>
          <w:sz w:val="28"/>
          <w:szCs w:val="28"/>
        </w:rPr>
        <w:t xml:space="preserve"> je dána počtem let, během nichž musí být dokument uložen v organizaci. Počíná běžet od 1. Ledna následujícího roku po uplynutí spouštěcí události. </w:t>
      </w:r>
    </w:p>
    <w:p w:rsidR="00F14D3E" w:rsidRPr="00A276EC" w:rsidRDefault="00A276EC" w:rsidP="00CC797F">
      <w:pPr>
        <w:pStyle w:val="Textpsmene"/>
        <w:numPr>
          <w:ilvl w:val="2"/>
          <w:numId w:val="29"/>
        </w:numPr>
        <w:spacing w:after="120"/>
        <w:rPr>
          <w:rFonts w:asciiTheme="minorHAnsi" w:hAnsiTheme="minorHAnsi"/>
          <w:sz w:val="28"/>
          <w:szCs w:val="28"/>
        </w:rPr>
      </w:pPr>
      <w:r w:rsidRPr="00A276EC">
        <w:rPr>
          <w:rFonts w:asciiTheme="minorHAnsi" w:hAnsiTheme="minorHAnsi"/>
          <w:b/>
          <w:sz w:val="28"/>
          <w:szCs w:val="28"/>
          <w:u w:val="single"/>
        </w:rPr>
        <w:t>Spouštěcí událost</w:t>
      </w:r>
      <w:r>
        <w:rPr>
          <w:rFonts w:asciiTheme="minorHAnsi" w:hAnsiTheme="minorHAnsi"/>
          <w:sz w:val="28"/>
          <w:szCs w:val="28"/>
        </w:rPr>
        <w:t xml:space="preserve"> je to </w:t>
      </w:r>
      <w:r w:rsidRPr="00A276EC">
        <w:rPr>
          <w:rFonts w:asciiTheme="minorHAnsi" w:hAnsiTheme="minorHAnsi"/>
          <w:sz w:val="28"/>
          <w:szCs w:val="28"/>
        </w:rPr>
        <w:t>okamžik rozhodný pro počátek plynutí skartační lhůty.</w:t>
      </w:r>
      <w:r w:rsidRPr="00A276EC">
        <w:rPr>
          <w:rFonts w:asciiTheme="minorHAnsi" w:hAnsiTheme="minorHAnsi"/>
          <w:b/>
          <w:sz w:val="28"/>
          <w:szCs w:val="28"/>
        </w:rPr>
        <w:t xml:space="preserve"> </w:t>
      </w:r>
      <w:r w:rsidRPr="00A276EC">
        <w:rPr>
          <w:rFonts w:asciiTheme="minorHAnsi" w:hAnsiTheme="minorHAnsi"/>
          <w:color w:val="000000"/>
          <w:sz w:val="28"/>
          <w:szCs w:val="28"/>
          <w:lang w:eastAsia="cs-CZ"/>
        </w:rPr>
        <w:t>Spouštěcí události k jednotlivým dokumentům a spisům jsou uvedeny ve spisovém</w:t>
      </w:r>
      <w:r>
        <w:rPr>
          <w:rFonts w:asciiTheme="minorHAnsi" w:hAnsiTheme="minorHAnsi"/>
          <w:color w:val="000000"/>
          <w:sz w:val="28"/>
          <w:szCs w:val="28"/>
          <w:lang w:eastAsia="cs-CZ"/>
        </w:rPr>
        <w:t xml:space="preserve"> </w:t>
      </w:r>
      <w:r w:rsidRPr="00A276EC">
        <w:rPr>
          <w:rFonts w:asciiTheme="minorHAnsi" w:hAnsiTheme="minorHAnsi"/>
          <w:color w:val="000000"/>
          <w:sz w:val="28"/>
          <w:szCs w:val="28"/>
          <w:lang w:eastAsia="cs-CZ"/>
        </w:rPr>
        <w:t>a skartačním plánu.</w:t>
      </w:r>
      <w:r>
        <w:rPr>
          <w:rFonts w:asciiTheme="minorHAnsi" w:hAnsiTheme="minorHAnsi"/>
          <w:color w:val="000000"/>
          <w:sz w:val="28"/>
          <w:szCs w:val="28"/>
          <w:lang w:eastAsia="cs-CZ"/>
        </w:rPr>
        <w:t xml:space="preserve">   </w:t>
      </w:r>
    </w:p>
    <w:p w:rsidR="00F14D3E" w:rsidRDefault="001F2302" w:rsidP="001F2302">
      <w:pPr>
        <w:pStyle w:val="Textpsmene"/>
        <w:numPr>
          <w:ilvl w:val="2"/>
          <w:numId w:val="29"/>
        </w:numPr>
        <w:spacing w:after="120"/>
        <w:rPr>
          <w:rFonts w:asciiTheme="minorHAnsi" w:hAnsiTheme="minorHAnsi"/>
          <w:sz w:val="28"/>
          <w:szCs w:val="28"/>
        </w:rPr>
      </w:pPr>
      <w:r>
        <w:rPr>
          <w:rFonts w:asciiTheme="minorHAnsi" w:hAnsiTheme="minorHAnsi"/>
          <w:b/>
          <w:sz w:val="28"/>
          <w:szCs w:val="28"/>
          <w:u w:val="single"/>
        </w:rPr>
        <w:t>Příruční registratura</w:t>
      </w:r>
      <w:r w:rsidRPr="001F2302">
        <w:rPr>
          <w:rFonts w:asciiTheme="minorHAnsi" w:hAnsiTheme="minorHAnsi"/>
          <w:b/>
          <w:sz w:val="28"/>
          <w:szCs w:val="28"/>
        </w:rPr>
        <w:t xml:space="preserve"> -</w:t>
      </w:r>
      <w:r w:rsidRPr="001F2302">
        <w:rPr>
          <w:rFonts w:asciiTheme="minorHAnsi" w:hAnsiTheme="minorHAnsi"/>
          <w:sz w:val="28"/>
          <w:szCs w:val="28"/>
        </w:rPr>
        <w:t xml:space="preserve"> </w:t>
      </w:r>
      <w:r w:rsidRPr="001F2302">
        <w:rPr>
          <w:rFonts w:ascii="Calibri" w:hAnsi="Calibri"/>
          <w:sz w:val="28"/>
          <w:szCs w:val="28"/>
        </w:rPr>
        <w:t>je to místo pro ukládání živé spisové agendy potřebné pro běžnou provozní činnost zaměstnanců.</w:t>
      </w:r>
      <w:r>
        <w:rPr>
          <w:rFonts w:ascii="Calibri" w:hAnsi="Calibri"/>
          <w:sz w:val="28"/>
          <w:szCs w:val="28"/>
        </w:rPr>
        <w:t xml:space="preserve"> </w:t>
      </w:r>
      <w:r w:rsidRPr="001F2302">
        <w:rPr>
          <w:rFonts w:ascii="Calibri" w:hAnsi="Calibri"/>
          <w:sz w:val="28"/>
          <w:szCs w:val="28"/>
        </w:rPr>
        <w:t>Dokumenty jsou zde uloženy po dobu 1 až 2 let od jejich vzniku nebo vyřízení.</w:t>
      </w:r>
      <w:r>
        <w:rPr>
          <w:rFonts w:ascii="Calibri" w:hAnsi="Calibri"/>
          <w:sz w:val="28"/>
          <w:szCs w:val="28"/>
        </w:rPr>
        <w:t xml:space="preserve"> </w:t>
      </w:r>
      <w:r>
        <w:rPr>
          <w:rFonts w:asciiTheme="minorHAnsi" w:hAnsiTheme="minorHAnsi"/>
          <w:sz w:val="28"/>
          <w:szCs w:val="28"/>
        </w:rPr>
        <w:t>Často se nachází v kanceláři příslušného referenta.</w:t>
      </w:r>
    </w:p>
    <w:p w:rsidR="001F2302" w:rsidRPr="005F62D4" w:rsidRDefault="001F2302" w:rsidP="001F2302">
      <w:pPr>
        <w:pStyle w:val="Textpsmene"/>
        <w:numPr>
          <w:ilvl w:val="2"/>
          <w:numId w:val="29"/>
        </w:numPr>
        <w:spacing w:after="120"/>
        <w:rPr>
          <w:rFonts w:asciiTheme="minorHAnsi" w:hAnsiTheme="minorHAnsi"/>
          <w:sz w:val="28"/>
          <w:szCs w:val="28"/>
        </w:rPr>
      </w:pPr>
      <w:r w:rsidRPr="001F2302">
        <w:rPr>
          <w:rFonts w:asciiTheme="minorHAnsi" w:hAnsiTheme="minorHAnsi"/>
          <w:b/>
          <w:sz w:val="28"/>
          <w:szCs w:val="28"/>
          <w:u w:val="single"/>
        </w:rPr>
        <w:t>Spisovna</w:t>
      </w:r>
      <w:r>
        <w:rPr>
          <w:rFonts w:asciiTheme="minorHAnsi" w:hAnsiTheme="minorHAnsi"/>
          <w:sz w:val="28"/>
          <w:szCs w:val="28"/>
        </w:rPr>
        <w:t xml:space="preserve"> </w:t>
      </w:r>
      <w:r w:rsidRPr="00A276EC">
        <w:rPr>
          <w:rFonts w:ascii="Calibri" w:hAnsi="Calibri"/>
          <w:sz w:val="28"/>
          <w:szCs w:val="28"/>
        </w:rPr>
        <w:t>je to místnost, která</w:t>
      </w:r>
      <w:r w:rsidRPr="006027F2">
        <w:t xml:space="preserve"> </w:t>
      </w:r>
      <w:r w:rsidRPr="005F62D4">
        <w:rPr>
          <w:rFonts w:asciiTheme="minorHAnsi" w:hAnsiTheme="minorHAnsi"/>
          <w:sz w:val="28"/>
          <w:szCs w:val="28"/>
        </w:rPr>
        <w:t xml:space="preserve">slouží k uložení, vyhledávání a předkládání </w:t>
      </w:r>
      <w:r w:rsidRPr="005F62D4">
        <w:rPr>
          <w:rFonts w:asciiTheme="minorHAnsi" w:hAnsiTheme="minorHAnsi"/>
          <w:sz w:val="28"/>
          <w:szCs w:val="28"/>
        </w:rPr>
        <w:lastRenderedPageBreak/>
        <w:t>dokumentů pro potřebu společnosti a k provádění skartačního řízení.</w:t>
      </w:r>
    </w:p>
    <w:p w:rsidR="001F2302" w:rsidRDefault="001F2302" w:rsidP="001F2302">
      <w:pPr>
        <w:pStyle w:val="Textpsmene"/>
        <w:numPr>
          <w:ilvl w:val="2"/>
          <w:numId w:val="29"/>
        </w:numPr>
        <w:spacing w:after="120"/>
        <w:rPr>
          <w:rFonts w:asciiTheme="minorHAnsi" w:hAnsiTheme="minorHAnsi"/>
          <w:sz w:val="28"/>
          <w:szCs w:val="28"/>
        </w:rPr>
      </w:pPr>
      <w:r w:rsidRPr="001F2302">
        <w:rPr>
          <w:rFonts w:asciiTheme="minorHAnsi" w:hAnsiTheme="minorHAnsi"/>
          <w:b/>
          <w:sz w:val="28"/>
          <w:szCs w:val="28"/>
          <w:u w:val="single"/>
        </w:rPr>
        <w:t>Specializovaná spisovna</w:t>
      </w:r>
      <w:r>
        <w:rPr>
          <w:rFonts w:asciiTheme="minorHAnsi" w:hAnsiTheme="minorHAnsi"/>
          <w:sz w:val="28"/>
          <w:szCs w:val="28"/>
        </w:rPr>
        <w:t xml:space="preserve"> – slouží k uložení zvláštních dokumen</w:t>
      </w:r>
      <w:r w:rsidRPr="001F2302">
        <w:rPr>
          <w:rFonts w:ascii="Calibri" w:hAnsi="Calibri"/>
          <w:sz w:val="28"/>
          <w:szCs w:val="28"/>
        </w:rPr>
        <w:t>t</w:t>
      </w:r>
      <w:r>
        <w:rPr>
          <w:rFonts w:asciiTheme="minorHAnsi" w:hAnsiTheme="minorHAnsi"/>
          <w:sz w:val="28"/>
          <w:szCs w:val="28"/>
        </w:rPr>
        <w:t>ů.</w:t>
      </w:r>
    </w:p>
    <w:p w:rsidR="001F2302" w:rsidRDefault="005C791D" w:rsidP="001F2302">
      <w:pPr>
        <w:pStyle w:val="Textpsmene"/>
        <w:numPr>
          <w:ilvl w:val="2"/>
          <w:numId w:val="29"/>
        </w:numPr>
        <w:spacing w:after="120"/>
        <w:rPr>
          <w:rFonts w:asciiTheme="minorHAnsi" w:hAnsiTheme="minorHAnsi"/>
          <w:sz w:val="28"/>
          <w:szCs w:val="28"/>
        </w:rPr>
      </w:pPr>
      <w:r w:rsidRPr="005C791D">
        <w:rPr>
          <w:rFonts w:asciiTheme="minorHAnsi" w:hAnsiTheme="minorHAnsi"/>
          <w:b/>
          <w:sz w:val="28"/>
          <w:szCs w:val="28"/>
          <w:u w:val="single"/>
        </w:rPr>
        <w:t>S</w:t>
      </w:r>
      <w:r w:rsidR="005F62D4">
        <w:rPr>
          <w:rFonts w:asciiTheme="minorHAnsi" w:hAnsiTheme="minorHAnsi"/>
          <w:b/>
          <w:sz w:val="28"/>
          <w:szCs w:val="28"/>
          <w:u w:val="single"/>
        </w:rPr>
        <w:t>k</w:t>
      </w:r>
      <w:r w:rsidRPr="005C791D">
        <w:rPr>
          <w:rFonts w:asciiTheme="minorHAnsi" w:hAnsiTheme="minorHAnsi"/>
          <w:b/>
          <w:sz w:val="28"/>
          <w:szCs w:val="28"/>
          <w:u w:val="single"/>
        </w:rPr>
        <w:t>artační řízení</w:t>
      </w:r>
      <w:r>
        <w:rPr>
          <w:rFonts w:asciiTheme="minorHAnsi" w:hAnsiTheme="minorHAnsi"/>
          <w:sz w:val="28"/>
          <w:szCs w:val="28"/>
        </w:rPr>
        <w:t xml:space="preserve"> - </w:t>
      </w:r>
      <w:r w:rsidRPr="005C791D">
        <w:rPr>
          <w:rFonts w:asciiTheme="minorHAnsi" w:hAnsiTheme="minorHAnsi"/>
          <w:sz w:val="28"/>
          <w:szCs w:val="28"/>
        </w:rPr>
        <w:t>je postup, při kterém se vyřazují dokumenty, jimž uplynuly skartační lhůty a jež jsou dále nepotřebné</w:t>
      </w:r>
      <w:r>
        <w:rPr>
          <w:rFonts w:asciiTheme="minorHAnsi" w:hAnsiTheme="minorHAnsi"/>
          <w:sz w:val="28"/>
          <w:szCs w:val="28"/>
        </w:rPr>
        <w:t>.</w:t>
      </w:r>
    </w:p>
    <w:p w:rsidR="009D0652" w:rsidRDefault="009D0652" w:rsidP="003058D5">
      <w:pPr>
        <w:pStyle w:val="Textpsmene"/>
        <w:numPr>
          <w:ilvl w:val="0"/>
          <w:numId w:val="0"/>
        </w:numPr>
        <w:spacing w:after="120"/>
        <w:ind w:left="1800"/>
        <w:rPr>
          <w:rFonts w:asciiTheme="minorHAnsi" w:hAnsiTheme="minorHAnsi"/>
          <w:sz w:val="28"/>
          <w:szCs w:val="28"/>
        </w:rPr>
      </w:pPr>
    </w:p>
    <w:p w:rsidR="00C90E83" w:rsidRDefault="003058D5" w:rsidP="00C90E83">
      <w:pPr>
        <w:numPr>
          <w:ilvl w:val="0"/>
          <w:numId w:val="29"/>
        </w:numPr>
        <w:rPr>
          <w:b/>
          <w:bCs/>
          <w:color w:val="000080"/>
          <w:sz w:val="28"/>
          <w:szCs w:val="28"/>
        </w:rPr>
      </w:pPr>
      <w:r>
        <w:rPr>
          <w:b/>
          <w:bCs/>
          <w:color w:val="000080"/>
          <w:sz w:val="28"/>
          <w:szCs w:val="28"/>
        </w:rPr>
        <w:t>Spisový řád</w:t>
      </w:r>
    </w:p>
    <w:p w:rsidR="003058D5" w:rsidRDefault="003058D5" w:rsidP="003058D5">
      <w:pPr>
        <w:ind w:left="705"/>
        <w:rPr>
          <w:bCs/>
          <w:sz w:val="28"/>
          <w:szCs w:val="28"/>
        </w:rPr>
      </w:pPr>
      <w:r w:rsidRPr="00406440">
        <w:rPr>
          <w:bCs/>
          <w:sz w:val="28"/>
          <w:szCs w:val="28"/>
        </w:rPr>
        <w:t>Upravuje všechny úkony</w:t>
      </w:r>
      <w:r w:rsidR="00406440" w:rsidRPr="00406440">
        <w:rPr>
          <w:bCs/>
          <w:sz w:val="28"/>
          <w:szCs w:val="28"/>
        </w:rPr>
        <w:t>,</w:t>
      </w:r>
      <w:r w:rsidRPr="00406440">
        <w:rPr>
          <w:bCs/>
          <w:sz w:val="28"/>
          <w:szCs w:val="28"/>
        </w:rPr>
        <w:t xml:space="preserve"> které jsou spojené s manipulací dokumentů.</w:t>
      </w:r>
      <w:r w:rsidR="00406440">
        <w:rPr>
          <w:bCs/>
          <w:sz w:val="28"/>
          <w:szCs w:val="28"/>
        </w:rPr>
        <w:t xml:space="preserve"> Tyto úkony lze rozdělit do skupin:</w:t>
      </w:r>
    </w:p>
    <w:p w:rsidR="00406440" w:rsidRDefault="00406440" w:rsidP="00406440">
      <w:pPr>
        <w:numPr>
          <w:ilvl w:val="1"/>
          <w:numId w:val="29"/>
        </w:numPr>
        <w:rPr>
          <w:bCs/>
          <w:sz w:val="28"/>
          <w:szCs w:val="28"/>
        </w:rPr>
      </w:pPr>
      <w:r>
        <w:rPr>
          <w:bCs/>
          <w:sz w:val="28"/>
          <w:szCs w:val="28"/>
        </w:rPr>
        <w:t>Příjem dokumentů</w:t>
      </w:r>
    </w:p>
    <w:p w:rsidR="00406440" w:rsidRDefault="00406440" w:rsidP="00406440">
      <w:pPr>
        <w:numPr>
          <w:ilvl w:val="1"/>
          <w:numId w:val="29"/>
        </w:numPr>
        <w:rPr>
          <w:bCs/>
          <w:sz w:val="28"/>
          <w:szCs w:val="28"/>
        </w:rPr>
      </w:pPr>
      <w:r>
        <w:rPr>
          <w:bCs/>
          <w:sz w:val="28"/>
          <w:szCs w:val="28"/>
        </w:rPr>
        <w:t>Třídění došlých dokumentů</w:t>
      </w:r>
    </w:p>
    <w:p w:rsidR="00406440" w:rsidRDefault="00406440" w:rsidP="00406440">
      <w:pPr>
        <w:numPr>
          <w:ilvl w:val="1"/>
          <w:numId w:val="29"/>
        </w:numPr>
        <w:rPr>
          <w:bCs/>
          <w:sz w:val="28"/>
          <w:szCs w:val="28"/>
        </w:rPr>
      </w:pPr>
      <w:r>
        <w:rPr>
          <w:bCs/>
          <w:sz w:val="28"/>
          <w:szCs w:val="28"/>
        </w:rPr>
        <w:t>Označení a evidování došlých dokumentů</w:t>
      </w:r>
    </w:p>
    <w:p w:rsidR="00406440" w:rsidRDefault="00406440" w:rsidP="00406440">
      <w:pPr>
        <w:numPr>
          <w:ilvl w:val="1"/>
          <w:numId w:val="29"/>
        </w:numPr>
        <w:rPr>
          <w:bCs/>
          <w:sz w:val="28"/>
          <w:szCs w:val="28"/>
        </w:rPr>
      </w:pPr>
      <w:r>
        <w:rPr>
          <w:bCs/>
          <w:sz w:val="28"/>
          <w:szCs w:val="28"/>
        </w:rPr>
        <w:t>Rozdělování dokumentů</w:t>
      </w:r>
    </w:p>
    <w:p w:rsidR="00406440" w:rsidRDefault="00406440" w:rsidP="00406440">
      <w:pPr>
        <w:numPr>
          <w:ilvl w:val="1"/>
          <w:numId w:val="29"/>
        </w:numPr>
        <w:rPr>
          <w:bCs/>
          <w:sz w:val="28"/>
          <w:szCs w:val="28"/>
        </w:rPr>
      </w:pPr>
      <w:r>
        <w:rPr>
          <w:bCs/>
          <w:sz w:val="28"/>
          <w:szCs w:val="28"/>
        </w:rPr>
        <w:t>Oběh dokumentů po organizaci</w:t>
      </w:r>
    </w:p>
    <w:p w:rsidR="00406440" w:rsidRDefault="00406440" w:rsidP="00406440">
      <w:pPr>
        <w:numPr>
          <w:ilvl w:val="1"/>
          <w:numId w:val="29"/>
        </w:numPr>
        <w:rPr>
          <w:bCs/>
          <w:sz w:val="28"/>
          <w:szCs w:val="28"/>
        </w:rPr>
      </w:pPr>
      <w:r>
        <w:rPr>
          <w:bCs/>
          <w:sz w:val="28"/>
          <w:szCs w:val="28"/>
        </w:rPr>
        <w:t>Vyřizování dokumentů</w:t>
      </w:r>
    </w:p>
    <w:p w:rsidR="00406440" w:rsidRDefault="00406440" w:rsidP="00406440">
      <w:pPr>
        <w:numPr>
          <w:ilvl w:val="1"/>
          <w:numId w:val="29"/>
        </w:numPr>
        <w:rPr>
          <w:bCs/>
          <w:sz w:val="28"/>
          <w:szCs w:val="28"/>
        </w:rPr>
      </w:pPr>
      <w:r>
        <w:rPr>
          <w:bCs/>
          <w:sz w:val="28"/>
          <w:szCs w:val="28"/>
        </w:rPr>
        <w:t>Vyhotovování dokumentů</w:t>
      </w:r>
    </w:p>
    <w:p w:rsidR="00406440" w:rsidRDefault="00406440" w:rsidP="00406440">
      <w:pPr>
        <w:numPr>
          <w:ilvl w:val="1"/>
          <w:numId w:val="29"/>
        </w:numPr>
        <w:rPr>
          <w:bCs/>
          <w:sz w:val="28"/>
          <w:szCs w:val="28"/>
        </w:rPr>
      </w:pPr>
      <w:r>
        <w:rPr>
          <w:bCs/>
          <w:sz w:val="28"/>
          <w:szCs w:val="28"/>
        </w:rPr>
        <w:t>Podpisování dokumentů</w:t>
      </w:r>
    </w:p>
    <w:p w:rsidR="00406440" w:rsidRDefault="00406440" w:rsidP="00406440">
      <w:pPr>
        <w:numPr>
          <w:ilvl w:val="1"/>
          <w:numId w:val="29"/>
        </w:numPr>
        <w:rPr>
          <w:bCs/>
          <w:sz w:val="28"/>
          <w:szCs w:val="28"/>
        </w:rPr>
      </w:pPr>
      <w:r>
        <w:rPr>
          <w:bCs/>
          <w:sz w:val="28"/>
          <w:szCs w:val="28"/>
        </w:rPr>
        <w:t>Odesílání dokumentů</w:t>
      </w:r>
    </w:p>
    <w:p w:rsidR="00406440" w:rsidRDefault="00406440" w:rsidP="00406440">
      <w:pPr>
        <w:numPr>
          <w:ilvl w:val="1"/>
          <w:numId w:val="29"/>
        </w:numPr>
        <w:rPr>
          <w:bCs/>
          <w:sz w:val="28"/>
          <w:szCs w:val="28"/>
        </w:rPr>
      </w:pPr>
      <w:r>
        <w:rPr>
          <w:bCs/>
          <w:sz w:val="28"/>
          <w:szCs w:val="28"/>
        </w:rPr>
        <w:t>Ukládání dokumentů</w:t>
      </w:r>
    </w:p>
    <w:p w:rsidR="000C75D7" w:rsidRDefault="000C75D7" w:rsidP="00406440">
      <w:pPr>
        <w:ind w:left="705"/>
        <w:rPr>
          <w:bCs/>
          <w:sz w:val="28"/>
          <w:szCs w:val="28"/>
        </w:rPr>
      </w:pPr>
    </w:p>
    <w:p w:rsidR="00406440" w:rsidRPr="00406440" w:rsidRDefault="00406440" w:rsidP="00406440">
      <w:pPr>
        <w:ind w:left="705"/>
        <w:rPr>
          <w:bCs/>
          <w:sz w:val="28"/>
          <w:szCs w:val="28"/>
        </w:rPr>
      </w:pPr>
      <w:r w:rsidRPr="001E7F0F">
        <w:rPr>
          <w:b/>
          <w:bCs/>
          <w:sz w:val="28"/>
          <w:szCs w:val="28"/>
        </w:rPr>
        <w:t>Organizac</w:t>
      </w:r>
      <w:r w:rsidR="001E7F0F">
        <w:rPr>
          <w:b/>
          <w:bCs/>
          <w:sz w:val="28"/>
          <w:szCs w:val="28"/>
        </w:rPr>
        <w:t>i</w:t>
      </w:r>
      <w:r w:rsidRPr="001E7F0F">
        <w:rPr>
          <w:b/>
          <w:bCs/>
          <w:sz w:val="28"/>
          <w:szCs w:val="28"/>
        </w:rPr>
        <w:t xml:space="preserve"> a způsob </w:t>
      </w:r>
      <w:r w:rsidR="00060A25" w:rsidRPr="001E7F0F">
        <w:rPr>
          <w:b/>
          <w:bCs/>
          <w:sz w:val="28"/>
          <w:szCs w:val="28"/>
        </w:rPr>
        <w:t>provádění spisové služby v soukromých organizacích zákon neupravuje</w:t>
      </w:r>
      <w:r w:rsidR="004F47AF">
        <w:rPr>
          <w:bCs/>
          <w:sz w:val="28"/>
          <w:szCs w:val="28"/>
        </w:rPr>
        <w:t>. Záleží na organizaci a</w:t>
      </w:r>
      <w:r w:rsidR="00060A25">
        <w:rPr>
          <w:bCs/>
          <w:sz w:val="28"/>
          <w:szCs w:val="28"/>
        </w:rPr>
        <w:t xml:space="preserve"> na zvyklostech. Ve většině případů se pravidla předávají ústně a řídí se zvyklostmi. Je však výhodou, je-li spisový řád zpracován</w:t>
      </w:r>
      <w:r w:rsidR="0004315A">
        <w:rPr>
          <w:bCs/>
          <w:sz w:val="28"/>
          <w:szCs w:val="28"/>
        </w:rPr>
        <w:t xml:space="preserve"> a je k dispozici</w:t>
      </w:r>
      <w:r w:rsidR="00060A25">
        <w:rPr>
          <w:bCs/>
          <w:sz w:val="28"/>
          <w:szCs w:val="28"/>
        </w:rPr>
        <w:t>, například pro nové zaměstnance, anebo pro případ ře</w:t>
      </w:r>
      <w:r w:rsidR="0004315A">
        <w:rPr>
          <w:bCs/>
          <w:sz w:val="28"/>
          <w:szCs w:val="28"/>
        </w:rPr>
        <w:t>š</w:t>
      </w:r>
      <w:r w:rsidR="00060A25">
        <w:rPr>
          <w:bCs/>
          <w:sz w:val="28"/>
          <w:szCs w:val="28"/>
        </w:rPr>
        <w:t xml:space="preserve">ení sporů. </w:t>
      </w:r>
    </w:p>
    <w:p w:rsidR="009C5BFC" w:rsidRDefault="009C5BFC" w:rsidP="000C75D7">
      <w:pPr>
        <w:rPr>
          <w:bCs/>
          <w:sz w:val="28"/>
          <w:szCs w:val="28"/>
        </w:rPr>
      </w:pPr>
    </w:p>
    <w:p w:rsidR="00616E9F" w:rsidRPr="009C5BFC" w:rsidRDefault="00616E9F" w:rsidP="000C75D7">
      <w:pPr>
        <w:rPr>
          <w:bCs/>
          <w:sz w:val="28"/>
          <w:szCs w:val="28"/>
        </w:rPr>
      </w:pPr>
    </w:p>
    <w:p w:rsidR="009C5BFC" w:rsidRDefault="000C75D7" w:rsidP="00C90E83">
      <w:pPr>
        <w:numPr>
          <w:ilvl w:val="0"/>
          <w:numId w:val="29"/>
        </w:numPr>
        <w:rPr>
          <w:b/>
          <w:bCs/>
          <w:color w:val="000080"/>
          <w:sz w:val="28"/>
          <w:szCs w:val="28"/>
        </w:rPr>
      </w:pPr>
      <w:r>
        <w:rPr>
          <w:b/>
          <w:bCs/>
          <w:color w:val="000080"/>
          <w:sz w:val="28"/>
          <w:szCs w:val="28"/>
        </w:rPr>
        <w:lastRenderedPageBreak/>
        <w:t>Ukládání dokumentů v příručních registraturách.</w:t>
      </w:r>
      <w:r w:rsidR="009C5BFC">
        <w:rPr>
          <w:b/>
          <w:bCs/>
          <w:color w:val="000080"/>
          <w:sz w:val="28"/>
          <w:szCs w:val="28"/>
        </w:rPr>
        <w:t xml:space="preserve"> </w:t>
      </w:r>
    </w:p>
    <w:p w:rsidR="00701D1E" w:rsidRDefault="00701D1E" w:rsidP="00701D1E">
      <w:pPr>
        <w:ind w:left="705"/>
        <w:rPr>
          <w:bCs/>
          <w:sz w:val="28"/>
          <w:szCs w:val="28"/>
        </w:rPr>
      </w:pPr>
      <w:r w:rsidRPr="00701D1E">
        <w:rPr>
          <w:bCs/>
          <w:sz w:val="28"/>
          <w:szCs w:val="28"/>
        </w:rPr>
        <w:t>Je-li dokument vyřízen, například faktura, reklamace</w:t>
      </w:r>
      <w:r w:rsidR="00537F04">
        <w:rPr>
          <w:bCs/>
          <w:sz w:val="28"/>
          <w:szCs w:val="28"/>
        </w:rPr>
        <w:t xml:space="preserve"> a</w:t>
      </w:r>
      <w:r>
        <w:rPr>
          <w:bCs/>
          <w:sz w:val="28"/>
          <w:szCs w:val="28"/>
        </w:rPr>
        <w:t xml:space="preserve"> objednávky</w:t>
      </w:r>
      <w:r w:rsidRPr="00701D1E">
        <w:rPr>
          <w:bCs/>
          <w:sz w:val="28"/>
          <w:szCs w:val="28"/>
        </w:rPr>
        <w:t>,</w:t>
      </w:r>
      <w:r>
        <w:rPr>
          <w:bCs/>
          <w:sz w:val="28"/>
          <w:szCs w:val="28"/>
        </w:rPr>
        <w:t xml:space="preserve"> uloží se</w:t>
      </w:r>
      <w:r w:rsidR="00864526">
        <w:rPr>
          <w:bCs/>
          <w:sz w:val="28"/>
          <w:szCs w:val="28"/>
        </w:rPr>
        <w:t xml:space="preserve"> nejprve</w:t>
      </w:r>
      <w:r w:rsidR="00537F04">
        <w:rPr>
          <w:bCs/>
          <w:sz w:val="28"/>
          <w:szCs w:val="28"/>
        </w:rPr>
        <w:t>,</w:t>
      </w:r>
      <w:r>
        <w:rPr>
          <w:bCs/>
          <w:sz w:val="28"/>
          <w:szCs w:val="28"/>
        </w:rPr>
        <w:t xml:space="preserve"> </w:t>
      </w:r>
      <w:r w:rsidR="00537F04">
        <w:rPr>
          <w:bCs/>
          <w:sz w:val="28"/>
          <w:szCs w:val="28"/>
        </w:rPr>
        <w:t xml:space="preserve">včetně kopií, </w:t>
      </w:r>
      <w:r>
        <w:rPr>
          <w:bCs/>
          <w:sz w:val="28"/>
          <w:szCs w:val="28"/>
        </w:rPr>
        <w:t xml:space="preserve">do příruční registratury jednotlivých zaměstnanců, nejlépe přímo v jejich kanceláři. Hovoříme o </w:t>
      </w:r>
      <w:r w:rsidRPr="00A60DFC">
        <w:rPr>
          <w:b/>
          <w:bCs/>
          <w:sz w:val="28"/>
          <w:szCs w:val="28"/>
        </w:rPr>
        <w:t>„živé spisové agen</w:t>
      </w:r>
      <w:r w:rsidR="001E7F0F">
        <w:rPr>
          <w:b/>
          <w:bCs/>
          <w:sz w:val="28"/>
          <w:szCs w:val="28"/>
        </w:rPr>
        <w:t>da</w:t>
      </w:r>
      <w:r w:rsidRPr="00A60DFC">
        <w:rPr>
          <w:b/>
          <w:bCs/>
          <w:sz w:val="28"/>
          <w:szCs w:val="28"/>
        </w:rPr>
        <w:t>“</w:t>
      </w:r>
      <w:r>
        <w:rPr>
          <w:bCs/>
          <w:sz w:val="28"/>
          <w:szCs w:val="28"/>
        </w:rPr>
        <w:t xml:space="preserve">. Živá, protože se zaměstnanec musí občas k dokumentu vracet, přesto, že je </w:t>
      </w:r>
      <w:r w:rsidR="00BF2E10">
        <w:rPr>
          <w:bCs/>
          <w:sz w:val="28"/>
          <w:szCs w:val="28"/>
        </w:rPr>
        <w:t xml:space="preserve">dokument </w:t>
      </w:r>
      <w:r>
        <w:rPr>
          <w:bCs/>
          <w:sz w:val="28"/>
          <w:szCs w:val="28"/>
        </w:rPr>
        <w:t>vy</w:t>
      </w:r>
      <w:r w:rsidR="00BF2E10">
        <w:rPr>
          <w:bCs/>
          <w:sz w:val="28"/>
          <w:szCs w:val="28"/>
        </w:rPr>
        <w:t>ří</w:t>
      </w:r>
      <w:r>
        <w:rPr>
          <w:bCs/>
          <w:sz w:val="28"/>
          <w:szCs w:val="28"/>
        </w:rPr>
        <w:t>ze</w:t>
      </w:r>
      <w:r w:rsidR="00BF2E10">
        <w:rPr>
          <w:bCs/>
          <w:sz w:val="28"/>
          <w:szCs w:val="28"/>
        </w:rPr>
        <w:t>n</w:t>
      </w:r>
      <w:r>
        <w:rPr>
          <w:bCs/>
          <w:sz w:val="28"/>
          <w:szCs w:val="28"/>
        </w:rPr>
        <w:t>.</w:t>
      </w:r>
      <w:r w:rsidR="00A60DFC">
        <w:rPr>
          <w:bCs/>
          <w:sz w:val="28"/>
          <w:szCs w:val="28"/>
        </w:rPr>
        <w:t xml:space="preserve"> </w:t>
      </w:r>
    </w:p>
    <w:p w:rsidR="00864526" w:rsidRDefault="00864526" w:rsidP="00701D1E">
      <w:pPr>
        <w:ind w:left="705"/>
        <w:rPr>
          <w:bCs/>
          <w:sz w:val="28"/>
          <w:szCs w:val="28"/>
        </w:rPr>
      </w:pPr>
      <w:r>
        <w:rPr>
          <w:bCs/>
          <w:sz w:val="28"/>
          <w:szCs w:val="28"/>
        </w:rPr>
        <w:t xml:space="preserve">Podle okolností mohou být zřízeny útvarové příruční registratury. V nich je uložena aktuální spisová agenda za dané oddělení. </w:t>
      </w:r>
    </w:p>
    <w:p w:rsidR="00537F04" w:rsidRDefault="00864526" w:rsidP="00701D1E">
      <w:pPr>
        <w:ind w:left="705"/>
        <w:rPr>
          <w:bCs/>
          <w:sz w:val="28"/>
          <w:szCs w:val="28"/>
        </w:rPr>
      </w:pPr>
      <w:r>
        <w:rPr>
          <w:bCs/>
          <w:sz w:val="28"/>
          <w:szCs w:val="28"/>
        </w:rPr>
        <w:t>Za řádné uložení spisů a dokumentů zodpovídá vedoucí útvaru. Správné uložení, označení a zabezpečení zajišťuje pověřený zaměstnanec.</w:t>
      </w:r>
    </w:p>
    <w:p w:rsidR="00864526" w:rsidRPr="00701D1E" w:rsidRDefault="00864526" w:rsidP="00701D1E">
      <w:pPr>
        <w:ind w:left="705"/>
        <w:rPr>
          <w:bCs/>
          <w:sz w:val="28"/>
          <w:szCs w:val="28"/>
        </w:rPr>
      </w:pPr>
      <w:r>
        <w:rPr>
          <w:bCs/>
          <w:sz w:val="28"/>
          <w:szCs w:val="28"/>
        </w:rPr>
        <w:t>Ukládané dokumenty jsou roztříděny podle věcného obsahu a uloženy do šanonu, archivních boxů nebo archivních</w:t>
      </w:r>
      <w:r w:rsidR="00102CA6">
        <w:rPr>
          <w:bCs/>
          <w:sz w:val="28"/>
          <w:szCs w:val="28"/>
        </w:rPr>
        <w:t xml:space="preserve"> </w:t>
      </w:r>
      <w:r>
        <w:rPr>
          <w:bCs/>
          <w:sz w:val="28"/>
          <w:szCs w:val="28"/>
        </w:rPr>
        <w:t>krabic</w:t>
      </w:r>
      <w:r w:rsidR="004F47AF">
        <w:rPr>
          <w:bCs/>
          <w:sz w:val="28"/>
          <w:szCs w:val="28"/>
        </w:rPr>
        <w:t xml:space="preserve"> podle shodného skartačního znaku a lhůty archivace</w:t>
      </w:r>
      <w:r>
        <w:rPr>
          <w:bCs/>
          <w:sz w:val="28"/>
          <w:szCs w:val="28"/>
        </w:rPr>
        <w:t>.</w:t>
      </w:r>
    </w:p>
    <w:p w:rsidR="00864526" w:rsidRDefault="004F47AF" w:rsidP="00701D1E">
      <w:pPr>
        <w:pStyle w:val="Odstavec"/>
        <w:ind w:firstLine="0"/>
        <w:jc w:val="both"/>
        <w:rPr>
          <w:rFonts w:asciiTheme="minorHAnsi" w:hAnsiTheme="minorHAnsi"/>
          <w:sz w:val="28"/>
          <w:szCs w:val="28"/>
        </w:rPr>
      </w:pPr>
      <w:r w:rsidRPr="004F47AF">
        <w:rPr>
          <w:rFonts w:asciiTheme="minorHAnsi" w:hAnsiTheme="minorHAnsi"/>
          <w:sz w:val="28"/>
          <w:szCs w:val="28"/>
        </w:rPr>
        <w:tab/>
        <w:t xml:space="preserve">Každý </w:t>
      </w:r>
      <w:r w:rsidRPr="00BB753F">
        <w:rPr>
          <w:rFonts w:asciiTheme="minorHAnsi" w:hAnsiTheme="minorHAnsi"/>
          <w:b/>
          <w:sz w:val="28"/>
          <w:szCs w:val="28"/>
        </w:rPr>
        <w:t>šanon</w:t>
      </w:r>
      <w:r w:rsidRPr="004F47AF">
        <w:rPr>
          <w:rFonts w:asciiTheme="minorHAnsi" w:hAnsiTheme="minorHAnsi"/>
          <w:sz w:val="28"/>
          <w:szCs w:val="28"/>
        </w:rPr>
        <w:t xml:space="preserve"> (krabice) musí být řádně a jednoznačně označen.</w:t>
      </w:r>
      <w:r w:rsidR="00616E9F">
        <w:rPr>
          <w:rFonts w:asciiTheme="minorHAnsi" w:hAnsiTheme="minorHAnsi"/>
          <w:sz w:val="28"/>
          <w:szCs w:val="28"/>
        </w:rPr>
        <w:t xml:space="preserve"> </w:t>
      </w:r>
    </w:p>
    <w:p w:rsidR="00616E9F" w:rsidRDefault="00616E9F" w:rsidP="00616E9F">
      <w:pPr>
        <w:pStyle w:val="Odstavec"/>
        <w:ind w:left="708" w:firstLine="0"/>
        <w:jc w:val="both"/>
        <w:rPr>
          <w:rFonts w:ascii="Calibri" w:hAnsi="Calibri"/>
          <w:sz w:val="28"/>
          <w:szCs w:val="28"/>
        </w:rPr>
      </w:pPr>
      <w:r>
        <w:rPr>
          <w:rFonts w:asciiTheme="minorHAnsi" w:hAnsiTheme="minorHAnsi"/>
          <w:sz w:val="28"/>
          <w:szCs w:val="28"/>
        </w:rPr>
        <w:t>V horní části štítku šanonu se uvede</w:t>
      </w:r>
      <w:r w:rsidRPr="00616E9F">
        <w:rPr>
          <w:rFonts w:asciiTheme="minorHAnsi" w:hAnsiTheme="minorHAnsi"/>
          <w:sz w:val="28"/>
          <w:szCs w:val="28"/>
        </w:rPr>
        <w:t xml:space="preserve"> </w:t>
      </w:r>
      <w:r w:rsidRPr="00616E9F">
        <w:rPr>
          <w:rFonts w:ascii="Calibri" w:hAnsi="Calibri"/>
          <w:sz w:val="28"/>
          <w:szCs w:val="28"/>
        </w:rPr>
        <w:t>obsah</w:t>
      </w:r>
      <w:r>
        <w:rPr>
          <w:rFonts w:ascii="Calibri" w:hAnsi="Calibri"/>
          <w:sz w:val="28"/>
          <w:szCs w:val="28"/>
        </w:rPr>
        <w:t xml:space="preserve"> (faktury) a rok vzniku (2013) a spisové značky.</w:t>
      </w:r>
    </w:p>
    <w:p w:rsidR="00616E9F" w:rsidRDefault="00616E9F" w:rsidP="00616E9F">
      <w:pPr>
        <w:pStyle w:val="Odstavec"/>
        <w:ind w:left="708" w:firstLine="0"/>
        <w:jc w:val="both"/>
        <w:rPr>
          <w:rFonts w:ascii="Calibri" w:hAnsi="Calibri"/>
          <w:sz w:val="28"/>
          <w:szCs w:val="28"/>
        </w:rPr>
      </w:pPr>
      <w:r w:rsidRPr="00616E9F">
        <w:rPr>
          <w:rFonts w:ascii="Calibri" w:hAnsi="Calibri"/>
          <w:sz w:val="28"/>
          <w:szCs w:val="28"/>
        </w:rPr>
        <w:t>V </w:t>
      </w:r>
      <w:r>
        <w:rPr>
          <w:rFonts w:ascii="Calibri" w:hAnsi="Calibri"/>
          <w:sz w:val="28"/>
          <w:szCs w:val="28"/>
        </w:rPr>
        <w:t>dolní</w:t>
      </w:r>
      <w:r w:rsidRPr="00616E9F">
        <w:rPr>
          <w:rFonts w:ascii="Calibri" w:hAnsi="Calibri"/>
          <w:sz w:val="28"/>
          <w:szCs w:val="28"/>
        </w:rPr>
        <w:t xml:space="preserve"> části štítku šanonu se uvede</w:t>
      </w:r>
      <w:r>
        <w:rPr>
          <w:rFonts w:ascii="Calibri" w:hAnsi="Calibri"/>
          <w:sz w:val="28"/>
          <w:szCs w:val="28"/>
        </w:rPr>
        <w:t xml:space="preserve"> společný skartační znak a lhůta (A3).</w:t>
      </w:r>
    </w:p>
    <w:p w:rsidR="00E26671" w:rsidRDefault="00E26671" w:rsidP="00616E9F">
      <w:pPr>
        <w:pStyle w:val="Odstavec"/>
        <w:ind w:left="708" w:firstLine="0"/>
        <w:jc w:val="both"/>
        <w:rPr>
          <w:rFonts w:ascii="Calibri" w:hAnsi="Calibri"/>
          <w:sz w:val="28"/>
          <w:szCs w:val="28"/>
        </w:rPr>
      </w:pPr>
      <w:r>
        <w:rPr>
          <w:rFonts w:ascii="Calibri" w:hAnsi="Calibri"/>
          <w:sz w:val="28"/>
          <w:szCs w:val="28"/>
        </w:rPr>
        <w:t>Tento obal dokumentů je zachován až do doby jejich skartace.</w:t>
      </w:r>
    </w:p>
    <w:p w:rsidR="00616E9F" w:rsidRDefault="00616E9F" w:rsidP="00616E9F">
      <w:pPr>
        <w:pStyle w:val="Odstavec"/>
        <w:ind w:left="708" w:firstLine="0"/>
        <w:jc w:val="both"/>
        <w:rPr>
          <w:rFonts w:ascii="Calibri" w:hAnsi="Calibri"/>
          <w:sz w:val="28"/>
          <w:szCs w:val="28"/>
        </w:rPr>
      </w:pPr>
      <w:r>
        <w:rPr>
          <w:rFonts w:ascii="Calibri" w:hAnsi="Calibri"/>
          <w:sz w:val="28"/>
          <w:szCs w:val="28"/>
        </w:rPr>
        <w:t>V těchto registraturách bývají dokumenty uloženy 2 roky a potom se připraví k předání do spisovny.</w:t>
      </w:r>
    </w:p>
    <w:p w:rsidR="00BB753F" w:rsidRDefault="00BB753F" w:rsidP="00616E9F">
      <w:pPr>
        <w:pStyle w:val="Odstavec"/>
        <w:ind w:left="708" w:firstLine="0"/>
        <w:jc w:val="both"/>
        <w:rPr>
          <w:rFonts w:ascii="Calibri" w:hAnsi="Calibri"/>
          <w:sz w:val="28"/>
          <w:szCs w:val="28"/>
        </w:rPr>
      </w:pPr>
    </w:p>
    <w:p w:rsidR="00616E9F" w:rsidRDefault="00616E9F" w:rsidP="00616E9F">
      <w:pPr>
        <w:pStyle w:val="Odstavec"/>
        <w:ind w:left="708" w:firstLine="0"/>
        <w:jc w:val="both"/>
        <w:rPr>
          <w:rFonts w:ascii="Calibri" w:hAnsi="Calibri"/>
          <w:sz w:val="28"/>
          <w:szCs w:val="28"/>
        </w:rPr>
      </w:pPr>
      <w:r w:rsidRPr="00BB753F">
        <w:rPr>
          <w:rFonts w:ascii="Calibri" w:hAnsi="Calibri"/>
          <w:b/>
          <w:sz w:val="28"/>
          <w:szCs w:val="28"/>
          <w:u w:val="single"/>
        </w:rPr>
        <w:t>Nová spisová agenda</w:t>
      </w:r>
      <w:r w:rsidRPr="00BB753F">
        <w:rPr>
          <w:rFonts w:ascii="Calibri" w:hAnsi="Calibri"/>
          <w:sz w:val="28"/>
          <w:szCs w:val="28"/>
          <w:u w:val="single"/>
        </w:rPr>
        <w:t xml:space="preserve"> se zakládá do nových šanonů dle zásad</w:t>
      </w:r>
      <w:r>
        <w:rPr>
          <w:rFonts w:ascii="Calibri" w:hAnsi="Calibri"/>
          <w:sz w:val="28"/>
          <w:szCs w:val="28"/>
        </w:rPr>
        <w:t>:</w:t>
      </w:r>
    </w:p>
    <w:p w:rsidR="00616E9F" w:rsidRDefault="00616E9F" w:rsidP="00616E9F">
      <w:pPr>
        <w:pStyle w:val="Odstavec"/>
        <w:numPr>
          <w:ilvl w:val="0"/>
          <w:numId w:val="48"/>
        </w:numPr>
        <w:jc w:val="both"/>
        <w:rPr>
          <w:rFonts w:ascii="Calibri" w:hAnsi="Calibri"/>
          <w:sz w:val="28"/>
          <w:szCs w:val="28"/>
        </w:rPr>
      </w:pPr>
      <w:r>
        <w:rPr>
          <w:rFonts w:ascii="Calibri" w:hAnsi="Calibri"/>
          <w:sz w:val="28"/>
          <w:szCs w:val="28"/>
        </w:rPr>
        <w:t>Nová číselná řada s označením roku</w:t>
      </w:r>
    </w:p>
    <w:p w:rsidR="00616E9F" w:rsidRDefault="00616E9F" w:rsidP="00616E9F">
      <w:pPr>
        <w:pStyle w:val="Odstavec"/>
        <w:numPr>
          <w:ilvl w:val="0"/>
          <w:numId w:val="48"/>
        </w:numPr>
        <w:jc w:val="both"/>
        <w:rPr>
          <w:rFonts w:ascii="Calibri" w:hAnsi="Calibri"/>
          <w:sz w:val="28"/>
          <w:szCs w:val="28"/>
        </w:rPr>
      </w:pPr>
      <w:r>
        <w:rPr>
          <w:rFonts w:ascii="Calibri" w:hAnsi="Calibri"/>
          <w:sz w:val="28"/>
          <w:szCs w:val="28"/>
        </w:rPr>
        <w:t>První dokument má číslo 1 a je uložen tak, že pozdější dokumenty se na první dokument vrší</w:t>
      </w:r>
      <w:r w:rsidR="00BB753F">
        <w:rPr>
          <w:rFonts w:ascii="Calibri" w:hAnsi="Calibri"/>
          <w:sz w:val="28"/>
          <w:szCs w:val="28"/>
        </w:rPr>
        <w:t xml:space="preserve"> dle vzestupného číslování</w:t>
      </w:r>
      <w:r>
        <w:rPr>
          <w:rFonts w:ascii="Calibri" w:hAnsi="Calibri"/>
          <w:sz w:val="28"/>
          <w:szCs w:val="28"/>
        </w:rPr>
        <w:t>.</w:t>
      </w:r>
    </w:p>
    <w:p w:rsidR="00616E9F" w:rsidRDefault="00616E9F" w:rsidP="00616E9F">
      <w:pPr>
        <w:pStyle w:val="Odstavec"/>
        <w:ind w:left="708" w:firstLine="0"/>
        <w:jc w:val="both"/>
        <w:rPr>
          <w:rFonts w:asciiTheme="minorHAnsi" w:hAnsiTheme="minorHAnsi"/>
          <w:sz w:val="28"/>
          <w:szCs w:val="28"/>
        </w:rPr>
      </w:pPr>
    </w:p>
    <w:p w:rsidR="001E7F0F" w:rsidRDefault="001E7F0F" w:rsidP="00616E9F">
      <w:pPr>
        <w:pStyle w:val="Odstavec"/>
        <w:ind w:left="708" w:firstLine="0"/>
        <w:jc w:val="both"/>
        <w:rPr>
          <w:rFonts w:asciiTheme="minorHAnsi" w:hAnsiTheme="minorHAnsi"/>
          <w:sz w:val="28"/>
          <w:szCs w:val="28"/>
        </w:rPr>
      </w:pPr>
    </w:p>
    <w:p w:rsidR="001E7F0F" w:rsidRPr="004F47AF" w:rsidRDefault="001E7F0F" w:rsidP="00616E9F">
      <w:pPr>
        <w:pStyle w:val="Odstavec"/>
        <w:ind w:left="708" w:firstLine="0"/>
        <w:jc w:val="both"/>
        <w:rPr>
          <w:rFonts w:asciiTheme="minorHAnsi" w:hAnsiTheme="minorHAnsi"/>
          <w:sz w:val="28"/>
          <w:szCs w:val="28"/>
        </w:rPr>
      </w:pPr>
    </w:p>
    <w:p w:rsidR="000C75D7" w:rsidRDefault="00BB753F" w:rsidP="00C90E83">
      <w:pPr>
        <w:numPr>
          <w:ilvl w:val="0"/>
          <w:numId w:val="29"/>
        </w:numPr>
        <w:rPr>
          <w:b/>
          <w:bCs/>
          <w:color w:val="000080"/>
          <w:sz w:val="28"/>
          <w:szCs w:val="28"/>
        </w:rPr>
      </w:pPr>
      <w:r>
        <w:rPr>
          <w:b/>
          <w:bCs/>
          <w:color w:val="000080"/>
          <w:sz w:val="28"/>
          <w:szCs w:val="28"/>
        </w:rPr>
        <w:lastRenderedPageBreak/>
        <w:t>Předávání dokumentů z příručních registratur do spisovny</w:t>
      </w:r>
    </w:p>
    <w:p w:rsidR="00BB753F" w:rsidRDefault="00BB753F" w:rsidP="00BB753F">
      <w:pPr>
        <w:ind w:left="705"/>
        <w:rPr>
          <w:bCs/>
          <w:sz w:val="28"/>
          <w:szCs w:val="28"/>
        </w:rPr>
      </w:pPr>
      <w:r w:rsidRPr="00BB753F">
        <w:rPr>
          <w:bCs/>
          <w:sz w:val="28"/>
          <w:szCs w:val="28"/>
        </w:rPr>
        <w:t xml:space="preserve">Pověřený zaměstnanec (archivář) </w:t>
      </w:r>
      <w:r>
        <w:rPr>
          <w:bCs/>
          <w:sz w:val="28"/>
          <w:szCs w:val="28"/>
        </w:rPr>
        <w:t xml:space="preserve">rozdělí dokumenty podle skartačních znaků na </w:t>
      </w:r>
      <w:r w:rsidR="001A2108">
        <w:rPr>
          <w:bCs/>
          <w:sz w:val="28"/>
          <w:szCs w:val="28"/>
        </w:rPr>
        <w:t>„</w:t>
      </w:r>
      <w:r>
        <w:rPr>
          <w:bCs/>
          <w:sz w:val="28"/>
          <w:szCs w:val="28"/>
        </w:rPr>
        <w:t>S</w:t>
      </w:r>
      <w:r w:rsidR="001A2108">
        <w:rPr>
          <w:bCs/>
          <w:sz w:val="28"/>
          <w:szCs w:val="28"/>
        </w:rPr>
        <w:t>“</w:t>
      </w:r>
      <w:r>
        <w:rPr>
          <w:bCs/>
          <w:sz w:val="28"/>
          <w:szCs w:val="28"/>
        </w:rPr>
        <w:t xml:space="preserve"> (skartování) a</w:t>
      </w:r>
      <w:r w:rsidR="001A2108">
        <w:rPr>
          <w:bCs/>
          <w:sz w:val="28"/>
          <w:szCs w:val="28"/>
        </w:rPr>
        <w:t xml:space="preserve"> „</w:t>
      </w:r>
      <w:r>
        <w:rPr>
          <w:bCs/>
          <w:sz w:val="28"/>
          <w:szCs w:val="28"/>
        </w:rPr>
        <w:t xml:space="preserve"> A</w:t>
      </w:r>
      <w:r w:rsidR="001A2108">
        <w:rPr>
          <w:bCs/>
          <w:sz w:val="28"/>
          <w:szCs w:val="28"/>
        </w:rPr>
        <w:t>“</w:t>
      </w:r>
      <w:r>
        <w:rPr>
          <w:bCs/>
          <w:sz w:val="28"/>
          <w:szCs w:val="28"/>
        </w:rPr>
        <w:t xml:space="preserve"> (archivování)</w:t>
      </w:r>
      <w:r w:rsidR="001A2108">
        <w:rPr>
          <w:bCs/>
          <w:sz w:val="28"/>
          <w:szCs w:val="28"/>
        </w:rPr>
        <w:t>. U dokumentů označených znakem „V</w:t>
      </w:r>
      <w:r w:rsidR="005F62D4">
        <w:rPr>
          <w:bCs/>
          <w:sz w:val="28"/>
          <w:szCs w:val="28"/>
        </w:rPr>
        <w:t>“</w:t>
      </w:r>
      <w:r w:rsidR="001A2108">
        <w:rPr>
          <w:bCs/>
          <w:sz w:val="28"/>
          <w:szCs w:val="28"/>
        </w:rPr>
        <w:t> provede výběr</w:t>
      </w:r>
      <w:r w:rsidR="005F62D4">
        <w:rPr>
          <w:bCs/>
          <w:sz w:val="28"/>
          <w:szCs w:val="28"/>
        </w:rPr>
        <w:t xml:space="preserve"> podle významu a rozdělí je na S nebo A. Pro každou skupinu vypracuje předávací protokol a dokumenty předá do spisovny. </w:t>
      </w:r>
    </w:p>
    <w:p w:rsidR="00E26671" w:rsidRDefault="00E26671" w:rsidP="00BB753F">
      <w:pPr>
        <w:ind w:left="705"/>
        <w:rPr>
          <w:bCs/>
          <w:sz w:val="28"/>
          <w:szCs w:val="28"/>
        </w:rPr>
      </w:pPr>
      <w:r>
        <w:rPr>
          <w:bCs/>
          <w:sz w:val="28"/>
          <w:szCs w:val="28"/>
        </w:rPr>
        <w:t>Ukládání dokumentů je prováděno tak, aby se zabránilo multiplicitám dokumentů.</w:t>
      </w:r>
    </w:p>
    <w:p w:rsidR="00E26671" w:rsidRPr="00BB753F" w:rsidRDefault="00E26671" w:rsidP="00BB753F">
      <w:pPr>
        <w:ind w:left="705"/>
        <w:rPr>
          <w:bCs/>
          <w:sz w:val="28"/>
          <w:szCs w:val="28"/>
        </w:rPr>
      </w:pPr>
      <w:r>
        <w:rPr>
          <w:bCs/>
          <w:sz w:val="28"/>
          <w:szCs w:val="28"/>
        </w:rPr>
        <w:t>Skartační znaky a lhůty jsou závazné pouze pro originály. Kopie mohou být předány do spisovny odděleně, ale pouze se znakem „S“</w:t>
      </w:r>
      <w:r w:rsidR="00A86D97">
        <w:rPr>
          <w:bCs/>
          <w:sz w:val="28"/>
          <w:szCs w:val="28"/>
        </w:rPr>
        <w:t>, určené k přímé skartaci. Znaky a lhůty originálu se na kopie nevztahují.</w:t>
      </w:r>
    </w:p>
    <w:p w:rsidR="000F0F93" w:rsidRPr="006027F2" w:rsidRDefault="000F0F93" w:rsidP="000F0F93">
      <w:pPr>
        <w:pStyle w:val="Odstavec"/>
        <w:ind w:firstLine="0"/>
        <w:jc w:val="both"/>
      </w:pPr>
    </w:p>
    <w:p w:rsidR="000C75D7" w:rsidRDefault="000F0F93" w:rsidP="00C90E83">
      <w:pPr>
        <w:numPr>
          <w:ilvl w:val="0"/>
          <w:numId w:val="29"/>
        </w:numPr>
        <w:rPr>
          <w:b/>
          <w:bCs/>
          <w:color w:val="000080"/>
          <w:sz w:val="28"/>
          <w:szCs w:val="28"/>
        </w:rPr>
      </w:pPr>
      <w:r>
        <w:rPr>
          <w:b/>
          <w:bCs/>
          <w:color w:val="000080"/>
          <w:sz w:val="28"/>
          <w:szCs w:val="28"/>
        </w:rPr>
        <w:t>Záznamy dat na digitálních datových nosičích</w:t>
      </w:r>
    </w:p>
    <w:p w:rsidR="000F0F93" w:rsidRPr="000F0F93" w:rsidRDefault="000F0F93" w:rsidP="000F0F93">
      <w:pPr>
        <w:ind w:left="705"/>
        <w:rPr>
          <w:bCs/>
          <w:sz w:val="28"/>
          <w:szCs w:val="28"/>
        </w:rPr>
      </w:pPr>
      <w:r>
        <w:rPr>
          <w:bCs/>
          <w:sz w:val="28"/>
          <w:szCs w:val="28"/>
        </w:rPr>
        <w:t>V</w:t>
      </w:r>
      <w:r w:rsidRPr="000F0F93">
        <w:rPr>
          <w:bCs/>
          <w:sz w:val="28"/>
          <w:szCs w:val="28"/>
        </w:rPr>
        <w:t>yřazují</w:t>
      </w:r>
      <w:r>
        <w:rPr>
          <w:bCs/>
          <w:sz w:val="28"/>
          <w:szCs w:val="28"/>
        </w:rPr>
        <w:t xml:space="preserve"> s</w:t>
      </w:r>
      <w:r w:rsidRPr="000F0F93">
        <w:rPr>
          <w:bCs/>
          <w:sz w:val="28"/>
          <w:szCs w:val="28"/>
        </w:rPr>
        <w:t>e</w:t>
      </w:r>
      <w:r>
        <w:rPr>
          <w:bCs/>
          <w:sz w:val="28"/>
          <w:szCs w:val="28"/>
        </w:rPr>
        <w:t xml:space="preserve"> na základě posouzení jejich obsahu.  Informace, které jsou </w:t>
      </w:r>
      <w:r w:rsidR="00E26671">
        <w:rPr>
          <w:bCs/>
          <w:sz w:val="28"/>
          <w:szCs w:val="28"/>
        </w:rPr>
        <w:t>označeny „S“,</w:t>
      </w:r>
      <w:r>
        <w:rPr>
          <w:bCs/>
          <w:sz w:val="28"/>
          <w:szCs w:val="28"/>
        </w:rPr>
        <w:t xml:space="preserve"> se do spisovny předávají v digitalizované podobě. Z</w:t>
      </w:r>
      <w:r w:rsidR="00E26671">
        <w:rPr>
          <w:bCs/>
          <w:sz w:val="28"/>
          <w:szCs w:val="28"/>
        </w:rPr>
        <w:t>a</w:t>
      </w:r>
      <w:r>
        <w:rPr>
          <w:bCs/>
          <w:sz w:val="28"/>
          <w:szCs w:val="28"/>
        </w:rPr>
        <w:t> jejich uchování po předepsanou dobu zodpovídá původce informací. Může se dohodnout se spisovnou, že je bude uchovávat po předepsanou dobu sám.</w:t>
      </w:r>
      <w:r w:rsidR="00E26671">
        <w:rPr>
          <w:bCs/>
          <w:sz w:val="28"/>
          <w:szCs w:val="28"/>
        </w:rPr>
        <w:t xml:space="preserve"> Informace označené „A“ musí být do spisovny předány v tištěné a v ověřené podobě.</w:t>
      </w:r>
    </w:p>
    <w:p w:rsidR="00A86D97" w:rsidRPr="00A86D97" w:rsidRDefault="00A86D97" w:rsidP="00A86D97">
      <w:pPr>
        <w:pStyle w:val="Odstavec"/>
        <w:ind w:left="709" w:firstLine="0"/>
        <w:jc w:val="both"/>
        <w:rPr>
          <w:rFonts w:asciiTheme="minorHAnsi" w:hAnsiTheme="minorHAnsi"/>
          <w:sz w:val="28"/>
          <w:szCs w:val="28"/>
        </w:rPr>
      </w:pPr>
      <w:r w:rsidRPr="00A86D97">
        <w:rPr>
          <w:rFonts w:asciiTheme="minorHAnsi" w:hAnsiTheme="minorHAnsi"/>
          <w:sz w:val="28"/>
          <w:szCs w:val="28"/>
        </w:rPr>
        <w:t xml:space="preserve">Do spisovny/spisoven, se dokumenty předávají ve stejných obalech, v jakých byly uloženy v příruční/útvarové registratuře. V těchto obalech jsou uloženy až do skartačního řízení. </w:t>
      </w:r>
    </w:p>
    <w:p w:rsidR="00A86D97" w:rsidRDefault="00A86D97" w:rsidP="00E26671">
      <w:pPr>
        <w:pStyle w:val="Odstavec"/>
        <w:ind w:firstLine="0"/>
        <w:jc w:val="both"/>
      </w:pPr>
    </w:p>
    <w:p w:rsidR="000C75D7" w:rsidRDefault="005B79E3" w:rsidP="00C90E83">
      <w:pPr>
        <w:numPr>
          <w:ilvl w:val="0"/>
          <w:numId w:val="29"/>
        </w:numPr>
        <w:rPr>
          <w:b/>
          <w:bCs/>
          <w:color w:val="000080"/>
          <w:sz w:val="28"/>
          <w:szCs w:val="28"/>
        </w:rPr>
      </w:pPr>
      <w:r>
        <w:rPr>
          <w:b/>
          <w:bCs/>
          <w:color w:val="000080"/>
          <w:sz w:val="28"/>
          <w:szCs w:val="28"/>
        </w:rPr>
        <w:t>Přijímání a ukládání dokumentů ve spisovně</w:t>
      </w:r>
    </w:p>
    <w:p w:rsidR="00415176" w:rsidRDefault="005B79E3" w:rsidP="005B79E3">
      <w:pPr>
        <w:ind w:left="705"/>
        <w:rPr>
          <w:sz w:val="28"/>
          <w:szCs w:val="28"/>
        </w:rPr>
      </w:pPr>
      <w:r w:rsidRPr="005B79E3">
        <w:rPr>
          <w:bCs/>
          <w:sz w:val="28"/>
          <w:szCs w:val="28"/>
        </w:rPr>
        <w:t>Pracovní</w:t>
      </w:r>
      <w:r>
        <w:rPr>
          <w:bCs/>
          <w:sz w:val="28"/>
          <w:szCs w:val="28"/>
        </w:rPr>
        <w:t>k</w:t>
      </w:r>
      <w:r w:rsidRPr="005B79E3">
        <w:rPr>
          <w:bCs/>
          <w:sz w:val="28"/>
          <w:szCs w:val="28"/>
        </w:rPr>
        <w:t xml:space="preserve"> spisov</w:t>
      </w:r>
      <w:r>
        <w:rPr>
          <w:bCs/>
          <w:sz w:val="28"/>
          <w:szCs w:val="28"/>
        </w:rPr>
        <w:t>ny</w:t>
      </w:r>
      <w:r w:rsidRPr="005B79E3">
        <w:rPr>
          <w:bCs/>
          <w:sz w:val="28"/>
          <w:szCs w:val="28"/>
        </w:rPr>
        <w:t xml:space="preserve"> nesmí převzít dokumenty bez řádně zpracovaných předávacích protokolů</w:t>
      </w:r>
      <w:r>
        <w:rPr>
          <w:bCs/>
          <w:sz w:val="28"/>
          <w:szCs w:val="28"/>
        </w:rPr>
        <w:t xml:space="preserve">. </w:t>
      </w:r>
      <w:r w:rsidRPr="00415176">
        <w:rPr>
          <w:bCs/>
          <w:sz w:val="28"/>
          <w:szCs w:val="28"/>
        </w:rPr>
        <w:t>P</w:t>
      </w:r>
      <w:r w:rsidRPr="00415176">
        <w:rPr>
          <w:sz w:val="28"/>
          <w:szCs w:val="28"/>
        </w:rPr>
        <w:t xml:space="preserve">o kontrole, zda protokol odpovídá fyzické přejímce a po podpisu protokolu, přebírá zodpovědnost za převzatou agendu.  </w:t>
      </w:r>
    </w:p>
    <w:p w:rsidR="00415176" w:rsidRDefault="005B79E3" w:rsidP="00415176">
      <w:pPr>
        <w:ind w:left="705"/>
        <w:rPr>
          <w:sz w:val="28"/>
          <w:szCs w:val="28"/>
        </w:rPr>
      </w:pPr>
      <w:r w:rsidRPr="00415176">
        <w:rPr>
          <w:sz w:val="28"/>
          <w:szCs w:val="28"/>
        </w:rPr>
        <w:t xml:space="preserve">V případě, že jsou do spisovny ukládány informace povahy „S“ v jiné než listinné podobě, nese i po předání </w:t>
      </w:r>
      <w:r w:rsidR="00415176" w:rsidRPr="00415176">
        <w:rPr>
          <w:sz w:val="28"/>
          <w:szCs w:val="28"/>
        </w:rPr>
        <w:t xml:space="preserve">odpovědnost </w:t>
      </w:r>
      <w:r w:rsidRPr="00415176">
        <w:rPr>
          <w:sz w:val="28"/>
          <w:szCs w:val="28"/>
        </w:rPr>
        <w:t>za trvanlivost jejich uložení původce, ne pracovník spisovny.</w:t>
      </w:r>
    </w:p>
    <w:p w:rsidR="005B79E3" w:rsidRPr="00415176" w:rsidRDefault="005B79E3" w:rsidP="00415176">
      <w:pPr>
        <w:ind w:left="705"/>
        <w:rPr>
          <w:bCs/>
          <w:sz w:val="28"/>
          <w:szCs w:val="28"/>
        </w:rPr>
      </w:pPr>
      <w:r w:rsidRPr="00415176">
        <w:rPr>
          <w:sz w:val="28"/>
          <w:szCs w:val="28"/>
        </w:rPr>
        <w:t xml:space="preserve">Ve spisovně jsou dokumenty ukládány v regálech podle věcného hlediska. </w:t>
      </w:r>
    </w:p>
    <w:p w:rsidR="005B79E3" w:rsidRPr="00415176" w:rsidRDefault="005B79E3" w:rsidP="00415176">
      <w:pPr>
        <w:pStyle w:val="Odstavec"/>
        <w:ind w:left="705" w:firstLine="0"/>
        <w:jc w:val="both"/>
        <w:rPr>
          <w:rFonts w:asciiTheme="minorHAnsi" w:hAnsiTheme="minorHAnsi"/>
          <w:i/>
          <w:sz w:val="28"/>
          <w:szCs w:val="28"/>
        </w:rPr>
      </w:pPr>
      <w:r w:rsidRPr="00415176">
        <w:rPr>
          <w:rFonts w:asciiTheme="minorHAnsi" w:hAnsiTheme="minorHAnsi"/>
          <w:sz w:val="28"/>
          <w:szCs w:val="28"/>
        </w:rPr>
        <w:lastRenderedPageBreak/>
        <w:t xml:space="preserve">Základní evidenci spisovny tvoří soubory předávacích protokolů. </w:t>
      </w:r>
      <w:r w:rsidRPr="00415176">
        <w:rPr>
          <w:rFonts w:asciiTheme="minorHAnsi" w:hAnsiTheme="minorHAnsi"/>
          <w:i/>
          <w:sz w:val="28"/>
          <w:szCs w:val="28"/>
        </w:rPr>
        <w:t>(Je možné používat i archivní knihu).</w:t>
      </w:r>
    </w:p>
    <w:p w:rsidR="00415176" w:rsidRPr="00415176" w:rsidRDefault="00415176" w:rsidP="00415176">
      <w:pPr>
        <w:numPr>
          <w:ilvl w:val="0"/>
          <w:numId w:val="29"/>
        </w:numPr>
        <w:rPr>
          <w:rFonts w:asciiTheme="minorHAnsi" w:hAnsiTheme="minorHAnsi"/>
          <w:b/>
          <w:bCs/>
          <w:color w:val="0070C0"/>
          <w:sz w:val="28"/>
          <w:szCs w:val="28"/>
        </w:rPr>
      </w:pPr>
      <w:r w:rsidRPr="00415176">
        <w:rPr>
          <w:rFonts w:asciiTheme="minorHAnsi" w:hAnsiTheme="minorHAnsi"/>
          <w:b/>
          <w:color w:val="0070C0"/>
          <w:sz w:val="28"/>
          <w:szCs w:val="28"/>
        </w:rPr>
        <w:t>Nahlížení a výpůjčky dokumentů ze spisovn</w:t>
      </w:r>
      <w:r>
        <w:rPr>
          <w:rFonts w:asciiTheme="minorHAnsi" w:hAnsiTheme="minorHAnsi"/>
          <w:b/>
          <w:color w:val="0070C0"/>
          <w:sz w:val="28"/>
          <w:szCs w:val="28"/>
        </w:rPr>
        <w:t>y</w:t>
      </w:r>
    </w:p>
    <w:p w:rsidR="00415176" w:rsidRPr="00415176" w:rsidRDefault="00415176" w:rsidP="00415176">
      <w:pPr>
        <w:pStyle w:val="Odstavec"/>
        <w:ind w:left="708" w:firstLine="0"/>
        <w:jc w:val="both"/>
        <w:rPr>
          <w:rFonts w:asciiTheme="minorHAnsi" w:hAnsiTheme="minorHAnsi"/>
          <w:sz w:val="28"/>
          <w:szCs w:val="28"/>
        </w:rPr>
      </w:pPr>
      <w:r w:rsidRPr="00415176">
        <w:rPr>
          <w:rFonts w:asciiTheme="minorHAnsi" w:hAnsiTheme="minorHAnsi"/>
          <w:sz w:val="28"/>
          <w:szCs w:val="28"/>
        </w:rPr>
        <w:t>Zaměstnanci organizace mohou vstupovat do prostor spisovny pouze za doprovodu vedoucího spisovny. Mohou nahlížet pouze do dokumentů svého oddělení, nahlížení do dokumentů jiného oddělení je vázáno na souhlas vedoucího tohoto oddělení. Osoby, které nejsou zaměstnanci společnosti, mohou do dokumentů ve spisovně nahlížet jen na základě povolení statutárního zástupce organizace.</w:t>
      </w:r>
    </w:p>
    <w:p w:rsidR="00415176" w:rsidRDefault="00415176" w:rsidP="00415176">
      <w:pPr>
        <w:pStyle w:val="Odstavec"/>
        <w:ind w:left="708" w:firstLine="0"/>
        <w:jc w:val="both"/>
        <w:rPr>
          <w:rFonts w:asciiTheme="minorHAnsi" w:hAnsiTheme="minorHAnsi"/>
          <w:sz w:val="28"/>
          <w:szCs w:val="28"/>
        </w:rPr>
      </w:pPr>
      <w:r w:rsidRPr="00415176">
        <w:rPr>
          <w:rFonts w:asciiTheme="minorHAnsi" w:hAnsiTheme="minorHAnsi"/>
          <w:sz w:val="28"/>
          <w:szCs w:val="28"/>
        </w:rPr>
        <w:t xml:space="preserve">Výpůjčky se evidují v Knize výpůjček, uskutečňují se na dohodnutou dobu a to pouze na pracoviště vypůjčovatele, který příjem potvrdí podpisem. Na místo uložení spisu se vkládá </w:t>
      </w:r>
      <w:r w:rsidRPr="00842E6C">
        <w:rPr>
          <w:rFonts w:asciiTheme="minorHAnsi" w:hAnsiTheme="minorHAnsi"/>
          <w:b/>
          <w:sz w:val="28"/>
          <w:szCs w:val="28"/>
        </w:rPr>
        <w:t>výpůjční lístek</w:t>
      </w:r>
      <w:r w:rsidRPr="00415176">
        <w:rPr>
          <w:rFonts w:asciiTheme="minorHAnsi" w:hAnsiTheme="minorHAnsi"/>
          <w:sz w:val="28"/>
          <w:szCs w:val="28"/>
        </w:rPr>
        <w:t>, který se po navrácení výpůjčky zničí.</w:t>
      </w:r>
    </w:p>
    <w:p w:rsidR="00852500" w:rsidRPr="00415176" w:rsidRDefault="00852500" w:rsidP="00415176">
      <w:pPr>
        <w:pStyle w:val="Odstavec"/>
        <w:ind w:left="708" w:firstLine="0"/>
        <w:jc w:val="both"/>
        <w:rPr>
          <w:rFonts w:asciiTheme="minorHAnsi" w:hAnsiTheme="minorHAnsi"/>
          <w:sz w:val="28"/>
          <w:szCs w:val="28"/>
        </w:rPr>
      </w:pPr>
    </w:p>
    <w:p w:rsidR="00415176" w:rsidRDefault="00852500" w:rsidP="00827F9B">
      <w:pPr>
        <w:numPr>
          <w:ilvl w:val="0"/>
          <w:numId w:val="29"/>
        </w:numPr>
        <w:rPr>
          <w:b/>
          <w:bCs/>
          <w:color w:val="000080"/>
          <w:sz w:val="28"/>
          <w:szCs w:val="28"/>
        </w:rPr>
      </w:pPr>
      <w:r>
        <w:rPr>
          <w:b/>
          <w:bCs/>
          <w:color w:val="000080"/>
          <w:sz w:val="28"/>
          <w:szCs w:val="28"/>
        </w:rPr>
        <w:t>CVIČENÍ:</w:t>
      </w:r>
    </w:p>
    <w:p w:rsidR="00852500" w:rsidRDefault="00852500" w:rsidP="00852500">
      <w:pPr>
        <w:numPr>
          <w:ilvl w:val="1"/>
          <w:numId w:val="29"/>
        </w:numPr>
        <w:rPr>
          <w:b/>
          <w:bCs/>
          <w:color w:val="000080"/>
          <w:sz w:val="28"/>
          <w:szCs w:val="28"/>
        </w:rPr>
      </w:pPr>
      <w:r>
        <w:rPr>
          <w:b/>
          <w:bCs/>
          <w:color w:val="000080"/>
          <w:sz w:val="28"/>
          <w:szCs w:val="28"/>
        </w:rPr>
        <w:t>Je spisovný řád závazný pro soukromoprávní organizace?</w:t>
      </w:r>
    </w:p>
    <w:p w:rsidR="00EE20AF" w:rsidRPr="00EE20AF" w:rsidRDefault="00EE20AF" w:rsidP="00852500">
      <w:pPr>
        <w:numPr>
          <w:ilvl w:val="1"/>
          <w:numId w:val="29"/>
        </w:numPr>
        <w:rPr>
          <w:b/>
          <w:bCs/>
          <w:color w:val="365F91" w:themeColor="accent1" w:themeShade="BF"/>
          <w:sz w:val="28"/>
          <w:szCs w:val="28"/>
        </w:rPr>
      </w:pPr>
      <w:r w:rsidRPr="00EE20AF">
        <w:rPr>
          <w:rFonts w:eastAsia="Times New Roman"/>
          <w:b/>
          <w:color w:val="365F91" w:themeColor="accent1" w:themeShade="BF"/>
          <w:sz w:val="28"/>
          <w:szCs w:val="28"/>
          <w:lang w:eastAsia="cs-CZ"/>
        </w:rPr>
        <w:t>Je Spisový a skartační řád je závazný pro všechny zaměstnance firmy?</w:t>
      </w:r>
    </w:p>
    <w:p w:rsidR="00EE20AF" w:rsidRPr="00EE20AF" w:rsidRDefault="00EE20AF" w:rsidP="00852500">
      <w:pPr>
        <w:numPr>
          <w:ilvl w:val="1"/>
          <w:numId w:val="29"/>
        </w:numPr>
        <w:rPr>
          <w:b/>
          <w:bCs/>
          <w:color w:val="365F91" w:themeColor="accent1" w:themeShade="BF"/>
          <w:sz w:val="28"/>
          <w:szCs w:val="28"/>
        </w:rPr>
      </w:pPr>
      <w:r>
        <w:rPr>
          <w:rFonts w:eastAsia="Times New Roman"/>
          <w:b/>
          <w:color w:val="365F91" w:themeColor="accent1" w:themeShade="BF"/>
          <w:sz w:val="28"/>
          <w:szCs w:val="28"/>
          <w:lang w:eastAsia="cs-CZ"/>
        </w:rPr>
        <w:t>Vysvětli význam: Dokument, Spis, Archiválie</w:t>
      </w:r>
    </w:p>
    <w:p w:rsidR="00EE20AF" w:rsidRDefault="00EE20AF" w:rsidP="00EE20AF">
      <w:pPr>
        <w:numPr>
          <w:ilvl w:val="1"/>
          <w:numId w:val="29"/>
        </w:numPr>
        <w:rPr>
          <w:b/>
          <w:bCs/>
          <w:color w:val="365F91" w:themeColor="accent1" w:themeShade="BF"/>
          <w:sz w:val="28"/>
          <w:szCs w:val="28"/>
        </w:rPr>
      </w:pPr>
      <w:r>
        <w:rPr>
          <w:b/>
          <w:bCs/>
          <w:color w:val="365F91" w:themeColor="accent1" w:themeShade="BF"/>
          <w:sz w:val="28"/>
          <w:szCs w:val="28"/>
        </w:rPr>
        <w:t xml:space="preserve">Vysvětli význam: Příruční </w:t>
      </w:r>
      <w:r w:rsidR="00842E6C">
        <w:rPr>
          <w:b/>
          <w:bCs/>
          <w:color w:val="365F91" w:themeColor="accent1" w:themeShade="BF"/>
          <w:sz w:val="28"/>
          <w:szCs w:val="28"/>
        </w:rPr>
        <w:t>registratura</w:t>
      </w:r>
      <w:r>
        <w:rPr>
          <w:b/>
          <w:bCs/>
          <w:color w:val="365F91" w:themeColor="accent1" w:themeShade="BF"/>
          <w:sz w:val="28"/>
          <w:szCs w:val="28"/>
        </w:rPr>
        <w:t>, Spisovna</w:t>
      </w:r>
    </w:p>
    <w:p w:rsidR="00842E6C" w:rsidRDefault="00842E6C" w:rsidP="00EE20AF">
      <w:pPr>
        <w:numPr>
          <w:ilvl w:val="1"/>
          <w:numId w:val="29"/>
        </w:numPr>
        <w:rPr>
          <w:b/>
          <w:bCs/>
          <w:color w:val="365F91" w:themeColor="accent1" w:themeShade="BF"/>
          <w:sz w:val="28"/>
          <w:szCs w:val="28"/>
        </w:rPr>
      </w:pPr>
      <w:r>
        <w:rPr>
          <w:b/>
          <w:bCs/>
          <w:color w:val="365F91" w:themeColor="accent1" w:themeShade="BF"/>
          <w:sz w:val="28"/>
          <w:szCs w:val="28"/>
        </w:rPr>
        <w:t>Vysvětli význam: Spisový znak, Skartační znak, Skartační lhůta</w:t>
      </w:r>
    </w:p>
    <w:p w:rsidR="00842E6C" w:rsidRPr="001E7F0F" w:rsidRDefault="00842E6C" w:rsidP="00842E6C">
      <w:pPr>
        <w:numPr>
          <w:ilvl w:val="1"/>
          <w:numId w:val="29"/>
        </w:numPr>
        <w:spacing w:after="120"/>
        <w:jc w:val="both"/>
        <w:rPr>
          <w:b/>
          <w:bCs/>
          <w:color w:val="365F91" w:themeColor="accent1" w:themeShade="BF"/>
          <w:sz w:val="28"/>
          <w:szCs w:val="28"/>
        </w:rPr>
      </w:pPr>
      <w:r w:rsidRPr="001E7F0F">
        <w:rPr>
          <w:b/>
          <w:bCs/>
          <w:color w:val="365F91" w:themeColor="accent1" w:themeShade="BF"/>
          <w:sz w:val="28"/>
          <w:szCs w:val="28"/>
        </w:rPr>
        <w:t>Vysvětli význam Skartačního znaku: A, S, V</w:t>
      </w:r>
      <w:r w:rsidRPr="001E7F0F">
        <w:rPr>
          <w:sz w:val="28"/>
          <w:szCs w:val="28"/>
        </w:rPr>
        <w:tab/>
      </w:r>
      <w:r w:rsidRPr="001E7F0F">
        <w:rPr>
          <w:sz w:val="28"/>
          <w:szCs w:val="28"/>
        </w:rPr>
        <w:tab/>
      </w:r>
    </w:p>
    <w:p w:rsidR="00842E6C" w:rsidRPr="001E7F0F" w:rsidRDefault="00852500" w:rsidP="00842E6C">
      <w:pPr>
        <w:numPr>
          <w:ilvl w:val="1"/>
          <w:numId w:val="29"/>
        </w:numPr>
        <w:rPr>
          <w:b/>
          <w:bCs/>
          <w:color w:val="000080"/>
          <w:sz w:val="28"/>
          <w:szCs w:val="28"/>
        </w:rPr>
      </w:pPr>
      <w:r w:rsidRPr="001E7F0F">
        <w:rPr>
          <w:b/>
          <w:bCs/>
          <w:color w:val="000080"/>
          <w:sz w:val="28"/>
          <w:szCs w:val="28"/>
        </w:rPr>
        <w:t>Jak je označen šanon?</w:t>
      </w:r>
    </w:p>
    <w:p w:rsidR="00842E6C" w:rsidRDefault="00842E6C" w:rsidP="00852500">
      <w:pPr>
        <w:numPr>
          <w:ilvl w:val="1"/>
          <w:numId w:val="29"/>
        </w:numPr>
        <w:rPr>
          <w:b/>
          <w:bCs/>
          <w:color w:val="000080"/>
          <w:sz w:val="28"/>
          <w:szCs w:val="28"/>
        </w:rPr>
      </w:pPr>
      <w:r>
        <w:rPr>
          <w:b/>
          <w:bCs/>
          <w:color w:val="000080"/>
          <w:sz w:val="28"/>
          <w:szCs w:val="28"/>
        </w:rPr>
        <w:t>Jaké jsou zásady zakládání nové spisové agendy?</w:t>
      </w:r>
    </w:p>
    <w:p w:rsidR="00852500" w:rsidRDefault="00852500" w:rsidP="00852500">
      <w:pPr>
        <w:numPr>
          <w:ilvl w:val="1"/>
          <w:numId w:val="29"/>
        </w:numPr>
        <w:rPr>
          <w:b/>
          <w:bCs/>
          <w:color w:val="000080"/>
          <w:sz w:val="28"/>
          <w:szCs w:val="28"/>
        </w:rPr>
      </w:pPr>
      <w:r>
        <w:rPr>
          <w:b/>
          <w:bCs/>
          <w:color w:val="000080"/>
          <w:sz w:val="28"/>
          <w:szCs w:val="28"/>
        </w:rPr>
        <w:t>Jak jsou dokumenty ukládány do šanonu?</w:t>
      </w:r>
    </w:p>
    <w:p w:rsidR="00852500" w:rsidRDefault="00852500" w:rsidP="00852500">
      <w:pPr>
        <w:numPr>
          <w:ilvl w:val="1"/>
          <w:numId w:val="29"/>
        </w:numPr>
        <w:rPr>
          <w:b/>
          <w:bCs/>
          <w:color w:val="000080"/>
          <w:sz w:val="28"/>
          <w:szCs w:val="28"/>
        </w:rPr>
      </w:pPr>
      <w:r>
        <w:rPr>
          <w:b/>
          <w:bCs/>
          <w:color w:val="000080"/>
          <w:sz w:val="28"/>
          <w:szCs w:val="28"/>
        </w:rPr>
        <w:t xml:space="preserve">Jak se pracuje s </w:t>
      </w:r>
      <w:r w:rsidR="00842E6C">
        <w:rPr>
          <w:b/>
          <w:bCs/>
          <w:color w:val="000080"/>
          <w:sz w:val="28"/>
          <w:szCs w:val="28"/>
        </w:rPr>
        <w:t>„</w:t>
      </w:r>
      <w:r>
        <w:rPr>
          <w:b/>
          <w:bCs/>
          <w:color w:val="000080"/>
          <w:sz w:val="28"/>
          <w:szCs w:val="28"/>
        </w:rPr>
        <w:t>Ži</w:t>
      </w:r>
      <w:r w:rsidR="00842E6C">
        <w:rPr>
          <w:b/>
          <w:bCs/>
          <w:color w:val="000080"/>
          <w:sz w:val="28"/>
          <w:szCs w:val="28"/>
        </w:rPr>
        <w:t>vou</w:t>
      </w:r>
      <w:r>
        <w:rPr>
          <w:b/>
          <w:bCs/>
          <w:color w:val="000080"/>
          <w:sz w:val="28"/>
          <w:szCs w:val="28"/>
        </w:rPr>
        <w:t xml:space="preserve"> </w:t>
      </w:r>
      <w:r w:rsidR="00842E6C">
        <w:rPr>
          <w:b/>
          <w:bCs/>
          <w:color w:val="000080"/>
          <w:sz w:val="28"/>
          <w:szCs w:val="28"/>
        </w:rPr>
        <w:t>spisovou agendou“</w:t>
      </w:r>
      <w:r>
        <w:rPr>
          <w:b/>
          <w:bCs/>
          <w:color w:val="000080"/>
          <w:sz w:val="28"/>
          <w:szCs w:val="28"/>
        </w:rPr>
        <w:t>?</w:t>
      </w:r>
      <w:r w:rsidR="00842E6C" w:rsidRPr="00842E6C">
        <w:rPr>
          <w:b/>
          <w:bCs/>
          <w:color w:val="000080"/>
          <w:sz w:val="28"/>
          <w:szCs w:val="28"/>
        </w:rPr>
        <w:t xml:space="preserve"> </w:t>
      </w:r>
    </w:p>
    <w:p w:rsidR="001E7F0F" w:rsidRDefault="001E7F0F" w:rsidP="00852500">
      <w:pPr>
        <w:numPr>
          <w:ilvl w:val="1"/>
          <w:numId w:val="29"/>
        </w:numPr>
        <w:rPr>
          <w:b/>
          <w:bCs/>
          <w:color w:val="000080"/>
          <w:sz w:val="28"/>
          <w:szCs w:val="28"/>
        </w:rPr>
      </w:pPr>
      <w:r>
        <w:rPr>
          <w:b/>
          <w:bCs/>
          <w:color w:val="000080"/>
          <w:sz w:val="28"/>
          <w:szCs w:val="28"/>
        </w:rPr>
        <w:t xml:space="preserve"> Jak jsou řešeny záznamy dat v digitální podobě?</w:t>
      </w:r>
    </w:p>
    <w:p w:rsidR="00852500" w:rsidRDefault="00852500" w:rsidP="00852500">
      <w:pPr>
        <w:numPr>
          <w:ilvl w:val="1"/>
          <w:numId w:val="29"/>
        </w:numPr>
        <w:rPr>
          <w:b/>
          <w:bCs/>
          <w:color w:val="000080"/>
          <w:sz w:val="28"/>
          <w:szCs w:val="28"/>
        </w:rPr>
      </w:pPr>
      <w:r>
        <w:rPr>
          <w:b/>
          <w:bCs/>
          <w:color w:val="000080"/>
          <w:sz w:val="28"/>
          <w:szCs w:val="28"/>
        </w:rPr>
        <w:t>Kdo může povolit zaměstnanci nahlížet do dokumentů jiného oddělení?</w:t>
      </w:r>
    </w:p>
    <w:p w:rsidR="00852500" w:rsidRDefault="00852500" w:rsidP="00852500">
      <w:pPr>
        <w:numPr>
          <w:ilvl w:val="1"/>
          <w:numId w:val="29"/>
        </w:numPr>
        <w:rPr>
          <w:b/>
          <w:bCs/>
          <w:color w:val="000080"/>
          <w:sz w:val="28"/>
          <w:szCs w:val="28"/>
        </w:rPr>
      </w:pPr>
      <w:r>
        <w:rPr>
          <w:b/>
          <w:bCs/>
          <w:color w:val="000080"/>
          <w:sz w:val="28"/>
          <w:szCs w:val="28"/>
        </w:rPr>
        <w:lastRenderedPageBreak/>
        <w:t>Kdo může povolit nahlížet do dokumentů ve spisovně osobě, která není zaměstnancem organizace?</w:t>
      </w:r>
    </w:p>
    <w:p w:rsidR="00852500" w:rsidRDefault="00842E6C" w:rsidP="00852500">
      <w:pPr>
        <w:numPr>
          <w:ilvl w:val="1"/>
          <w:numId w:val="29"/>
        </w:numPr>
        <w:rPr>
          <w:b/>
          <w:bCs/>
          <w:color w:val="000080"/>
          <w:sz w:val="28"/>
          <w:szCs w:val="28"/>
        </w:rPr>
      </w:pPr>
      <w:r>
        <w:rPr>
          <w:b/>
          <w:bCs/>
          <w:color w:val="000080"/>
          <w:sz w:val="28"/>
          <w:szCs w:val="28"/>
        </w:rPr>
        <w:t xml:space="preserve"> Jaký je postup při </w:t>
      </w:r>
      <w:r w:rsidR="001E7F0F">
        <w:rPr>
          <w:b/>
          <w:bCs/>
          <w:color w:val="000080"/>
          <w:sz w:val="28"/>
          <w:szCs w:val="28"/>
        </w:rPr>
        <w:t xml:space="preserve">nahlížení do dokumentů a při </w:t>
      </w:r>
      <w:r>
        <w:rPr>
          <w:b/>
          <w:bCs/>
          <w:color w:val="000080"/>
          <w:sz w:val="28"/>
          <w:szCs w:val="28"/>
        </w:rPr>
        <w:t>půjčování dokumentů?</w:t>
      </w:r>
    </w:p>
    <w:p w:rsidR="001E7F0F" w:rsidRDefault="001E7F0F" w:rsidP="001E7F0F">
      <w:pPr>
        <w:ind w:left="1620"/>
        <w:rPr>
          <w:b/>
          <w:bCs/>
          <w:color w:val="000080"/>
          <w:sz w:val="28"/>
          <w:szCs w:val="28"/>
        </w:rPr>
      </w:pPr>
    </w:p>
    <w:p w:rsidR="005E6092" w:rsidRPr="005E6092" w:rsidRDefault="005E6092" w:rsidP="009C5BFC">
      <w:pPr>
        <w:numPr>
          <w:ilvl w:val="2"/>
          <w:numId w:val="29"/>
        </w:numPr>
        <w:rPr>
          <w:b/>
          <w:bCs/>
          <w:i/>
          <w:color w:val="000080"/>
          <w:sz w:val="28"/>
          <w:szCs w:val="28"/>
        </w:rPr>
      </w:pPr>
      <w:r>
        <w:rPr>
          <w:b/>
          <w:bCs/>
          <w:i/>
          <w:color w:val="000080"/>
          <w:sz w:val="28"/>
          <w:szCs w:val="28"/>
        </w:rPr>
        <w:t>K o n e c</w:t>
      </w:r>
    </w:p>
    <w:p w:rsidR="00370255" w:rsidRPr="00C334AC" w:rsidRDefault="00370255" w:rsidP="00C334AC">
      <w:pPr>
        <w:rPr>
          <w:bCs/>
          <w:sz w:val="28"/>
          <w:szCs w:val="28"/>
        </w:rPr>
      </w:pPr>
    </w:p>
    <w:p w:rsidR="00370255" w:rsidRDefault="00370255" w:rsidP="007B6D8D">
      <w:pPr>
        <w:ind w:left="1413" w:firstLine="3"/>
        <w:rPr>
          <w:b/>
          <w:bCs/>
          <w:sz w:val="28"/>
          <w:szCs w:val="28"/>
        </w:rPr>
      </w:pPr>
    </w:p>
    <w:p w:rsidR="00370255" w:rsidRDefault="00370255" w:rsidP="0000256E">
      <w:pPr>
        <w:ind w:firstLine="705"/>
        <w:rPr>
          <w:b/>
          <w:sz w:val="28"/>
          <w:szCs w:val="28"/>
        </w:rPr>
      </w:pPr>
      <w:r w:rsidRPr="00F9423B">
        <w:rPr>
          <w:b/>
          <w:sz w:val="28"/>
          <w:szCs w:val="28"/>
        </w:rPr>
        <w:t>Seznam použité literatury a zdrojů:</w:t>
      </w:r>
    </w:p>
    <w:p w:rsidR="001E7F0F" w:rsidRDefault="001E7F0F" w:rsidP="0000256E">
      <w:pPr>
        <w:ind w:firstLine="705"/>
        <w:rPr>
          <w:b/>
          <w:sz w:val="28"/>
          <w:szCs w:val="28"/>
        </w:rPr>
      </w:pPr>
    </w:p>
    <w:p w:rsidR="00BE6BE5" w:rsidRPr="00BE6BE5" w:rsidRDefault="008A3199" w:rsidP="00BE6BE5">
      <w:pPr>
        <w:ind w:firstLine="705"/>
        <w:rPr>
          <w:b/>
          <w:sz w:val="28"/>
          <w:szCs w:val="28"/>
          <w:u w:val="single"/>
        </w:rPr>
      </w:pPr>
      <w:hyperlink r:id="rId9" w:history="1">
        <w:r w:rsidR="00BE6BE5" w:rsidRPr="00BE6BE5">
          <w:rPr>
            <w:rStyle w:val="Hypertextovodkaz"/>
            <w:b/>
            <w:sz w:val="28"/>
            <w:szCs w:val="28"/>
          </w:rPr>
          <w:t>http://www.mza.cz/vzory-spisovych-skartacnich-radu</w:t>
        </w:r>
      </w:hyperlink>
    </w:p>
    <w:p w:rsidR="00BE6BE5" w:rsidRPr="00F9423B" w:rsidRDefault="00BE6BE5" w:rsidP="0000256E">
      <w:pPr>
        <w:ind w:firstLine="705"/>
        <w:rPr>
          <w:b/>
          <w:sz w:val="28"/>
          <w:szCs w:val="28"/>
        </w:rPr>
      </w:pPr>
    </w:p>
    <w:p w:rsidR="00BE6BE5" w:rsidRPr="00BE6BE5" w:rsidRDefault="008A3199" w:rsidP="00BE6BE5">
      <w:pPr>
        <w:shd w:val="clear" w:color="auto" w:fill="FFFFFF"/>
        <w:spacing w:before="100" w:beforeAutospacing="1" w:after="100" w:afterAutospacing="1"/>
        <w:ind w:firstLine="705"/>
        <w:rPr>
          <w:rFonts w:asciiTheme="minorHAnsi" w:hAnsiTheme="minorHAnsi" w:cs="Arial"/>
          <w:color w:val="000000"/>
          <w:sz w:val="28"/>
          <w:szCs w:val="28"/>
          <w:lang w:eastAsia="cs-CZ"/>
        </w:rPr>
      </w:pPr>
      <w:hyperlink r:id="rId10" w:history="1">
        <w:r w:rsidR="00BE6BE5" w:rsidRPr="00BE6BE5">
          <w:rPr>
            <w:rFonts w:asciiTheme="minorHAnsi" w:hAnsiTheme="minorHAnsi" w:cs="Arial"/>
            <w:color w:val="0000FF"/>
            <w:sz w:val="28"/>
            <w:szCs w:val="28"/>
            <w:u w:val="single"/>
            <w:lang w:eastAsia="cs-CZ"/>
          </w:rPr>
          <w:t>Vzor spisového a skartačního řádu pro soukromoprávní původce</w:t>
        </w:r>
      </w:hyperlink>
    </w:p>
    <w:p w:rsidR="00BE6BE5" w:rsidRDefault="00BE6BE5" w:rsidP="0000256E">
      <w:pPr>
        <w:ind w:firstLine="705"/>
        <w:rPr>
          <w:sz w:val="28"/>
          <w:szCs w:val="28"/>
        </w:rPr>
      </w:pPr>
    </w:p>
    <w:p w:rsidR="00370255" w:rsidRDefault="00370255" w:rsidP="0000256E">
      <w:pPr>
        <w:ind w:firstLine="705"/>
        <w:rPr>
          <w:sz w:val="28"/>
          <w:szCs w:val="28"/>
        </w:rPr>
      </w:pPr>
      <w:r>
        <w:rPr>
          <w:sz w:val="28"/>
          <w:szCs w:val="28"/>
        </w:rPr>
        <w:t>K O N E C</w:t>
      </w:r>
    </w:p>
    <w:sectPr w:rsidR="00370255" w:rsidSect="009B099C">
      <w:headerReference w:type="default" r:id="rId11"/>
      <w:footerReference w:type="default" r:id="rId12"/>
      <w:pgSz w:w="11906" w:h="16838"/>
      <w:pgMar w:top="1135" w:right="851" w:bottom="1134" w:left="851" w:header="567"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255" w:rsidRDefault="00370255" w:rsidP="000A5706">
      <w:pPr>
        <w:spacing w:after="0" w:line="240" w:lineRule="auto"/>
      </w:pPr>
      <w:r>
        <w:separator/>
      </w:r>
    </w:p>
  </w:endnote>
  <w:endnote w:type="continuationSeparator" w:id="0">
    <w:p w:rsidR="00370255" w:rsidRDefault="00370255" w:rsidP="000A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55" w:rsidRPr="007F4EDA" w:rsidRDefault="008A3199" w:rsidP="007F4EDA">
    <w:pPr>
      <w:pStyle w:val="Bezmezer"/>
      <w:tabs>
        <w:tab w:val="left" w:pos="3402"/>
      </w:tabs>
      <w:ind w:left="3119"/>
      <w:rPr>
        <w:rFonts w:ascii="Times New Roman" w:hAnsi="Times New Roman"/>
        <w:sz w:val="16"/>
        <w:szCs w:val="16"/>
      </w:rPr>
    </w:pPr>
    <w:r>
      <w:rPr>
        <w:noProof/>
        <w:lang w:eastAsia="cs-CZ"/>
      </w:rPr>
      <w:pict>
        <v:shapetype id="_x0000_t32" coordsize="21600,21600" o:spt="32" o:oned="t" path="m,l21600,21600e" filled="f">
          <v:path arrowok="t" fillok="f" o:connecttype="none"/>
          <o:lock v:ext="edit" shapetype="t"/>
        </v:shapetype>
        <v:shape id="_x0000_s2050" type="#_x0000_t32" style="position:absolute;left:0;text-align:left;margin-left:-1.35pt;margin-top:-2.25pt;width:513.1pt;height:0;z-index:251656704" o:connectortype="straight"/>
      </w:pict>
    </w: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2051" type="#_x0000_t75" alt="Logolink OPVK - oříznutý.jpg" style="position:absolute;left:0;text-align:left;margin-left:-3.05pt;margin-top:.05pt;width:136.75pt;height:27.05pt;z-index:-251658752;visibility:visible">
          <v:imagedata r:id="rId1" o:title=""/>
          <w10:wrap type="square"/>
        </v:shape>
      </w:pict>
    </w:r>
    <w:r w:rsidR="00370255" w:rsidRPr="007F4EDA">
      <w:rPr>
        <w:rFonts w:ascii="Times New Roman" w:hAnsi="Times New Roman"/>
        <w:bCs/>
        <w:sz w:val="16"/>
        <w:szCs w:val="16"/>
      </w:rPr>
      <w:t>Projekt Smart logistik - moderní výuka logistiky, registrační číslo projektu CZ.1.07/1.5.00/34.0110</w:t>
    </w:r>
  </w:p>
  <w:p w:rsidR="00370255" w:rsidRPr="007F4EDA" w:rsidRDefault="00370255" w:rsidP="007F4EDA">
    <w:pPr>
      <w:pStyle w:val="Bezmezer"/>
      <w:tabs>
        <w:tab w:val="left" w:pos="284"/>
        <w:tab w:val="left" w:pos="3402"/>
      </w:tabs>
      <w:ind w:left="3119"/>
      <w:rPr>
        <w:rFonts w:ascii="Times New Roman" w:hAnsi="Times New Roman"/>
        <w:sz w:val="16"/>
        <w:szCs w:val="16"/>
      </w:rPr>
    </w:pPr>
    <w:r w:rsidRPr="007F4EDA">
      <w:rPr>
        <w:rFonts w:ascii="Times New Roman" w:hAnsi="Times New Roman"/>
        <w:sz w:val="16"/>
        <w:szCs w:val="16"/>
      </w:rPr>
      <w:t>Příjemce:</w:t>
    </w:r>
    <w:r w:rsidRPr="007F4EDA">
      <w:rPr>
        <w:rFonts w:ascii="Times New Roman" w:hAnsi="Times New Roman"/>
        <w:noProof/>
        <w:lang w:eastAsia="cs-CZ"/>
      </w:rPr>
      <w:t xml:space="preserve"> </w:t>
    </w:r>
    <w:r w:rsidRPr="007F4EDA">
      <w:rPr>
        <w:rFonts w:ascii="Times New Roman" w:hAnsi="Times New Roman"/>
        <w:bCs/>
        <w:sz w:val="16"/>
        <w:szCs w:val="16"/>
      </w:rPr>
      <w:t>Střední odborná škola logistická a střední odborné učiliště Dalovice, Hlavní 114, 362 63 Dalovice</w:t>
    </w:r>
  </w:p>
  <w:p w:rsidR="00370255" w:rsidRPr="007F4EDA" w:rsidRDefault="00370255" w:rsidP="007F4EDA">
    <w:pPr>
      <w:pStyle w:val="Bezmezer"/>
      <w:tabs>
        <w:tab w:val="left" w:pos="284"/>
        <w:tab w:val="left" w:pos="4111"/>
      </w:tabs>
      <w:ind w:left="3402"/>
      <w:rPr>
        <w:rFonts w:ascii="Times New Roman" w:hAnsi="Times New Roman"/>
        <w:sz w:val="16"/>
        <w:szCs w:val="16"/>
      </w:rPr>
    </w:pPr>
  </w:p>
  <w:p w:rsidR="00370255" w:rsidRPr="007F4EDA" w:rsidRDefault="00370255">
    <w:pPr>
      <w:pStyle w:val="Zpa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255" w:rsidRDefault="00370255" w:rsidP="000A5706">
      <w:pPr>
        <w:spacing w:after="0" w:line="240" w:lineRule="auto"/>
      </w:pPr>
      <w:r>
        <w:separator/>
      </w:r>
    </w:p>
  </w:footnote>
  <w:footnote w:type="continuationSeparator" w:id="0">
    <w:p w:rsidR="00370255" w:rsidRDefault="00370255" w:rsidP="000A5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255" w:rsidRPr="007F4EDA" w:rsidRDefault="00370255"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Název materiálu</w:t>
    </w:r>
    <w:r w:rsidRPr="007F4EDA">
      <w:rPr>
        <w:rFonts w:ascii="Times New Roman" w:hAnsi="Times New Roman"/>
        <w:bCs/>
        <w:sz w:val="16"/>
        <w:szCs w:val="16"/>
      </w:rPr>
      <w:t>:</w:t>
    </w:r>
    <w:r>
      <w:rPr>
        <w:rFonts w:ascii="Times New Roman" w:hAnsi="Times New Roman"/>
        <w:bCs/>
        <w:sz w:val="16"/>
        <w:szCs w:val="16"/>
      </w:rPr>
      <w:t xml:space="preserve"> VY_32_INOVACE_07.1</w:t>
    </w:r>
    <w:r w:rsidR="00BC1DC9">
      <w:rPr>
        <w:rFonts w:ascii="Times New Roman" w:hAnsi="Times New Roman"/>
        <w:bCs/>
        <w:sz w:val="16"/>
        <w:szCs w:val="16"/>
      </w:rPr>
      <w:t>6</w:t>
    </w:r>
    <w:r>
      <w:rPr>
        <w:rFonts w:ascii="Times New Roman" w:hAnsi="Times New Roman"/>
        <w:bCs/>
        <w:sz w:val="16"/>
        <w:szCs w:val="16"/>
      </w:rPr>
      <w:t>_PK_</w:t>
    </w:r>
    <w:r w:rsidR="00BC1DC9">
      <w:rPr>
        <w:rFonts w:ascii="Times New Roman" w:hAnsi="Times New Roman"/>
        <w:bCs/>
        <w:sz w:val="16"/>
        <w:szCs w:val="16"/>
      </w:rPr>
      <w:t>Spisový a skartační řád</w:t>
    </w:r>
    <w:r w:rsidRPr="007F4EDA">
      <w:rPr>
        <w:rFonts w:ascii="Times New Roman" w:hAnsi="Times New Roman"/>
        <w:bCs/>
        <w:sz w:val="16"/>
        <w:szCs w:val="16"/>
      </w:rPr>
      <w:tab/>
    </w:r>
    <w:r w:rsidRPr="00B654EE">
      <w:rPr>
        <w:rFonts w:ascii="Times New Roman" w:hAnsi="Times New Roman"/>
        <w:b/>
        <w:bCs/>
        <w:sz w:val="16"/>
        <w:szCs w:val="16"/>
      </w:rPr>
      <w:t>Autor</w:t>
    </w:r>
    <w:r>
      <w:rPr>
        <w:rFonts w:ascii="Times New Roman" w:hAnsi="Times New Roman"/>
        <w:b/>
        <w:bCs/>
        <w:sz w:val="16"/>
        <w:szCs w:val="16"/>
      </w:rPr>
      <w:t xml:space="preserve"> </w:t>
    </w:r>
    <w:r>
      <w:rPr>
        <w:rFonts w:ascii="Times New Roman" w:hAnsi="Times New Roman"/>
        <w:bCs/>
        <w:sz w:val="16"/>
        <w:szCs w:val="16"/>
      </w:rPr>
      <w:t>Ing. Pecháčková Dagmar</w:t>
    </w:r>
  </w:p>
  <w:p w:rsidR="00370255" w:rsidRDefault="00370255"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Ročník</w:t>
    </w:r>
    <w:r>
      <w:rPr>
        <w:rFonts w:ascii="Times New Roman" w:hAnsi="Times New Roman"/>
        <w:bCs/>
        <w:sz w:val="16"/>
        <w:szCs w:val="16"/>
      </w:rPr>
      <w:t>:  4.</w:t>
    </w:r>
  </w:p>
  <w:p w:rsidR="00370255" w:rsidRDefault="00370255"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Vzdělávací oblast materiálu</w:t>
    </w:r>
    <w:r>
      <w:rPr>
        <w:rFonts w:ascii="Times New Roman" w:hAnsi="Times New Roman"/>
        <w:bCs/>
        <w:sz w:val="16"/>
        <w:szCs w:val="16"/>
      </w:rPr>
      <w:t xml:space="preserve">:  Písemná elektronická komunikace, </w:t>
    </w:r>
    <w:r w:rsidR="006E25FA">
      <w:rPr>
        <w:rFonts w:ascii="Times New Roman" w:hAnsi="Times New Roman"/>
        <w:bCs/>
        <w:sz w:val="16"/>
        <w:szCs w:val="16"/>
      </w:rPr>
      <w:t>Spisový a skartační řád – nakládání s písemnostmi</w:t>
    </w:r>
    <w:r w:rsidRPr="007F4EDA">
      <w:rPr>
        <w:rFonts w:ascii="Times New Roman" w:hAnsi="Times New Roman"/>
        <w:bCs/>
        <w:sz w:val="16"/>
        <w:szCs w:val="16"/>
      </w:rPr>
      <w:tab/>
      <w:t xml:space="preserve">Str. </w:t>
    </w:r>
    <w:r w:rsidRPr="007F4EDA">
      <w:rPr>
        <w:rFonts w:ascii="Times New Roman" w:hAnsi="Times New Roman"/>
        <w:bCs/>
        <w:sz w:val="16"/>
        <w:szCs w:val="16"/>
      </w:rPr>
      <w:fldChar w:fldCharType="begin"/>
    </w:r>
    <w:r w:rsidRPr="007F4EDA">
      <w:rPr>
        <w:rFonts w:ascii="Times New Roman" w:hAnsi="Times New Roman"/>
        <w:bCs/>
        <w:sz w:val="16"/>
        <w:szCs w:val="16"/>
      </w:rPr>
      <w:instrText xml:space="preserve"> PAGE    \* MERGEFORMAT </w:instrText>
    </w:r>
    <w:r w:rsidRPr="007F4EDA">
      <w:rPr>
        <w:rFonts w:ascii="Times New Roman" w:hAnsi="Times New Roman"/>
        <w:bCs/>
        <w:sz w:val="16"/>
        <w:szCs w:val="16"/>
      </w:rPr>
      <w:fldChar w:fldCharType="separate"/>
    </w:r>
    <w:r w:rsidR="008A3199">
      <w:rPr>
        <w:rFonts w:ascii="Times New Roman" w:hAnsi="Times New Roman"/>
        <w:bCs/>
        <w:noProof/>
        <w:sz w:val="16"/>
        <w:szCs w:val="16"/>
      </w:rPr>
      <w:t>1</w:t>
    </w:r>
    <w:r w:rsidRPr="007F4EDA">
      <w:rPr>
        <w:rFonts w:ascii="Times New Roman" w:hAnsi="Times New Roman"/>
        <w:bCs/>
        <w:sz w:val="16"/>
        <w:szCs w:val="16"/>
      </w:rPr>
      <w:fldChar w:fldCharType="end"/>
    </w:r>
  </w:p>
  <w:p w:rsidR="00370255" w:rsidRDefault="00370255"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Datum (období)tvorby</w:t>
    </w:r>
    <w:r>
      <w:rPr>
        <w:rFonts w:ascii="Times New Roman" w:hAnsi="Times New Roman"/>
        <w:bCs/>
        <w:sz w:val="16"/>
        <w:szCs w:val="16"/>
      </w:rPr>
      <w:t xml:space="preserve">:  </w:t>
    </w:r>
    <w:r w:rsidR="008A3199">
      <w:rPr>
        <w:rFonts w:ascii="Times New Roman" w:hAnsi="Times New Roman"/>
        <w:bCs/>
        <w:sz w:val="16"/>
        <w:szCs w:val="16"/>
      </w:rPr>
      <w:t>18. 12</w:t>
    </w:r>
    <w:r>
      <w:rPr>
        <w:rFonts w:ascii="Times New Roman" w:hAnsi="Times New Roman"/>
        <w:bCs/>
        <w:sz w:val="16"/>
        <w:szCs w:val="16"/>
      </w:rPr>
      <w:t>. 2013</w:t>
    </w:r>
  </w:p>
  <w:p w:rsidR="00370255" w:rsidRDefault="00370255" w:rsidP="00BB3EBC">
    <w:pPr>
      <w:pStyle w:val="Zhlav"/>
      <w:tabs>
        <w:tab w:val="clear" w:pos="4536"/>
        <w:tab w:val="clear" w:pos="9072"/>
        <w:tab w:val="left" w:pos="1134"/>
        <w:tab w:val="right" w:pos="10206"/>
      </w:tabs>
      <w:rPr>
        <w:rFonts w:ascii="Times New Roman" w:hAnsi="Times New Roman"/>
        <w:bCs/>
        <w:sz w:val="16"/>
        <w:szCs w:val="16"/>
      </w:rPr>
    </w:pPr>
    <w:r w:rsidRPr="00B654EE">
      <w:rPr>
        <w:rFonts w:ascii="Times New Roman" w:hAnsi="Times New Roman"/>
        <w:b/>
        <w:bCs/>
        <w:sz w:val="16"/>
        <w:szCs w:val="16"/>
      </w:rPr>
      <w:t>Anotace</w:t>
    </w:r>
    <w:r>
      <w:rPr>
        <w:rFonts w:ascii="Times New Roman" w:hAnsi="Times New Roman"/>
        <w:bCs/>
        <w:sz w:val="16"/>
        <w:szCs w:val="16"/>
      </w:rPr>
      <w:t xml:space="preserve">: Pracovní list je určen žákům 4. Ročníku pro studium předmětu Písemná elektronická komunikace. </w:t>
    </w:r>
    <w:r w:rsidR="006E25FA">
      <w:rPr>
        <w:rFonts w:ascii="Times New Roman" w:hAnsi="Times New Roman"/>
        <w:bCs/>
        <w:sz w:val="16"/>
        <w:szCs w:val="16"/>
      </w:rPr>
      <w:t>Jsou seznámeni se zásadami nakládání, archivování a skartací dokumentů v organizaci.</w:t>
    </w:r>
    <w:r w:rsidR="008A3199">
      <w:rPr>
        <w:rFonts w:ascii="Times New Roman" w:hAnsi="Times New Roman"/>
        <w:bCs/>
        <w:sz w:val="16"/>
        <w:szCs w:val="16"/>
      </w:rPr>
      <w:t xml:space="preserve"> V závěru pracovního listu je test.</w:t>
    </w:r>
  </w:p>
  <w:p w:rsidR="00370255" w:rsidRDefault="00370255" w:rsidP="00BB3EBC">
    <w:pPr>
      <w:pStyle w:val="Zhlav"/>
      <w:tabs>
        <w:tab w:val="clear" w:pos="4536"/>
        <w:tab w:val="clear" w:pos="9072"/>
        <w:tab w:val="left" w:pos="1134"/>
        <w:tab w:val="right" w:pos="10206"/>
      </w:tabs>
      <w:rPr>
        <w:rFonts w:ascii="Times New Roman" w:hAnsi="Times New Roman"/>
        <w:bCs/>
        <w:sz w:val="16"/>
        <w:szCs w:val="16"/>
      </w:rPr>
    </w:pPr>
  </w:p>
  <w:p w:rsidR="00370255" w:rsidRDefault="008A3199" w:rsidP="00BB3EBC">
    <w:pPr>
      <w:pStyle w:val="Zhlav"/>
      <w:tabs>
        <w:tab w:val="clear" w:pos="4536"/>
        <w:tab w:val="clear" w:pos="9072"/>
        <w:tab w:val="left" w:pos="1134"/>
        <w:tab w:val="right" w:pos="10206"/>
      </w:tabs>
      <w:rPr>
        <w:rFonts w:ascii="Times New Roman" w:hAnsi="Times New Roman"/>
        <w:bCs/>
        <w:sz w:val="16"/>
        <w:szCs w:val="16"/>
      </w:rPr>
    </w:pPr>
    <w:r>
      <w:rPr>
        <w:noProof/>
        <w:lang w:eastAsia="cs-CZ"/>
      </w:rPr>
      <w:pict>
        <v:shapetype id="_x0000_t32" coordsize="21600,21600" o:spt="32" o:oned="t" path="m,l21600,21600e" filled="f">
          <v:path arrowok="t" fillok="f" o:connecttype="none"/>
          <o:lock v:ext="edit" shapetype="t"/>
        </v:shapetype>
        <v:shape id="_x0000_s2049" type="#_x0000_t32" style="position:absolute;margin-left:-1.35pt;margin-top:1.7pt;width:513.1pt;height:.05pt;z-index:251658752"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5B6837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C242B4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71E17D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01E605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C7235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9BA22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44AF3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69E6E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764CA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D9E77D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06786A2A"/>
    <w:lvl w:ilvl="0">
      <w:numFmt w:val="bullet"/>
      <w:pStyle w:val="Textpsmene"/>
      <w:lvlText w:val="*"/>
      <w:lvlJc w:val="left"/>
    </w:lvl>
  </w:abstractNum>
  <w:abstractNum w:abstractNumId="11">
    <w:nsid w:val="00000001"/>
    <w:multiLevelType w:val="multilevel"/>
    <w:tmpl w:val="00000001"/>
    <w:lvl w:ilvl="0">
      <w:start w:val="1"/>
      <w:numFmt w:val="decimal"/>
      <w:lvlText w:val="(%1)"/>
      <w:lvlJc w:val="left"/>
      <w:pPr>
        <w:tabs>
          <w:tab w:val="num" w:pos="0"/>
        </w:tabs>
        <w:ind w:left="0" w:firstLine="425"/>
      </w:pPr>
    </w:lvl>
    <w:lvl w:ilvl="1">
      <w:start w:val="1"/>
      <w:numFmt w:val="lowerLetter"/>
      <w:lvlText w:val="%2)"/>
      <w:lvlJc w:val="left"/>
      <w:pPr>
        <w:tabs>
          <w:tab w:val="num" w:pos="425"/>
        </w:tabs>
        <w:ind w:left="425" w:hanging="425"/>
      </w:pPr>
      <w:rPr>
        <w:rFonts w:ascii="Times New Roman" w:eastAsia="Times New Roman" w:hAnsi="Times New Roman" w:cs="Times New Roman"/>
      </w:r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502"/>
        </w:tabs>
        <w:ind w:left="502" w:firstLine="206"/>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2">
    <w:nsid w:val="00000002"/>
    <w:multiLevelType w:val="singleLevel"/>
    <w:tmpl w:val="00000002"/>
    <w:name w:val="WW8Num2"/>
    <w:lvl w:ilvl="0">
      <w:numFmt w:val="bullet"/>
      <w:lvlText w:val="·"/>
      <w:lvlJc w:val="left"/>
      <w:pPr>
        <w:tabs>
          <w:tab w:val="num" w:pos="0"/>
        </w:tabs>
        <w:ind w:left="0" w:firstLine="0"/>
      </w:pPr>
      <w:rPr>
        <w:rFonts w:ascii="Symbol" w:hAnsi="Symbol"/>
        <w:color w:val="000000"/>
      </w:rPr>
    </w:lvl>
  </w:abstractNum>
  <w:abstractNum w:abstractNumId="13">
    <w:nsid w:val="02FC31C5"/>
    <w:multiLevelType w:val="hybridMultilevel"/>
    <w:tmpl w:val="CEA40D64"/>
    <w:lvl w:ilvl="0" w:tplc="642AF6D4">
      <w:start w:val="1"/>
      <w:numFmt w:val="lowerLetter"/>
      <w:lvlText w:val="%1)"/>
      <w:lvlJc w:val="left"/>
      <w:pPr>
        <w:tabs>
          <w:tab w:val="num" w:pos="720"/>
        </w:tabs>
        <w:ind w:left="720" w:hanging="360"/>
      </w:pPr>
      <w:rPr>
        <w:rFonts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075D3195"/>
    <w:multiLevelType w:val="hybridMultilevel"/>
    <w:tmpl w:val="1D4892D6"/>
    <w:lvl w:ilvl="0" w:tplc="4B406E4E">
      <w:start w:val="1"/>
      <w:numFmt w:val="bullet"/>
      <w:lvlText w:val="-"/>
      <w:lvlJc w:val="left"/>
      <w:pPr>
        <w:tabs>
          <w:tab w:val="num" w:pos="1128"/>
        </w:tabs>
        <w:ind w:left="1128" w:hanging="360"/>
      </w:pPr>
      <w:rPr>
        <w:rFonts w:ascii="Calibri" w:eastAsia="Times New Roman" w:hAnsi="Calibri" w:hint="default"/>
      </w:rPr>
    </w:lvl>
    <w:lvl w:ilvl="1" w:tplc="04050003" w:tentative="1">
      <w:start w:val="1"/>
      <w:numFmt w:val="bullet"/>
      <w:lvlText w:val="o"/>
      <w:lvlJc w:val="left"/>
      <w:pPr>
        <w:tabs>
          <w:tab w:val="num" w:pos="1848"/>
        </w:tabs>
        <w:ind w:left="1848" w:hanging="360"/>
      </w:pPr>
      <w:rPr>
        <w:rFonts w:ascii="Courier New" w:hAnsi="Courier New" w:hint="default"/>
      </w:rPr>
    </w:lvl>
    <w:lvl w:ilvl="2" w:tplc="04050005" w:tentative="1">
      <w:start w:val="1"/>
      <w:numFmt w:val="bullet"/>
      <w:lvlText w:val=""/>
      <w:lvlJc w:val="left"/>
      <w:pPr>
        <w:tabs>
          <w:tab w:val="num" w:pos="2568"/>
        </w:tabs>
        <w:ind w:left="2568" w:hanging="360"/>
      </w:pPr>
      <w:rPr>
        <w:rFonts w:ascii="Wingdings" w:hAnsi="Wingdings" w:hint="default"/>
      </w:rPr>
    </w:lvl>
    <w:lvl w:ilvl="3" w:tplc="04050001" w:tentative="1">
      <w:start w:val="1"/>
      <w:numFmt w:val="bullet"/>
      <w:lvlText w:val=""/>
      <w:lvlJc w:val="left"/>
      <w:pPr>
        <w:tabs>
          <w:tab w:val="num" w:pos="3288"/>
        </w:tabs>
        <w:ind w:left="3288" w:hanging="360"/>
      </w:pPr>
      <w:rPr>
        <w:rFonts w:ascii="Symbol" w:hAnsi="Symbol" w:hint="default"/>
      </w:rPr>
    </w:lvl>
    <w:lvl w:ilvl="4" w:tplc="04050003" w:tentative="1">
      <w:start w:val="1"/>
      <w:numFmt w:val="bullet"/>
      <w:lvlText w:val="o"/>
      <w:lvlJc w:val="left"/>
      <w:pPr>
        <w:tabs>
          <w:tab w:val="num" w:pos="4008"/>
        </w:tabs>
        <w:ind w:left="4008" w:hanging="360"/>
      </w:pPr>
      <w:rPr>
        <w:rFonts w:ascii="Courier New" w:hAnsi="Courier New" w:hint="default"/>
      </w:rPr>
    </w:lvl>
    <w:lvl w:ilvl="5" w:tplc="04050005" w:tentative="1">
      <w:start w:val="1"/>
      <w:numFmt w:val="bullet"/>
      <w:lvlText w:val=""/>
      <w:lvlJc w:val="left"/>
      <w:pPr>
        <w:tabs>
          <w:tab w:val="num" w:pos="4728"/>
        </w:tabs>
        <w:ind w:left="4728" w:hanging="360"/>
      </w:pPr>
      <w:rPr>
        <w:rFonts w:ascii="Wingdings" w:hAnsi="Wingdings" w:hint="default"/>
      </w:rPr>
    </w:lvl>
    <w:lvl w:ilvl="6" w:tplc="04050001" w:tentative="1">
      <w:start w:val="1"/>
      <w:numFmt w:val="bullet"/>
      <w:lvlText w:val=""/>
      <w:lvlJc w:val="left"/>
      <w:pPr>
        <w:tabs>
          <w:tab w:val="num" w:pos="5448"/>
        </w:tabs>
        <w:ind w:left="5448" w:hanging="360"/>
      </w:pPr>
      <w:rPr>
        <w:rFonts w:ascii="Symbol" w:hAnsi="Symbol" w:hint="default"/>
      </w:rPr>
    </w:lvl>
    <w:lvl w:ilvl="7" w:tplc="04050003" w:tentative="1">
      <w:start w:val="1"/>
      <w:numFmt w:val="bullet"/>
      <w:lvlText w:val="o"/>
      <w:lvlJc w:val="left"/>
      <w:pPr>
        <w:tabs>
          <w:tab w:val="num" w:pos="6168"/>
        </w:tabs>
        <w:ind w:left="6168" w:hanging="360"/>
      </w:pPr>
      <w:rPr>
        <w:rFonts w:ascii="Courier New" w:hAnsi="Courier New" w:hint="default"/>
      </w:rPr>
    </w:lvl>
    <w:lvl w:ilvl="8" w:tplc="04050005" w:tentative="1">
      <w:start w:val="1"/>
      <w:numFmt w:val="bullet"/>
      <w:lvlText w:val=""/>
      <w:lvlJc w:val="left"/>
      <w:pPr>
        <w:tabs>
          <w:tab w:val="num" w:pos="6888"/>
        </w:tabs>
        <w:ind w:left="6888" w:hanging="360"/>
      </w:pPr>
      <w:rPr>
        <w:rFonts w:ascii="Wingdings" w:hAnsi="Wingdings" w:hint="default"/>
      </w:rPr>
    </w:lvl>
  </w:abstractNum>
  <w:abstractNum w:abstractNumId="15">
    <w:nsid w:val="080A1CC0"/>
    <w:multiLevelType w:val="hybridMultilevel"/>
    <w:tmpl w:val="E564AAA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08985905"/>
    <w:multiLevelType w:val="hybridMultilevel"/>
    <w:tmpl w:val="D4708D4E"/>
    <w:lvl w:ilvl="0" w:tplc="844A7138">
      <w:start w:val="1"/>
      <w:numFmt w:val="bullet"/>
      <w:lvlText w:val="-"/>
      <w:lvlJc w:val="left"/>
      <w:pPr>
        <w:tabs>
          <w:tab w:val="num" w:pos="540"/>
        </w:tabs>
        <w:ind w:left="54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0CAA1407"/>
    <w:multiLevelType w:val="hybridMultilevel"/>
    <w:tmpl w:val="FF3EB426"/>
    <w:lvl w:ilvl="0" w:tplc="73F05082">
      <w:numFmt w:val="bullet"/>
      <w:lvlText w:val="-"/>
      <w:lvlJc w:val="left"/>
      <w:pPr>
        <w:tabs>
          <w:tab w:val="num" w:pos="2880"/>
        </w:tabs>
        <w:ind w:left="2880" w:hanging="360"/>
      </w:pPr>
      <w:rPr>
        <w:rFonts w:ascii="Calibri" w:eastAsia="Times New Roman" w:hAnsi="Calibri" w:hint="default"/>
      </w:rPr>
    </w:lvl>
    <w:lvl w:ilvl="1" w:tplc="04050003" w:tentative="1">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18">
    <w:nsid w:val="0DED0251"/>
    <w:multiLevelType w:val="hybridMultilevel"/>
    <w:tmpl w:val="45BCC454"/>
    <w:lvl w:ilvl="0" w:tplc="F8709F50">
      <w:start w:val="1"/>
      <w:numFmt w:val="upperRoman"/>
      <w:lvlText w:val="%1."/>
      <w:lvlJc w:val="left"/>
      <w:pPr>
        <w:ind w:left="1425" w:hanging="720"/>
      </w:pPr>
      <w:rPr>
        <w:rFonts w:cs="Times New Roman" w:hint="default"/>
        <w:b w:val="0"/>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9">
    <w:nsid w:val="1346115C"/>
    <w:multiLevelType w:val="hybridMultilevel"/>
    <w:tmpl w:val="2C5AD874"/>
    <w:lvl w:ilvl="0" w:tplc="98E4E4FC">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166D11AD"/>
    <w:multiLevelType w:val="hybridMultilevel"/>
    <w:tmpl w:val="86F85794"/>
    <w:lvl w:ilvl="0" w:tplc="0D4436A8">
      <w:start w:val="1"/>
      <w:numFmt w:val="upperRoman"/>
      <w:lvlText w:val="%1."/>
      <w:lvlJc w:val="left"/>
      <w:pPr>
        <w:tabs>
          <w:tab w:val="num" w:pos="1425"/>
        </w:tabs>
        <w:ind w:left="1425" w:hanging="720"/>
      </w:pPr>
      <w:rPr>
        <w:rFonts w:cs="Times New Roman" w:hint="default"/>
      </w:rPr>
    </w:lvl>
    <w:lvl w:ilvl="1" w:tplc="4C0CCD9E">
      <w:start w:val="1"/>
      <w:numFmt w:val="decimal"/>
      <w:lvlText w:val="%2."/>
      <w:lvlJc w:val="left"/>
      <w:pPr>
        <w:tabs>
          <w:tab w:val="num" w:pos="1620"/>
        </w:tabs>
        <w:ind w:left="1620" w:hanging="360"/>
      </w:pPr>
      <w:rPr>
        <w:rFonts w:cs="Times New Roman" w:hint="default"/>
        <w:b/>
      </w:rPr>
    </w:lvl>
    <w:lvl w:ilvl="2" w:tplc="0405000F">
      <w:start w:val="1"/>
      <w:numFmt w:val="decimal"/>
      <w:lvlText w:val="%3."/>
      <w:lvlJc w:val="left"/>
      <w:pPr>
        <w:tabs>
          <w:tab w:val="num" w:pos="1800"/>
        </w:tabs>
        <w:ind w:left="1800" w:hanging="360"/>
      </w:pPr>
      <w:rPr>
        <w:rFonts w:hint="default"/>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1">
    <w:nsid w:val="19EA6CF5"/>
    <w:multiLevelType w:val="hybridMultilevel"/>
    <w:tmpl w:val="6966FCB8"/>
    <w:lvl w:ilvl="0" w:tplc="D398E9D6">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22">
    <w:nsid w:val="1C744192"/>
    <w:multiLevelType w:val="hybridMultilevel"/>
    <w:tmpl w:val="F04077BE"/>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1E2356EF"/>
    <w:multiLevelType w:val="hybridMultilevel"/>
    <w:tmpl w:val="438499C0"/>
    <w:lvl w:ilvl="0" w:tplc="9FB43C50">
      <w:start w:val="1"/>
      <w:numFmt w:val="bullet"/>
      <w:lvlText w:val="-"/>
      <w:lvlJc w:val="left"/>
      <w:pPr>
        <w:tabs>
          <w:tab w:val="num" w:pos="1200"/>
        </w:tabs>
        <w:ind w:left="1200" w:hanging="360"/>
      </w:pPr>
      <w:rPr>
        <w:rFonts w:ascii="Times New Roman" w:eastAsia="Times New Roman" w:hAnsi="Times New Roman" w:hint="default"/>
      </w:rPr>
    </w:lvl>
    <w:lvl w:ilvl="1" w:tplc="04050003" w:tentative="1">
      <w:start w:val="1"/>
      <w:numFmt w:val="bullet"/>
      <w:lvlText w:val="o"/>
      <w:lvlJc w:val="left"/>
      <w:pPr>
        <w:tabs>
          <w:tab w:val="num" w:pos="3210"/>
        </w:tabs>
        <w:ind w:left="3210" w:hanging="360"/>
      </w:pPr>
      <w:rPr>
        <w:rFonts w:ascii="Courier New" w:hAnsi="Courier New" w:hint="default"/>
      </w:rPr>
    </w:lvl>
    <w:lvl w:ilvl="2" w:tplc="04050005" w:tentative="1">
      <w:start w:val="1"/>
      <w:numFmt w:val="bullet"/>
      <w:lvlText w:val=""/>
      <w:lvlJc w:val="left"/>
      <w:pPr>
        <w:tabs>
          <w:tab w:val="num" w:pos="3930"/>
        </w:tabs>
        <w:ind w:left="3930" w:hanging="360"/>
      </w:pPr>
      <w:rPr>
        <w:rFonts w:ascii="Wingdings" w:hAnsi="Wingdings" w:hint="default"/>
      </w:rPr>
    </w:lvl>
    <w:lvl w:ilvl="3" w:tplc="04050001" w:tentative="1">
      <w:start w:val="1"/>
      <w:numFmt w:val="bullet"/>
      <w:lvlText w:val=""/>
      <w:lvlJc w:val="left"/>
      <w:pPr>
        <w:tabs>
          <w:tab w:val="num" w:pos="4650"/>
        </w:tabs>
        <w:ind w:left="4650" w:hanging="360"/>
      </w:pPr>
      <w:rPr>
        <w:rFonts w:ascii="Symbol" w:hAnsi="Symbol" w:hint="default"/>
      </w:rPr>
    </w:lvl>
    <w:lvl w:ilvl="4" w:tplc="04050003" w:tentative="1">
      <w:start w:val="1"/>
      <w:numFmt w:val="bullet"/>
      <w:lvlText w:val="o"/>
      <w:lvlJc w:val="left"/>
      <w:pPr>
        <w:tabs>
          <w:tab w:val="num" w:pos="5370"/>
        </w:tabs>
        <w:ind w:left="5370" w:hanging="360"/>
      </w:pPr>
      <w:rPr>
        <w:rFonts w:ascii="Courier New" w:hAnsi="Courier New" w:hint="default"/>
      </w:rPr>
    </w:lvl>
    <w:lvl w:ilvl="5" w:tplc="04050005" w:tentative="1">
      <w:start w:val="1"/>
      <w:numFmt w:val="bullet"/>
      <w:lvlText w:val=""/>
      <w:lvlJc w:val="left"/>
      <w:pPr>
        <w:tabs>
          <w:tab w:val="num" w:pos="6090"/>
        </w:tabs>
        <w:ind w:left="6090" w:hanging="360"/>
      </w:pPr>
      <w:rPr>
        <w:rFonts w:ascii="Wingdings" w:hAnsi="Wingdings" w:hint="default"/>
      </w:rPr>
    </w:lvl>
    <w:lvl w:ilvl="6" w:tplc="04050001" w:tentative="1">
      <w:start w:val="1"/>
      <w:numFmt w:val="bullet"/>
      <w:lvlText w:val=""/>
      <w:lvlJc w:val="left"/>
      <w:pPr>
        <w:tabs>
          <w:tab w:val="num" w:pos="6810"/>
        </w:tabs>
        <w:ind w:left="6810" w:hanging="360"/>
      </w:pPr>
      <w:rPr>
        <w:rFonts w:ascii="Symbol" w:hAnsi="Symbol" w:hint="default"/>
      </w:rPr>
    </w:lvl>
    <w:lvl w:ilvl="7" w:tplc="04050003" w:tentative="1">
      <w:start w:val="1"/>
      <w:numFmt w:val="bullet"/>
      <w:lvlText w:val="o"/>
      <w:lvlJc w:val="left"/>
      <w:pPr>
        <w:tabs>
          <w:tab w:val="num" w:pos="7530"/>
        </w:tabs>
        <w:ind w:left="7530" w:hanging="360"/>
      </w:pPr>
      <w:rPr>
        <w:rFonts w:ascii="Courier New" w:hAnsi="Courier New" w:hint="default"/>
      </w:rPr>
    </w:lvl>
    <w:lvl w:ilvl="8" w:tplc="04050005" w:tentative="1">
      <w:start w:val="1"/>
      <w:numFmt w:val="bullet"/>
      <w:lvlText w:val=""/>
      <w:lvlJc w:val="left"/>
      <w:pPr>
        <w:tabs>
          <w:tab w:val="num" w:pos="8250"/>
        </w:tabs>
        <w:ind w:left="8250" w:hanging="360"/>
      </w:pPr>
      <w:rPr>
        <w:rFonts w:ascii="Wingdings" w:hAnsi="Wingdings" w:hint="default"/>
      </w:rPr>
    </w:lvl>
  </w:abstractNum>
  <w:abstractNum w:abstractNumId="24">
    <w:nsid w:val="1F40028F"/>
    <w:multiLevelType w:val="multilevel"/>
    <w:tmpl w:val="C24A253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nsid w:val="21D519A4"/>
    <w:multiLevelType w:val="multilevel"/>
    <w:tmpl w:val="B1F0F85A"/>
    <w:lvl w:ilvl="0">
      <w:start w:val="2"/>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nsid w:val="25F14312"/>
    <w:multiLevelType w:val="hybridMultilevel"/>
    <w:tmpl w:val="3280B6AC"/>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260D73B0"/>
    <w:multiLevelType w:val="hybridMultilevel"/>
    <w:tmpl w:val="F8A21E50"/>
    <w:lvl w:ilvl="0" w:tplc="84344DFA">
      <w:numFmt w:val="bullet"/>
      <w:lvlText w:val="-"/>
      <w:lvlJc w:val="left"/>
      <w:pPr>
        <w:ind w:left="1068" w:hanging="360"/>
      </w:pPr>
      <w:rPr>
        <w:rFonts w:ascii="Calibri" w:eastAsia="Times New Roman" w:hAnsi="Calibri"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nsid w:val="349D339F"/>
    <w:multiLevelType w:val="hybridMultilevel"/>
    <w:tmpl w:val="70141E7C"/>
    <w:lvl w:ilvl="0" w:tplc="04050017">
      <w:start w:val="1"/>
      <w:numFmt w:val="lowerLetter"/>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36D97218"/>
    <w:multiLevelType w:val="hybridMultilevel"/>
    <w:tmpl w:val="4C2488C4"/>
    <w:lvl w:ilvl="0" w:tplc="0D4436A8">
      <w:start w:val="1"/>
      <w:numFmt w:val="upperRoman"/>
      <w:lvlText w:val="%1."/>
      <w:lvlJc w:val="left"/>
      <w:pPr>
        <w:tabs>
          <w:tab w:val="num" w:pos="1430"/>
        </w:tabs>
        <w:ind w:left="1430" w:hanging="720"/>
      </w:pPr>
      <w:rPr>
        <w:rFonts w:cs="Times New Roman" w:hint="default"/>
      </w:rPr>
    </w:lvl>
    <w:lvl w:ilvl="1" w:tplc="4C0CCD9E">
      <w:start w:val="1"/>
      <w:numFmt w:val="decimal"/>
      <w:lvlText w:val="%2."/>
      <w:lvlJc w:val="left"/>
      <w:pPr>
        <w:tabs>
          <w:tab w:val="num" w:pos="1620"/>
        </w:tabs>
        <w:ind w:left="1620" w:hanging="360"/>
      </w:pPr>
      <w:rPr>
        <w:rFonts w:cs="Times New Roman" w:hint="default"/>
        <w:b/>
      </w:rPr>
    </w:lvl>
    <w:lvl w:ilvl="2" w:tplc="E98A1114">
      <w:start w:val="1"/>
      <w:numFmt w:val="bullet"/>
      <w:lvlText w:val="-"/>
      <w:lvlJc w:val="left"/>
      <w:pPr>
        <w:tabs>
          <w:tab w:val="num" w:pos="1800"/>
        </w:tabs>
        <w:ind w:left="1800" w:hanging="360"/>
      </w:pPr>
      <w:rPr>
        <w:rFonts w:ascii="Calibri" w:eastAsia="Times New Roman" w:hAnsi="Calibri" w:hint="default"/>
      </w:rPr>
    </w:lvl>
    <w:lvl w:ilvl="3" w:tplc="0405000F">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0">
    <w:nsid w:val="37AA40D4"/>
    <w:multiLevelType w:val="hybridMultilevel"/>
    <w:tmpl w:val="8DE4E28E"/>
    <w:lvl w:ilvl="0" w:tplc="0D4436A8">
      <w:start w:val="1"/>
      <w:numFmt w:val="upperRoman"/>
      <w:lvlText w:val="%1."/>
      <w:lvlJc w:val="left"/>
      <w:pPr>
        <w:tabs>
          <w:tab w:val="num" w:pos="1425"/>
        </w:tabs>
        <w:ind w:left="1425" w:hanging="720"/>
      </w:pPr>
      <w:rPr>
        <w:rFonts w:cs="Times New Roman" w:hint="default"/>
      </w:rPr>
    </w:lvl>
    <w:lvl w:ilvl="1" w:tplc="4C0CCD9E">
      <w:start w:val="1"/>
      <w:numFmt w:val="decimal"/>
      <w:lvlText w:val="%2."/>
      <w:lvlJc w:val="left"/>
      <w:pPr>
        <w:tabs>
          <w:tab w:val="num" w:pos="1620"/>
        </w:tabs>
        <w:ind w:left="1620" w:hanging="360"/>
      </w:pPr>
      <w:rPr>
        <w:rFonts w:cs="Times New Roman" w:hint="default"/>
        <w:b/>
      </w:rPr>
    </w:lvl>
    <w:lvl w:ilvl="2" w:tplc="04050017">
      <w:start w:val="1"/>
      <w:numFmt w:val="lowerLetter"/>
      <w:lvlText w:val="%3)"/>
      <w:lvlJc w:val="left"/>
      <w:pPr>
        <w:tabs>
          <w:tab w:val="num" w:pos="1800"/>
        </w:tabs>
        <w:ind w:left="1800" w:hanging="360"/>
      </w:pPr>
      <w:rPr>
        <w:rFonts w:hint="default"/>
      </w:rPr>
    </w:lvl>
    <w:lvl w:ilvl="3" w:tplc="1DB4DE82">
      <w:start w:val="1"/>
      <w:numFmt w:val="upperLetter"/>
      <w:lvlText w:val="%4)"/>
      <w:lvlJc w:val="left"/>
      <w:pPr>
        <w:ind w:left="1778" w:hanging="360"/>
      </w:pPr>
      <w:rPr>
        <w:rFonts w:hint="default"/>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1">
    <w:nsid w:val="499B7257"/>
    <w:multiLevelType w:val="multilevel"/>
    <w:tmpl w:val="70C2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6B5731"/>
    <w:multiLevelType w:val="hybridMultilevel"/>
    <w:tmpl w:val="D1540B74"/>
    <w:lvl w:ilvl="0" w:tplc="95044D96">
      <w:start w:val="1"/>
      <w:numFmt w:val="decimal"/>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3">
    <w:nsid w:val="4EF263D9"/>
    <w:multiLevelType w:val="hybridMultilevel"/>
    <w:tmpl w:val="44248882"/>
    <w:lvl w:ilvl="0" w:tplc="5718B856">
      <w:start w:val="1"/>
      <w:numFmt w:val="upperRoman"/>
      <w:lvlText w:val="%1."/>
      <w:lvlJc w:val="left"/>
      <w:pPr>
        <w:tabs>
          <w:tab w:val="num" w:pos="1425"/>
        </w:tabs>
        <w:ind w:left="1425" w:hanging="72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4">
    <w:nsid w:val="4FB523FC"/>
    <w:multiLevelType w:val="hybridMultilevel"/>
    <w:tmpl w:val="A770F8E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51E80B1E"/>
    <w:multiLevelType w:val="hybridMultilevel"/>
    <w:tmpl w:val="7728A9B6"/>
    <w:lvl w:ilvl="0" w:tplc="04050005">
      <w:start w:val="1"/>
      <w:numFmt w:val="bullet"/>
      <w:lvlText w:val=""/>
      <w:lvlJc w:val="left"/>
      <w:pPr>
        <w:ind w:left="2912" w:hanging="360"/>
      </w:pPr>
      <w:rPr>
        <w:rFonts w:ascii="Wingdings" w:hAnsi="Wingdings" w:hint="default"/>
      </w:rPr>
    </w:lvl>
    <w:lvl w:ilvl="1" w:tplc="04050003" w:tentative="1">
      <w:start w:val="1"/>
      <w:numFmt w:val="bullet"/>
      <w:lvlText w:val="o"/>
      <w:lvlJc w:val="left"/>
      <w:pPr>
        <w:ind w:left="3632" w:hanging="360"/>
      </w:pPr>
      <w:rPr>
        <w:rFonts w:ascii="Courier New" w:hAnsi="Courier New" w:cs="Courier New" w:hint="default"/>
      </w:rPr>
    </w:lvl>
    <w:lvl w:ilvl="2" w:tplc="04050005" w:tentative="1">
      <w:start w:val="1"/>
      <w:numFmt w:val="bullet"/>
      <w:lvlText w:val=""/>
      <w:lvlJc w:val="left"/>
      <w:pPr>
        <w:ind w:left="4352" w:hanging="360"/>
      </w:pPr>
      <w:rPr>
        <w:rFonts w:ascii="Wingdings" w:hAnsi="Wingdings" w:hint="default"/>
      </w:rPr>
    </w:lvl>
    <w:lvl w:ilvl="3" w:tplc="04050001" w:tentative="1">
      <w:start w:val="1"/>
      <w:numFmt w:val="bullet"/>
      <w:lvlText w:val=""/>
      <w:lvlJc w:val="left"/>
      <w:pPr>
        <w:ind w:left="5072" w:hanging="360"/>
      </w:pPr>
      <w:rPr>
        <w:rFonts w:ascii="Symbol" w:hAnsi="Symbol" w:hint="default"/>
      </w:rPr>
    </w:lvl>
    <w:lvl w:ilvl="4" w:tplc="04050003" w:tentative="1">
      <w:start w:val="1"/>
      <w:numFmt w:val="bullet"/>
      <w:lvlText w:val="o"/>
      <w:lvlJc w:val="left"/>
      <w:pPr>
        <w:ind w:left="5792" w:hanging="360"/>
      </w:pPr>
      <w:rPr>
        <w:rFonts w:ascii="Courier New" w:hAnsi="Courier New" w:cs="Courier New" w:hint="default"/>
      </w:rPr>
    </w:lvl>
    <w:lvl w:ilvl="5" w:tplc="04050005" w:tentative="1">
      <w:start w:val="1"/>
      <w:numFmt w:val="bullet"/>
      <w:lvlText w:val=""/>
      <w:lvlJc w:val="left"/>
      <w:pPr>
        <w:ind w:left="6512" w:hanging="360"/>
      </w:pPr>
      <w:rPr>
        <w:rFonts w:ascii="Wingdings" w:hAnsi="Wingdings" w:hint="default"/>
      </w:rPr>
    </w:lvl>
    <w:lvl w:ilvl="6" w:tplc="04050001" w:tentative="1">
      <w:start w:val="1"/>
      <w:numFmt w:val="bullet"/>
      <w:lvlText w:val=""/>
      <w:lvlJc w:val="left"/>
      <w:pPr>
        <w:ind w:left="7232" w:hanging="360"/>
      </w:pPr>
      <w:rPr>
        <w:rFonts w:ascii="Symbol" w:hAnsi="Symbol" w:hint="default"/>
      </w:rPr>
    </w:lvl>
    <w:lvl w:ilvl="7" w:tplc="04050003" w:tentative="1">
      <w:start w:val="1"/>
      <w:numFmt w:val="bullet"/>
      <w:lvlText w:val="o"/>
      <w:lvlJc w:val="left"/>
      <w:pPr>
        <w:ind w:left="7952" w:hanging="360"/>
      </w:pPr>
      <w:rPr>
        <w:rFonts w:ascii="Courier New" w:hAnsi="Courier New" w:cs="Courier New" w:hint="default"/>
      </w:rPr>
    </w:lvl>
    <w:lvl w:ilvl="8" w:tplc="04050005" w:tentative="1">
      <w:start w:val="1"/>
      <w:numFmt w:val="bullet"/>
      <w:lvlText w:val=""/>
      <w:lvlJc w:val="left"/>
      <w:pPr>
        <w:ind w:left="8672" w:hanging="360"/>
      </w:pPr>
      <w:rPr>
        <w:rFonts w:ascii="Wingdings" w:hAnsi="Wingdings" w:hint="default"/>
      </w:rPr>
    </w:lvl>
  </w:abstractNum>
  <w:abstractNum w:abstractNumId="36">
    <w:nsid w:val="54725A96"/>
    <w:multiLevelType w:val="hybridMultilevel"/>
    <w:tmpl w:val="740EA5E2"/>
    <w:lvl w:ilvl="0" w:tplc="9B7439A8">
      <w:numFmt w:val="bullet"/>
      <w:lvlText w:val="-"/>
      <w:lvlJc w:val="left"/>
      <w:pPr>
        <w:tabs>
          <w:tab w:val="num" w:pos="1800"/>
        </w:tabs>
        <w:ind w:left="1800" w:hanging="360"/>
      </w:pPr>
      <w:rPr>
        <w:rFonts w:ascii="Calibri" w:eastAsia="Times New Roman" w:hAnsi="Calibri"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7">
    <w:nsid w:val="5BC2605A"/>
    <w:multiLevelType w:val="hybridMultilevel"/>
    <w:tmpl w:val="15C21328"/>
    <w:lvl w:ilvl="0" w:tplc="22C2C1DE">
      <w:start w:val="1"/>
      <w:numFmt w:val="decimal"/>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38">
    <w:nsid w:val="5F214C96"/>
    <w:multiLevelType w:val="hybridMultilevel"/>
    <w:tmpl w:val="5EA09E92"/>
    <w:lvl w:ilvl="0" w:tplc="9CEA23CA">
      <w:start w:val="1"/>
      <w:numFmt w:val="lowerLetter"/>
      <w:lvlText w:val="%1)"/>
      <w:lvlJc w:val="left"/>
      <w:pPr>
        <w:tabs>
          <w:tab w:val="num" w:pos="1068"/>
        </w:tabs>
        <w:ind w:left="1068" w:hanging="360"/>
      </w:pPr>
      <w:rPr>
        <w:rFonts w:cs="Times New Roman" w:hint="default"/>
        <w:u w:val="none"/>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39">
    <w:nsid w:val="682B02C2"/>
    <w:multiLevelType w:val="hybridMultilevel"/>
    <w:tmpl w:val="B712D66C"/>
    <w:lvl w:ilvl="0" w:tplc="7820DF64">
      <w:numFmt w:val="bullet"/>
      <w:lvlText w:val="-"/>
      <w:lvlJc w:val="left"/>
      <w:pPr>
        <w:tabs>
          <w:tab w:val="num" w:pos="720"/>
        </w:tabs>
        <w:ind w:left="720" w:hanging="360"/>
      </w:pPr>
      <w:rPr>
        <w:rFonts w:ascii="Calibri" w:eastAsia="Times New Roman" w:hAnsi="Calibri"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69C622E8"/>
    <w:multiLevelType w:val="hybridMultilevel"/>
    <w:tmpl w:val="8762526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262651D"/>
    <w:multiLevelType w:val="hybridMultilevel"/>
    <w:tmpl w:val="6CE294C2"/>
    <w:lvl w:ilvl="0" w:tplc="24DA21F8">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4BA4CB2"/>
    <w:multiLevelType w:val="hybridMultilevel"/>
    <w:tmpl w:val="4B626C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5C00B23"/>
    <w:multiLevelType w:val="hybridMultilevel"/>
    <w:tmpl w:val="D6309358"/>
    <w:lvl w:ilvl="0" w:tplc="0405000F">
      <w:start w:val="1"/>
      <w:numFmt w:val="decimal"/>
      <w:lvlText w:val="%1."/>
      <w:lvlJc w:val="left"/>
      <w:pPr>
        <w:tabs>
          <w:tab w:val="num" w:pos="600"/>
        </w:tabs>
        <w:ind w:left="600" w:hanging="360"/>
      </w:pPr>
      <w:rPr>
        <w:rFonts w:cs="Times New Roman"/>
      </w:rPr>
    </w:lvl>
    <w:lvl w:ilvl="1" w:tplc="04050019" w:tentative="1">
      <w:start w:val="1"/>
      <w:numFmt w:val="lowerLetter"/>
      <w:lvlText w:val="%2."/>
      <w:lvlJc w:val="left"/>
      <w:pPr>
        <w:tabs>
          <w:tab w:val="num" w:pos="1320"/>
        </w:tabs>
        <w:ind w:left="1320" w:hanging="360"/>
      </w:pPr>
      <w:rPr>
        <w:rFonts w:cs="Times New Roman"/>
      </w:rPr>
    </w:lvl>
    <w:lvl w:ilvl="2" w:tplc="0405001B" w:tentative="1">
      <w:start w:val="1"/>
      <w:numFmt w:val="lowerRoman"/>
      <w:lvlText w:val="%3."/>
      <w:lvlJc w:val="right"/>
      <w:pPr>
        <w:tabs>
          <w:tab w:val="num" w:pos="2040"/>
        </w:tabs>
        <w:ind w:left="2040" w:hanging="180"/>
      </w:pPr>
      <w:rPr>
        <w:rFonts w:cs="Times New Roman"/>
      </w:rPr>
    </w:lvl>
    <w:lvl w:ilvl="3" w:tplc="0405000F" w:tentative="1">
      <w:start w:val="1"/>
      <w:numFmt w:val="decimal"/>
      <w:lvlText w:val="%4."/>
      <w:lvlJc w:val="left"/>
      <w:pPr>
        <w:tabs>
          <w:tab w:val="num" w:pos="2760"/>
        </w:tabs>
        <w:ind w:left="2760" w:hanging="360"/>
      </w:pPr>
      <w:rPr>
        <w:rFonts w:cs="Times New Roman"/>
      </w:rPr>
    </w:lvl>
    <w:lvl w:ilvl="4" w:tplc="04050019" w:tentative="1">
      <w:start w:val="1"/>
      <w:numFmt w:val="lowerLetter"/>
      <w:lvlText w:val="%5."/>
      <w:lvlJc w:val="left"/>
      <w:pPr>
        <w:tabs>
          <w:tab w:val="num" w:pos="3480"/>
        </w:tabs>
        <w:ind w:left="3480" w:hanging="360"/>
      </w:pPr>
      <w:rPr>
        <w:rFonts w:cs="Times New Roman"/>
      </w:rPr>
    </w:lvl>
    <w:lvl w:ilvl="5" w:tplc="0405001B" w:tentative="1">
      <w:start w:val="1"/>
      <w:numFmt w:val="lowerRoman"/>
      <w:lvlText w:val="%6."/>
      <w:lvlJc w:val="right"/>
      <w:pPr>
        <w:tabs>
          <w:tab w:val="num" w:pos="4200"/>
        </w:tabs>
        <w:ind w:left="4200" w:hanging="180"/>
      </w:pPr>
      <w:rPr>
        <w:rFonts w:cs="Times New Roman"/>
      </w:rPr>
    </w:lvl>
    <w:lvl w:ilvl="6" w:tplc="0405000F" w:tentative="1">
      <w:start w:val="1"/>
      <w:numFmt w:val="decimal"/>
      <w:lvlText w:val="%7."/>
      <w:lvlJc w:val="left"/>
      <w:pPr>
        <w:tabs>
          <w:tab w:val="num" w:pos="4920"/>
        </w:tabs>
        <w:ind w:left="4920" w:hanging="360"/>
      </w:pPr>
      <w:rPr>
        <w:rFonts w:cs="Times New Roman"/>
      </w:rPr>
    </w:lvl>
    <w:lvl w:ilvl="7" w:tplc="04050019" w:tentative="1">
      <w:start w:val="1"/>
      <w:numFmt w:val="lowerLetter"/>
      <w:lvlText w:val="%8."/>
      <w:lvlJc w:val="left"/>
      <w:pPr>
        <w:tabs>
          <w:tab w:val="num" w:pos="5640"/>
        </w:tabs>
        <w:ind w:left="5640" w:hanging="360"/>
      </w:pPr>
      <w:rPr>
        <w:rFonts w:cs="Times New Roman"/>
      </w:rPr>
    </w:lvl>
    <w:lvl w:ilvl="8" w:tplc="0405001B" w:tentative="1">
      <w:start w:val="1"/>
      <w:numFmt w:val="lowerRoman"/>
      <w:lvlText w:val="%9."/>
      <w:lvlJc w:val="right"/>
      <w:pPr>
        <w:tabs>
          <w:tab w:val="num" w:pos="6360"/>
        </w:tabs>
        <w:ind w:left="6360" w:hanging="180"/>
      </w:pPr>
      <w:rPr>
        <w:rFonts w:cs="Times New Roman"/>
      </w:rPr>
    </w:lvl>
  </w:abstractNum>
  <w:abstractNum w:abstractNumId="44">
    <w:nsid w:val="77071700"/>
    <w:multiLevelType w:val="hybridMultilevel"/>
    <w:tmpl w:val="6060D41E"/>
    <w:lvl w:ilvl="0" w:tplc="D11EF3F4">
      <w:start w:val="1"/>
      <w:numFmt w:val="lowerLetter"/>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45">
    <w:nsid w:val="7AFA11E8"/>
    <w:multiLevelType w:val="hybridMultilevel"/>
    <w:tmpl w:val="13702582"/>
    <w:lvl w:ilvl="0" w:tplc="FCD4F5FA">
      <w:start w:val="1"/>
      <w:numFmt w:val="decimal"/>
      <w:lvlText w:val="%1."/>
      <w:lvlJc w:val="left"/>
      <w:pPr>
        <w:tabs>
          <w:tab w:val="num" w:pos="1065"/>
        </w:tabs>
        <w:ind w:left="1065" w:hanging="360"/>
      </w:pPr>
      <w:rPr>
        <w:rFonts w:cs="Times New Roman" w:hint="default"/>
      </w:rPr>
    </w:lvl>
    <w:lvl w:ilvl="1" w:tplc="04050019" w:tentative="1">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46">
    <w:nsid w:val="7B6F2EDB"/>
    <w:multiLevelType w:val="hybridMultilevel"/>
    <w:tmpl w:val="8C70084E"/>
    <w:lvl w:ilvl="0" w:tplc="477E1308">
      <w:start w:val="1"/>
      <w:numFmt w:val="decimal"/>
      <w:lvlText w:val="%1."/>
      <w:lvlJc w:val="left"/>
      <w:pPr>
        <w:tabs>
          <w:tab w:val="num" w:pos="2340"/>
        </w:tabs>
        <w:ind w:left="2340" w:hanging="360"/>
      </w:pPr>
      <w:rPr>
        <w:rFonts w:cs="Times New Roman" w:hint="default"/>
      </w:rPr>
    </w:lvl>
    <w:lvl w:ilvl="1" w:tplc="04050019" w:tentative="1">
      <w:start w:val="1"/>
      <w:numFmt w:val="lowerLetter"/>
      <w:lvlText w:val="%2."/>
      <w:lvlJc w:val="left"/>
      <w:pPr>
        <w:tabs>
          <w:tab w:val="num" w:pos="3060"/>
        </w:tabs>
        <w:ind w:left="3060" w:hanging="360"/>
      </w:pPr>
      <w:rPr>
        <w:rFonts w:cs="Times New Roman"/>
      </w:rPr>
    </w:lvl>
    <w:lvl w:ilvl="2" w:tplc="0405001B" w:tentative="1">
      <w:start w:val="1"/>
      <w:numFmt w:val="lowerRoman"/>
      <w:lvlText w:val="%3."/>
      <w:lvlJc w:val="right"/>
      <w:pPr>
        <w:tabs>
          <w:tab w:val="num" w:pos="3780"/>
        </w:tabs>
        <w:ind w:left="3780" w:hanging="180"/>
      </w:pPr>
      <w:rPr>
        <w:rFonts w:cs="Times New Roman"/>
      </w:rPr>
    </w:lvl>
    <w:lvl w:ilvl="3" w:tplc="0405000F" w:tentative="1">
      <w:start w:val="1"/>
      <w:numFmt w:val="decimal"/>
      <w:lvlText w:val="%4."/>
      <w:lvlJc w:val="left"/>
      <w:pPr>
        <w:tabs>
          <w:tab w:val="num" w:pos="4500"/>
        </w:tabs>
        <w:ind w:left="4500" w:hanging="360"/>
      </w:pPr>
      <w:rPr>
        <w:rFonts w:cs="Times New Roman"/>
      </w:rPr>
    </w:lvl>
    <w:lvl w:ilvl="4" w:tplc="04050019" w:tentative="1">
      <w:start w:val="1"/>
      <w:numFmt w:val="lowerLetter"/>
      <w:lvlText w:val="%5."/>
      <w:lvlJc w:val="left"/>
      <w:pPr>
        <w:tabs>
          <w:tab w:val="num" w:pos="5220"/>
        </w:tabs>
        <w:ind w:left="5220" w:hanging="360"/>
      </w:pPr>
      <w:rPr>
        <w:rFonts w:cs="Times New Roman"/>
      </w:rPr>
    </w:lvl>
    <w:lvl w:ilvl="5" w:tplc="0405001B" w:tentative="1">
      <w:start w:val="1"/>
      <w:numFmt w:val="lowerRoman"/>
      <w:lvlText w:val="%6."/>
      <w:lvlJc w:val="right"/>
      <w:pPr>
        <w:tabs>
          <w:tab w:val="num" w:pos="5940"/>
        </w:tabs>
        <w:ind w:left="5940" w:hanging="180"/>
      </w:pPr>
      <w:rPr>
        <w:rFonts w:cs="Times New Roman"/>
      </w:rPr>
    </w:lvl>
    <w:lvl w:ilvl="6" w:tplc="0405000F" w:tentative="1">
      <w:start w:val="1"/>
      <w:numFmt w:val="decimal"/>
      <w:lvlText w:val="%7."/>
      <w:lvlJc w:val="left"/>
      <w:pPr>
        <w:tabs>
          <w:tab w:val="num" w:pos="6660"/>
        </w:tabs>
        <w:ind w:left="6660" w:hanging="360"/>
      </w:pPr>
      <w:rPr>
        <w:rFonts w:cs="Times New Roman"/>
      </w:rPr>
    </w:lvl>
    <w:lvl w:ilvl="7" w:tplc="04050019" w:tentative="1">
      <w:start w:val="1"/>
      <w:numFmt w:val="lowerLetter"/>
      <w:lvlText w:val="%8."/>
      <w:lvlJc w:val="left"/>
      <w:pPr>
        <w:tabs>
          <w:tab w:val="num" w:pos="7380"/>
        </w:tabs>
        <w:ind w:left="7380" w:hanging="360"/>
      </w:pPr>
      <w:rPr>
        <w:rFonts w:cs="Times New Roman"/>
      </w:rPr>
    </w:lvl>
    <w:lvl w:ilvl="8" w:tplc="0405001B" w:tentative="1">
      <w:start w:val="1"/>
      <w:numFmt w:val="lowerRoman"/>
      <w:lvlText w:val="%9."/>
      <w:lvlJc w:val="right"/>
      <w:pPr>
        <w:tabs>
          <w:tab w:val="num" w:pos="8100"/>
        </w:tabs>
        <w:ind w:left="8100" w:hanging="180"/>
      </w:pPr>
      <w:rPr>
        <w:rFonts w:cs="Times New Roman"/>
      </w:rPr>
    </w:lvl>
  </w:abstractNum>
  <w:abstractNum w:abstractNumId="47">
    <w:nsid w:val="7DE1750C"/>
    <w:multiLevelType w:val="hybridMultilevel"/>
    <w:tmpl w:val="EACAC65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0"/>
    <w:lvlOverride w:ilvl="0">
      <w:lvl w:ilvl="0">
        <w:numFmt w:val="bullet"/>
        <w:pStyle w:val="Textpsmene"/>
        <w:lvlText w:val=""/>
        <w:legacy w:legacy="1" w:legacySpace="0" w:legacyIndent="0"/>
        <w:lvlJc w:val="left"/>
        <w:rPr>
          <w:rFonts w:ascii="Symbol" w:hAnsi="Symbol" w:hint="default"/>
        </w:rPr>
      </w:lvl>
    </w:lvlOverride>
  </w:num>
  <w:num w:numId="2">
    <w:abstractNumId w:val="25"/>
  </w:num>
  <w:num w:numId="3">
    <w:abstractNumId w:val="24"/>
  </w:num>
  <w:num w:numId="4">
    <w:abstractNumId w:val="13"/>
  </w:num>
  <w:num w:numId="5">
    <w:abstractNumId w:val="22"/>
  </w:num>
  <w:num w:numId="6">
    <w:abstractNumId w:val="38"/>
  </w:num>
  <w:num w:numId="7">
    <w:abstractNumId w:val="47"/>
  </w:num>
  <w:num w:numId="8">
    <w:abstractNumId w:val="42"/>
  </w:num>
  <w:num w:numId="9">
    <w:abstractNumId w:val="26"/>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8"/>
  </w:num>
  <w:num w:numId="21">
    <w:abstractNumId w:val="41"/>
  </w:num>
  <w:num w:numId="22">
    <w:abstractNumId w:val="40"/>
  </w:num>
  <w:num w:numId="23">
    <w:abstractNumId w:val="34"/>
  </w:num>
  <w:num w:numId="24">
    <w:abstractNumId w:val="16"/>
  </w:num>
  <w:num w:numId="25">
    <w:abstractNumId w:val="19"/>
  </w:num>
  <w:num w:numId="26">
    <w:abstractNumId w:val="39"/>
  </w:num>
  <w:num w:numId="27">
    <w:abstractNumId w:val="18"/>
  </w:num>
  <w:num w:numId="28">
    <w:abstractNumId w:val="33"/>
  </w:num>
  <w:num w:numId="29">
    <w:abstractNumId w:val="29"/>
  </w:num>
  <w:num w:numId="30">
    <w:abstractNumId w:val="37"/>
  </w:num>
  <w:num w:numId="31">
    <w:abstractNumId w:val="14"/>
  </w:num>
  <w:num w:numId="32">
    <w:abstractNumId w:val="23"/>
  </w:num>
  <w:num w:numId="33">
    <w:abstractNumId w:val="32"/>
  </w:num>
  <w:num w:numId="34">
    <w:abstractNumId w:val="46"/>
  </w:num>
  <w:num w:numId="35">
    <w:abstractNumId w:val="45"/>
  </w:num>
  <w:num w:numId="36">
    <w:abstractNumId w:val="43"/>
  </w:num>
  <w:num w:numId="37">
    <w:abstractNumId w:val="44"/>
  </w:num>
  <w:num w:numId="38">
    <w:abstractNumId w:val="15"/>
  </w:num>
  <w:num w:numId="39">
    <w:abstractNumId w:val="21"/>
  </w:num>
  <w:num w:numId="40">
    <w:abstractNumId w:val="17"/>
  </w:num>
  <w:num w:numId="41">
    <w:abstractNumId w:val="36"/>
  </w:num>
  <w:num w:numId="42">
    <w:abstractNumId w:val="31"/>
  </w:num>
  <w:num w:numId="43">
    <w:abstractNumId w:val="20"/>
  </w:num>
  <w:num w:numId="44">
    <w:abstractNumId w:val="30"/>
  </w:num>
  <w:num w:numId="45">
    <w:abstractNumId w:val="12"/>
  </w:num>
  <w:num w:numId="46">
    <w:abstractNumId w:val="11"/>
  </w:num>
  <w:num w:numId="47">
    <w:abstractNumId w:val="35"/>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hyphenationZone w:val="425"/>
  <w:characterSpacingControl w:val="doNotCompress"/>
  <w:hdrShapeDefaults>
    <o:shapedefaults v:ext="edit" spidmax="2052"/>
    <o:shapelayout v:ext="edit">
      <o:idmap v:ext="edit" data="2"/>
      <o:rules v:ext="edit">
        <o:r id="V:Rule3" type="connector" idref="#_x0000_s2049"/>
        <o:r id="V:Rule4" type="connector" idref="#_x0000_s2050"/>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6355"/>
    <w:rsid w:val="00001947"/>
    <w:rsid w:val="0000256E"/>
    <w:rsid w:val="000029B8"/>
    <w:rsid w:val="000121EA"/>
    <w:rsid w:val="00015810"/>
    <w:rsid w:val="00016387"/>
    <w:rsid w:val="00016A4D"/>
    <w:rsid w:val="00017DEB"/>
    <w:rsid w:val="0002378A"/>
    <w:rsid w:val="000240F1"/>
    <w:rsid w:val="000337C5"/>
    <w:rsid w:val="0004315A"/>
    <w:rsid w:val="00046842"/>
    <w:rsid w:val="0004795A"/>
    <w:rsid w:val="00051B2D"/>
    <w:rsid w:val="00060A25"/>
    <w:rsid w:val="0008035C"/>
    <w:rsid w:val="000873FB"/>
    <w:rsid w:val="000A5706"/>
    <w:rsid w:val="000C24E0"/>
    <w:rsid w:val="000C4791"/>
    <w:rsid w:val="000C75D7"/>
    <w:rsid w:val="000D1D72"/>
    <w:rsid w:val="000E33F7"/>
    <w:rsid w:val="000E497C"/>
    <w:rsid w:val="000E738F"/>
    <w:rsid w:val="000E76D8"/>
    <w:rsid w:val="000F057F"/>
    <w:rsid w:val="000F0F93"/>
    <w:rsid w:val="000F0FFA"/>
    <w:rsid w:val="00102CA6"/>
    <w:rsid w:val="001067FB"/>
    <w:rsid w:val="00110A22"/>
    <w:rsid w:val="00123D17"/>
    <w:rsid w:val="00126A76"/>
    <w:rsid w:val="00132A1E"/>
    <w:rsid w:val="00132B6B"/>
    <w:rsid w:val="001353FB"/>
    <w:rsid w:val="0013694C"/>
    <w:rsid w:val="001419A4"/>
    <w:rsid w:val="001550E9"/>
    <w:rsid w:val="00157727"/>
    <w:rsid w:val="00160651"/>
    <w:rsid w:val="00162E0F"/>
    <w:rsid w:val="001A2108"/>
    <w:rsid w:val="001A4D74"/>
    <w:rsid w:val="001B1727"/>
    <w:rsid w:val="001B1F84"/>
    <w:rsid w:val="001B39F9"/>
    <w:rsid w:val="001C50CB"/>
    <w:rsid w:val="001C56FF"/>
    <w:rsid w:val="001D689F"/>
    <w:rsid w:val="001E1292"/>
    <w:rsid w:val="001E7F0F"/>
    <w:rsid w:val="001F1018"/>
    <w:rsid w:val="001F2302"/>
    <w:rsid w:val="0022110E"/>
    <w:rsid w:val="002266E9"/>
    <w:rsid w:val="00233CB2"/>
    <w:rsid w:val="002463A1"/>
    <w:rsid w:val="00256812"/>
    <w:rsid w:val="0026000E"/>
    <w:rsid w:val="00266020"/>
    <w:rsid w:val="00273498"/>
    <w:rsid w:val="00274DE8"/>
    <w:rsid w:val="00277598"/>
    <w:rsid w:val="00281808"/>
    <w:rsid w:val="0029308B"/>
    <w:rsid w:val="00297DA1"/>
    <w:rsid w:val="002A13B4"/>
    <w:rsid w:val="002A174B"/>
    <w:rsid w:val="002B1A09"/>
    <w:rsid w:val="002B4552"/>
    <w:rsid w:val="002B6AC1"/>
    <w:rsid w:val="002B7090"/>
    <w:rsid w:val="002B7D72"/>
    <w:rsid w:val="002C0B82"/>
    <w:rsid w:val="002C1ABE"/>
    <w:rsid w:val="002D1B13"/>
    <w:rsid w:val="002D2443"/>
    <w:rsid w:val="002D2F58"/>
    <w:rsid w:val="002E0829"/>
    <w:rsid w:val="002E50BD"/>
    <w:rsid w:val="002E60AB"/>
    <w:rsid w:val="002E690F"/>
    <w:rsid w:val="002F0607"/>
    <w:rsid w:val="003058D5"/>
    <w:rsid w:val="0030592C"/>
    <w:rsid w:val="0031069A"/>
    <w:rsid w:val="0031767C"/>
    <w:rsid w:val="00320B93"/>
    <w:rsid w:val="00326355"/>
    <w:rsid w:val="00333A4B"/>
    <w:rsid w:val="0034683E"/>
    <w:rsid w:val="00363830"/>
    <w:rsid w:val="00370255"/>
    <w:rsid w:val="00376530"/>
    <w:rsid w:val="003818F9"/>
    <w:rsid w:val="00383B71"/>
    <w:rsid w:val="00393E33"/>
    <w:rsid w:val="003A287A"/>
    <w:rsid w:val="003A453B"/>
    <w:rsid w:val="003A643F"/>
    <w:rsid w:val="003A72D4"/>
    <w:rsid w:val="003B20D7"/>
    <w:rsid w:val="003B57F2"/>
    <w:rsid w:val="003D4357"/>
    <w:rsid w:val="003D7D32"/>
    <w:rsid w:val="003E0463"/>
    <w:rsid w:val="003E0674"/>
    <w:rsid w:val="003E1FA0"/>
    <w:rsid w:val="003F24D2"/>
    <w:rsid w:val="00406440"/>
    <w:rsid w:val="0040677D"/>
    <w:rsid w:val="0041463B"/>
    <w:rsid w:val="00415176"/>
    <w:rsid w:val="0041578C"/>
    <w:rsid w:val="00417EAA"/>
    <w:rsid w:val="00420D46"/>
    <w:rsid w:val="004233EB"/>
    <w:rsid w:val="00445F5D"/>
    <w:rsid w:val="00450066"/>
    <w:rsid w:val="004567DD"/>
    <w:rsid w:val="0049192D"/>
    <w:rsid w:val="0049246B"/>
    <w:rsid w:val="00492E66"/>
    <w:rsid w:val="0049473E"/>
    <w:rsid w:val="0049550F"/>
    <w:rsid w:val="004C0A8A"/>
    <w:rsid w:val="004C5557"/>
    <w:rsid w:val="004D0C42"/>
    <w:rsid w:val="004D55BC"/>
    <w:rsid w:val="004E0264"/>
    <w:rsid w:val="004E20F2"/>
    <w:rsid w:val="004E3A1B"/>
    <w:rsid w:val="004E62AD"/>
    <w:rsid w:val="004F092A"/>
    <w:rsid w:val="004F31E6"/>
    <w:rsid w:val="004F47AF"/>
    <w:rsid w:val="005134C8"/>
    <w:rsid w:val="005160B2"/>
    <w:rsid w:val="0052256D"/>
    <w:rsid w:val="005254CC"/>
    <w:rsid w:val="00531CE7"/>
    <w:rsid w:val="005348F0"/>
    <w:rsid w:val="00537F04"/>
    <w:rsid w:val="0054213E"/>
    <w:rsid w:val="00546EA2"/>
    <w:rsid w:val="0055068A"/>
    <w:rsid w:val="0055412E"/>
    <w:rsid w:val="00565A71"/>
    <w:rsid w:val="00580D9E"/>
    <w:rsid w:val="00581AB6"/>
    <w:rsid w:val="00581FBB"/>
    <w:rsid w:val="00592FE5"/>
    <w:rsid w:val="005A3AF7"/>
    <w:rsid w:val="005B1B19"/>
    <w:rsid w:val="005B79E3"/>
    <w:rsid w:val="005C2B2A"/>
    <w:rsid w:val="005C5FCB"/>
    <w:rsid w:val="005C791D"/>
    <w:rsid w:val="005E6092"/>
    <w:rsid w:val="005F62D4"/>
    <w:rsid w:val="005F7174"/>
    <w:rsid w:val="00610F79"/>
    <w:rsid w:val="0061128E"/>
    <w:rsid w:val="00616E9F"/>
    <w:rsid w:val="0061761F"/>
    <w:rsid w:val="006223D3"/>
    <w:rsid w:val="006224F9"/>
    <w:rsid w:val="006229AE"/>
    <w:rsid w:val="00625A1B"/>
    <w:rsid w:val="00625AAC"/>
    <w:rsid w:val="00646996"/>
    <w:rsid w:val="00665B8D"/>
    <w:rsid w:val="00666F48"/>
    <w:rsid w:val="00671247"/>
    <w:rsid w:val="006722A6"/>
    <w:rsid w:val="00672FF9"/>
    <w:rsid w:val="0069611E"/>
    <w:rsid w:val="0069678C"/>
    <w:rsid w:val="006B44EA"/>
    <w:rsid w:val="006D7972"/>
    <w:rsid w:val="006E25FA"/>
    <w:rsid w:val="006E4300"/>
    <w:rsid w:val="006E4C2D"/>
    <w:rsid w:val="006E6C2D"/>
    <w:rsid w:val="006F35D9"/>
    <w:rsid w:val="006F6C73"/>
    <w:rsid w:val="00701D1E"/>
    <w:rsid w:val="00701EB9"/>
    <w:rsid w:val="00702CD2"/>
    <w:rsid w:val="00704945"/>
    <w:rsid w:val="007049FB"/>
    <w:rsid w:val="00710A63"/>
    <w:rsid w:val="007114D2"/>
    <w:rsid w:val="00722482"/>
    <w:rsid w:val="007224CE"/>
    <w:rsid w:val="00726215"/>
    <w:rsid w:val="007302DA"/>
    <w:rsid w:val="00730354"/>
    <w:rsid w:val="007308CF"/>
    <w:rsid w:val="00731D76"/>
    <w:rsid w:val="00736A47"/>
    <w:rsid w:val="007415DC"/>
    <w:rsid w:val="00744F30"/>
    <w:rsid w:val="00745E98"/>
    <w:rsid w:val="0076689D"/>
    <w:rsid w:val="00782287"/>
    <w:rsid w:val="00783ABE"/>
    <w:rsid w:val="00797252"/>
    <w:rsid w:val="007A7086"/>
    <w:rsid w:val="007B0F62"/>
    <w:rsid w:val="007B5EAE"/>
    <w:rsid w:val="007B62BD"/>
    <w:rsid w:val="007B6577"/>
    <w:rsid w:val="007B6834"/>
    <w:rsid w:val="007B6D8D"/>
    <w:rsid w:val="007D0638"/>
    <w:rsid w:val="007D0909"/>
    <w:rsid w:val="007D43AB"/>
    <w:rsid w:val="007D640B"/>
    <w:rsid w:val="007E0F7A"/>
    <w:rsid w:val="007E1472"/>
    <w:rsid w:val="007F1534"/>
    <w:rsid w:val="007F302B"/>
    <w:rsid w:val="007F4C94"/>
    <w:rsid w:val="007F4EDA"/>
    <w:rsid w:val="00806147"/>
    <w:rsid w:val="00814AA1"/>
    <w:rsid w:val="00823ABE"/>
    <w:rsid w:val="00827238"/>
    <w:rsid w:val="00827F9B"/>
    <w:rsid w:val="008311E4"/>
    <w:rsid w:val="00832AD5"/>
    <w:rsid w:val="00842CD9"/>
    <w:rsid w:val="00842E6C"/>
    <w:rsid w:val="00852500"/>
    <w:rsid w:val="00852867"/>
    <w:rsid w:val="00860CC5"/>
    <w:rsid w:val="00861869"/>
    <w:rsid w:val="00864526"/>
    <w:rsid w:val="00866574"/>
    <w:rsid w:val="00872872"/>
    <w:rsid w:val="00873954"/>
    <w:rsid w:val="00876B8D"/>
    <w:rsid w:val="0088346C"/>
    <w:rsid w:val="00886D10"/>
    <w:rsid w:val="00890017"/>
    <w:rsid w:val="008A3199"/>
    <w:rsid w:val="008A6D67"/>
    <w:rsid w:val="008B140D"/>
    <w:rsid w:val="008B3021"/>
    <w:rsid w:val="008B77A8"/>
    <w:rsid w:val="008C0E7B"/>
    <w:rsid w:val="008C488D"/>
    <w:rsid w:val="008D0CD7"/>
    <w:rsid w:val="008D556E"/>
    <w:rsid w:val="008D7A82"/>
    <w:rsid w:val="008F7295"/>
    <w:rsid w:val="009036D7"/>
    <w:rsid w:val="009262C7"/>
    <w:rsid w:val="009270D9"/>
    <w:rsid w:val="00930500"/>
    <w:rsid w:val="0093638E"/>
    <w:rsid w:val="009450A2"/>
    <w:rsid w:val="00953701"/>
    <w:rsid w:val="00954E7A"/>
    <w:rsid w:val="00966187"/>
    <w:rsid w:val="00973C0D"/>
    <w:rsid w:val="009842B9"/>
    <w:rsid w:val="009A16AB"/>
    <w:rsid w:val="009B099C"/>
    <w:rsid w:val="009B6E78"/>
    <w:rsid w:val="009B7180"/>
    <w:rsid w:val="009C5BFC"/>
    <w:rsid w:val="009D0652"/>
    <w:rsid w:val="009D7CBC"/>
    <w:rsid w:val="009E70B6"/>
    <w:rsid w:val="009F07C3"/>
    <w:rsid w:val="00A000C8"/>
    <w:rsid w:val="00A0320A"/>
    <w:rsid w:val="00A05B2E"/>
    <w:rsid w:val="00A12200"/>
    <w:rsid w:val="00A16621"/>
    <w:rsid w:val="00A232E5"/>
    <w:rsid w:val="00A2408D"/>
    <w:rsid w:val="00A276EC"/>
    <w:rsid w:val="00A303AC"/>
    <w:rsid w:val="00A31785"/>
    <w:rsid w:val="00A463FA"/>
    <w:rsid w:val="00A57DA1"/>
    <w:rsid w:val="00A609F4"/>
    <w:rsid w:val="00A60DFC"/>
    <w:rsid w:val="00A61782"/>
    <w:rsid w:val="00A63EC2"/>
    <w:rsid w:val="00A65C00"/>
    <w:rsid w:val="00A700A9"/>
    <w:rsid w:val="00A86D97"/>
    <w:rsid w:val="00AA50B6"/>
    <w:rsid w:val="00AA5535"/>
    <w:rsid w:val="00AA5C2E"/>
    <w:rsid w:val="00AC325C"/>
    <w:rsid w:val="00AC7772"/>
    <w:rsid w:val="00AD3334"/>
    <w:rsid w:val="00AD74EC"/>
    <w:rsid w:val="00AE33B2"/>
    <w:rsid w:val="00AF299C"/>
    <w:rsid w:val="00B06875"/>
    <w:rsid w:val="00B06FF7"/>
    <w:rsid w:val="00B11339"/>
    <w:rsid w:val="00B20BA6"/>
    <w:rsid w:val="00B23CF4"/>
    <w:rsid w:val="00B2680C"/>
    <w:rsid w:val="00B26D58"/>
    <w:rsid w:val="00B3008C"/>
    <w:rsid w:val="00B3676B"/>
    <w:rsid w:val="00B36D16"/>
    <w:rsid w:val="00B5204F"/>
    <w:rsid w:val="00B54B3A"/>
    <w:rsid w:val="00B637ED"/>
    <w:rsid w:val="00B6416C"/>
    <w:rsid w:val="00B654EE"/>
    <w:rsid w:val="00B65B7F"/>
    <w:rsid w:val="00B74614"/>
    <w:rsid w:val="00B75040"/>
    <w:rsid w:val="00B75AD3"/>
    <w:rsid w:val="00B94BCD"/>
    <w:rsid w:val="00B97F8F"/>
    <w:rsid w:val="00BB1687"/>
    <w:rsid w:val="00BB3EBC"/>
    <w:rsid w:val="00BB4B02"/>
    <w:rsid w:val="00BB753F"/>
    <w:rsid w:val="00BB760C"/>
    <w:rsid w:val="00BC1DC9"/>
    <w:rsid w:val="00BD0E54"/>
    <w:rsid w:val="00BD69E1"/>
    <w:rsid w:val="00BD7726"/>
    <w:rsid w:val="00BE1AB6"/>
    <w:rsid w:val="00BE30F3"/>
    <w:rsid w:val="00BE69BD"/>
    <w:rsid w:val="00BE6BE5"/>
    <w:rsid w:val="00BE78FE"/>
    <w:rsid w:val="00BF2E10"/>
    <w:rsid w:val="00C03313"/>
    <w:rsid w:val="00C12B00"/>
    <w:rsid w:val="00C1350B"/>
    <w:rsid w:val="00C22222"/>
    <w:rsid w:val="00C24D3F"/>
    <w:rsid w:val="00C334AC"/>
    <w:rsid w:val="00C33F4A"/>
    <w:rsid w:val="00C369E8"/>
    <w:rsid w:val="00C379D2"/>
    <w:rsid w:val="00C4145A"/>
    <w:rsid w:val="00C554AB"/>
    <w:rsid w:val="00C649C4"/>
    <w:rsid w:val="00C76CB7"/>
    <w:rsid w:val="00C822A9"/>
    <w:rsid w:val="00C90C77"/>
    <w:rsid w:val="00C90E83"/>
    <w:rsid w:val="00C922B8"/>
    <w:rsid w:val="00C93B55"/>
    <w:rsid w:val="00C94BC5"/>
    <w:rsid w:val="00C9566B"/>
    <w:rsid w:val="00CA6A43"/>
    <w:rsid w:val="00CB3160"/>
    <w:rsid w:val="00CC075F"/>
    <w:rsid w:val="00CC572E"/>
    <w:rsid w:val="00CC5C7B"/>
    <w:rsid w:val="00CC6119"/>
    <w:rsid w:val="00CC797F"/>
    <w:rsid w:val="00CC7A52"/>
    <w:rsid w:val="00CE24BC"/>
    <w:rsid w:val="00CE3F5F"/>
    <w:rsid w:val="00CF489E"/>
    <w:rsid w:val="00CF4A7F"/>
    <w:rsid w:val="00CF506B"/>
    <w:rsid w:val="00D44714"/>
    <w:rsid w:val="00D47CD2"/>
    <w:rsid w:val="00D52A74"/>
    <w:rsid w:val="00D5325C"/>
    <w:rsid w:val="00D62EA9"/>
    <w:rsid w:val="00D6573C"/>
    <w:rsid w:val="00D70A04"/>
    <w:rsid w:val="00D74EAB"/>
    <w:rsid w:val="00D85D0E"/>
    <w:rsid w:val="00D91E76"/>
    <w:rsid w:val="00DA29A3"/>
    <w:rsid w:val="00DD31B9"/>
    <w:rsid w:val="00DD61E7"/>
    <w:rsid w:val="00DD6F3E"/>
    <w:rsid w:val="00DE2B89"/>
    <w:rsid w:val="00DE3328"/>
    <w:rsid w:val="00DE74CE"/>
    <w:rsid w:val="00DF2FE3"/>
    <w:rsid w:val="00DF6DC5"/>
    <w:rsid w:val="00E016BB"/>
    <w:rsid w:val="00E1557A"/>
    <w:rsid w:val="00E17563"/>
    <w:rsid w:val="00E249BB"/>
    <w:rsid w:val="00E26671"/>
    <w:rsid w:val="00E42A03"/>
    <w:rsid w:val="00E62079"/>
    <w:rsid w:val="00E6299E"/>
    <w:rsid w:val="00E70D5C"/>
    <w:rsid w:val="00E800CD"/>
    <w:rsid w:val="00E81B13"/>
    <w:rsid w:val="00E90AB1"/>
    <w:rsid w:val="00E92870"/>
    <w:rsid w:val="00E9438A"/>
    <w:rsid w:val="00E9496A"/>
    <w:rsid w:val="00E9597A"/>
    <w:rsid w:val="00E95C21"/>
    <w:rsid w:val="00EB7A67"/>
    <w:rsid w:val="00EC330B"/>
    <w:rsid w:val="00EE0E8A"/>
    <w:rsid w:val="00EE100F"/>
    <w:rsid w:val="00EE20AF"/>
    <w:rsid w:val="00EF6F2A"/>
    <w:rsid w:val="00F01366"/>
    <w:rsid w:val="00F0599E"/>
    <w:rsid w:val="00F11DE2"/>
    <w:rsid w:val="00F12006"/>
    <w:rsid w:val="00F14D3E"/>
    <w:rsid w:val="00F170BC"/>
    <w:rsid w:val="00F33EEC"/>
    <w:rsid w:val="00F41B3C"/>
    <w:rsid w:val="00F41BE6"/>
    <w:rsid w:val="00F43B9C"/>
    <w:rsid w:val="00F61568"/>
    <w:rsid w:val="00F65B18"/>
    <w:rsid w:val="00F66A1B"/>
    <w:rsid w:val="00F76074"/>
    <w:rsid w:val="00F804B7"/>
    <w:rsid w:val="00F9141E"/>
    <w:rsid w:val="00F9169F"/>
    <w:rsid w:val="00F923AB"/>
    <w:rsid w:val="00F9423B"/>
    <w:rsid w:val="00FA776F"/>
    <w:rsid w:val="00FB6370"/>
    <w:rsid w:val="00FC44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57F2"/>
    <w:pPr>
      <w:spacing w:after="200" w:line="276" w:lineRule="auto"/>
    </w:pPr>
    <w:rPr>
      <w:lang w:eastAsia="en-US"/>
    </w:rPr>
  </w:style>
  <w:style w:type="paragraph" w:styleId="Nadpis1">
    <w:name w:val="heading 1"/>
    <w:basedOn w:val="Normln"/>
    <w:next w:val="Normln"/>
    <w:link w:val="Nadpis1Char"/>
    <w:uiPriority w:val="99"/>
    <w:qFormat/>
    <w:locked/>
    <w:rsid w:val="00EC330B"/>
    <w:pPr>
      <w:keepNext/>
      <w:spacing w:after="0" w:line="240" w:lineRule="auto"/>
      <w:ind w:firstLine="708"/>
      <w:outlineLvl w:val="0"/>
    </w:pPr>
    <w:rPr>
      <w:rFonts w:ascii="Times New Roman" w:eastAsia="Times New Roman" w:hAnsi="Times New Roman"/>
      <w:b/>
      <w:bCs/>
      <w:sz w:val="24"/>
      <w:szCs w:val="24"/>
      <w:lang w:eastAsia="cs-CZ"/>
    </w:rPr>
  </w:style>
  <w:style w:type="paragraph" w:styleId="Nadpis2">
    <w:name w:val="heading 2"/>
    <w:basedOn w:val="Normln"/>
    <w:next w:val="Normln"/>
    <w:link w:val="Nadpis2Char"/>
    <w:uiPriority w:val="99"/>
    <w:qFormat/>
    <w:locked/>
    <w:rsid w:val="00EC330B"/>
    <w:pPr>
      <w:keepNext/>
      <w:spacing w:after="0" w:line="240" w:lineRule="auto"/>
      <w:ind w:firstLine="708"/>
      <w:outlineLvl w:val="1"/>
    </w:pPr>
    <w:rPr>
      <w:rFonts w:ascii="Times New Roman" w:eastAsia="Times New Roman" w:hAnsi="Times New Roman"/>
      <w:i/>
      <w:iCs/>
      <w:sz w:val="20"/>
      <w:szCs w:val="24"/>
      <w:lang w:eastAsia="cs-CZ"/>
    </w:rPr>
  </w:style>
  <w:style w:type="paragraph" w:styleId="Nadpis3">
    <w:name w:val="heading 3"/>
    <w:basedOn w:val="Normln"/>
    <w:next w:val="Normln"/>
    <w:link w:val="Nadpis3Char"/>
    <w:semiHidden/>
    <w:unhideWhenUsed/>
    <w:qFormat/>
    <w:locked/>
    <w:rsid w:val="0031069A"/>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C330B"/>
    <w:rPr>
      <w:rFonts w:ascii="Times New Roman" w:hAnsi="Times New Roman" w:cs="Times New Roman"/>
      <w:b/>
      <w:bCs/>
      <w:sz w:val="24"/>
      <w:szCs w:val="24"/>
    </w:rPr>
  </w:style>
  <w:style w:type="character" w:customStyle="1" w:styleId="Nadpis2Char">
    <w:name w:val="Nadpis 2 Char"/>
    <w:basedOn w:val="Standardnpsmoodstavce"/>
    <w:link w:val="Nadpis2"/>
    <w:uiPriority w:val="99"/>
    <w:locked/>
    <w:rsid w:val="00EC330B"/>
    <w:rPr>
      <w:rFonts w:ascii="Times New Roman" w:hAnsi="Times New Roman" w:cs="Times New Roman"/>
      <w:i/>
      <w:iCs/>
      <w:sz w:val="24"/>
      <w:szCs w:val="24"/>
    </w:rPr>
  </w:style>
  <w:style w:type="paragraph" w:styleId="Zhlav">
    <w:name w:val="header"/>
    <w:basedOn w:val="Normln"/>
    <w:link w:val="ZhlavChar"/>
    <w:uiPriority w:val="99"/>
    <w:rsid w:val="000A570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A5706"/>
    <w:rPr>
      <w:rFonts w:cs="Times New Roman"/>
    </w:rPr>
  </w:style>
  <w:style w:type="paragraph" w:styleId="Zpat">
    <w:name w:val="footer"/>
    <w:basedOn w:val="Normln"/>
    <w:link w:val="ZpatChar"/>
    <w:uiPriority w:val="99"/>
    <w:semiHidden/>
    <w:rsid w:val="000A5706"/>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0A5706"/>
    <w:rPr>
      <w:rFonts w:cs="Times New Roman"/>
    </w:rPr>
  </w:style>
  <w:style w:type="paragraph" w:styleId="Textbubliny">
    <w:name w:val="Balloon Text"/>
    <w:basedOn w:val="Normln"/>
    <w:link w:val="TextbublinyChar"/>
    <w:uiPriority w:val="99"/>
    <w:semiHidden/>
    <w:rsid w:val="000A57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A5706"/>
    <w:rPr>
      <w:rFonts w:ascii="Tahoma" w:hAnsi="Tahoma" w:cs="Tahoma"/>
      <w:sz w:val="16"/>
      <w:szCs w:val="16"/>
    </w:rPr>
  </w:style>
  <w:style w:type="paragraph" w:styleId="Bezmezer">
    <w:name w:val="No Spacing"/>
    <w:uiPriority w:val="99"/>
    <w:qFormat/>
    <w:rsid w:val="000A5706"/>
    <w:rPr>
      <w:lang w:eastAsia="en-US"/>
    </w:rPr>
  </w:style>
  <w:style w:type="paragraph" w:styleId="Normlnweb">
    <w:name w:val="Normal (Web)"/>
    <w:basedOn w:val="Normln"/>
    <w:uiPriority w:val="99"/>
    <w:rsid w:val="007F4EDA"/>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99"/>
    <w:qFormat/>
    <w:rsid w:val="007224CE"/>
    <w:pPr>
      <w:ind w:left="720"/>
      <w:contextualSpacing/>
    </w:pPr>
  </w:style>
  <w:style w:type="paragraph" w:styleId="Nzev">
    <w:name w:val="Title"/>
    <w:basedOn w:val="Normln"/>
    <w:link w:val="NzevChar"/>
    <w:uiPriority w:val="99"/>
    <w:qFormat/>
    <w:locked/>
    <w:rsid w:val="00EC330B"/>
    <w:pPr>
      <w:spacing w:after="0" w:line="240" w:lineRule="auto"/>
      <w:jc w:val="center"/>
    </w:pPr>
    <w:rPr>
      <w:rFonts w:ascii="Times New Roman" w:eastAsia="Times New Roman" w:hAnsi="Times New Roman"/>
      <w:b/>
      <w:bCs/>
      <w:sz w:val="24"/>
      <w:szCs w:val="24"/>
      <w:lang w:eastAsia="cs-CZ"/>
    </w:rPr>
  </w:style>
  <w:style w:type="character" w:customStyle="1" w:styleId="NzevChar">
    <w:name w:val="Název Char"/>
    <w:basedOn w:val="Standardnpsmoodstavce"/>
    <w:link w:val="Nzev"/>
    <w:uiPriority w:val="99"/>
    <w:locked/>
    <w:rsid w:val="00EC330B"/>
    <w:rPr>
      <w:rFonts w:ascii="Times New Roman" w:hAnsi="Times New Roman" w:cs="Times New Roman"/>
      <w:b/>
      <w:bCs/>
      <w:sz w:val="24"/>
      <w:szCs w:val="24"/>
    </w:rPr>
  </w:style>
  <w:style w:type="paragraph" w:styleId="Podpis">
    <w:name w:val="Signature"/>
    <w:basedOn w:val="Normln"/>
    <w:link w:val="PodpisChar"/>
    <w:uiPriority w:val="99"/>
    <w:rsid w:val="003E0463"/>
    <w:pPr>
      <w:ind w:left="4252"/>
    </w:pPr>
  </w:style>
  <w:style w:type="character" w:customStyle="1" w:styleId="PodpisChar">
    <w:name w:val="Podpis Char"/>
    <w:basedOn w:val="Standardnpsmoodstavce"/>
    <w:link w:val="Podpis"/>
    <w:uiPriority w:val="99"/>
    <w:semiHidden/>
    <w:locked/>
    <w:rsid w:val="00F43B9C"/>
    <w:rPr>
      <w:rFonts w:cs="Times New Roman"/>
      <w:lang w:eastAsia="en-US"/>
    </w:rPr>
  </w:style>
  <w:style w:type="character" w:styleId="Hypertextovodkaz">
    <w:name w:val="Hyperlink"/>
    <w:basedOn w:val="Standardnpsmoodstavce"/>
    <w:uiPriority w:val="99"/>
    <w:rsid w:val="000240F1"/>
    <w:rPr>
      <w:rFonts w:cs="Times New Roman"/>
      <w:color w:val="0000FF"/>
      <w:u w:val="single"/>
    </w:rPr>
  </w:style>
  <w:style w:type="paragraph" w:styleId="Textpoznpodarou">
    <w:name w:val="footnote text"/>
    <w:basedOn w:val="Normln"/>
    <w:link w:val="TextpoznpodarouChar"/>
    <w:uiPriority w:val="99"/>
    <w:semiHidden/>
    <w:rsid w:val="00592FE5"/>
    <w:rPr>
      <w:sz w:val="20"/>
      <w:szCs w:val="20"/>
    </w:rPr>
  </w:style>
  <w:style w:type="character" w:customStyle="1" w:styleId="TextpoznpodarouChar">
    <w:name w:val="Text pozn. pod čarou Char"/>
    <w:basedOn w:val="Standardnpsmoodstavce"/>
    <w:link w:val="Textpoznpodarou"/>
    <w:uiPriority w:val="99"/>
    <w:semiHidden/>
    <w:locked/>
    <w:rsid w:val="004E62AD"/>
    <w:rPr>
      <w:rFonts w:cs="Times New Roman"/>
      <w:sz w:val="20"/>
      <w:szCs w:val="20"/>
      <w:lang w:eastAsia="en-US"/>
    </w:rPr>
  </w:style>
  <w:style w:type="character" w:styleId="Znakapoznpodarou">
    <w:name w:val="footnote reference"/>
    <w:basedOn w:val="Standardnpsmoodstavce"/>
    <w:uiPriority w:val="99"/>
    <w:semiHidden/>
    <w:rsid w:val="00592FE5"/>
    <w:rPr>
      <w:rFonts w:cs="Times New Roman"/>
      <w:vertAlign w:val="superscript"/>
    </w:rPr>
  </w:style>
  <w:style w:type="table" w:styleId="Mkatabulky">
    <w:name w:val="Table Grid"/>
    <w:basedOn w:val="Normlntabulka"/>
    <w:uiPriority w:val="99"/>
    <w:locked/>
    <w:rsid w:val="009B6E78"/>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basedOn w:val="Standardnpsmoodstavce"/>
    <w:uiPriority w:val="22"/>
    <w:qFormat/>
    <w:locked/>
    <w:rsid w:val="003E0674"/>
    <w:rPr>
      <w:rFonts w:cs="Times New Roman"/>
      <w:b/>
      <w:bCs/>
    </w:rPr>
  </w:style>
  <w:style w:type="character" w:styleId="Zvraznn">
    <w:name w:val="Emphasis"/>
    <w:basedOn w:val="Standardnpsmoodstavce"/>
    <w:uiPriority w:val="20"/>
    <w:qFormat/>
    <w:locked/>
    <w:rsid w:val="003E0674"/>
    <w:rPr>
      <w:rFonts w:cs="Times New Roman"/>
      <w:i/>
      <w:iCs/>
    </w:rPr>
  </w:style>
  <w:style w:type="paragraph" w:customStyle="1" w:styleId="Odstavec">
    <w:name w:val="Odstavec"/>
    <w:basedOn w:val="Zkladntext"/>
    <w:rsid w:val="00610F79"/>
    <w:pPr>
      <w:widowControl w:val="0"/>
      <w:suppressAutoHyphens/>
      <w:spacing w:after="115" w:line="288" w:lineRule="auto"/>
      <w:ind w:firstLine="480"/>
    </w:pPr>
    <w:rPr>
      <w:rFonts w:ascii="Times New Roman" w:eastAsia="Times New Roman" w:hAnsi="Times New Roman"/>
      <w:sz w:val="24"/>
      <w:szCs w:val="20"/>
      <w:lang w:eastAsia="ar-SA"/>
    </w:rPr>
  </w:style>
  <w:style w:type="paragraph" w:styleId="Zkladntext">
    <w:name w:val="Body Text"/>
    <w:basedOn w:val="Normln"/>
    <w:link w:val="ZkladntextChar"/>
    <w:uiPriority w:val="99"/>
    <w:semiHidden/>
    <w:unhideWhenUsed/>
    <w:rsid w:val="00610F79"/>
    <w:pPr>
      <w:spacing w:after="120"/>
    </w:pPr>
  </w:style>
  <w:style w:type="character" w:customStyle="1" w:styleId="ZkladntextChar">
    <w:name w:val="Základní text Char"/>
    <w:basedOn w:val="Standardnpsmoodstavce"/>
    <w:link w:val="Zkladntext"/>
    <w:uiPriority w:val="99"/>
    <w:semiHidden/>
    <w:rsid w:val="00610F79"/>
    <w:rPr>
      <w:lang w:eastAsia="en-US"/>
    </w:rPr>
  </w:style>
  <w:style w:type="paragraph" w:customStyle="1" w:styleId="Import0">
    <w:name w:val="Import 0"/>
    <w:basedOn w:val="Normln"/>
    <w:rsid w:val="00610F79"/>
    <w:pPr>
      <w:widowControl w:val="0"/>
      <w:suppressAutoHyphens/>
      <w:spacing w:after="0" w:line="288" w:lineRule="auto"/>
    </w:pPr>
    <w:rPr>
      <w:rFonts w:ascii="Courier New" w:eastAsia="Times New Roman" w:hAnsi="Courier New"/>
      <w:sz w:val="24"/>
      <w:szCs w:val="20"/>
      <w:lang w:eastAsia="ar-SA"/>
    </w:rPr>
  </w:style>
  <w:style w:type="paragraph" w:customStyle="1" w:styleId="Textpsmene">
    <w:name w:val="Text písmene"/>
    <w:basedOn w:val="Normln"/>
    <w:rsid w:val="00CC797F"/>
    <w:pPr>
      <w:numPr>
        <w:ilvl w:val="7"/>
        <w:numId w:val="1"/>
      </w:numPr>
      <w:suppressAutoHyphens/>
      <w:spacing w:after="0" w:line="240" w:lineRule="auto"/>
      <w:jc w:val="both"/>
      <w:outlineLvl w:val="7"/>
    </w:pPr>
    <w:rPr>
      <w:rFonts w:ascii="Times New Roman" w:eastAsia="Times New Roman" w:hAnsi="Times New Roman"/>
      <w:sz w:val="24"/>
      <w:szCs w:val="20"/>
      <w:lang w:eastAsia="ar-SA"/>
    </w:rPr>
  </w:style>
  <w:style w:type="paragraph" w:customStyle="1" w:styleId="Import4">
    <w:name w:val="Import 4~"/>
    <w:basedOn w:val="Import0"/>
    <w:rsid w:val="003818F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style>
  <w:style w:type="paragraph" w:customStyle="1" w:styleId="Import6">
    <w:name w:val="Import 6~"/>
    <w:basedOn w:val="Import0"/>
    <w:rsid w:val="003058D5"/>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style>
  <w:style w:type="character" w:customStyle="1" w:styleId="Nadpis3Char">
    <w:name w:val="Nadpis 3 Char"/>
    <w:basedOn w:val="Standardnpsmoodstavce"/>
    <w:link w:val="Nadpis3"/>
    <w:semiHidden/>
    <w:rsid w:val="0031069A"/>
    <w:rPr>
      <w:rFonts w:asciiTheme="majorHAnsi" w:eastAsiaTheme="majorEastAsia" w:hAnsiTheme="majorHAnsi" w:cstheme="majorBidi"/>
      <w:b/>
      <w:bCs/>
      <w:sz w:val="26"/>
      <w:szCs w:val="26"/>
      <w:lang w:eastAsia="en-US"/>
    </w:rPr>
  </w:style>
  <w:style w:type="character" w:styleId="Odkaznakoment">
    <w:name w:val="annotation reference"/>
    <w:basedOn w:val="Standardnpsmoodstavce"/>
    <w:uiPriority w:val="99"/>
    <w:semiHidden/>
    <w:unhideWhenUsed/>
    <w:rsid w:val="001A2108"/>
    <w:rPr>
      <w:sz w:val="16"/>
      <w:szCs w:val="16"/>
    </w:rPr>
  </w:style>
  <w:style w:type="paragraph" w:styleId="Textkomente">
    <w:name w:val="annotation text"/>
    <w:basedOn w:val="Normln"/>
    <w:link w:val="TextkomenteChar"/>
    <w:uiPriority w:val="99"/>
    <w:semiHidden/>
    <w:unhideWhenUsed/>
    <w:rsid w:val="001A2108"/>
    <w:rPr>
      <w:sz w:val="20"/>
      <w:szCs w:val="20"/>
    </w:rPr>
  </w:style>
  <w:style w:type="character" w:customStyle="1" w:styleId="TextkomenteChar">
    <w:name w:val="Text komentáře Char"/>
    <w:basedOn w:val="Standardnpsmoodstavce"/>
    <w:link w:val="Textkomente"/>
    <w:uiPriority w:val="99"/>
    <w:semiHidden/>
    <w:rsid w:val="001A2108"/>
    <w:rPr>
      <w:sz w:val="20"/>
      <w:szCs w:val="20"/>
      <w:lang w:eastAsia="en-US"/>
    </w:rPr>
  </w:style>
  <w:style w:type="paragraph" w:styleId="Pedmtkomente">
    <w:name w:val="annotation subject"/>
    <w:basedOn w:val="Textkomente"/>
    <w:next w:val="Textkomente"/>
    <w:link w:val="PedmtkomenteChar"/>
    <w:uiPriority w:val="99"/>
    <w:semiHidden/>
    <w:unhideWhenUsed/>
    <w:rsid w:val="001A2108"/>
    <w:rPr>
      <w:b/>
      <w:bCs/>
    </w:rPr>
  </w:style>
  <w:style w:type="character" w:customStyle="1" w:styleId="PedmtkomenteChar">
    <w:name w:val="Předmět komentáře Char"/>
    <w:basedOn w:val="TextkomenteChar"/>
    <w:link w:val="Pedmtkomente"/>
    <w:uiPriority w:val="99"/>
    <w:semiHidden/>
    <w:rsid w:val="001A2108"/>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021746">
      <w:marLeft w:val="0"/>
      <w:marRight w:val="0"/>
      <w:marTop w:val="0"/>
      <w:marBottom w:val="0"/>
      <w:divBdr>
        <w:top w:val="none" w:sz="0" w:space="0" w:color="auto"/>
        <w:left w:val="none" w:sz="0" w:space="0" w:color="auto"/>
        <w:bottom w:val="none" w:sz="0" w:space="0" w:color="auto"/>
        <w:right w:val="none" w:sz="0" w:space="0" w:color="auto"/>
      </w:divBdr>
    </w:div>
    <w:div w:id="575021747">
      <w:marLeft w:val="0"/>
      <w:marRight w:val="0"/>
      <w:marTop w:val="0"/>
      <w:marBottom w:val="0"/>
      <w:divBdr>
        <w:top w:val="none" w:sz="0" w:space="0" w:color="auto"/>
        <w:left w:val="none" w:sz="0" w:space="0" w:color="auto"/>
        <w:bottom w:val="none" w:sz="0" w:space="0" w:color="auto"/>
        <w:right w:val="none" w:sz="0" w:space="0" w:color="auto"/>
      </w:divBdr>
    </w:div>
    <w:div w:id="575021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mza.cz/sites/default/files/predarchivnipece/spis_skart_rad_soukr_puvodci.doc" TargetMode="External"/><Relationship Id="rId4" Type="http://schemas.microsoft.com/office/2007/relationships/stylesWithEffects" Target="stylesWithEffects.xml"/><Relationship Id="rId9" Type="http://schemas.openxmlformats.org/officeDocument/2006/relationships/hyperlink" Target="http://www.mza.cz/vzory-spisovych-skartacnich-ra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3-&#352;ablony%20PE_12.11.12\DUM_1000-z&#225;&#345;&#237;-12\&#352;ablona%20pro%20DUM-word%20&#8211;%20kop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DC6CDD897236648814918DF821AA7F8" ma:contentTypeVersion="2" ma:contentTypeDescription="Vytvoří nový dokument" ma:contentTypeScope="" ma:versionID="af9887c040457a1a4961457537b6539b">
  <xsd:schema xmlns:xsd="http://www.w3.org/2001/XMLSchema" xmlns:xs="http://www.w3.org/2001/XMLSchema" xmlns:p="http://schemas.microsoft.com/office/2006/metadata/properties" xmlns:ns2="ffe072d7-0479-4921-b039-430ac4313379" targetNamespace="http://schemas.microsoft.com/office/2006/metadata/properties" ma:root="true" ma:fieldsID="1f7e674bb10f8a69f799aed2807a0a63" ns2:_="">
    <xsd:import namespace="ffe072d7-0479-4921-b039-430ac4313379"/>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072d7-0479-4921-b039-430ac4313379" elementFormDefault="qualified">
    <xsd:import namespace="http://schemas.microsoft.com/office/2006/documentManagement/types"/>
    <xsd:import namespace="http://schemas.microsoft.com/office/infopath/2007/PartnerControls"/>
    <xsd:element name="TaxCatchAll" ma:index="9" nillable="true" ma:displayName="TaxCatchAll" ma:description="" ma:hidden="true" ma:list="{efe6d685-f78c-45eb-badd-b7e1a9ba9804}" ma:internalName="TaxCatchAll" ma:showField="CatchAllData" ma:web="5197a47c-fdca-4f3e-a8ed-ca0d9f74c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e072d7-0479-4921-b039-430ac4313379"/>
  </documentManagement>
</p:properties>
</file>

<file path=customXml/itemProps1.xml><?xml version="1.0" encoding="utf-8"?>
<ds:datastoreItem xmlns:ds="http://schemas.openxmlformats.org/officeDocument/2006/customXml" ds:itemID="{FF69FB92-0915-46C0-A41E-487A67BBD50F}"/>
</file>

<file path=customXml/itemProps2.xml><?xml version="1.0" encoding="utf-8"?>
<ds:datastoreItem xmlns:ds="http://schemas.openxmlformats.org/officeDocument/2006/customXml" ds:itemID="{02768369-893C-42C4-B49F-E0E0D7F344B9}"/>
</file>

<file path=customXml/itemProps3.xml><?xml version="1.0" encoding="utf-8"?>
<ds:datastoreItem xmlns:ds="http://schemas.openxmlformats.org/officeDocument/2006/customXml" ds:itemID="{C1755955-D0D3-4FA9-89FF-C7982B519D9C}"/>
</file>

<file path=customXml/itemProps4.xml><?xml version="1.0" encoding="utf-8"?>
<ds:datastoreItem xmlns:ds="http://schemas.openxmlformats.org/officeDocument/2006/customXml" ds:itemID="{9A69D2CA-1665-4BDE-ACBE-8CDD73C6F138}"/>
</file>

<file path=docProps/app.xml><?xml version="1.0" encoding="utf-8"?>
<Properties xmlns="http://schemas.openxmlformats.org/officeDocument/2006/extended-properties" xmlns:vt="http://schemas.openxmlformats.org/officeDocument/2006/docPropsVTypes">
  <Template>Šablona pro DUM-word – kopie</Template>
  <TotalTime>2026</TotalTime>
  <Pages>8</Pages>
  <Words>1421</Words>
  <Characters>8388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Základní škola Jablonné nad Orlicí</Company>
  <LinksUpToDate>false</LinksUpToDate>
  <CharactersWithSpaces>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sborovna4</dc:creator>
  <cp:keywords/>
  <dc:description/>
  <cp:lastModifiedBy>Ing. Pecháčková</cp:lastModifiedBy>
  <cp:revision>147</cp:revision>
  <cp:lastPrinted>2013-12-09T13:09:00Z</cp:lastPrinted>
  <dcterms:created xsi:type="dcterms:W3CDTF">2012-11-20T13:27:00Z</dcterms:created>
  <dcterms:modified xsi:type="dcterms:W3CDTF">2013-12-12T17:18:00Z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0x0101006DC6CDD897236648814918DF821AA7F8</vt:lpwstr>
  </property>
</Properties>
</file>