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1E0" w:firstRow="1" w:lastRow="1" w:firstColumn="1" w:lastColumn="1" w:noHBand="0" w:noVBand="0"/>
      </w:tblPr>
      <w:tblGrid>
        <w:gridCol w:w="2088"/>
        <w:gridCol w:w="7122"/>
      </w:tblGrid>
      <w:tr w:rsidR="00812F6C" w:rsidRPr="00AD0BF6" w:rsidTr="00E17768">
        <w:tc>
          <w:tcPr>
            <w:tcW w:w="2088" w:type="dxa"/>
          </w:tcPr>
          <w:p w:rsidR="00812F6C" w:rsidRPr="00AD0BF6" w:rsidRDefault="00527850" w:rsidP="0034084D">
            <w:pPr>
              <w:tabs>
                <w:tab w:val="left" w:pos="4648"/>
              </w:tabs>
              <w:rPr>
                <w:rFonts w:ascii="Arial" w:hAnsi="Arial" w:cs="Arial"/>
                <w:sz w:val="19"/>
                <w:szCs w:val="19"/>
              </w:rPr>
            </w:pPr>
            <w:r w:rsidRPr="00AD0BF6">
              <w:rPr>
                <w:rFonts w:ascii="Arial" w:hAnsi="Arial" w:cs="Arial"/>
                <w:noProof/>
                <w:sz w:val="19"/>
                <w:szCs w:val="19"/>
              </w:rPr>
              <w:drawing>
                <wp:inline distT="0" distB="0" distL="0" distR="0" wp14:anchorId="7EEED701" wp14:editId="2BBB4BE8">
                  <wp:extent cx="1152525" cy="1362075"/>
                  <wp:effectExtent l="19050" t="0" r="9525" b="0"/>
                  <wp:docPr id="1" name="obrázek 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image001"/>
                          <pic:cNvPicPr>
                            <a:picLocks noChangeAspect="1" noChangeArrowheads="1"/>
                          </pic:cNvPicPr>
                        </pic:nvPicPr>
                        <pic:blipFill>
                          <a:blip r:embed="rId9" cstate="print">
                            <a:lum contrast="12000"/>
                          </a:blip>
                          <a:srcRect/>
                          <a:stretch>
                            <a:fillRect/>
                          </a:stretch>
                        </pic:blipFill>
                        <pic:spPr bwMode="auto">
                          <a:xfrm>
                            <a:off x="0" y="0"/>
                            <a:ext cx="1152525" cy="1362075"/>
                          </a:xfrm>
                          <a:prstGeom prst="rect">
                            <a:avLst/>
                          </a:prstGeom>
                          <a:noFill/>
                          <a:ln w="9525">
                            <a:noFill/>
                            <a:miter lim="800000"/>
                            <a:headEnd/>
                            <a:tailEnd/>
                          </a:ln>
                        </pic:spPr>
                      </pic:pic>
                    </a:graphicData>
                  </a:graphic>
                </wp:inline>
              </w:drawing>
            </w:r>
          </w:p>
        </w:tc>
        <w:tc>
          <w:tcPr>
            <w:tcW w:w="7122" w:type="dxa"/>
            <w:vAlign w:val="bottom"/>
          </w:tcPr>
          <w:p w:rsidR="00812F6C" w:rsidRPr="00AD0BF6" w:rsidRDefault="00812F6C" w:rsidP="0034084D">
            <w:pPr>
              <w:jc w:val="center"/>
              <w:rPr>
                <w:b/>
                <w:sz w:val="31"/>
                <w:szCs w:val="31"/>
              </w:rPr>
            </w:pPr>
            <w:r w:rsidRPr="00AD0BF6">
              <w:rPr>
                <w:b/>
                <w:sz w:val="31"/>
                <w:szCs w:val="31"/>
              </w:rPr>
              <w:t>KRAJSKÝ ÚŘAD KARLOVARSKÉHO KRAJE</w:t>
            </w:r>
          </w:p>
          <w:p w:rsidR="00812F6C" w:rsidRPr="00AD0BF6" w:rsidRDefault="00812F6C" w:rsidP="0034084D">
            <w:pPr>
              <w:tabs>
                <w:tab w:val="left" w:pos="4648"/>
              </w:tabs>
              <w:jc w:val="center"/>
              <w:rPr>
                <w:rFonts w:ascii="Arial" w:hAnsi="Arial" w:cs="Arial"/>
                <w:sz w:val="19"/>
                <w:szCs w:val="19"/>
              </w:rPr>
            </w:pPr>
            <w:r w:rsidRPr="00AD0BF6">
              <w:rPr>
                <w:sz w:val="27"/>
                <w:szCs w:val="27"/>
              </w:rPr>
              <w:t>odbor školství, mládeže a tělovýchovy</w:t>
            </w:r>
          </w:p>
        </w:tc>
      </w:tr>
    </w:tbl>
    <w:p w:rsidR="00812F6C" w:rsidRPr="00AD0BF6" w:rsidRDefault="00812F6C" w:rsidP="0034084D">
      <w:pPr>
        <w:tabs>
          <w:tab w:val="left" w:pos="4648"/>
        </w:tabs>
        <w:rPr>
          <w:rFonts w:ascii="Arial" w:hAnsi="Arial" w:cs="Arial"/>
          <w:sz w:val="19"/>
          <w:szCs w:val="19"/>
        </w:rPr>
      </w:pPr>
    </w:p>
    <w:p w:rsidR="009C3E43" w:rsidRPr="00AD0BF6" w:rsidRDefault="009C3E43" w:rsidP="0034084D">
      <w:pPr>
        <w:pBdr>
          <w:bottom w:val="single" w:sz="12" w:space="1" w:color="auto"/>
        </w:pBdr>
        <w:rPr>
          <w:sz w:val="23"/>
          <w:szCs w:val="23"/>
        </w:rPr>
      </w:pPr>
    </w:p>
    <w:p w:rsidR="009C3E43" w:rsidRPr="00AD0BF6" w:rsidRDefault="009C3E43" w:rsidP="0034084D">
      <w:pPr>
        <w:rPr>
          <w:sz w:val="23"/>
          <w:szCs w:val="23"/>
        </w:rPr>
      </w:pPr>
    </w:p>
    <w:p w:rsidR="009C3E43" w:rsidRPr="00AD0BF6" w:rsidRDefault="009C3E43" w:rsidP="0034084D">
      <w:pPr>
        <w:rPr>
          <w:sz w:val="23"/>
          <w:szCs w:val="23"/>
        </w:rPr>
      </w:pPr>
    </w:p>
    <w:p w:rsidR="00812F6C" w:rsidRPr="00AD0BF6" w:rsidRDefault="00812F6C" w:rsidP="0034084D">
      <w:pPr>
        <w:rPr>
          <w:sz w:val="23"/>
          <w:szCs w:val="23"/>
        </w:rPr>
      </w:pPr>
    </w:p>
    <w:p w:rsidR="00812F6C" w:rsidRPr="00AD0BF6" w:rsidRDefault="00812F6C" w:rsidP="0034084D">
      <w:pPr>
        <w:rPr>
          <w:sz w:val="23"/>
          <w:szCs w:val="23"/>
        </w:rPr>
      </w:pPr>
    </w:p>
    <w:p w:rsidR="00812F6C" w:rsidRPr="00AD0BF6" w:rsidRDefault="00812F6C" w:rsidP="0034084D">
      <w:pPr>
        <w:rPr>
          <w:sz w:val="23"/>
          <w:szCs w:val="23"/>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8B28D0" w:rsidRDefault="009C3E43" w:rsidP="0034084D">
      <w:pPr>
        <w:jc w:val="center"/>
        <w:rPr>
          <w:b/>
          <w:sz w:val="27"/>
          <w:szCs w:val="27"/>
        </w:rPr>
      </w:pPr>
      <w:r w:rsidRPr="008B28D0">
        <w:rPr>
          <w:b/>
          <w:sz w:val="27"/>
          <w:szCs w:val="27"/>
        </w:rPr>
        <w:t>Výroční zpráva o stavu a rozvoji vzdělávací soustavy v</w:t>
      </w:r>
      <w:r w:rsidR="007629A6" w:rsidRPr="008B28D0">
        <w:rPr>
          <w:b/>
          <w:sz w:val="27"/>
          <w:szCs w:val="27"/>
        </w:rPr>
        <w:t xml:space="preserve"> Karlovarském </w:t>
      </w:r>
      <w:r w:rsidRPr="008B28D0">
        <w:rPr>
          <w:b/>
          <w:sz w:val="27"/>
          <w:szCs w:val="27"/>
        </w:rPr>
        <w:t>kraji</w:t>
      </w:r>
    </w:p>
    <w:p w:rsidR="009C3E43" w:rsidRPr="00AD0BF6" w:rsidRDefault="000169A4" w:rsidP="0034084D">
      <w:pPr>
        <w:jc w:val="center"/>
        <w:rPr>
          <w:sz w:val="27"/>
          <w:szCs w:val="27"/>
        </w:rPr>
      </w:pPr>
      <w:r w:rsidRPr="008B28D0">
        <w:rPr>
          <w:b/>
          <w:sz w:val="27"/>
          <w:szCs w:val="27"/>
        </w:rPr>
        <w:t>za</w:t>
      </w:r>
      <w:r w:rsidR="009C3E43" w:rsidRPr="008B28D0">
        <w:rPr>
          <w:b/>
          <w:sz w:val="27"/>
          <w:szCs w:val="27"/>
        </w:rPr>
        <w:t xml:space="preserve"> školní </w:t>
      </w:r>
      <w:r w:rsidR="009C3E43" w:rsidRPr="008E2463">
        <w:rPr>
          <w:b/>
          <w:sz w:val="27"/>
          <w:szCs w:val="27"/>
        </w:rPr>
        <w:t>ro</w:t>
      </w:r>
      <w:r w:rsidRPr="008E2463">
        <w:rPr>
          <w:b/>
          <w:sz w:val="27"/>
          <w:szCs w:val="27"/>
        </w:rPr>
        <w:t>k</w:t>
      </w:r>
      <w:r w:rsidR="009F7E99" w:rsidRPr="008E2463">
        <w:rPr>
          <w:b/>
          <w:sz w:val="27"/>
          <w:szCs w:val="27"/>
        </w:rPr>
        <w:t xml:space="preserve"> 201</w:t>
      </w:r>
      <w:r w:rsidR="00BE4094" w:rsidRPr="008E2463">
        <w:rPr>
          <w:b/>
          <w:sz w:val="27"/>
          <w:szCs w:val="27"/>
        </w:rPr>
        <w:t>6</w:t>
      </w:r>
      <w:r w:rsidR="009C3E43" w:rsidRPr="008E2463">
        <w:rPr>
          <w:b/>
          <w:sz w:val="27"/>
          <w:szCs w:val="27"/>
        </w:rPr>
        <w:t>/</w:t>
      </w:r>
      <w:r w:rsidR="003003CE" w:rsidRPr="008E2463">
        <w:rPr>
          <w:b/>
          <w:sz w:val="27"/>
          <w:szCs w:val="27"/>
        </w:rPr>
        <w:t>20</w:t>
      </w:r>
      <w:r w:rsidR="00574EAE" w:rsidRPr="008E2463">
        <w:rPr>
          <w:b/>
          <w:sz w:val="27"/>
          <w:szCs w:val="27"/>
        </w:rPr>
        <w:t>1</w:t>
      </w:r>
      <w:r w:rsidR="00BE4094" w:rsidRPr="008E2463">
        <w:rPr>
          <w:b/>
          <w:sz w:val="27"/>
          <w:szCs w:val="27"/>
        </w:rPr>
        <w:t>7</w:t>
      </w: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12001B" w:rsidRPr="00AD0BF6" w:rsidRDefault="0012001B" w:rsidP="0034084D">
      <w:pPr>
        <w:jc w:val="center"/>
        <w:rPr>
          <w:b/>
          <w:sz w:val="27"/>
          <w:szCs w:val="27"/>
        </w:rPr>
      </w:pPr>
    </w:p>
    <w:p w:rsidR="0012001B" w:rsidRPr="00AD0BF6" w:rsidRDefault="0012001B" w:rsidP="0034084D">
      <w:pPr>
        <w:jc w:val="center"/>
        <w:rPr>
          <w:b/>
          <w:sz w:val="27"/>
          <w:szCs w:val="27"/>
        </w:rPr>
      </w:pPr>
    </w:p>
    <w:p w:rsidR="0012001B" w:rsidRPr="00AD0BF6" w:rsidRDefault="0012001B" w:rsidP="0034084D">
      <w:pPr>
        <w:jc w:val="center"/>
        <w:rPr>
          <w:b/>
          <w:sz w:val="27"/>
          <w:szCs w:val="27"/>
        </w:rPr>
      </w:pPr>
    </w:p>
    <w:p w:rsidR="00812F6C" w:rsidRDefault="00812F6C" w:rsidP="0034084D">
      <w:pPr>
        <w:jc w:val="center"/>
        <w:rPr>
          <w:b/>
          <w:sz w:val="27"/>
          <w:szCs w:val="27"/>
        </w:rPr>
      </w:pPr>
    </w:p>
    <w:p w:rsidR="008E2463" w:rsidRDefault="008E2463" w:rsidP="0034084D">
      <w:pPr>
        <w:jc w:val="center"/>
        <w:rPr>
          <w:b/>
          <w:sz w:val="27"/>
          <w:szCs w:val="27"/>
        </w:rPr>
      </w:pPr>
    </w:p>
    <w:p w:rsidR="008E2463" w:rsidRDefault="008E2463" w:rsidP="0034084D">
      <w:pPr>
        <w:jc w:val="center"/>
        <w:rPr>
          <w:b/>
          <w:sz w:val="27"/>
          <w:szCs w:val="27"/>
        </w:rPr>
      </w:pPr>
    </w:p>
    <w:p w:rsidR="008E2463" w:rsidRPr="00AD0BF6" w:rsidRDefault="008E2463" w:rsidP="0034084D">
      <w:pPr>
        <w:jc w:val="center"/>
        <w:rPr>
          <w:b/>
          <w:sz w:val="27"/>
          <w:szCs w:val="27"/>
        </w:rPr>
      </w:pPr>
    </w:p>
    <w:p w:rsidR="009C3E43" w:rsidRPr="00AD0BF6" w:rsidRDefault="009C3E43" w:rsidP="0034084D">
      <w:pPr>
        <w:rPr>
          <w:b/>
          <w:sz w:val="23"/>
          <w:szCs w:val="23"/>
        </w:rPr>
      </w:pPr>
      <w:r w:rsidRPr="00AD0BF6">
        <w:rPr>
          <w:b/>
          <w:sz w:val="23"/>
          <w:szCs w:val="23"/>
        </w:rPr>
        <w:t xml:space="preserve">V Karlových Varech dne </w:t>
      </w:r>
      <w:r w:rsidR="008A18B0">
        <w:rPr>
          <w:b/>
          <w:sz w:val="23"/>
          <w:szCs w:val="23"/>
        </w:rPr>
        <w:t>27</w:t>
      </w:r>
      <w:r w:rsidR="00ED115A">
        <w:rPr>
          <w:b/>
          <w:sz w:val="23"/>
          <w:szCs w:val="23"/>
        </w:rPr>
        <w:t xml:space="preserve">. </w:t>
      </w:r>
      <w:r w:rsidR="008A18B0">
        <w:rPr>
          <w:b/>
          <w:sz w:val="23"/>
          <w:szCs w:val="23"/>
        </w:rPr>
        <w:t>2</w:t>
      </w:r>
      <w:r w:rsidR="00ED115A">
        <w:rPr>
          <w:b/>
          <w:sz w:val="23"/>
          <w:szCs w:val="23"/>
        </w:rPr>
        <w:t>. 201</w:t>
      </w:r>
      <w:r w:rsidR="00810FEC">
        <w:rPr>
          <w:b/>
          <w:sz w:val="23"/>
          <w:szCs w:val="23"/>
        </w:rPr>
        <w:t>8</w:t>
      </w:r>
    </w:p>
    <w:p w:rsidR="009C3E43" w:rsidRPr="00AD0BF6" w:rsidRDefault="009C3E43" w:rsidP="0034084D">
      <w:pPr>
        <w:rPr>
          <w:b/>
          <w:sz w:val="23"/>
          <w:szCs w:val="23"/>
        </w:rPr>
      </w:pPr>
      <w:bookmarkStart w:id="0" w:name="_GoBack"/>
      <w:bookmarkEnd w:id="0"/>
    </w:p>
    <w:p w:rsidR="0012001B" w:rsidRPr="00AD0BF6" w:rsidRDefault="0012001B" w:rsidP="0034084D">
      <w:pPr>
        <w:rPr>
          <w:b/>
          <w:sz w:val="23"/>
          <w:szCs w:val="23"/>
        </w:rPr>
      </w:pPr>
    </w:p>
    <w:p w:rsidR="00A824D1" w:rsidRPr="00AD0BF6" w:rsidRDefault="00A824D1" w:rsidP="0034084D">
      <w:pPr>
        <w:rPr>
          <w:b/>
          <w:sz w:val="23"/>
          <w:szCs w:val="23"/>
        </w:rPr>
      </w:pPr>
    </w:p>
    <w:p w:rsidR="00A824D1" w:rsidRPr="00AD0BF6" w:rsidRDefault="00A824D1" w:rsidP="0034084D">
      <w:pPr>
        <w:rPr>
          <w:b/>
          <w:sz w:val="23"/>
          <w:szCs w:val="23"/>
        </w:rPr>
      </w:pPr>
    </w:p>
    <w:p w:rsidR="00A824D1" w:rsidRPr="00AD0BF6" w:rsidRDefault="00A824D1" w:rsidP="0034084D">
      <w:pPr>
        <w:rPr>
          <w:b/>
          <w:sz w:val="23"/>
          <w:szCs w:val="23"/>
        </w:rPr>
      </w:pPr>
    </w:p>
    <w:p w:rsidR="0012001B" w:rsidRPr="00AD0BF6" w:rsidRDefault="0012001B" w:rsidP="0034084D">
      <w:pPr>
        <w:rPr>
          <w:b/>
          <w:sz w:val="23"/>
          <w:szCs w:val="23"/>
        </w:rPr>
      </w:pPr>
    </w:p>
    <w:tbl>
      <w:tblPr>
        <w:tblpPr w:leftFromText="141" w:rightFromText="141" w:vertAnchor="text" w:horzAnchor="margin"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7"/>
      </w:tblGrid>
      <w:tr w:rsidR="00AD0BF6" w:rsidRPr="00AD0BF6" w:rsidTr="007A756B">
        <w:trPr>
          <w:trHeight w:val="897"/>
        </w:trPr>
        <w:tc>
          <w:tcPr>
            <w:tcW w:w="5637" w:type="dxa"/>
            <w:tcBorders>
              <w:top w:val="nil"/>
              <w:left w:val="nil"/>
              <w:bottom w:val="nil"/>
              <w:right w:val="nil"/>
            </w:tcBorders>
            <w:vAlign w:val="center"/>
          </w:tcPr>
          <w:p w:rsidR="006E67B1" w:rsidRPr="008B28D0" w:rsidRDefault="004F5DD3" w:rsidP="0034084D">
            <w:pPr>
              <w:ind w:right="-1489"/>
              <w:rPr>
                <w:sz w:val="23"/>
                <w:szCs w:val="23"/>
              </w:rPr>
            </w:pPr>
            <w:r w:rsidRPr="008B28D0">
              <w:rPr>
                <w:sz w:val="23"/>
                <w:szCs w:val="23"/>
              </w:rPr>
              <w:t>Mgr. Monika Havlová</w:t>
            </w:r>
          </w:p>
          <w:p w:rsidR="006E67B1" w:rsidRPr="00AD0BF6" w:rsidRDefault="00802134" w:rsidP="0034084D">
            <w:pPr>
              <w:ind w:right="-1489"/>
              <w:rPr>
                <w:sz w:val="23"/>
                <w:szCs w:val="23"/>
              </w:rPr>
            </w:pPr>
            <w:r w:rsidRPr="008B28D0">
              <w:rPr>
                <w:sz w:val="23"/>
                <w:szCs w:val="23"/>
              </w:rPr>
              <w:t>vedoucí</w:t>
            </w:r>
            <w:r w:rsidR="006C615A" w:rsidRPr="008B28D0">
              <w:rPr>
                <w:sz w:val="23"/>
                <w:szCs w:val="23"/>
              </w:rPr>
              <w:t xml:space="preserve"> </w:t>
            </w:r>
            <w:r w:rsidR="006E67B1" w:rsidRPr="008B28D0">
              <w:rPr>
                <w:sz w:val="23"/>
                <w:szCs w:val="23"/>
              </w:rPr>
              <w:t>odboru školství, mládeže</w:t>
            </w:r>
            <w:r w:rsidRPr="008B28D0">
              <w:rPr>
                <w:sz w:val="23"/>
                <w:szCs w:val="23"/>
              </w:rPr>
              <w:t xml:space="preserve"> </w:t>
            </w:r>
            <w:r w:rsidR="006C615A" w:rsidRPr="008B28D0">
              <w:rPr>
                <w:sz w:val="23"/>
                <w:szCs w:val="23"/>
              </w:rPr>
              <w:t>a</w:t>
            </w:r>
            <w:r w:rsidR="00F017C4" w:rsidRPr="008B28D0">
              <w:rPr>
                <w:sz w:val="23"/>
                <w:szCs w:val="23"/>
              </w:rPr>
              <w:t> </w:t>
            </w:r>
            <w:r w:rsidR="006E67B1" w:rsidRPr="008B28D0">
              <w:rPr>
                <w:sz w:val="23"/>
                <w:szCs w:val="23"/>
              </w:rPr>
              <w:t>tělovýchovy</w:t>
            </w:r>
          </w:p>
        </w:tc>
      </w:tr>
    </w:tbl>
    <w:p w:rsidR="0012001B" w:rsidRPr="00AD0BF6" w:rsidRDefault="0012001B" w:rsidP="0034084D">
      <w:pPr>
        <w:rPr>
          <w:b/>
          <w:sz w:val="23"/>
          <w:szCs w:val="23"/>
        </w:rPr>
      </w:pPr>
    </w:p>
    <w:p w:rsidR="0012001B" w:rsidRPr="00AD0BF6" w:rsidRDefault="0012001B" w:rsidP="0034084D">
      <w:pPr>
        <w:rPr>
          <w:b/>
          <w:sz w:val="23"/>
          <w:szCs w:val="23"/>
        </w:rPr>
      </w:pPr>
    </w:p>
    <w:p w:rsidR="009C3E43" w:rsidRPr="00AD0BF6" w:rsidRDefault="009C3E43" w:rsidP="0034084D">
      <w:pPr>
        <w:rPr>
          <w:sz w:val="23"/>
          <w:szCs w:val="23"/>
        </w:rPr>
      </w:pPr>
    </w:p>
    <w:p w:rsidR="0012001B" w:rsidRPr="00AD0BF6" w:rsidRDefault="0012001B" w:rsidP="0034084D">
      <w:pPr>
        <w:rPr>
          <w:sz w:val="23"/>
          <w:szCs w:val="23"/>
        </w:rPr>
      </w:pPr>
    </w:p>
    <w:tbl>
      <w:tblPr>
        <w:tblW w:w="0" w:type="auto"/>
        <w:tblLook w:val="01E0" w:firstRow="1" w:lastRow="1" w:firstColumn="1" w:lastColumn="1" w:noHBand="0" w:noVBand="0"/>
      </w:tblPr>
      <w:tblGrid>
        <w:gridCol w:w="222"/>
      </w:tblGrid>
      <w:tr w:rsidR="00AD0BF6" w:rsidRPr="00AD0BF6" w:rsidTr="00E17768">
        <w:tc>
          <w:tcPr>
            <w:tcW w:w="0" w:type="auto"/>
          </w:tcPr>
          <w:p w:rsidR="00A824D1" w:rsidRPr="00AD0BF6" w:rsidRDefault="00A824D1" w:rsidP="0034084D">
            <w:pPr>
              <w:rPr>
                <w:sz w:val="23"/>
                <w:szCs w:val="23"/>
              </w:rPr>
            </w:pPr>
          </w:p>
        </w:tc>
      </w:tr>
    </w:tbl>
    <w:p w:rsidR="00CD0400" w:rsidRPr="00AD0BF6" w:rsidRDefault="00CD0400" w:rsidP="00CD0400">
      <w:pPr>
        <w:jc w:val="both"/>
        <w:rPr>
          <w:b/>
          <w:sz w:val="23"/>
          <w:szCs w:val="23"/>
        </w:rPr>
      </w:pPr>
      <w:r w:rsidRPr="00AD0BF6">
        <w:rPr>
          <w:b/>
          <w:sz w:val="23"/>
          <w:szCs w:val="23"/>
        </w:rPr>
        <w:t>Obsah:</w:t>
      </w:r>
    </w:p>
    <w:p w:rsidR="00CD0400" w:rsidRPr="00AD0BF6" w:rsidRDefault="00CD0400" w:rsidP="00CD0400">
      <w:pPr>
        <w:jc w:val="both"/>
        <w:rPr>
          <w:sz w:val="23"/>
          <w:szCs w:val="23"/>
        </w:rPr>
      </w:pPr>
    </w:p>
    <w:p w:rsidR="00CD0400" w:rsidRPr="00AD0BF6" w:rsidRDefault="00CD0400" w:rsidP="00CD0400">
      <w:pPr>
        <w:jc w:val="both"/>
        <w:rPr>
          <w:b/>
          <w:sz w:val="23"/>
          <w:szCs w:val="23"/>
        </w:rPr>
      </w:pPr>
      <w:r w:rsidRPr="00AD0BF6">
        <w:rPr>
          <w:b/>
          <w:sz w:val="23"/>
          <w:szCs w:val="23"/>
        </w:rPr>
        <w:tab/>
        <w:t>Použité zkratky</w:t>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t xml:space="preserve">  </w:t>
      </w:r>
      <w:r>
        <w:rPr>
          <w:b/>
          <w:sz w:val="23"/>
          <w:szCs w:val="23"/>
        </w:rPr>
        <w:t xml:space="preserve"> </w:t>
      </w:r>
      <w:r w:rsidRPr="00AD0BF6">
        <w:rPr>
          <w:b/>
          <w:sz w:val="23"/>
          <w:szCs w:val="23"/>
        </w:rPr>
        <w:t>3</w:t>
      </w:r>
    </w:p>
    <w:p w:rsidR="00CD0400" w:rsidRPr="00AD0BF6" w:rsidRDefault="00CD0400" w:rsidP="00CD0400">
      <w:pPr>
        <w:jc w:val="both"/>
        <w:rPr>
          <w:b/>
          <w:sz w:val="23"/>
          <w:szCs w:val="23"/>
        </w:rPr>
      </w:pPr>
      <w:r w:rsidRPr="00AD0BF6">
        <w:rPr>
          <w:b/>
          <w:sz w:val="23"/>
          <w:szCs w:val="23"/>
        </w:rPr>
        <w:tab/>
        <w:t>Úvod</w:t>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t xml:space="preserve">  </w:t>
      </w:r>
      <w:r>
        <w:rPr>
          <w:b/>
          <w:sz w:val="23"/>
          <w:szCs w:val="23"/>
        </w:rPr>
        <w:t xml:space="preserve"> </w:t>
      </w:r>
      <w:r w:rsidRPr="00AD0BF6">
        <w:rPr>
          <w:b/>
          <w:sz w:val="23"/>
          <w:szCs w:val="23"/>
        </w:rPr>
        <w:t>5</w:t>
      </w:r>
    </w:p>
    <w:p w:rsidR="00CD0400" w:rsidRPr="00AD0BF6" w:rsidRDefault="00CD0400" w:rsidP="00CD0400">
      <w:pPr>
        <w:jc w:val="both"/>
        <w:rPr>
          <w:b/>
          <w:sz w:val="23"/>
          <w:szCs w:val="23"/>
        </w:rPr>
      </w:pPr>
      <w:r w:rsidRPr="00AD0BF6">
        <w:rPr>
          <w:b/>
          <w:sz w:val="23"/>
          <w:szCs w:val="23"/>
        </w:rPr>
        <w:t>1</w:t>
      </w:r>
      <w:r w:rsidRPr="00AD0BF6">
        <w:rPr>
          <w:b/>
          <w:sz w:val="23"/>
          <w:szCs w:val="23"/>
        </w:rPr>
        <w:tab/>
        <w:t>Stav a vyhodnocení změn v oblastech vzdělávání</w:t>
      </w:r>
      <w:r w:rsidRPr="00AD0BF6">
        <w:rPr>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t xml:space="preserve">  </w:t>
      </w:r>
      <w:r>
        <w:rPr>
          <w:b/>
          <w:sz w:val="23"/>
          <w:szCs w:val="23"/>
        </w:rPr>
        <w:t xml:space="preserve"> </w:t>
      </w:r>
      <w:r w:rsidRPr="00AD0BF6">
        <w:rPr>
          <w:b/>
          <w:sz w:val="23"/>
          <w:szCs w:val="23"/>
        </w:rPr>
        <w:t>6</w:t>
      </w:r>
    </w:p>
    <w:p w:rsidR="00CD0400" w:rsidRPr="00AD0BF6" w:rsidRDefault="00CD0400" w:rsidP="00CD0400">
      <w:pPr>
        <w:jc w:val="both"/>
        <w:rPr>
          <w:sz w:val="23"/>
          <w:szCs w:val="23"/>
        </w:rPr>
      </w:pPr>
      <w:r w:rsidRPr="00AD0BF6">
        <w:rPr>
          <w:sz w:val="23"/>
          <w:szCs w:val="23"/>
        </w:rPr>
        <w:t>1.1</w:t>
      </w:r>
      <w:r w:rsidRPr="00AD0BF6">
        <w:rPr>
          <w:sz w:val="23"/>
          <w:szCs w:val="23"/>
        </w:rPr>
        <w:tab/>
        <w:t>Struktura vzdělávací soustavy</w:t>
      </w:r>
      <w:r w:rsidRPr="00AD0BF6">
        <w:rPr>
          <w:sz w:val="23"/>
          <w:szCs w:val="23"/>
        </w:rPr>
        <w:tab/>
        <w:t>v Karlovarském kraji</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t xml:space="preserve">  </w:t>
      </w:r>
      <w:r>
        <w:rPr>
          <w:sz w:val="23"/>
          <w:szCs w:val="23"/>
        </w:rPr>
        <w:t xml:space="preserve"> </w:t>
      </w:r>
      <w:r w:rsidRPr="00AD0BF6">
        <w:rPr>
          <w:sz w:val="23"/>
          <w:szCs w:val="23"/>
        </w:rPr>
        <w:t>6</w:t>
      </w:r>
    </w:p>
    <w:p w:rsidR="00CD0400" w:rsidRPr="00AD0BF6" w:rsidRDefault="00CD0400" w:rsidP="00CD0400">
      <w:pPr>
        <w:jc w:val="both"/>
        <w:rPr>
          <w:sz w:val="23"/>
          <w:szCs w:val="23"/>
        </w:rPr>
      </w:pPr>
      <w:r w:rsidRPr="00AD0BF6">
        <w:rPr>
          <w:sz w:val="23"/>
          <w:szCs w:val="23"/>
        </w:rPr>
        <w:t>1.2</w:t>
      </w:r>
      <w:r w:rsidRPr="00AD0BF6">
        <w:rPr>
          <w:sz w:val="23"/>
          <w:szCs w:val="23"/>
        </w:rPr>
        <w:tab/>
        <w:t>Změny ve struktuře vzdělávací soustavy v Karlovarském kraji</w:t>
      </w:r>
      <w:r w:rsidRPr="00AD0BF6">
        <w:rPr>
          <w:sz w:val="23"/>
          <w:szCs w:val="23"/>
        </w:rPr>
        <w:tab/>
      </w:r>
      <w:r w:rsidRPr="00AD0BF6">
        <w:rPr>
          <w:sz w:val="23"/>
          <w:szCs w:val="23"/>
        </w:rPr>
        <w:tab/>
      </w:r>
      <w:r w:rsidRPr="00AD0BF6">
        <w:rPr>
          <w:sz w:val="23"/>
          <w:szCs w:val="23"/>
        </w:rPr>
        <w:tab/>
        <w:t xml:space="preserve">  </w:t>
      </w:r>
      <w:r>
        <w:rPr>
          <w:sz w:val="23"/>
          <w:szCs w:val="23"/>
        </w:rPr>
        <w:t xml:space="preserve"> </w:t>
      </w:r>
      <w:r w:rsidRPr="00AD0BF6">
        <w:rPr>
          <w:sz w:val="23"/>
          <w:szCs w:val="23"/>
        </w:rPr>
        <w:t>7</w:t>
      </w:r>
    </w:p>
    <w:p w:rsidR="00CD0400" w:rsidRPr="00AD0BF6" w:rsidRDefault="00CD0400" w:rsidP="00CD0400">
      <w:pPr>
        <w:jc w:val="both"/>
        <w:rPr>
          <w:sz w:val="23"/>
          <w:szCs w:val="23"/>
        </w:rPr>
      </w:pPr>
      <w:r w:rsidRPr="00AD0BF6">
        <w:rPr>
          <w:sz w:val="23"/>
          <w:szCs w:val="23"/>
        </w:rPr>
        <w:t>1.3</w:t>
      </w:r>
      <w:r w:rsidRPr="00AD0BF6">
        <w:rPr>
          <w:sz w:val="23"/>
          <w:szCs w:val="23"/>
        </w:rPr>
        <w:tab/>
        <w:t>Předškolní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t xml:space="preserve">  </w:t>
      </w:r>
      <w:r w:rsidRPr="00AD0BF6">
        <w:rPr>
          <w:sz w:val="23"/>
          <w:szCs w:val="23"/>
        </w:rPr>
        <w:tab/>
        <w:t xml:space="preserve">  </w:t>
      </w:r>
      <w:r>
        <w:rPr>
          <w:sz w:val="23"/>
          <w:szCs w:val="23"/>
        </w:rPr>
        <w:t xml:space="preserve"> 8</w:t>
      </w:r>
    </w:p>
    <w:p w:rsidR="00CD0400" w:rsidRPr="00AD0BF6" w:rsidRDefault="00CD0400" w:rsidP="00CD0400">
      <w:pPr>
        <w:jc w:val="both"/>
        <w:rPr>
          <w:sz w:val="23"/>
          <w:szCs w:val="23"/>
        </w:rPr>
      </w:pPr>
      <w:r w:rsidRPr="00AD0BF6">
        <w:rPr>
          <w:sz w:val="23"/>
          <w:szCs w:val="23"/>
        </w:rPr>
        <w:t>1.4</w:t>
      </w:r>
      <w:r w:rsidRPr="00AD0BF6">
        <w:rPr>
          <w:sz w:val="23"/>
          <w:szCs w:val="23"/>
        </w:rPr>
        <w:tab/>
        <w:t>Základní vzdělávání a povinná školní docházka</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9</w:t>
      </w:r>
    </w:p>
    <w:p w:rsidR="00CD0400" w:rsidRPr="00AD0BF6" w:rsidRDefault="00CD0400" w:rsidP="00CD0400">
      <w:pPr>
        <w:jc w:val="both"/>
        <w:rPr>
          <w:sz w:val="23"/>
          <w:szCs w:val="23"/>
        </w:rPr>
      </w:pPr>
      <w:r w:rsidRPr="00AD0BF6">
        <w:rPr>
          <w:sz w:val="23"/>
          <w:szCs w:val="23"/>
        </w:rPr>
        <w:t>1.5</w:t>
      </w:r>
      <w:r w:rsidRPr="00AD0BF6">
        <w:rPr>
          <w:sz w:val="23"/>
          <w:szCs w:val="23"/>
        </w:rPr>
        <w:tab/>
        <w:t>Střední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8110BF">
        <w:rPr>
          <w:sz w:val="23"/>
          <w:szCs w:val="23"/>
        </w:rPr>
        <w:t>1</w:t>
      </w:r>
      <w:r w:rsidR="00D937E5">
        <w:rPr>
          <w:sz w:val="23"/>
          <w:szCs w:val="23"/>
        </w:rPr>
        <w:t>4</w:t>
      </w:r>
    </w:p>
    <w:p w:rsidR="00CD0400" w:rsidRPr="00AD0BF6" w:rsidRDefault="00CD0400" w:rsidP="00CD0400">
      <w:pPr>
        <w:jc w:val="both"/>
        <w:rPr>
          <w:sz w:val="23"/>
          <w:szCs w:val="23"/>
        </w:rPr>
      </w:pPr>
      <w:r w:rsidRPr="00AD0BF6">
        <w:rPr>
          <w:sz w:val="23"/>
          <w:szCs w:val="23"/>
        </w:rPr>
        <w:t>1.6</w:t>
      </w:r>
      <w:r w:rsidRPr="00AD0BF6">
        <w:rPr>
          <w:sz w:val="23"/>
          <w:szCs w:val="23"/>
        </w:rPr>
        <w:tab/>
        <w:t>Vyšší odborné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D937E5">
        <w:rPr>
          <w:sz w:val="23"/>
          <w:szCs w:val="23"/>
        </w:rPr>
        <w:t>22</w:t>
      </w:r>
    </w:p>
    <w:p w:rsidR="00CD0400" w:rsidRPr="00AD0BF6" w:rsidRDefault="00CD0400" w:rsidP="00CD0400">
      <w:pPr>
        <w:rPr>
          <w:sz w:val="23"/>
          <w:szCs w:val="23"/>
        </w:rPr>
      </w:pPr>
      <w:r w:rsidRPr="00AD0BF6">
        <w:rPr>
          <w:sz w:val="23"/>
          <w:szCs w:val="23"/>
        </w:rPr>
        <w:t>1.7</w:t>
      </w:r>
      <w:r w:rsidRPr="00AD0BF6">
        <w:rPr>
          <w:sz w:val="23"/>
          <w:szCs w:val="23"/>
        </w:rPr>
        <w:tab/>
        <w:t>Vzdělávání dětí, žáků a studentů se speciálními vz</w:t>
      </w:r>
      <w:r>
        <w:rPr>
          <w:sz w:val="23"/>
          <w:szCs w:val="23"/>
        </w:rPr>
        <w:t xml:space="preserve">dělávacími potřebami a nadaných </w:t>
      </w:r>
      <w:r w:rsidR="0013450B">
        <w:rPr>
          <w:sz w:val="23"/>
          <w:szCs w:val="23"/>
        </w:rPr>
        <w:t xml:space="preserve"> </w:t>
      </w:r>
      <w:r w:rsidR="00D937E5">
        <w:rPr>
          <w:sz w:val="23"/>
          <w:szCs w:val="23"/>
        </w:rPr>
        <w:t>23</w:t>
      </w:r>
    </w:p>
    <w:p w:rsidR="00CD0400" w:rsidRPr="00AD0BF6" w:rsidRDefault="00CD0400" w:rsidP="00CD0400">
      <w:pPr>
        <w:jc w:val="both"/>
        <w:rPr>
          <w:sz w:val="23"/>
          <w:szCs w:val="23"/>
        </w:rPr>
      </w:pPr>
      <w:r w:rsidRPr="00AD0BF6">
        <w:rPr>
          <w:sz w:val="23"/>
          <w:szCs w:val="23"/>
        </w:rPr>
        <w:t>1.8</w:t>
      </w:r>
      <w:r w:rsidRPr="00AD0BF6">
        <w:rPr>
          <w:sz w:val="23"/>
          <w:szCs w:val="23"/>
        </w:rPr>
        <w:tab/>
        <w:t>Základní umělecké, jazykové a zájmové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2</w:t>
      </w:r>
      <w:r w:rsidR="00D937E5">
        <w:rPr>
          <w:sz w:val="23"/>
          <w:szCs w:val="23"/>
        </w:rPr>
        <w:t>7</w:t>
      </w:r>
    </w:p>
    <w:p w:rsidR="00CD0400" w:rsidRPr="00AD0BF6" w:rsidRDefault="00CD0400" w:rsidP="00CD0400">
      <w:pPr>
        <w:ind w:firstLine="708"/>
        <w:jc w:val="both"/>
        <w:rPr>
          <w:sz w:val="23"/>
          <w:szCs w:val="23"/>
        </w:rPr>
      </w:pPr>
      <w:r w:rsidRPr="00AD0BF6">
        <w:rPr>
          <w:sz w:val="23"/>
          <w:szCs w:val="23"/>
        </w:rPr>
        <w:t>1.8.1</w:t>
      </w:r>
      <w:r w:rsidRPr="00AD0BF6">
        <w:rPr>
          <w:sz w:val="23"/>
          <w:szCs w:val="23"/>
        </w:rPr>
        <w:tab/>
        <w:t>Základní umělecké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Pr="00AD0BF6">
        <w:rPr>
          <w:sz w:val="23"/>
          <w:szCs w:val="23"/>
        </w:rPr>
        <w:t>2</w:t>
      </w:r>
      <w:r w:rsidR="00D937E5">
        <w:rPr>
          <w:sz w:val="23"/>
          <w:szCs w:val="23"/>
        </w:rPr>
        <w:t>7</w:t>
      </w:r>
    </w:p>
    <w:p w:rsidR="00CD0400" w:rsidRPr="00AD0BF6" w:rsidRDefault="00CD0400" w:rsidP="00CD0400">
      <w:pPr>
        <w:ind w:firstLine="708"/>
        <w:jc w:val="both"/>
        <w:rPr>
          <w:sz w:val="23"/>
          <w:szCs w:val="23"/>
        </w:rPr>
      </w:pPr>
      <w:r w:rsidRPr="00AD0BF6">
        <w:rPr>
          <w:sz w:val="23"/>
          <w:szCs w:val="23"/>
        </w:rPr>
        <w:t>1.8.2</w:t>
      </w:r>
      <w:r w:rsidRPr="00AD0BF6">
        <w:rPr>
          <w:sz w:val="23"/>
          <w:szCs w:val="23"/>
        </w:rPr>
        <w:tab/>
        <w:t>Jazykové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w:t>
      </w:r>
      <w:r w:rsidR="00177D2A">
        <w:rPr>
          <w:sz w:val="23"/>
          <w:szCs w:val="23"/>
        </w:rPr>
        <w:t>30</w:t>
      </w:r>
    </w:p>
    <w:p w:rsidR="00CD0400" w:rsidRPr="00AD0BF6" w:rsidRDefault="00CD0400" w:rsidP="00CD0400">
      <w:pPr>
        <w:ind w:firstLine="708"/>
        <w:jc w:val="both"/>
        <w:rPr>
          <w:sz w:val="23"/>
          <w:szCs w:val="23"/>
        </w:rPr>
      </w:pPr>
      <w:r w:rsidRPr="00AD0BF6">
        <w:rPr>
          <w:sz w:val="23"/>
          <w:szCs w:val="23"/>
        </w:rPr>
        <w:t>1.8.3</w:t>
      </w:r>
      <w:r w:rsidRPr="00AD0BF6">
        <w:rPr>
          <w:sz w:val="23"/>
          <w:szCs w:val="23"/>
        </w:rPr>
        <w:tab/>
        <w:t>Zájmové vzdělávání</w:t>
      </w:r>
      <w:r w:rsidRPr="00AD0BF6">
        <w:rPr>
          <w:sz w:val="23"/>
          <w:szCs w:val="23"/>
        </w:rPr>
        <w:tab/>
        <w:t xml:space="preserve">             </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3</w:t>
      </w:r>
      <w:r w:rsidR="00177D2A">
        <w:rPr>
          <w:sz w:val="23"/>
          <w:szCs w:val="23"/>
        </w:rPr>
        <w:t>1</w:t>
      </w:r>
    </w:p>
    <w:p w:rsidR="00CD0400" w:rsidRPr="00AD0BF6" w:rsidRDefault="00CD0400" w:rsidP="00CD0400">
      <w:pPr>
        <w:jc w:val="both"/>
        <w:rPr>
          <w:sz w:val="23"/>
          <w:szCs w:val="23"/>
        </w:rPr>
      </w:pPr>
      <w:r w:rsidRPr="00AD0BF6">
        <w:rPr>
          <w:sz w:val="23"/>
          <w:szCs w:val="23"/>
        </w:rPr>
        <w:t>1.9</w:t>
      </w:r>
      <w:r w:rsidRPr="00AD0BF6">
        <w:rPr>
          <w:sz w:val="23"/>
          <w:szCs w:val="23"/>
        </w:rPr>
        <w:tab/>
        <w:t>Poradenské služby</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D937E5">
        <w:rPr>
          <w:sz w:val="23"/>
          <w:szCs w:val="23"/>
        </w:rPr>
        <w:t>3</w:t>
      </w:r>
      <w:r w:rsidR="00177D2A">
        <w:rPr>
          <w:sz w:val="23"/>
          <w:szCs w:val="23"/>
        </w:rPr>
        <w:t>4</w:t>
      </w:r>
    </w:p>
    <w:p w:rsidR="00CD0400" w:rsidRPr="00AD0BF6" w:rsidRDefault="00CD0400" w:rsidP="00CD0400">
      <w:pPr>
        <w:rPr>
          <w:sz w:val="23"/>
          <w:szCs w:val="23"/>
        </w:rPr>
      </w:pPr>
      <w:r w:rsidRPr="00AD0BF6">
        <w:rPr>
          <w:sz w:val="23"/>
          <w:szCs w:val="23"/>
        </w:rPr>
        <w:t>1.10</w:t>
      </w:r>
      <w:r w:rsidRPr="00AD0BF6">
        <w:rPr>
          <w:sz w:val="23"/>
          <w:szCs w:val="23"/>
        </w:rPr>
        <w:tab/>
        <w:t>Školská zařízení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Pr="00AD0BF6">
        <w:rPr>
          <w:sz w:val="23"/>
          <w:szCs w:val="23"/>
        </w:rPr>
        <w:t>3</w:t>
      </w:r>
      <w:r w:rsidR="00177D2A">
        <w:rPr>
          <w:sz w:val="23"/>
          <w:szCs w:val="23"/>
        </w:rPr>
        <w:t>8</w:t>
      </w:r>
    </w:p>
    <w:p w:rsidR="00CD0400" w:rsidRPr="00AD0BF6" w:rsidRDefault="00CD0400" w:rsidP="00CD0400">
      <w:pPr>
        <w:pStyle w:val="N2"/>
        <w:numPr>
          <w:ilvl w:val="0"/>
          <w:numId w:val="0"/>
        </w:numPr>
        <w:ind w:firstLine="708"/>
        <w:rPr>
          <w:b w:val="0"/>
          <w:sz w:val="23"/>
          <w:szCs w:val="23"/>
        </w:rPr>
      </w:pPr>
      <w:r w:rsidRPr="00AD0BF6">
        <w:rPr>
          <w:b w:val="0"/>
          <w:sz w:val="23"/>
          <w:szCs w:val="23"/>
        </w:rPr>
        <w:t>1.10.1</w:t>
      </w:r>
      <w:r w:rsidRPr="00AD0BF6">
        <w:rPr>
          <w:b w:val="0"/>
          <w:sz w:val="23"/>
          <w:szCs w:val="23"/>
        </w:rPr>
        <w:tab/>
        <w:t xml:space="preserve">Školská zařízení pro výkon ústavní výchovy nebo ochranné výchovy </w:t>
      </w:r>
      <w:r w:rsidRPr="00AD0BF6">
        <w:rPr>
          <w:b w:val="0"/>
          <w:sz w:val="23"/>
          <w:szCs w:val="23"/>
        </w:rPr>
        <w:tab/>
      </w:r>
    </w:p>
    <w:p w:rsidR="00CD0400" w:rsidRPr="00AD0BF6" w:rsidRDefault="00CD0400" w:rsidP="00CD0400">
      <w:pPr>
        <w:pStyle w:val="N2"/>
        <w:numPr>
          <w:ilvl w:val="0"/>
          <w:numId w:val="0"/>
        </w:numPr>
        <w:rPr>
          <w:b w:val="0"/>
          <w:sz w:val="23"/>
          <w:szCs w:val="23"/>
        </w:rPr>
      </w:pPr>
      <w:r w:rsidRPr="00AD0BF6">
        <w:rPr>
          <w:b w:val="0"/>
          <w:sz w:val="23"/>
          <w:szCs w:val="23"/>
        </w:rPr>
        <w:t>                        a pro preventivně výchovnou péči</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8110BF">
        <w:rPr>
          <w:b w:val="0"/>
          <w:sz w:val="23"/>
          <w:szCs w:val="23"/>
        </w:rPr>
        <w:t xml:space="preserve"> </w:t>
      </w:r>
      <w:r w:rsidRPr="00AD0BF6">
        <w:rPr>
          <w:b w:val="0"/>
          <w:sz w:val="23"/>
          <w:szCs w:val="23"/>
        </w:rPr>
        <w:t>3</w:t>
      </w:r>
      <w:r w:rsidR="00177D2A">
        <w:rPr>
          <w:b w:val="0"/>
          <w:sz w:val="23"/>
          <w:szCs w:val="23"/>
        </w:rPr>
        <w:t>8</w:t>
      </w:r>
    </w:p>
    <w:p w:rsidR="00CD0400" w:rsidRPr="00AD0BF6" w:rsidRDefault="00CD0400" w:rsidP="00CD0400">
      <w:pPr>
        <w:ind w:firstLine="708"/>
        <w:jc w:val="both"/>
        <w:rPr>
          <w:sz w:val="23"/>
          <w:szCs w:val="23"/>
        </w:rPr>
      </w:pPr>
      <w:r w:rsidRPr="00AD0BF6">
        <w:rPr>
          <w:sz w:val="23"/>
          <w:szCs w:val="23"/>
        </w:rPr>
        <w:t>1.10.2</w:t>
      </w:r>
      <w:r w:rsidRPr="00AD0BF6">
        <w:rPr>
          <w:sz w:val="23"/>
          <w:szCs w:val="23"/>
        </w:rPr>
        <w:tab/>
        <w:t>Školská výchovná a u</w:t>
      </w:r>
      <w:r w:rsidR="008110BF">
        <w:rPr>
          <w:sz w:val="23"/>
          <w:szCs w:val="23"/>
        </w:rPr>
        <w:t>bytovací zařízení</w:t>
      </w:r>
      <w:r w:rsidR="008110BF">
        <w:rPr>
          <w:sz w:val="23"/>
          <w:szCs w:val="23"/>
        </w:rPr>
        <w:tab/>
      </w:r>
      <w:r w:rsidR="008110BF">
        <w:rPr>
          <w:sz w:val="23"/>
          <w:szCs w:val="23"/>
        </w:rPr>
        <w:tab/>
      </w:r>
      <w:r w:rsidR="008110BF">
        <w:rPr>
          <w:sz w:val="23"/>
          <w:szCs w:val="23"/>
        </w:rPr>
        <w:tab/>
      </w:r>
      <w:r w:rsidR="008110BF">
        <w:rPr>
          <w:sz w:val="23"/>
          <w:szCs w:val="23"/>
        </w:rPr>
        <w:tab/>
      </w:r>
      <w:r w:rsidR="008110BF">
        <w:rPr>
          <w:sz w:val="23"/>
          <w:szCs w:val="23"/>
        </w:rPr>
        <w:tab/>
        <w:t xml:space="preserve"> </w:t>
      </w:r>
      <w:r w:rsidR="00177D2A">
        <w:rPr>
          <w:sz w:val="23"/>
          <w:szCs w:val="23"/>
        </w:rPr>
        <w:t>40</w:t>
      </w:r>
      <w:r w:rsidRPr="00AD0BF6">
        <w:rPr>
          <w:sz w:val="23"/>
          <w:szCs w:val="23"/>
        </w:rPr>
        <w:tab/>
        <w:t>1.10.3</w:t>
      </w:r>
      <w:r w:rsidRPr="00AD0BF6">
        <w:rPr>
          <w:sz w:val="23"/>
          <w:szCs w:val="23"/>
        </w:rPr>
        <w:tab/>
        <w:t>Zařízení školního stravování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D937E5">
        <w:rPr>
          <w:sz w:val="23"/>
          <w:szCs w:val="23"/>
        </w:rPr>
        <w:t>4</w:t>
      </w:r>
      <w:r w:rsidR="00177D2A">
        <w:rPr>
          <w:sz w:val="23"/>
          <w:szCs w:val="23"/>
        </w:rPr>
        <w:t>2</w:t>
      </w:r>
    </w:p>
    <w:p w:rsidR="00CD0400" w:rsidRPr="00AD0BF6" w:rsidRDefault="00CD0400" w:rsidP="00CD0400">
      <w:pPr>
        <w:jc w:val="both"/>
        <w:rPr>
          <w:sz w:val="23"/>
          <w:szCs w:val="23"/>
        </w:rPr>
      </w:pPr>
      <w:r w:rsidRPr="00AD0BF6">
        <w:rPr>
          <w:sz w:val="23"/>
          <w:szCs w:val="23"/>
        </w:rPr>
        <w:t>1.11</w:t>
      </w:r>
      <w:r w:rsidRPr="00AD0BF6">
        <w:rPr>
          <w:sz w:val="23"/>
          <w:szCs w:val="23"/>
        </w:rPr>
        <w:tab/>
        <w:t>Pracovníci ve školství</w:t>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Pr>
          <w:b/>
          <w:sz w:val="23"/>
          <w:szCs w:val="23"/>
        </w:rPr>
        <w:t xml:space="preserve"> </w:t>
      </w:r>
      <w:r w:rsidR="00D937E5">
        <w:rPr>
          <w:sz w:val="23"/>
          <w:szCs w:val="23"/>
        </w:rPr>
        <w:t>4</w:t>
      </w:r>
      <w:r w:rsidR="00177D2A">
        <w:rPr>
          <w:sz w:val="23"/>
          <w:szCs w:val="23"/>
        </w:rPr>
        <w:t>3</w:t>
      </w:r>
    </w:p>
    <w:p w:rsidR="00CD0400" w:rsidRPr="00AD0BF6" w:rsidRDefault="00CD0400" w:rsidP="00CD0400">
      <w:pPr>
        <w:jc w:val="both"/>
        <w:rPr>
          <w:sz w:val="23"/>
          <w:szCs w:val="23"/>
        </w:rPr>
      </w:pPr>
      <w:r w:rsidRPr="00AD0BF6">
        <w:rPr>
          <w:b/>
          <w:sz w:val="23"/>
          <w:szCs w:val="23"/>
        </w:rPr>
        <w:tab/>
      </w:r>
      <w:r w:rsidRPr="00AD0BF6">
        <w:rPr>
          <w:sz w:val="23"/>
          <w:szCs w:val="23"/>
        </w:rPr>
        <w:t>1.11.1</w:t>
      </w:r>
      <w:r w:rsidRPr="00AD0BF6">
        <w:rPr>
          <w:sz w:val="23"/>
          <w:szCs w:val="23"/>
        </w:rPr>
        <w:tab/>
        <w:t>Počty a odměňování pedagogických pracovníků</w:t>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D937E5">
        <w:rPr>
          <w:sz w:val="23"/>
          <w:szCs w:val="23"/>
        </w:rPr>
        <w:t>4</w:t>
      </w:r>
      <w:r w:rsidR="00177D2A">
        <w:rPr>
          <w:sz w:val="23"/>
          <w:szCs w:val="23"/>
        </w:rPr>
        <w:t>3</w:t>
      </w:r>
    </w:p>
    <w:p w:rsidR="00CD0400" w:rsidRPr="00AD0BF6" w:rsidRDefault="00CD0400" w:rsidP="00CD0400">
      <w:pPr>
        <w:jc w:val="both"/>
        <w:rPr>
          <w:sz w:val="23"/>
          <w:szCs w:val="23"/>
        </w:rPr>
      </w:pPr>
      <w:r w:rsidRPr="00AD0BF6">
        <w:rPr>
          <w:sz w:val="23"/>
          <w:szCs w:val="23"/>
        </w:rPr>
        <w:tab/>
        <w:t>1.11.2</w:t>
      </w:r>
      <w:r w:rsidRPr="00AD0BF6">
        <w:rPr>
          <w:sz w:val="23"/>
          <w:szCs w:val="23"/>
        </w:rPr>
        <w:tab/>
        <w:t>Odborná kvalifikace pedagogických pracovníků</w:t>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D937E5">
        <w:rPr>
          <w:sz w:val="23"/>
          <w:szCs w:val="23"/>
        </w:rPr>
        <w:t>4</w:t>
      </w:r>
      <w:r w:rsidR="00177D2A">
        <w:rPr>
          <w:sz w:val="23"/>
          <w:szCs w:val="23"/>
        </w:rPr>
        <w:t>4</w:t>
      </w:r>
    </w:p>
    <w:p w:rsidR="00CD0400" w:rsidRPr="00AD0BF6" w:rsidRDefault="00CD0400" w:rsidP="00CD0400">
      <w:pPr>
        <w:jc w:val="both"/>
        <w:rPr>
          <w:sz w:val="23"/>
          <w:szCs w:val="23"/>
        </w:rPr>
      </w:pPr>
      <w:r w:rsidRPr="00AD0BF6">
        <w:rPr>
          <w:sz w:val="23"/>
          <w:szCs w:val="23"/>
        </w:rPr>
        <w:tab/>
        <w:t>1.11.3</w:t>
      </w:r>
      <w:r w:rsidRPr="00AD0BF6">
        <w:rPr>
          <w:sz w:val="23"/>
          <w:szCs w:val="23"/>
        </w:rPr>
        <w:tab/>
        <w:t xml:space="preserve">Změny na pracovních místech ředitelů příspěvkových organizací </w:t>
      </w:r>
    </w:p>
    <w:p w:rsidR="00CD0400" w:rsidRPr="00AD0BF6" w:rsidRDefault="00CD0400" w:rsidP="00CD0400">
      <w:pPr>
        <w:ind w:left="708" w:firstLine="708"/>
        <w:jc w:val="both"/>
        <w:rPr>
          <w:sz w:val="23"/>
          <w:szCs w:val="23"/>
        </w:rPr>
      </w:pPr>
      <w:r w:rsidRPr="00AD0BF6">
        <w:rPr>
          <w:sz w:val="23"/>
          <w:szCs w:val="23"/>
        </w:rPr>
        <w:t>vykonávajících činnost škol a školských zařízení</w:t>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4</w:t>
      </w:r>
      <w:r w:rsidR="00177D2A">
        <w:rPr>
          <w:sz w:val="23"/>
          <w:szCs w:val="23"/>
        </w:rPr>
        <w:t>7</w:t>
      </w:r>
    </w:p>
    <w:p w:rsidR="00CD0400" w:rsidRPr="00AD0BF6" w:rsidRDefault="00CD0400" w:rsidP="00CD0400">
      <w:pPr>
        <w:jc w:val="both"/>
        <w:rPr>
          <w:sz w:val="23"/>
          <w:szCs w:val="23"/>
        </w:rPr>
      </w:pPr>
      <w:r w:rsidRPr="00AD0BF6">
        <w:rPr>
          <w:sz w:val="23"/>
          <w:szCs w:val="23"/>
        </w:rPr>
        <w:t>1.12</w:t>
      </w:r>
      <w:r w:rsidRPr="00AD0BF6">
        <w:rPr>
          <w:sz w:val="23"/>
          <w:szCs w:val="23"/>
        </w:rPr>
        <w:tab/>
        <w:t>Další vzdělávání pedagogických pracovníků</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4</w:t>
      </w:r>
      <w:r w:rsidR="00177D2A">
        <w:rPr>
          <w:sz w:val="23"/>
          <w:szCs w:val="23"/>
        </w:rPr>
        <w:t>7</w:t>
      </w:r>
    </w:p>
    <w:p w:rsidR="00CD0400" w:rsidRPr="00AD0BF6" w:rsidRDefault="00CD0400" w:rsidP="00CD0400">
      <w:pPr>
        <w:jc w:val="both"/>
        <w:rPr>
          <w:sz w:val="23"/>
          <w:szCs w:val="23"/>
        </w:rPr>
      </w:pPr>
      <w:r w:rsidRPr="00AD0BF6">
        <w:rPr>
          <w:sz w:val="23"/>
          <w:szCs w:val="23"/>
        </w:rPr>
        <w:t>1.13</w:t>
      </w:r>
      <w:r w:rsidRPr="00AD0BF6">
        <w:rPr>
          <w:sz w:val="23"/>
          <w:szCs w:val="23"/>
        </w:rPr>
        <w:tab/>
        <w:t>Další vzdělávání v rámci celoživotního učení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5</w:t>
      </w:r>
      <w:r w:rsidR="00177D2A">
        <w:rPr>
          <w:sz w:val="23"/>
          <w:szCs w:val="23"/>
        </w:rPr>
        <w:t>3</w:t>
      </w:r>
    </w:p>
    <w:p w:rsidR="00CD0400" w:rsidRPr="00AD0BF6" w:rsidRDefault="00CD0400" w:rsidP="00CD0400">
      <w:pPr>
        <w:rPr>
          <w:sz w:val="23"/>
          <w:szCs w:val="23"/>
        </w:rPr>
      </w:pPr>
      <w:r w:rsidRPr="00AD0BF6">
        <w:rPr>
          <w:sz w:val="23"/>
          <w:szCs w:val="23"/>
        </w:rPr>
        <w:t>1.14</w:t>
      </w:r>
      <w:r w:rsidRPr="00AD0BF6">
        <w:rPr>
          <w:sz w:val="23"/>
          <w:szCs w:val="23"/>
        </w:rPr>
        <w:tab/>
        <w:t>Další oblasti vzdělávání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55</w:t>
      </w:r>
    </w:p>
    <w:p w:rsidR="00CD0400" w:rsidRPr="00AD0BF6" w:rsidRDefault="00CD0400" w:rsidP="00CD0400">
      <w:pPr>
        <w:rPr>
          <w:sz w:val="23"/>
          <w:szCs w:val="23"/>
        </w:rPr>
      </w:pPr>
      <w:r w:rsidRPr="00AD0BF6">
        <w:rPr>
          <w:sz w:val="23"/>
          <w:szCs w:val="23"/>
        </w:rPr>
        <w:tab/>
        <w:t xml:space="preserve">1.14.1 Primární prevence </w:t>
      </w:r>
      <w:r w:rsidR="00D937E5">
        <w:rPr>
          <w:sz w:val="23"/>
          <w:szCs w:val="23"/>
        </w:rPr>
        <w:t>rizikového chování</w:t>
      </w:r>
      <w:r w:rsidR="00D937E5">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55</w:t>
      </w:r>
    </w:p>
    <w:p w:rsidR="00CD0400" w:rsidRPr="00AD0BF6" w:rsidRDefault="00CD0400" w:rsidP="00CD0400">
      <w:pPr>
        <w:rPr>
          <w:sz w:val="23"/>
          <w:szCs w:val="23"/>
        </w:rPr>
      </w:pPr>
      <w:r w:rsidRPr="00AD0BF6">
        <w:rPr>
          <w:sz w:val="23"/>
          <w:szCs w:val="23"/>
        </w:rPr>
        <w:tab/>
        <w:t>1.14.2</w:t>
      </w:r>
      <w:r w:rsidRPr="00AD0BF6">
        <w:rPr>
          <w:sz w:val="23"/>
          <w:szCs w:val="23"/>
        </w:rPr>
        <w:tab/>
        <w:t>Environmentální a multikulturní výchova</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56</w:t>
      </w:r>
    </w:p>
    <w:p w:rsidR="00CD0400" w:rsidRPr="00AD0BF6" w:rsidRDefault="00CD0400" w:rsidP="00CD0400">
      <w:pPr>
        <w:rPr>
          <w:sz w:val="23"/>
          <w:szCs w:val="23"/>
        </w:rPr>
      </w:pPr>
      <w:r w:rsidRPr="00AD0BF6">
        <w:rPr>
          <w:sz w:val="23"/>
          <w:szCs w:val="23"/>
        </w:rPr>
        <w:tab/>
        <w:t>1.14.3</w:t>
      </w:r>
      <w:r w:rsidRPr="00AD0BF6">
        <w:rPr>
          <w:sz w:val="23"/>
          <w:szCs w:val="23"/>
        </w:rPr>
        <w:tab/>
        <w:t>Vzdělávání cizinců a příslušníků národnostních menšin</w:t>
      </w:r>
      <w:r w:rsidRPr="00AD0BF6">
        <w:rPr>
          <w:sz w:val="23"/>
          <w:szCs w:val="23"/>
        </w:rPr>
        <w:tab/>
      </w:r>
      <w:r w:rsidRPr="00AD0BF6">
        <w:rPr>
          <w:sz w:val="23"/>
          <w:szCs w:val="23"/>
        </w:rPr>
        <w:tab/>
      </w:r>
      <w:r w:rsidRPr="00AD0BF6">
        <w:rPr>
          <w:sz w:val="23"/>
          <w:szCs w:val="23"/>
        </w:rPr>
        <w:tab/>
      </w:r>
      <w:r w:rsidR="00D937E5">
        <w:rPr>
          <w:sz w:val="23"/>
          <w:szCs w:val="23"/>
        </w:rPr>
        <w:t xml:space="preserve"> 57</w:t>
      </w:r>
    </w:p>
    <w:p w:rsidR="00CD0400" w:rsidRPr="00AD0BF6" w:rsidRDefault="00CD0400" w:rsidP="00CD0400">
      <w:pPr>
        <w:jc w:val="both"/>
        <w:rPr>
          <w:sz w:val="23"/>
          <w:szCs w:val="23"/>
        </w:rPr>
      </w:pPr>
      <w:r w:rsidRPr="00AD0BF6">
        <w:rPr>
          <w:sz w:val="23"/>
          <w:szCs w:val="23"/>
        </w:rPr>
        <w:t>1.15</w:t>
      </w:r>
      <w:r w:rsidRPr="00AD0BF6">
        <w:rPr>
          <w:sz w:val="23"/>
          <w:szCs w:val="23"/>
        </w:rPr>
        <w:tab/>
        <w:t>Účast škol v rozvojových a mezinárodních programech</w:t>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5</w:t>
      </w:r>
      <w:r w:rsidR="001B6C16">
        <w:rPr>
          <w:sz w:val="23"/>
          <w:szCs w:val="23"/>
        </w:rPr>
        <w:t>8</w:t>
      </w:r>
    </w:p>
    <w:p w:rsidR="00CD0400" w:rsidRPr="00AD0BF6" w:rsidRDefault="00CD0400" w:rsidP="00CD0400">
      <w:pPr>
        <w:jc w:val="both"/>
        <w:rPr>
          <w:sz w:val="23"/>
          <w:szCs w:val="23"/>
        </w:rPr>
      </w:pPr>
      <w:r w:rsidRPr="00AD0BF6">
        <w:rPr>
          <w:sz w:val="23"/>
          <w:szCs w:val="23"/>
        </w:rPr>
        <w:t>1.16</w:t>
      </w:r>
      <w:r w:rsidRPr="00AD0BF6">
        <w:rPr>
          <w:sz w:val="23"/>
          <w:szCs w:val="23"/>
        </w:rPr>
        <w:tab/>
        <w:t>Účast škol a školských zařízení v projektech</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1B6C16">
        <w:rPr>
          <w:sz w:val="23"/>
          <w:szCs w:val="23"/>
        </w:rPr>
        <w:t xml:space="preserve"> 59</w:t>
      </w:r>
    </w:p>
    <w:p w:rsidR="00CD0400" w:rsidRPr="00AD0BF6" w:rsidRDefault="00CD0400" w:rsidP="00CD0400">
      <w:pPr>
        <w:jc w:val="both"/>
        <w:rPr>
          <w:b/>
          <w:sz w:val="23"/>
          <w:szCs w:val="23"/>
        </w:rPr>
      </w:pPr>
      <w:r w:rsidRPr="00AD0BF6">
        <w:rPr>
          <w:b/>
          <w:sz w:val="23"/>
          <w:szCs w:val="23"/>
        </w:rPr>
        <w:t>2</w:t>
      </w:r>
      <w:r w:rsidRPr="00AD0BF6">
        <w:rPr>
          <w:b/>
          <w:sz w:val="23"/>
          <w:szCs w:val="23"/>
        </w:rPr>
        <w:tab/>
        <w:t>Financování škol a školských zařízení</w:t>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00D937E5">
        <w:rPr>
          <w:b/>
          <w:sz w:val="23"/>
          <w:szCs w:val="23"/>
        </w:rPr>
        <w:t xml:space="preserve"> </w:t>
      </w:r>
      <w:r w:rsidR="001B6C16">
        <w:rPr>
          <w:b/>
          <w:sz w:val="23"/>
          <w:szCs w:val="23"/>
        </w:rPr>
        <w:t>60</w:t>
      </w:r>
    </w:p>
    <w:p w:rsidR="00CD0400" w:rsidRPr="00AD0BF6" w:rsidRDefault="00CD0400" w:rsidP="00CD0400">
      <w:pPr>
        <w:rPr>
          <w:sz w:val="23"/>
          <w:szCs w:val="23"/>
        </w:rPr>
      </w:pPr>
      <w:r w:rsidRPr="00AD0BF6">
        <w:rPr>
          <w:sz w:val="23"/>
          <w:szCs w:val="23"/>
        </w:rPr>
        <w:t>2.1</w:t>
      </w:r>
      <w:r w:rsidRPr="00AD0BF6">
        <w:rPr>
          <w:sz w:val="23"/>
          <w:szCs w:val="23"/>
        </w:rPr>
        <w:tab/>
        <w:t>Celkové výdaje na školy a školská zařízení zřizované krajem</w:t>
      </w:r>
      <w:r w:rsidRPr="00AD0BF6">
        <w:rPr>
          <w:sz w:val="23"/>
          <w:szCs w:val="23"/>
        </w:rPr>
        <w:tab/>
      </w:r>
      <w:r w:rsidRPr="00AD0BF6">
        <w:rPr>
          <w:sz w:val="23"/>
          <w:szCs w:val="23"/>
        </w:rPr>
        <w:tab/>
      </w:r>
      <w:r w:rsidRPr="00AD0BF6">
        <w:rPr>
          <w:sz w:val="23"/>
          <w:szCs w:val="23"/>
        </w:rPr>
        <w:tab/>
      </w:r>
      <w:r w:rsidRPr="00AD0BF6">
        <w:rPr>
          <w:sz w:val="23"/>
          <w:szCs w:val="23"/>
        </w:rPr>
        <w:tab/>
      </w:r>
      <w:r w:rsidR="00D937E5">
        <w:rPr>
          <w:sz w:val="23"/>
          <w:szCs w:val="23"/>
        </w:rPr>
        <w:t xml:space="preserve"> </w:t>
      </w:r>
      <w:r w:rsidR="001B6C16">
        <w:rPr>
          <w:sz w:val="23"/>
          <w:szCs w:val="23"/>
        </w:rPr>
        <w:t>60</w:t>
      </w:r>
    </w:p>
    <w:p w:rsidR="00CD0400" w:rsidRPr="00AD0BF6" w:rsidRDefault="00CD0400" w:rsidP="00CD0400">
      <w:pPr>
        <w:rPr>
          <w:sz w:val="23"/>
          <w:szCs w:val="23"/>
        </w:rPr>
      </w:pPr>
      <w:r w:rsidRPr="00AD0BF6">
        <w:rPr>
          <w:sz w:val="23"/>
          <w:szCs w:val="23"/>
        </w:rPr>
        <w:tab/>
        <w:t>2.1.1</w:t>
      </w:r>
      <w:r w:rsidRPr="00AD0BF6">
        <w:rPr>
          <w:sz w:val="23"/>
          <w:szCs w:val="23"/>
        </w:rPr>
        <w:tab/>
        <w:t>Přímé výdaje</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E448C3">
        <w:rPr>
          <w:sz w:val="23"/>
          <w:szCs w:val="23"/>
        </w:rPr>
        <w:t xml:space="preserve"> </w:t>
      </w:r>
      <w:r w:rsidR="001B6C16">
        <w:rPr>
          <w:sz w:val="23"/>
          <w:szCs w:val="23"/>
        </w:rPr>
        <w:t>60</w:t>
      </w:r>
    </w:p>
    <w:p w:rsidR="00CD0400" w:rsidRPr="00AD0BF6" w:rsidRDefault="00CD0400" w:rsidP="00CD0400">
      <w:pPr>
        <w:rPr>
          <w:sz w:val="23"/>
          <w:szCs w:val="23"/>
        </w:rPr>
      </w:pPr>
      <w:r w:rsidRPr="00AD0BF6">
        <w:rPr>
          <w:sz w:val="23"/>
          <w:szCs w:val="23"/>
        </w:rPr>
        <w:tab/>
        <w:t>2.1.2</w:t>
      </w:r>
      <w:r w:rsidRPr="00AD0BF6">
        <w:rPr>
          <w:sz w:val="23"/>
          <w:szCs w:val="23"/>
        </w:rPr>
        <w:tab/>
        <w:t>Provozní a investiční výdaje</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1B6C16">
        <w:rPr>
          <w:sz w:val="23"/>
          <w:szCs w:val="23"/>
        </w:rPr>
        <w:t>60</w:t>
      </w:r>
    </w:p>
    <w:p w:rsidR="00CD0400" w:rsidRPr="00AD0BF6" w:rsidRDefault="00CD0400" w:rsidP="00CD0400">
      <w:pPr>
        <w:rPr>
          <w:sz w:val="23"/>
          <w:szCs w:val="23"/>
        </w:rPr>
      </w:pPr>
      <w:r w:rsidRPr="00AD0BF6">
        <w:rPr>
          <w:sz w:val="23"/>
          <w:szCs w:val="23"/>
        </w:rPr>
        <w:t>2.2</w:t>
      </w:r>
      <w:r w:rsidRPr="00AD0BF6">
        <w:rPr>
          <w:sz w:val="23"/>
          <w:szCs w:val="23"/>
        </w:rPr>
        <w:tab/>
        <w:t>Neinvestiční výdaje škol a školských zařízení zřizovaných obcemi</w:t>
      </w:r>
      <w:r w:rsidRPr="00AD0BF6">
        <w:rPr>
          <w:sz w:val="23"/>
          <w:szCs w:val="23"/>
        </w:rPr>
        <w:tab/>
      </w:r>
      <w:r w:rsidRPr="00AD0BF6">
        <w:rPr>
          <w:sz w:val="23"/>
          <w:szCs w:val="23"/>
        </w:rPr>
        <w:tab/>
      </w:r>
      <w:r w:rsidRPr="00AD0BF6">
        <w:rPr>
          <w:sz w:val="23"/>
          <w:szCs w:val="23"/>
        </w:rPr>
        <w:tab/>
      </w:r>
      <w:r>
        <w:rPr>
          <w:sz w:val="23"/>
          <w:szCs w:val="23"/>
        </w:rPr>
        <w:t xml:space="preserve"> </w:t>
      </w:r>
      <w:r w:rsidR="001B6C16">
        <w:rPr>
          <w:sz w:val="23"/>
          <w:szCs w:val="23"/>
        </w:rPr>
        <w:t>61</w:t>
      </w:r>
    </w:p>
    <w:p w:rsidR="00CD0400" w:rsidRPr="00AD0BF6" w:rsidRDefault="00CD0400" w:rsidP="00CD0400">
      <w:pPr>
        <w:rPr>
          <w:sz w:val="23"/>
          <w:szCs w:val="23"/>
        </w:rPr>
      </w:pPr>
      <w:r w:rsidRPr="00AD0BF6">
        <w:rPr>
          <w:sz w:val="23"/>
          <w:szCs w:val="23"/>
        </w:rPr>
        <w:t>2.3</w:t>
      </w:r>
      <w:r w:rsidRPr="00AD0BF6">
        <w:rPr>
          <w:sz w:val="23"/>
          <w:szCs w:val="23"/>
        </w:rPr>
        <w:tab/>
        <w:t>Soukromé školy a školská zařízení</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001B6C16">
        <w:rPr>
          <w:sz w:val="23"/>
          <w:szCs w:val="23"/>
        </w:rPr>
        <w:t xml:space="preserve"> 61</w:t>
      </w:r>
    </w:p>
    <w:p w:rsidR="00CD0400" w:rsidRPr="00AD0BF6" w:rsidRDefault="00CD0400" w:rsidP="00CD0400">
      <w:pPr>
        <w:ind w:hanging="705"/>
        <w:rPr>
          <w:sz w:val="23"/>
          <w:szCs w:val="23"/>
        </w:rPr>
      </w:pPr>
      <w:r w:rsidRPr="00AD0BF6">
        <w:rPr>
          <w:sz w:val="23"/>
          <w:szCs w:val="23"/>
        </w:rPr>
        <w:t xml:space="preserve">            2.4</w:t>
      </w:r>
      <w:r w:rsidRPr="00AD0BF6">
        <w:rPr>
          <w:sz w:val="23"/>
          <w:szCs w:val="23"/>
        </w:rPr>
        <w:tab/>
        <w:t>Přímé normativní výdaje</w:t>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sidRPr="00AD0BF6">
        <w:rPr>
          <w:sz w:val="23"/>
          <w:szCs w:val="23"/>
        </w:rPr>
        <w:tab/>
      </w:r>
      <w:r>
        <w:rPr>
          <w:sz w:val="23"/>
          <w:szCs w:val="23"/>
        </w:rPr>
        <w:t xml:space="preserve"> </w:t>
      </w:r>
      <w:r w:rsidR="001B6C16">
        <w:rPr>
          <w:sz w:val="23"/>
          <w:szCs w:val="23"/>
        </w:rPr>
        <w:t>61</w:t>
      </w:r>
      <w:r w:rsidRPr="00AD0BF6">
        <w:rPr>
          <w:sz w:val="23"/>
          <w:szCs w:val="23"/>
        </w:rPr>
        <w:t xml:space="preserve"> </w:t>
      </w:r>
    </w:p>
    <w:p w:rsidR="00CD0400" w:rsidRPr="00AD0BF6" w:rsidRDefault="00CD0400" w:rsidP="00CD0400">
      <w:pPr>
        <w:rPr>
          <w:sz w:val="31"/>
          <w:szCs w:val="31"/>
        </w:rPr>
      </w:pPr>
      <w:r w:rsidRPr="00AD0BF6">
        <w:rPr>
          <w:b/>
          <w:sz w:val="23"/>
          <w:szCs w:val="23"/>
        </w:rPr>
        <w:tab/>
        <w:t>Závěry</w:t>
      </w:r>
      <w:r>
        <w:rPr>
          <w:b/>
          <w:sz w:val="23"/>
          <w:szCs w:val="23"/>
        </w:rPr>
        <w:tab/>
      </w:r>
      <w:r>
        <w:rPr>
          <w:b/>
          <w:sz w:val="23"/>
          <w:szCs w:val="23"/>
        </w:rPr>
        <w:tab/>
      </w:r>
      <w:r>
        <w:rPr>
          <w:b/>
          <w:sz w:val="23"/>
          <w:szCs w:val="23"/>
        </w:rPr>
        <w:tab/>
      </w:r>
      <w:r>
        <w:rPr>
          <w:b/>
          <w:sz w:val="23"/>
          <w:szCs w:val="23"/>
        </w:rPr>
        <w:tab/>
      </w:r>
      <w:r>
        <w:rPr>
          <w:b/>
          <w:sz w:val="23"/>
          <w:szCs w:val="23"/>
        </w:rPr>
        <w:tab/>
      </w:r>
      <w:r>
        <w:rPr>
          <w:b/>
          <w:sz w:val="23"/>
          <w:szCs w:val="23"/>
        </w:rPr>
        <w:tab/>
      </w:r>
      <w:r>
        <w:rPr>
          <w:b/>
          <w:sz w:val="23"/>
          <w:szCs w:val="23"/>
        </w:rPr>
        <w:tab/>
      </w:r>
      <w:r>
        <w:rPr>
          <w:b/>
          <w:sz w:val="23"/>
          <w:szCs w:val="23"/>
        </w:rPr>
        <w:tab/>
      </w:r>
      <w:r>
        <w:rPr>
          <w:b/>
          <w:sz w:val="23"/>
          <w:szCs w:val="23"/>
        </w:rPr>
        <w:tab/>
      </w:r>
      <w:r>
        <w:rPr>
          <w:b/>
          <w:sz w:val="23"/>
          <w:szCs w:val="23"/>
        </w:rPr>
        <w:tab/>
      </w:r>
      <w:r>
        <w:rPr>
          <w:b/>
          <w:sz w:val="23"/>
          <w:szCs w:val="23"/>
        </w:rPr>
        <w:tab/>
        <w:t xml:space="preserve"> </w:t>
      </w:r>
      <w:r w:rsidR="001B6C16">
        <w:rPr>
          <w:b/>
          <w:sz w:val="23"/>
          <w:szCs w:val="23"/>
        </w:rPr>
        <w:t>6</w:t>
      </w:r>
      <w:r w:rsidR="00177D2A">
        <w:rPr>
          <w:b/>
          <w:sz w:val="23"/>
          <w:szCs w:val="23"/>
        </w:rPr>
        <w:t>2</w:t>
      </w:r>
      <w:r w:rsidRPr="00AD0BF6">
        <w:rPr>
          <w:b/>
          <w:sz w:val="23"/>
          <w:szCs w:val="23"/>
        </w:rPr>
        <w:tab/>
        <w:t>Seznam příloh</w:t>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Pr>
          <w:b/>
          <w:sz w:val="23"/>
          <w:szCs w:val="23"/>
        </w:rPr>
        <w:t xml:space="preserve"> 6</w:t>
      </w:r>
      <w:r w:rsidR="001B6C16">
        <w:rPr>
          <w:b/>
          <w:sz w:val="23"/>
          <w:szCs w:val="23"/>
        </w:rPr>
        <w:t>7</w:t>
      </w:r>
    </w:p>
    <w:p w:rsidR="000169A4" w:rsidRDefault="009B6A87" w:rsidP="00E448C3">
      <w:pPr>
        <w:ind w:hanging="705"/>
        <w:jc w:val="both"/>
        <w:rPr>
          <w:b/>
          <w:sz w:val="23"/>
          <w:szCs w:val="23"/>
        </w:rPr>
      </w:pP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Pr="00AD0BF6">
        <w:rPr>
          <w:b/>
          <w:sz w:val="23"/>
          <w:szCs w:val="23"/>
        </w:rPr>
        <w:tab/>
      </w:r>
      <w:r w:rsidR="008D4A6D" w:rsidRPr="00AD0BF6">
        <w:rPr>
          <w:b/>
          <w:sz w:val="23"/>
          <w:szCs w:val="23"/>
        </w:rPr>
        <w:tab/>
      </w:r>
      <w:r w:rsidR="008D4A6D" w:rsidRPr="00AD0BF6">
        <w:rPr>
          <w:b/>
          <w:sz w:val="23"/>
          <w:szCs w:val="23"/>
        </w:rPr>
        <w:tab/>
      </w:r>
      <w:r w:rsidR="008D4A6D" w:rsidRPr="00AD0BF6">
        <w:rPr>
          <w:b/>
          <w:sz w:val="23"/>
          <w:szCs w:val="23"/>
        </w:rPr>
        <w:tab/>
      </w:r>
    </w:p>
    <w:p w:rsidR="00E448C3" w:rsidRDefault="00E448C3" w:rsidP="00E448C3">
      <w:pPr>
        <w:ind w:hanging="705"/>
        <w:jc w:val="both"/>
        <w:rPr>
          <w:b/>
          <w:sz w:val="23"/>
          <w:szCs w:val="23"/>
        </w:rPr>
      </w:pPr>
    </w:p>
    <w:p w:rsidR="00E448C3" w:rsidRDefault="00E448C3" w:rsidP="00E448C3">
      <w:pPr>
        <w:ind w:hanging="705"/>
        <w:jc w:val="both"/>
        <w:rPr>
          <w:b/>
          <w:sz w:val="23"/>
          <w:szCs w:val="23"/>
        </w:rPr>
      </w:pPr>
    </w:p>
    <w:p w:rsidR="001B6C16" w:rsidRDefault="001B6C16" w:rsidP="00E448C3">
      <w:pPr>
        <w:ind w:hanging="705"/>
        <w:jc w:val="both"/>
        <w:rPr>
          <w:b/>
          <w:sz w:val="23"/>
          <w:szCs w:val="23"/>
        </w:rPr>
      </w:pPr>
    </w:p>
    <w:p w:rsidR="00E448C3" w:rsidRDefault="00E448C3" w:rsidP="00E448C3">
      <w:pPr>
        <w:ind w:hanging="705"/>
        <w:jc w:val="both"/>
        <w:rPr>
          <w:sz w:val="23"/>
          <w:szCs w:val="23"/>
        </w:rPr>
      </w:pPr>
    </w:p>
    <w:p w:rsidR="00860CA2" w:rsidRPr="00AD0BF6" w:rsidRDefault="00860CA2" w:rsidP="00E448C3">
      <w:pPr>
        <w:ind w:hanging="705"/>
        <w:jc w:val="both"/>
        <w:rPr>
          <w:sz w:val="23"/>
          <w:szCs w:val="23"/>
        </w:rPr>
      </w:pPr>
    </w:p>
    <w:p w:rsidR="0060444E" w:rsidRPr="00AD0BF6" w:rsidRDefault="0060444E" w:rsidP="0034084D">
      <w:pPr>
        <w:rPr>
          <w:sz w:val="23"/>
          <w:szCs w:val="23"/>
        </w:rPr>
      </w:pPr>
    </w:p>
    <w:p w:rsidR="00151615" w:rsidRPr="00AD0BF6" w:rsidRDefault="00151615" w:rsidP="0034084D">
      <w:pPr>
        <w:jc w:val="both"/>
        <w:rPr>
          <w:b/>
          <w:sz w:val="23"/>
          <w:szCs w:val="23"/>
        </w:rPr>
      </w:pPr>
      <w:r w:rsidRPr="00AD0BF6">
        <w:rPr>
          <w:b/>
          <w:sz w:val="23"/>
          <w:szCs w:val="23"/>
        </w:rPr>
        <w:lastRenderedPageBreak/>
        <w:t>Použité zkratky:</w:t>
      </w:r>
    </w:p>
    <w:p w:rsidR="007519CA" w:rsidRPr="00AD0BF6" w:rsidRDefault="007519CA" w:rsidP="0034084D">
      <w:pPr>
        <w:jc w:val="both"/>
        <w:rPr>
          <w:sz w:val="23"/>
          <w:szCs w:val="23"/>
        </w:rPr>
      </w:pPr>
      <w:r w:rsidRPr="00AD0BF6">
        <w:rPr>
          <w:sz w:val="23"/>
          <w:szCs w:val="23"/>
        </w:rPr>
        <w:t>CERMAT</w:t>
      </w:r>
      <w:r w:rsidRPr="00AD0BF6">
        <w:rPr>
          <w:sz w:val="23"/>
          <w:szCs w:val="23"/>
        </w:rPr>
        <w:tab/>
        <w:t>Centrum pro zjišťování výsledků vzdělávání</w:t>
      </w:r>
    </w:p>
    <w:p w:rsidR="00151615" w:rsidRPr="00AD0BF6" w:rsidRDefault="00151615" w:rsidP="0034084D">
      <w:pPr>
        <w:jc w:val="both"/>
        <w:rPr>
          <w:sz w:val="23"/>
          <w:szCs w:val="23"/>
        </w:rPr>
      </w:pPr>
      <w:r w:rsidRPr="00AD0BF6">
        <w:rPr>
          <w:sz w:val="23"/>
          <w:szCs w:val="23"/>
        </w:rPr>
        <w:t>ČR</w:t>
      </w:r>
      <w:r w:rsidRPr="00AD0BF6">
        <w:rPr>
          <w:sz w:val="23"/>
          <w:szCs w:val="23"/>
        </w:rPr>
        <w:tab/>
      </w:r>
      <w:r w:rsidRPr="00AD0BF6">
        <w:rPr>
          <w:sz w:val="23"/>
          <w:szCs w:val="23"/>
        </w:rPr>
        <w:tab/>
        <w:t>Česká republika</w:t>
      </w:r>
    </w:p>
    <w:p w:rsidR="00FA385D" w:rsidRPr="00AD0BF6" w:rsidRDefault="00FA385D" w:rsidP="0034084D">
      <w:pPr>
        <w:jc w:val="both"/>
        <w:rPr>
          <w:sz w:val="23"/>
          <w:szCs w:val="23"/>
        </w:rPr>
      </w:pPr>
      <w:r w:rsidRPr="00AD0BF6">
        <w:rPr>
          <w:sz w:val="23"/>
          <w:szCs w:val="23"/>
        </w:rPr>
        <w:t>ČŠI</w:t>
      </w:r>
      <w:r w:rsidRPr="00AD0BF6">
        <w:rPr>
          <w:sz w:val="23"/>
          <w:szCs w:val="23"/>
        </w:rPr>
        <w:tab/>
      </w:r>
      <w:r w:rsidRPr="00AD0BF6">
        <w:rPr>
          <w:sz w:val="23"/>
          <w:szCs w:val="23"/>
        </w:rPr>
        <w:tab/>
        <w:t>Česká školní inspekce</w:t>
      </w:r>
    </w:p>
    <w:p w:rsidR="00151615" w:rsidRPr="00AD0BF6" w:rsidRDefault="00151615" w:rsidP="0034084D">
      <w:pPr>
        <w:jc w:val="both"/>
        <w:rPr>
          <w:sz w:val="23"/>
          <w:szCs w:val="23"/>
        </w:rPr>
      </w:pPr>
      <w:r w:rsidRPr="00AD0BF6">
        <w:rPr>
          <w:sz w:val="23"/>
          <w:szCs w:val="23"/>
        </w:rPr>
        <w:t>DD</w:t>
      </w:r>
      <w:r w:rsidRPr="00AD0BF6">
        <w:rPr>
          <w:sz w:val="23"/>
          <w:szCs w:val="23"/>
        </w:rPr>
        <w:tab/>
      </w:r>
      <w:r w:rsidRPr="00AD0BF6">
        <w:rPr>
          <w:sz w:val="23"/>
          <w:szCs w:val="23"/>
        </w:rPr>
        <w:tab/>
        <w:t>dětský domov</w:t>
      </w:r>
    </w:p>
    <w:p w:rsidR="00151615" w:rsidRPr="00AD0BF6" w:rsidRDefault="00151615" w:rsidP="0034084D">
      <w:pPr>
        <w:jc w:val="both"/>
        <w:rPr>
          <w:sz w:val="23"/>
          <w:szCs w:val="23"/>
        </w:rPr>
      </w:pPr>
      <w:r w:rsidRPr="00AD0BF6">
        <w:rPr>
          <w:sz w:val="23"/>
          <w:szCs w:val="23"/>
        </w:rPr>
        <w:t>DDM</w:t>
      </w:r>
      <w:r w:rsidRPr="00AD0BF6">
        <w:rPr>
          <w:sz w:val="23"/>
          <w:szCs w:val="23"/>
        </w:rPr>
        <w:tab/>
      </w:r>
      <w:r w:rsidRPr="00AD0BF6">
        <w:rPr>
          <w:sz w:val="23"/>
          <w:szCs w:val="23"/>
        </w:rPr>
        <w:tab/>
        <w:t>dům dětí a mládeže</w:t>
      </w:r>
    </w:p>
    <w:p w:rsidR="00893AD7" w:rsidRPr="00AD0BF6" w:rsidRDefault="00893AD7" w:rsidP="0034084D">
      <w:pPr>
        <w:jc w:val="both"/>
        <w:rPr>
          <w:sz w:val="23"/>
          <w:szCs w:val="23"/>
        </w:rPr>
      </w:pPr>
      <w:r w:rsidRPr="00AD0BF6">
        <w:rPr>
          <w:sz w:val="23"/>
          <w:szCs w:val="23"/>
        </w:rPr>
        <w:t>DM</w:t>
      </w:r>
      <w:r w:rsidRPr="00AD0BF6">
        <w:rPr>
          <w:sz w:val="23"/>
          <w:szCs w:val="23"/>
        </w:rPr>
        <w:tab/>
      </w:r>
      <w:r w:rsidRPr="00AD0BF6">
        <w:rPr>
          <w:sz w:val="23"/>
          <w:szCs w:val="23"/>
        </w:rPr>
        <w:tab/>
        <w:t>domov mládeže</w:t>
      </w:r>
    </w:p>
    <w:p w:rsidR="00FA385D" w:rsidRPr="00AD0BF6" w:rsidRDefault="00FA385D" w:rsidP="0034084D">
      <w:pPr>
        <w:jc w:val="both"/>
        <w:rPr>
          <w:sz w:val="23"/>
          <w:szCs w:val="23"/>
        </w:rPr>
      </w:pPr>
      <w:r w:rsidRPr="00AD0BF6">
        <w:rPr>
          <w:sz w:val="23"/>
          <w:szCs w:val="23"/>
        </w:rPr>
        <w:t>DVPP</w:t>
      </w:r>
      <w:r w:rsidRPr="00AD0BF6">
        <w:rPr>
          <w:sz w:val="23"/>
          <w:szCs w:val="23"/>
        </w:rPr>
        <w:tab/>
      </w:r>
      <w:r w:rsidRPr="00AD0BF6">
        <w:rPr>
          <w:sz w:val="23"/>
          <w:szCs w:val="23"/>
        </w:rPr>
        <w:tab/>
        <w:t>další vzdělávání pedagogických pracovníků</w:t>
      </w:r>
    </w:p>
    <w:p w:rsidR="00FA385D" w:rsidRPr="00AD0BF6" w:rsidRDefault="00FA385D" w:rsidP="0034084D">
      <w:pPr>
        <w:jc w:val="both"/>
        <w:rPr>
          <w:sz w:val="23"/>
          <w:szCs w:val="23"/>
        </w:rPr>
      </w:pPr>
      <w:r w:rsidRPr="00AD0BF6">
        <w:rPr>
          <w:sz w:val="23"/>
          <w:szCs w:val="23"/>
        </w:rPr>
        <w:t>ESF</w:t>
      </w:r>
      <w:r w:rsidRPr="00AD0BF6">
        <w:rPr>
          <w:sz w:val="23"/>
          <w:szCs w:val="23"/>
        </w:rPr>
        <w:tab/>
      </w:r>
      <w:r w:rsidRPr="00AD0BF6">
        <w:rPr>
          <w:sz w:val="23"/>
          <w:szCs w:val="23"/>
        </w:rPr>
        <w:tab/>
        <w:t>Evropský sociální fond</w:t>
      </w:r>
    </w:p>
    <w:p w:rsidR="00467F19" w:rsidRPr="00AD0BF6" w:rsidRDefault="00467F19" w:rsidP="0034084D">
      <w:pPr>
        <w:jc w:val="both"/>
        <w:rPr>
          <w:sz w:val="23"/>
          <w:szCs w:val="23"/>
        </w:rPr>
      </w:pPr>
      <w:r w:rsidRPr="00AD0BF6">
        <w:rPr>
          <w:sz w:val="23"/>
          <w:szCs w:val="23"/>
        </w:rPr>
        <w:t>EU</w:t>
      </w:r>
      <w:r w:rsidRPr="00AD0BF6">
        <w:rPr>
          <w:sz w:val="23"/>
          <w:szCs w:val="23"/>
        </w:rPr>
        <w:tab/>
      </w:r>
      <w:r w:rsidRPr="00AD0BF6">
        <w:rPr>
          <w:sz w:val="23"/>
          <w:szCs w:val="23"/>
        </w:rPr>
        <w:tab/>
        <w:t>Evropská unie</w:t>
      </w:r>
    </w:p>
    <w:p w:rsidR="00665967" w:rsidRPr="00AD0BF6" w:rsidRDefault="00665967" w:rsidP="0034084D">
      <w:pPr>
        <w:jc w:val="both"/>
        <w:rPr>
          <w:sz w:val="23"/>
          <w:szCs w:val="23"/>
        </w:rPr>
      </w:pPr>
      <w:r w:rsidRPr="00AD0BF6">
        <w:rPr>
          <w:sz w:val="23"/>
          <w:szCs w:val="23"/>
        </w:rPr>
        <w:t>EVVO</w:t>
      </w:r>
      <w:r w:rsidRPr="00AD0BF6">
        <w:rPr>
          <w:sz w:val="23"/>
          <w:szCs w:val="23"/>
        </w:rPr>
        <w:tab/>
      </w:r>
      <w:r w:rsidRPr="00AD0BF6">
        <w:rPr>
          <w:sz w:val="23"/>
          <w:szCs w:val="23"/>
        </w:rPr>
        <w:tab/>
        <w:t>environmentální vzdělávání, výchova a osvěta</w:t>
      </w:r>
    </w:p>
    <w:p w:rsidR="00665967" w:rsidRPr="00AD0BF6" w:rsidRDefault="00665967" w:rsidP="0034084D">
      <w:pPr>
        <w:jc w:val="both"/>
        <w:rPr>
          <w:sz w:val="23"/>
          <w:szCs w:val="23"/>
        </w:rPr>
      </w:pPr>
      <w:r w:rsidRPr="00AD0BF6">
        <w:rPr>
          <w:sz w:val="23"/>
          <w:szCs w:val="23"/>
        </w:rPr>
        <w:t>FKSP</w:t>
      </w:r>
      <w:r w:rsidRPr="00AD0BF6">
        <w:rPr>
          <w:sz w:val="23"/>
          <w:szCs w:val="23"/>
        </w:rPr>
        <w:tab/>
      </w:r>
      <w:r w:rsidRPr="00AD0BF6">
        <w:rPr>
          <w:sz w:val="23"/>
          <w:szCs w:val="23"/>
        </w:rPr>
        <w:tab/>
        <w:t>fond kulturních a sociálních potřeb</w:t>
      </w:r>
    </w:p>
    <w:p w:rsidR="00151615" w:rsidRPr="00AD0BF6" w:rsidRDefault="00151615" w:rsidP="0034084D">
      <w:pPr>
        <w:jc w:val="both"/>
        <w:rPr>
          <w:sz w:val="23"/>
          <w:szCs w:val="23"/>
        </w:rPr>
      </w:pPr>
      <w:r w:rsidRPr="00AD0BF6">
        <w:rPr>
          <w:sz w:val="23"/>
          <w:szCs w:val="23"/>
        </w:rPr>
        <w:t>G</w:t>
      </w:r>
      <w:r w:rsidRPr="00AD0BF6">
        <w:rPr>
          <w:sz w:val="23"/>
          <w:szCs w:val="23"/>
        </w:rPr>
        <w:tab/>
      </w:r>
      <w:r w:rsidRPr="00AD0BF6">
        <w:rPr>
          <w:sz w:val="23"/>
          <w:szCs w:val="23"/>
        </w:rPr>
        <w:tab/>
        <w:t>gymnázium</w:t>
      </w:r>
    </w:p>
    <w:p w:rsidR="00151615" w:rsidRPr="00AD0BF6" w:rsidRDefault="00151615" w:rsidP="0034084D">
      <w:pPr>
        <w:jc w:val="both"/>
        <w:rPr>
          <w:sz w:val="23"/>
          <w:szCs w:val="23"/>
        </w:rPr>
      </w:pPr>
      <w:r w:rsidRPr="00AD0BF6">
        <w:rPr>
          <w:sz w:val="23"/>
          <w:szCs w:val="23"/>
        </w:rPr>
        <w:t>CH</w:t>
      </w:r>
      <w:r w:rsidRPr="00AD0BF6">
        <w:rPr>
          <w:sz w:val="23"/>
          <w:szCs w:val="23"/>
        </w:rPr>
        <w:tab/>
      </w:r>
      <w:r w:rsidRPr="00AD0BF6">
        <w:rPr>
          <w:sz w:val="23"/>
          <w:szCs w:val="23"/>
        </w:rPr>
        <w:tab/>
        <w:t>okres Cheb</w:t>
      </w:r>
    </w:p>
    <w:p w:rsidR="001C7D3B" w:rsidRDefault="001C7D3B" w:rsidP="0034084D">
      <w:pPr>
        <w:jc w:val="both"/>
        <w:rPr>
          <w:sz w:val="23"/>
          <w:szCs w:val="23"/>
        </w:rPr>
      </w:pPr>
      <w:r w:rsidRPr="00AD0BF6">
        <w:rPr>
          <w:sz w:val="23"/>
          <w:szCs w:val="23"/>
        </w:rPr>
        <w:t>ICT</w:t>
      </w:r>
      <w:r w:rsidRPr="00AD0BF6">
        <w:rPr>
          <w:sz w:val="23"/>
          <w:szCs w:val="23"/>
        </w:rPr>
        <w:tab/>
      </w:r>
      <w:r w:rsidRPr="00AD0BF6">
        <w:rPr>
          <w:sz w:val="23"/>
          <w:szCs w:val="23"/>
        </w:rPr>
        <w:tab/>
        <w:t>informační a komunikační technologie</w:t>
      </w:r>
    </w:p>
    <w:p w:rsidR="003D13BF" w:rsidRDefault="003D13BF" w:rsidP="0034084D">
      <w:pPr>
        <w:jc w:val="both"/>
        <w:rPr>
          <w:sz w:val="23"/>
          <w:szCs w:val="23"/>
        </w:rPr>
      </w:pPr>
      <w:r>
        <w:rPr>
          <w:sz w:val="23"/>
          <w:szCs w:val="23"/>
        </w:rPr>
        <w:t>IPo</w:t>
      </w:r>
      <w:r>
        <w:rPr>
          <w:sz w:val="23"/>
          <w:szCs w:val="23"/>
        </w:rPr>
        <w:tab/>
      </w:r>
      <w:r>
        <w:rPr>
          <w:sz w:val="23"/>
          <w:szCs w:val="23"/>
        </w:rPr>
        <w:tab/>
        <w:t>individuální projekt ostatní</w:t>
      </w:r>
    </w:p>
    <w:p w:rsidR="006F75D4" w:rsidRPr="00AD0BF6" w:rsidRDefault="006F75D4" w:rsidP="0034084D">
      <w:pPr>
        <w:jc w:val="both"/>
        <w:rPr>
          <w:sz w:val="23"/>
          <w:szCs w:val="23"/>
        </w:rPr>
      </w:pPr>
      <w:r w:rsidRPr="004555A9">
        <w:rPr>
          <w:sz w:val="23"/>
          <w:szCs w:val="23"/>
        </w:rPr>
        <w:t>IROP</w:t>
      </w:r>
      <w:r w:rsidRPr="004555A9">
        <w:rPr>
          <w:sz w:val="23"/>
          <w:szCs w:val="23"/>
        </w:rPr>
        <w:tab/>
      </w:r>
      <w:r w:rsidRPr="004555A9">
        <w:rPr>
          <w:sz w:val="23"/>
          <w:szCs w:val="23"/>
        </w:rPr>
        <w:tab/>
        <w:t>integrovaný regionální operační program</w:t>
      </w:r>
    </w:p>
    <w:p w:rsidR="00467F19" w:rsidRPr="00AD0BF6" w:rsidRDefault="00467F19" w:rsidP="0034084D">
      <w:pPr>
        <w:jc w:val="both"/>
        <w:rPr>
          <w:sz w:val="23"/>
          <w:szCs w:val="23"/>
        </w:rPr>
      </w:pPr>
      <w:r w:rsidRPr="00AD0BF6">
        <w:rPr>
          <w:sz w:val="23"/>
          <w:szCs w:val="23"/>
        </w:rPr>
        <w:t>IVP</w:t>
      </w:r>
      <w:r w:rsidRPr="00AD0BF6">
        <w:rPr>
          <w:sz w:val="23"/>
          <w:szCs w:val="23"/>
        </w:rPr>
        <w:tab/>
      </w:r>
      <w:r w:rsidRPr="00AD0BF6">
        <w:rPr>
          <w:sz w:val="23"/>
          <w:szCs w:val="23"/>
        </w:rPr>
        <w:tab/>
        <w:t>individuální vzdělávací plán</w:t>
      </w:r>
    </w:p>
    <w:p w:rsidR="00786BA6" w:rsidRPr="00AD0BF6" w:rsidRDefault="00786BA6" w:rsidP="0034084D">
      <w:pPr>
        <w:jc w:val="both"/>
        <w:rPr>
          <w:sz w:val="23"/>
          <w:szCs w:val="23"/>
        </w:rPr>
      </w:pPr>
      <w:r w:rsidRPr="00AD0BF6">
        <w:rPr>
          <w:sz w:val="23"/>
          <w:szCs w:val="23"/>
        </w:rPr>
        <w:t>K</w:t>
      </w:r>
      <w:r w:rsidRPr="00AD0BF6">
        <w:rPr>
          <w:sz w:val="23"/>
          <w:szCs w:val="23"/>
        </w:rPr>
        <w:tab/>
      </w:r>
      <w:r w:rsidRPr="00AD0BF6">
        <w:rPr>
          <w:sz w:val="23"/>
          <w:szCs w:val="23"/>
        </w:rPr>
        <w:tab/>
        <w:t>kvalifikovaný učitel</w:t>
      </w:r>
    </w:p>
    <w:p w:rsidR="005C1448" w:rsidRDefault="005C1448" w:rsidP="0034084D">
      <w:pPr>
        <w:jc w:val="both"/>
        <w:rPr>
          <w:sz w:val="23"/>
          <w:szCs w:val="23"/>
        </w:rPr>
      </w:pPr>
      <w:r w:rsidRPr="00AD0BF6">
        <w:rPr>
          <w:sz w:val="23"/>
          <w:szCs w:val="23"/>
        </w:rPr>
        <w:t>KK</w:t>
      </w:r>
      <w:r w:rsidRPr="00AD0BF6">
        <w:rPr>
          <w:sz w:val="23"/>
          <w:szCs w:val="23"/>
        </w:rPr>
        <w:tab/>
      </w:r>
      <w:r w:rsidRPr="00AD0BF6">
        <w:rPr>
          <w:sz w:val="23"/>
          <w:szCs w:val="23"/>
        </w:rPr>
        <w:tab/>
        <w:t>Karlovarský kraj</w:t>
      </w:r>
    </w:p>
    <w:p w:rsidR="00E448C3" w:rsidRPr="00AD0BF6" w:rsidRDefault="00E448C3" w:rsidP="0034084D">
      <w:pPr>
        <w:jc w:val="both"/>
        <w:rPr>
          <w:sz w:val="23"/>
          <w:szCs w:val="23"/>
        </w:rPr>
      </w:pPr>
      <w:r>
        <w:rPr>
          <w:sz w:val="23"/>
          <w:szCs w:val="23"/>
        </w:rPr>
        <w:t>KÚ</w:t>
      </w:r>
      <w:r>
        <w:rPr>
          <w:sz w:val="23"/>
          <w:szCs w:val="23"/>
        </w:rPr>
        <w:tab/>
      </w:r>
      <w:r>
        <w:rPr>
          <w:sz w:val="23"/>
          <w:szCs w:val="23"/>
        </w:rPr>
        <w:tab/>
        <w:t>krajský úřad</w:t>
      </w:r>
    </w:p>
    <w:p w:rsidR="00151615" w:rsidRPr="00AD0BF6" w:rsidRDefault="00151615" w:rsidP="0034084D">
      <w:pPr>
        <w:jc w:val="both"/>
        <w:rPr>
          <w:sz w:val="23"/>
          <w:szCs w:val="23"/>
        </w:rPr>
      </w:pPr>
      <w:r w:rsidRPr="00AD0BF6">
        <w:rPr>
          <w:sz w:val="23"/>
          <w:szCs w:val="23"/>
        </w:rPr>
        <w:t>KV</w:t>
      </w:r>
      <w:r w:rsidRPr="00AD0BF6">
        <w:rPr>
          <w:sz w:val="23"/>
          <w:szCs w:val="23"/>
        </w:rPr>
        <w:tab/>
      </w:r>
      <w:r w:rsidRPr="00AD0BF6">
        <w:rPr>
          <w:sz w:val="23"/>
          <w:szCs w:val="23"/>
        </w:rPr>
        <w:tab/>
        <w:t>okres Karlovy Vary</w:t>
      </w:r>
    </w:p>
    <w:p w:rsidR="005E3C96" w:rsidRDefault="005E3C96" w:rsidP="0034084D">
      <w:pPr>
        <w:jc w:val="both"/>
        <w:rPr>
          <w:sz w:val="23"/>
          <w:szCs w:val="23"/>
        </w:rPr>
      </w:pPr>
      <w:r w:rsidRPr="00AD0BF6">
        <w:rPr>
          <w:sz w:val="23"/>
          <w:szCs w:val="23"/>
        </w:rPr>
        <w:t>KVC</w:t>
      </w:r>
      <w:r w:rsidRPr="00AD0BF6">
        <w:rPr>
          <w:sz w:val="23"/>
          <w:szCs w:val="23"/>
        </w:rPr>
        <w:tab/>
      </w:r>
      <w:r w:rsidRPr="00AD0BF6">
        <w:rPr>
          <w:sz w:val="23"/>
          <w:szCs w:val="23"/>
        </w:rPr>
        <w:tab/>
        <w:t>krajské vzdělávací centrum</w:t>
      </w:r>
    </w:p>
    <w:p w:rsidR="00E448C3" w:rsidRDefault="00E448C3" w:rsidP="0034084D">
      <w:pPr>
        <w:jc w:val="both"/>
        <w:rPr>
          <w:sz w:val="23"/>
          <w:szCs w:val="23"/>
        </w:rPr>
      </w:pPr>
      <w:r>
        <w:rPr>
          <w:sz w:val="23"/>
          <w:szCs w:val="23"/>
        </w:rPr>
        <w:t>MAP</w:t>
      </w:r>
      <w:r>
        <w:rPr>
          <w:sz w:val="23"/>
          <w:szCs w:val="23"/>
        </w:rPr>
        <w:tab/>
      </w:r>
      <w:r>
        <w:rPr>
          <w:sz w:val="23"/>
          <w:szCs w:val="23"/>
        </w:rPr>
        <w:tab/>
        <w:t>místní akční plán</w:t>
      </w:r>
    </w:p>
    <w:p w:rsidR="00151615" w:rsidRPr="00AD0BF6" w:rsidRDefault="00151615" w:rsidP="0034084D">
      <w:pPr>
        <w:jc w:val="both"/>
        <w:rPr>
          <w:sz w:val="23"/>
          <w:szCs w:val="23"/>
        </w:rPr>
      </w:pPr>
      <w:r w:rsidRPr="00AD0BF6">
        <w:rPr>
          <w:sz w:val="23"/>
          <w:szCs w:val="23"/>
        </w:rPr>
        <w:t>MŠ</w:t>
      </w:r>
      <w:r w:rsidRPr="00AD0BF6">
        <w:rPr>
          <w:sz w:val="23"/>
          <w:szCs w:val="23"/>
        </w:rPr>
        <w:tab/>
      </w:r>
      <w:r w:rsidRPr="00AD0BF6">
        <w:rPr>
          <w:sz w:val="23"/>
          <w:szCs w:val="23"/>
        </w:rPr>
        <w:tab/>
        <w:t xml:space="preserve">mateřská škola </w:t>
      </w:r>
    </w:p>
    <w:p w:rsidR="00151615" w:rsidRPr="00AD0BF6" w:rsidRDefault="00151615" w:rsidP="0034084D">
      <w:pPr>
        <w:jc w:val="both"/>
        <w:rPr>
          <w:sz w:val="23"/>
          <w:szCs w:val="23"/>
        </w:rPr>
      </w:pPr>
      <w:r w:rsidRPr="00AD0BF6">
        <w:rPr>
          <w:sz w:val="23"/>
          <w:szCs w:val="23"/>
        </w:rPr>
        <w:t>MŠMT</w:t>
      </w:r>
      <w:r w:rsidRPr="00AD0BF6">
        <w:rPr>
          <w:sz w:val="23"/>
          <w:szCs w:val="23"/>
        </w:rPr>
        <w:tab/>
      </w:r>
      <w:r w:rsidRPr="00AD0BF6">
        <w:rPr>
          <w:sz w:val="23"/>
          <w:szCs w:val="23"/>
        </w:rPr>
        <w:tab/>
        <w:t>Ministerstvo školství, mládeže a tělovýchovy</w:t>
      </w:r>
    </w:p>
    <w:p w:rsidR="003D13BF" w:rsidRPr="00AD0BF6" w:rsidRDefault="003D13BF" w:rsidP="003D13BF">
      <w:pPr>
        <w:jc w:val="both"/>
        <w:rPr>
          <w:sz w:val="23"/>
          <w:szCs w:val="23"/>
        </w:rPr>
      </w:pPr>
      <w:r w:rsidRPr="00AD0BF6">
        <w:rPr>
          <w:sz w:val="23"/>
          <w:szCs w:val="23"/>
        </w:rPr>
        <w:t>N</w:t>
      </w:r>
      <w:r w:rsidRPr="00AD0BF6">
        <w:rPr>
          <w:sz w:val="23"/>
          <w:szCs w:val="23"/>
        </w:rPr>
        <w:tab/>
      </w:r>
      <w:r w:rsidRPr="00AD0BF6">
        <w:rPr>
          <w:sz w:val="23"/>
          <w:szCs w:val="23"/>
        </w:rPr>
        <w:tab/>
        <w:t>nekvalifikovaný učitel</w:t>
      </w:r>
    </w:p>
    <w:p w:rsidR="00665967" w:rsidRDefault="00665967" w:rsidP="0034084D">
      <w:pPr>
        <w:jc w:val="both"/>
        <w:rPr>
          <w:sz w:val="23"/>
          <w:szCs w:val="23"/>
        </w:rPr>
      </w:pPr>
      <w:r w:rsidRPr="00AD0BF6">
        <w:rPr>
          <w:sz w:val="23"/>
          <w:szCs w:val="23"/>
        </w:rPr>
        <w:t>NIDV</w:t>
      </w:r>
      <w:r w:rsidRPr="00AD0BF6">
        <w:rPr>
          <w:sz w:val="23"/>
          <w:szCs w:val="23"/>
        </w:rPr>
        <w:tab/>
      </w:r>
      <w:r w:rsidRPr="00AD0BF6">
        <w:rPr>
          <w:sz w:val="23"/>
          <w:szCs w:val="23"/>
        </w:rPr>
        <w:tab/>
        <w:t xml:space="preserve">Národní institut </w:t>
      </w:r>
      <w:r w:rsidR="00FA385D" w:rsidRPr="00AD0BF6">
        <w:rPr>
          <w:sz w:val="23"/>
          <w:szCs w:val="23"/>
        </w:rPr>
        <w:t xml:space="preserve">pro </w:t>
      </w:r>
      <w:r w:rsidRPr="00AD0BF6">
        <w:rPr>
          <w:sz w:val="23"/>
          <w:szCs w:val="23"/>
        </w:rPr>
        <w:t>další vzdělávání</w:t>
      </w:r>
    </w:p>
    <w:p w:rsidR="00E448C3" w:rsidRDefault="00E448C3" w:rsidP="0034084D">
      <w:pPr>
        <w:jc w:val="both"/>
        <w:rPr>
          <w:sz w:val="23"/>
          <w:szCs w:val="23"/>
        </w:rPr>
      </w:pPr>
      <w:r>
        <w:rPr>
          <w:sz w:val="23"/>
          <w:szCs w:val="23"/>
        </w:rPr>
        <w:t>NÚV</w:t>
      </w:r>
      <w:r>
        <w:rPr>
          <w:sz w:val="23"/>
          <w:szCs w:val="23"/>
        </w:rPr>
        <w:tab/>
      </w:r>
      <w:r>
        <w:rPr>
          <w:sz w:val="23"/>
          <w:szCs w:val="23"/>
        </w:rPr>
        <w:tab/>
        <w:t>Národní ústav vzdělávání</w:t>
      </w:r>
    </w:p>
    <w:p w:rsidR="005A4A5C" w:rsidRPr="00AD0BF6" w:rsidRDefault="005A4A5C" w:rsidP="0034084D">
      <w:pPr>
        <w:jc w:val="both"/>
        <w:rPr>
          <w:sz w:val="23"/>
          <w:szCs w:val="23"/>
        </w:rPr>
      </w:pPr>
      <w:r w:rsidRPr="00AD0BF6">
        <w:rPr>
          <w:sz w:val="23"/>
          <w:szCs w:val="23"/>
        </w:rPr>
        <w:t>OON</w:t>
      </w:r>
      <w:r w:rsidRPr="00AD0BF6">
        <w:rPr>
          <w:sz w:val="23"/>
          <w:szCs w:val="23"/>
        </w:rPr>
        <w:tab/>
      </w:r>
      <w:r w:rsidRPr="00AD0BF6">
        <w:rPr>
          <w:sz w:val="23"/>
          <w:szCs w:val="23"/>
        </w:rPr>
        <w:tab/>
        <w:t>ostatní osobní náklady</w:t>
      </w:r>
    </w:p>
    <w:p w:rsidR="005A4A5C" w:rsidRPr="00AD0BF6" w:rsidRDefault="005A4A5C" w:rsidP="0034084D">
      <w:pPr>
        <w:jc w:val="both"/>
        <w:rPr>
          <w:sz w:val="23"/>
          <w:szCs w:val="23"/>
        </w:rPr>
      </w:pPr>
      <w:r w:rsidRPr="00AD0BF6">
        <w:rPr>
          <w:sz w:val="23"/>
          <w:szCs w:val="23"/>
        </w:rPr>
        <w:t>ONIV</w:t>
      </w:r>
      <w:r w:rsidRPr="00AD0BF6">
        <w:rPr>
          <w:sz w:val="23"/>
          <w:szCs w:val="23"/>
        </w:rPr>
        <w:tab/>
      </w:r>
      <w:r w:rsidRPr="00AD0BF6">
        <w:rPr>
          <w:sz w:val="23"/>
          <w:szCs w:val="23"/>
        </w:rPr>
        <w:tab/>
        <w:t>ostatní neinvestiční výdaje</w:t>
      </w:r>
    </w:p>
    <w:p w:rsidR="005A4A5C" w:rsidRDefault="005A4A5C" w:rsidP="0034084D">
      <w:pPr>
        <w:jc w:val="both"/>
        <w:rPr>
          <w:sz w:val="23"/>
          <w:szCs w:val="23"/>
        </w:rPr>
      </w:pPr>
      <w:r w:rsidRPr="00AD0BF6">
        <w:rPr>
          <w:sz w:val="23"/>
          <w:szCs w:val="23"/>
        </w:rPr>
        <w:t>OP VK</w:t>
      </w:r>
      <w:r w:rsidRPr="00AD0BF6">
        <w:rPr>
          <w:sz w:val="23"/>
          <w:szCs w:val="23"/>
        </w:rPr>
        <w:tab/>
      </w:r>
      <w:r w:rsidRPr="00AD0BF6">
        <w:rPr>
          <w:sz w:val="23"/>
          <w:szCs w:val="23"/>
        </w:rPr>
        <w:tab/>
        <w:t>operační program Vzdělávání pro konkurenceschopnost</w:t>
      </w:r>
    </w:p>
    <w:p w:rsidR="006F75D4" w:rsidRPr="00AD0BF6" w:rsidRDefault="006F75D4" w:rsidP="0034084D">
      <w:pPr>
        <w:jc w:val="both"/>
        <w:rPr>
          <w:sz w:val="23"/>
          <w:szCs w:val="23"/>
        </w:rPr>
      </w:pPr>
      <w:r w:rsidRPr="004555A9">
        <w:rPr>
          <w:sz w:val="23"/>
          <w:szCs w:val="23"/>
        </w:rPr>
        <w:t>OP VVV</w:t>
      </w:r>
      <w:r w:rsidRPr="004555A9">
        <w:rPr>
          <w:sz w:val="23"/>
          <w:szCs w:val="23"/>
        </w:rPr>
        <w:tab/>
        <w:t>operační program Výzkum, vývoj a vzdělávání</w:t>
      </w:r>
    </w:p>
    <w:p w:rsidR="005A4A5C" w:rsidRPr="00AD0BF6" w:rsidRDefault="005A4A5C" w:rsidP="0034084D">
      <w:pPr>
        <w:jc w:val="both"/>
        <w:rPr>
          <w:sz w:val="23"/>
          <w:szCs w:val="23"/>
        </w:rPr>
      </w:pPr>
      <w:r w:rsidRPr="00AD0BF6">
        <w:rPr>
          <w:sz w:val="23"/>
          <w:szCs w:val="23"/>
        </w:rPr>
        <w:t>OP ŽP</w:t>
      </w:r>
      <w:r w:rsidRPr="00AD0BF6">
        <w:rPr>
          <w:sz w:val="23"/>
          <w:szCs w:val="23"/>
        </w:rPr>
        <w:tab/>
      </w:r>
      <w:r w:rsidRPr="00AD0BF6">
        <w:rPr>
          <w:sz w:val="23"/>
          <w:szCs w:val="23"/>
        </w:rPr>
        <w:tab/>
        <w:t>operační program Životní prostředí</w:t>
      </w:r>
    </w:p>
    <w:p w:rsidR="00BF5373" w:rsidRPr="00AD0BF6" w:rsidRDefault="00BF5373" w:rsidP="0034084D">
      <w:pPr>
        <w:jc w:val="both"/>
        <w:rPr>
          <w:sz w:val="23"/>
          <w:szCs w:val="23"/>
        </w:rPr>
      </w:pPr>
      <w:r w:rsidRPr="00AD0BF6">
        <w:rPr>
          <w:sz w:val="23"/>
          <w:szCs w:val="23"/>
        </w:rPr>
        <w:t>PPP</w:t>
      </w:r>
      <w:r w:rsidRPr="00AD0BF6">
        <w:rPr>
          <w:sz w:val="23"/>
          <w:szCs w:val="23"/>
        </w:rPr>
        <w:tab/>
      </w:r>
      <w:r w:rsidRPr="00AD0BF6">
        <w:rPr>
          <w:sz w:val="23"/>
          <w:szCs w:val="23"/>
        </w:rPr>
        <w:tab/>
        <w:t>pedagogicko-psychologická poradna</w:t>
      </w:r>
    </w:p>
    <w:p w:rsidR="001C7D3B" w:rsidRDefault="001C7D3B" w:rsidP="0034084D">
      <w:pPr>
        <w:jc w:val="both"/>
        <w:rPr>
          <w:sz w:val="23"/>
          <w:szCs w:val="23"/>
        </w:rPr>
      </w:pPr>
      <w:r w:rsidRPr="00AD0BF6">
        <w:rPr>
          <w:sz w:val="23"/>
          <w:szCs w:val="23"/>
        </w:rPr>
        <w:t>PŠD</w:t>
      </w:r>
      <w:r w:rsidRPr="00AD0BF6">
        <w:rPr>
          <w:sz w:val="23"/>
          <w:szCs w:val="23"/>
        </w:rPr>
        <w:tab/>
      </w:r>
      <w:r w:rsidRPr="00AD0BF6">
        <w:rPr>
          <w:sz w:val="23"/>
          <w:szCs w:val="23"/>
        </w:rPr>
        <w:tab/>
        <w:t>povinná školní docházka</w:t>
      </w:r>
    </w:p>
    <w:p w:rsidR="005A4A5C" w:rsidRPr="00AD0BF6" w:rsidRDefault="005A4A5C" w:rsidP="0034084D">
      <w:pPr>
        <w:jc w:val="both"/>
        <w:rPr>
          <w:sz w:val="23"/>
          <w:szCs w:val="23"/>
        </w:rPr>
      </w:pPr>
      <w:r w:rsidRPr="00AD0BF6">
        <w:rPr>
          <w:sz w:val="23"/>
          <w:szCs w:val="23"/>
        </w:rPr>
        <w:t>RVP</w:t>
      </w:r>
      <w:r w:rsidRPr="00AD0BF6">
        <w:rPr>
          <w:sz w:val="23"/>
          <w:szCs w:val="23"/>
        </w:rPr>
        <w:tab/>
      </w:r>
      <w:r w:rsidRPr="00AD0BF6">
        <w:rPr>
          <w:sz w:val="23"/>
          <w:szCs w:val="23"/>
        </w:rPr>
        <w:tab/>
        <w:t>rámcový vzdělávací program</w:t>
      </w:r>
    </w:p>
    <w:p w:rsidR="00151615" w:rsidRPr="00AD0BF6" w:rsidRDefault="00151615" w:rsidP="0034084D">
      <w:pPr>
        <w:jc w:val="both"/>
        <w:rPr>
          <w:sz w:val="23"/>
          <w:szCs w:val="23"/>
        </w:rPr>
      </w:pPr>
      <w:r w:rsidRPr="00AD0BF6">
        <w:rPr>
          <w:sz w:val="23"/>
          <w:szCs w:val="23"/>
        </w:rPr>
        <w:t>SO</w:t>
      </w:r>
      <w:r w:rsidRPr="00AD0BF6">
        <w:rPr>
          <w:sz w:val="23"/>
          <w:szCs w:val="23"/>
        </w:rPr>
        <w:tab/>
      </w:r>
      <w:r w:rsidRPr="00AD0BF6">
        <w:rPr>
          <w:sz w:val="23"/>
          <w:szCs w:val="23"/>
        </w:rPr>
        <w:tab/>
        <w:t>okres Sokolov</w:t>
      </w:r>
    </w:p>
    <w:p w:rsidR="00151615" w:rsidRPr="00AD0BF6" w:rsidRDefault="00151615" w:rsidP="0034084D">
      <w:pPr>
        <w:jc w:val="both"/>
        <w:rPr>
          <w:sz w:val="23"/>
          <w:szCs w:val="23"/>
        </w:rPr>
      </w:pPr>
      <w:r w:rsidRPr="00AD0BF6">
        <w:rPr>
          <w:sz w:val="23"/>
          <w:szCs w:val="23"/>
        </w:rPr>
        <w:t>SOŠ</w:t>
      </w:r>
      <w:r w:rsidRPr="00AD0BF6">
        <w:rPr>
          <w:sz w:val="23"/>
          <w:szCs w:val="23"/>
        </w:rPr>
        <w:tab/>
      </w:r>
      <w:r w:rsidRPr="00AD0BF6">
        <w:rPr>
          <w:sz w:val="23"/>
          <w:szCs w:val="23"/>
        </w:rPr>
        <w:tab/>
        <w:t>střední odborná škola</w:t>
      </w:r>
    </w:p>
    <w:p w:rsidR="00151615" w:rsidRPr="00AD0BF6" w:rsidRDefault="00151615" w:rsidP="0034084D">
      <w:pPr>
        <w:jc w:val="both"/>
        <w:rPr>
          <w:sz w:val="23"/>
          <w:szCs w:val="23"/>
        </w:rPr>
      </w:pPr>
      <w:r w:rsidRPr="00AD0BF6">
        <w:rPr>
          <w:sz w:val="23"/>
          <w:szCs w:val="23"/>
        </w:rPr>
        <w:t>SOU</w:t>
      </w:r>
      <w:r w:rsidRPr="00AD0BF6">
        <w:rPr>
          <w:sz w:val="23"/>
          <w:szCs w:val="23"/>
        </w:rPr>
        <w:tab/>
      </w:r>
      <w:r w:rsidRPr="00AD0BF6">
        <w:rPr>
          <w:sz w:val="23"/>
          <w:szCs w:val="23"/>
        </w:rPr>
        <w:tab/>
        <w:t xml:space="preserve">střední odborné učiliště </w:t>
      </w:r>
    </w:p>
    <w:p w:rsidR="00151615" w:rsidRPr="00AD0BF6" w:rsidRDefault="00151615" w:rsidP="0034084D">
      <w:pPr>
        <w:jc w:val="both"/>
        <w:rPr>
          <w:sz w:val="23"/>
          <w:szCs w:val="23"/>
        </w:rPr>
      </w:pPr>
      <w:r w:rsidRPr="00AD0BF6">
        <w:rPr>
          <w:sz w:val="23"/>
          <w:szCs w:val="23"/>
        </w:rPr>
        <w:t>SPC</w:t>
      </w:r>
      <w:r w:rsidRPr="00AD0BF6">
        <w:rPr>
          <w:sz w:val="23"/>
          <w:szCs w:val="23"/>
        </w:rPr>
        <w:tab/>
      </w:r>
      <w:r w:rsidRPr="00AD0BF6">
        <w:rPr>
          <w:sz w:val="23"/>
          <w:szCs w:val="23"/>
        </w:rPr>
        <w:tab/>
        <w:t>speciální pedagogické centrum</w:t>
      </w:r>
    </w:p>
    <w:p w:rsidR="0018545A" w:rsidRDefault="0018545A" w:rsidP="0034084D">
      <w:pPr>
        <w:jc w:val="both"/>
        <w:rPr>
          <w:sz w:val="23"/>
          <w:szCs w:val="23"/>
        </w:rPr>
      </w:pPr>
      <w:r w:rsidRPr="00AD0BF6">
        <w:rPr>
          <w:sz w:val="23"/>
          <w:szCs w:val="23"/>
        </w:rPr>
        <w:t>SPV</w:t>
      </w:r>
      <w:r w:rsidRPr="00AD0BF6">
        <w:rPr>
          <w:sz w:val="23"/>
          <w:szCs w:val="23"/>
        </w:rPr>
        <w:tab/>
      </w:r>
      <w:r w:rsidRPr="00AD0BF6">
        <w:rPr>
          <w:sz w:val="23"/>
          <w:szCs w:val="23"/>
        </w:rPr>
        <w:tab/>
        <w:t>středisko praktického vyučování</w:t>
      </w:r>
    </w:p>
    <w:p w:rsidR="00C70C68" w:rsidRDefault="00C70C68" w:rsidP="0034084D">
      <w:pPr>
        <w:jc w:val="both"/>
        <w:rPr>
          <w:sz w:val="23"/>
          <w:szCs w:val="23"/>
        </w:rPr>
      </w:pPr>
      <w:r>
        <w:rPr>
          <w:sz w:val="23"/>
          <w:szCs w:val="23"/>
        </w:rPr>
        <w:t>SR</w:t>
      </w:r>
      <w:r>
        <w:rPr>
          <w:sz w:val="23"/>
          <w:szCs w:val="23"/>
        </w:rPr>
        <w:tab/>
      </w:r>
      <w:r>
        <w:rPr>
          <w:sz w:val="23"/>
          <w:szCs w:val="23"/>
        </w:rPr>
        <w:tab/>
        <w:t>Slovenská republika</w:t>
      </w:r>
    </w:p>
    <w:p w:rsidR="00C70C68" w:rsidRDefault="00C70C68" w:rsidP="0034084D">
      <w:pPr>
        <w:jc w:val="both"/>
        <w:rPr>
          <w:sz w:val="23"/>
          <w:szCs w:val="23"/>
        </w:rPr>
      </w:pPr>
      <w:r>
        <w:rPr>
          <w:sz w:val="23"/>
          <w:szCs w:val="23"/>
        </w:rPr>
        <w:t>SRN</w:t>
      </w:r>
      <w:r>
        <w:rPr>
          <w:sz w:val="23"/>
          <w:szCs w:val="23"/>
        </w:rPr>
        <w:tab/>
      </w:r>
      <w:r>
        <w:rPr>
          <w:sz w:val="23"/>
          <w:szCs w:val="23"/>
        </w:rPr>
        <w:tab/>
        <w:t>Spolková republika Německo</w:t>
      </w:r>
    </w:p>
    <w:p w:rsidR="00C70C68" w:rsidRPr="00AD0BF6" w:rsidRDefault="00C70C68" w:rsidP="0034084D">
      <w:pPr>
        <w:jc w:val="both"/>
        <w:rPr>
          <w:sz w:val="23"/>
          <w:szCs w:val="23"/>
        </w:rPr>
      </w:pPr>
      <w:r>
        <w:rPr>
          <w:sz w:val="23"/>
          <w:szCs w:val="23"/>
        </w:rPr>
        <w:t>SSSR</w:t>
      </w:r>
      <w:r>
        <w:rPr>
          <w:sz w:val="23"/>
          <w:szCs w:val="23"/>
        </w:rPr>
        <w:tab/>
      </w:r>
      <w:r>
        <w:rPr>
          <w:sz w:val="23"/>
          <w:szCs w:val="23"/>
        </w:rPr>
        <w:tab/>
        <w:t>Svaz sovětských socialistických republik</w:t>
      </w:r>
    </w:p>
    <w:p w:rsidR="00151615" w:rsidRDefault="00151615" w:rsidP="0034084D">
      <w:pPr>
        <w:jc w:val="both"/>
        <w:rPr>
          <w:sz w:val="23"/>
          <w:szCs w:val="23"/>
        </w:rPr>
      </w:pPr>
      <w:r w:rsidRPr="00AD0BF6">
        <w:rPr>
          <w:sz w:val="23"/>
          <w:szCs w:val="23"/>
        </w:rPr>
        <w:t>SŠ</w:t>
      </w:r>
      <w:r w:rsidRPr="00AD0BF6">
        <w:rPr>
          <w:sz w:val="23"/>
          <w:szCs w:val="23"/>
        </w:rPr>
        <w:tab/>
      </w:r>
      <w:r w:rsidRPr="00AD0BF6">
        <w:rPr>
          <w:sz w:val="23"/>
          <w:szCs w:val="23"/>
        </w:rPr>
        <w:tab/>
        <w:t>střední škola</w:t>
      </w:r>
    </w:p>
    <w:p w:rsidR="00E448C3" w:rsidRPr="00AD0BF6" w:rsidRDefault="00E448C3" w:rsidP="0034084D">
      <w:pPr>
        <w:jc w:val="both"/>
        <w:rPr>
          <w:sz w:val="23"/>
          <w:szCs w:val="23"/>
        </w:rPr>
      </w:pPr>
      <w:r>
        <w:rPr>
          <w:sz w:val="23"/>
          <w:szCs w:val="23"/>
        </w:rPr>
        <w:t xml:space="preserve">SUŠ </w:t>
      </w:r>
      <w:r>
        <w:rPr>
          <w:sz w:val="23"/>
          <w:szCs w:val="23"/>
        </w:rPr>
        <w:tab/>
      </w:r>
      <w:r>
        <w:rPr>
          <w:sz w:val="23"/>
          <w:szCs w:val="23"/>
        </w:rPr>
        <w:tab/>
        <w:t>střední umělecká škola</w:t>
      </w:r>
    </w:p>
    <w:p w:rsidR="00467F19" w:rsidRPr="00AD0BF6" w:rsidRDefault="00467F19" w:rsidP="0034084D">
      <w:pPr>
        <w:jc w:val="both"/>
        <w:rPr>
          <w:sz w:val="23"/>
          <w:szCs w:val="23"/>
        </w:rPr>
      </w:pPr>
      <w:r w:rsidRPr="00AD0BF6">
        <w:rPr>
          <w:sz w:val="23"/>
          <w:szCs w:val="23"/>
        </w:rPr>
        <w:t>SVP</w:t>
      </w:r>
      <w:r w:rsidRPr="00AD0BF6">
        <w:rPr>
          <w:sz w:val="23"/>
          <w:szCs w:val="23"/>
        </w:rPr>
        <w:tab/>
      </w:r>
      <w:r w:rsidRPr="00AD0BF6">
        <w:rPr>
          <w:sz w:val="23"/>
          <w:szCs w:val="23"/>
        </w:rPr>
        <w:tab/>
        <w:t>speciální vzdělávací potřeby</w:t>
      </w:r>
    </w:p>
    <w:p w:rsidR="00893AD7" w:rsidRPr="00AD0BF6" w:rsidRDefault="00893AD7" w:rsidP="0034084D">
      <w:pPr>
        <w:jc w:val="both"/>
        <w:rPr>
          <w:sz w:val="23"/>
          <w:szCs w:val="23"/>
        </w:rPr>
      </w:pPr>
      <w:r w:rsidRPr="00AD0BF6">
        <w:rPr>
          <w:sz w:val="23"/>
          <w:szCs w:val="23"/>
        </w:rPr>
        <w:t>ŠD</w:t>
      </w:r>
      <w:r w:rsidRPr="00AD0BF6">
        <w:rPr>
          <w:sz w:val="23"/>
          <w:szCs w:val="23"/>
        </w:rPr>
        <w:tab/>
      </w:r>
      <w:r w:rsidRPr="00AD0BF6">
        <w:rPr>
          <w:sz w:val="23"/>
          <w:szCs w:val="23"/>
        </w:rPr>
        <w:tab/>
        <w:t>školní družina</w:t>
      </w:r>
    </w:p>
    <w:p w:rsidR="00665967" w:rsidRPr="00AD0BF6" w:rsidRDefault="00665967" w:rsidP="0034084D">
      <w:pPr>
        <w:jc w:val="both"/>
        <w:rPr>
          <w:sz w:val="23"/>
          <w:szCs w:val="23"/>
        </w:rPr>
      </w:pPr>
      <w:r w:rsidRPr="00AD0BF6">
        <w:rPr>
          <w:sz w:val="23"/>
          <w:szCs w:val="23"/>
        </w:rPr>
        <w:t>ŠH</w:t>
      </w:r>
      <w:r w:rsidRPr="00AD0BF6">
        <w:rPr>
          <w:sz w:val="23"/>
          <w:szCs w:val="23"/>
        </w:rPr>
        <w:tab/>
      </w:r>
      <w:r w:rsidRPr="00AD0BF6">
        <w:rPr>
          <w:sz w:val="23"/>
          <w:szCs w:val="23"/>
        </w:rPr>
        <w:tab/>
        <w:t>školní hospodářství</w:t>
      </w:r>
    </w:p>
    <w:p w:rsidR="00893AD7" w:rsidRPr="00AD0BF6" w:rsidRDefault="00893AD7" w:rsidP="0034084D">
      <w:pPr>
        <w:jc w:val="both"/>
        <w:rPr>
          <w:sz w:val="23"/>
          <w:szCs w:val="23"/>
        </w:rPr>
      </w:pPr>
      <w:r w:rsidRPr="00AD0BF6">
        <w:rPr>
          <w:sz w:val="23"/>
          <w:szCs w:val="23"/>
        </w:rPr>
        <w:t>ŠJ</w:t>
      </w:r>
      <w:r w:rsidRPr="00AD0BF6">
        <w:rPr>
          <w:sz w:val="23"/>
          <w:szCs w:val="23"/>
        </w:rPr>
        <w:tab/>
      </w:r>
      <w:r w:rsidRPr="00AD0BF6">
        <w:rPr>
          <w:sz w:val="23"/>
          <w:szCs w:val="23"/>
        </w:rPr>
        <w:tab/>
        <w:t>školní jídelna</w:t>
      </w:r>
    </w:p>
    <w:p w:rsidR="00893AD7" w:rsidRPr="00AD0BF6" w:rsidRDefault="00893AD7" w:rsidP="0034084D">
      <w:pPr>
        <w:jc w:val="both"/>
        <w:rPr>
          <w:sz w:val="23"/>
          <w:szCs w:val="23"/>
        </w:rPr>
      </w:pPr>
      <w:r w:rsidRPr="00AD0BF6">
        <w:rPr>
          <w:sz w:val="23"/>
          <w:szCs w:val="23"/>
        </w:rPr>
        <w:t>ŠK</w:t>
      </w:r>
      <w:r w:rsidRPr="00AD0BF6">
        <w:rPr>
          <w:sz w:val="23"/>
          <w:szCs w:val="23"/>
        </w:rPr>
        <w:tab/>
      </w:r>
      <w:r w:rsidRPr="00AD0BF6">
        <w:rPr>
          <w:sz w:val="23"/>
          <w:szCs w:val="23"/>
        </w:rPr>
        <w:tab/>
        <w:t>školní klub</w:t>
      </w:r>
    </w:p>
    <w:p w:rsidR="00E878D6" w:rsidRPr="00AD0BF6" w:rsidRDefault="002D7A9D" w:rsidP="0034084D">
      <w:pPr>
        <w:jc w:val="both"/>
        <w:rPr>
          <w:sz w:val="23"/>
          <w:szCs w:val="23"/>
        </w:rPr>
      </w:pPr>
      <w:r>
        <w:rPr>
          <w:sz w:val="23"/>
          <w:szCs w:val="23"/>
        </w:rPr>
        <w:lastRenderedPageBreak/>
        <w:t>Š</w:t>
      </w:r>
      <w:r w:rsidR="00E878D6" w:rsidRPr="00AD0BF6">
        <w:rPr>
          <w:sz w:val="23"/>
          <w:szCs w:val="23"/>
        </w:rPr>
        <w:t>S</w:t>
      </w:r>
      <w:r w:rsidR="00E878D6" w:rsidRPr="00AD0BF6">
        <w:rPr>
          <w:sz w:val="23"/>
          <w:szCs w:val="23"/>
        </w:rPr>
        <w:tab/>
      </w:r>
      <w:r w:rsidR="00E878D6" w:rsidRPr="00AD0BF6">
        <w:rPr>
          <w:sz w:val="23"/>
          <w:szCs w:val="23"/>
        </w:rPr>
        <w:tab/>
        <w:t xml:space="preserve">školní statek </w:t>
      </w:r>
    </w:p>
    <w:p w:rsidR="0018545A" w:rsidRDefault="0018545A" w:rsidP="0034084D">
      <w:pPr>
        <w:jc w:val="both"/>
        <w:rPr>
          <w:sz w:val="23"/>
          <w:szCs w:val="23"/>
        </w:rPr>
      </w:pPr>
      <w:r w:rsidRPr="00AD0BF6">
        <w:rPr>
          <w:sz w:val="23"/>
          <w:szCs w:val="23"/>
        </w:rPr>
        <w:t>ŠVP</w:t>
      </w:r>
      <w:r w:rsidRPr="00AD0BF6">
        <w:rPr>
          <w:sz w:val="23"/>
          <w:szCs w:val="23"/>
        </w:rPr>
        <w:tab/>
      </w:r>
      <w:r w:rsidRPr="00AD0BF6">
        <w:rPr>
          <w:sz w:val="23"/>
          <w:szCs w:val="23"/>
        </w:rPr>
        <w:tab/>
        <w:t>školní vzdělávací program</w:t>
      </w:r>
    </w:p>
    <w:p w:rsidR="00786BA6" w:rsidRPr="00AD0BF6" w:rsidRDefault="00786BA6" w:rsidP="003845AA">
      <w:pPr>
        <w:jc w:val="both"/>
        <w:rPr>
          <w:sz w:val="23"/>
          <w:szCs w:val="23"/>
        </w:rPr>
      </w:pPr>
      <w:r w:rsidRPr="00AD0BF6">
        <w:rPr>
          <w:sz w:val="23"/>
          <w:szCs w:val="23"/>
        </w:rPr>
        <w:t>UOP</w:t>
      </w:r>
      <w:r w:rsidRPr="00AD0BF6">
        <w:rPr>
          <w:sz w:val="23"/>
          <w:szCs w:val="23"/>
        </w:rPr>
        <w:tab/>
      </w:r>
      <w:r w:rsidRPr="00AD0BF6">
        <w:rPr>
          <w:sz w:val="23"/>
          <w:szCs w:val="23"/>
        </w:rPr>
        <w:tab/>
        <w:t xml:space="preserve">učitel odborných předmětů </w:t>
      </w:r>
    </w:p>
    <w:p w:rsidR="00786BA6" w:rsidRPr="00AD0BF6" w:rsidRDefault="00786BA6" w:rsidP="0034084D">
      <w:pPr>
        <w:jc w:val="both"/>
        <w:rPr>
          <w:sz w:val="23"/>
          <w:szCs w:val="23"/>
        </w:rPr>
      </w:pPr>
      <w:r w:rsidRPr="00AD0BF6">
        <w:rPr>
          <w:sz w:val="23"/>
          <w:szCs w:val="23"/>
        </w:rPr>
        <w:t>UOV</w:t>
      </w:r>
      <w:r w:rsidRPr="00AD0BF6">
        <w:rPr>
          <w:sz w:val="23"/>
          <w:szCs w:val="23"/>
        </w:rPr>
        <w:tab/>
      </w:r>
      <w:r w:rsidRPr="00AD0BF6">
        <w:rPr>
          <w:sz w:val="23"/>
          <w:szCs w:val="23"/>
        </w:rPr>
        <w:tab/>
        <w:t>učitel odborného výcviku</w:t>
      </w:r>
    </w:p>
    <w:p w:rsidR="00786BA6" w:rsidRPr="00AD0BF6" w:rsidRDefault="00786BA6" w:rsidP="0034084D">
      <w:pPr>
        <w:jc w:val="both"/>
        <w:rPr>
          <w:sz w:val="23"/>
          <w:szCs w:val="23"/>
        </w:rPr>
      </w:pPr>
      <w:r w:rsidRPr="00AD0BF6">
        <w:rPr>
          <w:sz w:val="23"/>
          <w:szCs w:val="23"/>
        </w:rPr>
        <w:t>UPV</w:t>
      </w:r>
      <w:r w:rsidRPr="00AD0BF6">
        <w:rPr>
          <w:sz w:val="23"/>
          <w:szCs w:val="23"/>
        </w:rPr>
        <w:tab/>
      </w:r>
      <w:r w:rsidRPr="00AD0BF6">
        <w:rPr>
          <w:sz w:val="23"/>
          <w:szCs w:val="23"/>
        </w:rPr>
        <w:tab/>
        <w:t xml:space="preserve">učitel praktického vyučování </w:t>
      </w:r>
    </w:p>
    <w:p w:rsidR="00786BA6" w:rsidRPr="00AD0BF6" w:rsidRDefault="00786BA6" w:rsidP="0034084D">
      <w:pPr>
        <w:jc w:val="both"/>
        <w:rPr>
          <w:sz w:val="23"/>
          <w:szCs w:val="23"/>
        </w:rPr>
      </w:pPr>
      <w:r w:rsidRPr="00AD0BF6">
        <w:rPr>
          <w:sz w:val="23"/>
          <w:szCs w:val="23"/>
        </w:rPr>
        <w:t>UV</w:t>
      </w:r>
      <w:r w:rsidR="009B6A87" w:rsidRPr="00AD0BF6">
        <w:rPr>
          <w:sz w:val="23"/>
          <w:szCs w:val="23"/>
        </w:rPr>
        <w:t>V</w:t>
      </w:r>
      <w:r w:rsidRPr="00AD0BF6">
        <w:rPr>
          <w:sz w:val="23"/>
          <w:szCs w:val="23"/>
        </w:rPr>
        <w:t>P</w:t>
      </w:r>
      <w:r w:rsidRPr="00AD0BF6">
        <w:rPr>
          <w:sz w:val="23"/>
          <w:szCs w:val="23"/>
        </w:rPr>
        <w:tab/>
      </w:r>
      <w:r w:rsidRPr="00AD0BF6">
        <w:rPr>
          <w:sz w:val="23"/>
          <w:szCs w:val="23"/>
        </w:rPr>
        <w:tab/>
        <w:t>učitel všeobecně vzdělávacích předmětů</w:t>
      </w:r>
    </w:p>
    <w:p w:rsidR="00151615" w:rsidRPr="00AD0BF6" w:rsidRDefault="00151615" w:rsidP="0034084D">
      <w:pPr>
        <w:jc w:val="both"/>
        <w:rPr>
          <w:sz w:val="23"/>
          <w:szCs w:val="23"/>
        </w:rPr>
      </w:pPr>
      <w:r w:rsidRPr="00AD0BF6">
        <w:rPr>
          <w:sz w:val="23"/>
          <w:szCs w:val="23"/>
        </w:rPr>
        <w:t>VOŠ</w:t>
      </w:r>
      <w:r w:rsidRPr="00AD0BF6">
        <w:rPr>
          <w:sz w:val="23"/>
          <w:szCs w:val="23"/>
        </w:rPr>
        <w:tab/>
      </w:r>
      <w:r w:rsidRPr="00AD0BF6">
        <w:rPr>
          <w:sz w:val="23"/>
          <w:szCs w:val="23"/>
        </w:rPr>
        <w:tab/>
        <w:t>vyšší odborná škola</w:t>
      </w:r>
    </w:p>
    <w:p w:rsidR="00786BA6" w:rsidRPr="00AD0BF6" w:rsidRDefault="00786BA6" w:rsidP="0034084D">
      <w:pPr>
        <w:jc w:val="both"/>
        <w:rPr>
          <w:sz w:val="23"/>
          <w:szCs w:val="23"/>
        </w:rPr>
      </w:pPr>
      <w:r w:rsidRPr="00AD0BF6">
        <w:rPr>
          <w:sz w:val="23"/>
          <w:szCs w:val="23"/>
        </w:rPr>
        <w:t>ZŠ</w:t>
      </w:r>
      <w:r w:rsidRPr="00AD0BF6">
        <w:rPr>
          <w:sz w:val="23"/>
          <w:szCs w:val="23"/>
        </w:rPr>
        <w:tab/>
      </w:r>
      <w:r w:rsidRPr="00AD0BF6">
        <w:rPr>
          <w:sz w:val="23"/>
          <w:szCs w:val="23"/>
        </w:rPr>
        <w:tab/>
        <w:t>základní škola</w:t>
      </w:r>
    </w:p>
    <w:p w:rsidR="00893AD7" w:rsidRDefault="00893AD7" w:rsidP="0034084D">
      <w:pPr>
        <w:jc w:val="both"/>
        <w:rPr>
          <w:sz w:val="23"/>
          <w:szCs w:val="23"/>
        </w:rPr>
      </w:pPr>
      <w:r w:rsidRPr="00AD0BF6">
        <w:rPr>
          <w:sz w:val="23"/>
          <w:szCs w:val="23"/>
        </w:rPr>
        <w:t>ZUŠ</w:t>
      </w:r>
      <w:r w:rsidRPr="00AD0BF6">
        <w:rPr>
          <w:sz w:val="23"/>
          <w:szCs w:val="23"/>
        </w:rPr>
        <w:tab/>
      </w:r>
      <w:r w:rsidRPr="00AD0BF6">
        <w:rPr>
          <w:sz w:val="23"/>
          <w:szCs w:val="23"/>
        </w:rPr>
        <w:tab/>
        <w:t>základní umělecká škola</w:t>
      </w:r>
    </w:p>
    <w:p w:rsidR="00786BA6" w:rsidRPr="00AD0BF6" w:rsidRDefault="00786BA6" w:rsidP="0034084D">
      <w:pPr>
        <w:jc w:val="both"/>
        <w:rPr>
          <w:sz w:val="23"/>
          <w:szCs w:val="23"/>
        </w:rPr>
      </w:pPr>
      <w:r w:rsidRPr="00AD0BF6">
        <w:rPr>
          <w:sz w:val="23"/>
          <w:szCs w:val="23"/>
        </w:rPr>
        <w:t>ŽSVP</w:t>
      </w:r>
      <w:r w:rsidRPr="00AD0BF6">
        <w:rPr>
          <w:sz w:val="23"/>
          <w:szCs w:val="23"/>
        </w:rPr>
        <w:tab/>
      </w:r>
      <w:r w:rsidRPr="00AD0BF6">
        <w:rPr>
          <w:sz w:val="23"/>
          <w:szCs w:val="23"/>
        </w:rPr>
        <w:tab/>
      </w:r>
      <w:r w:rsidR="00CE471A" w:rsidRPr="00AD0BF6">
        <w:rPr>
          <w:sz w:val="23"/>
          <w:szCs w:val="23"/>
        </w:rPr>
        <w:t xml:space="preserve">děti, </w:t>
      </w:r>
      <w:r w:rsidRPr="00AD0BF6">
        <w:rPr>
          <w:sz w:val="23"/>
          <w:szCs w:val="23"/>
        </w:rPr>
        <w:t xml:space="preserve">žáci </w:t>
      </w:r>
      <w:r w:rsidR="00CE471A" w:rsidRPr="00AD0BF6">
        <w:rPr>
          <w:sz w:val="23"/>
          <w:szCs w:val="23"/>
        </w:rPr>
        <w:t xml:space="preserve">a studenti </w:t>
      </w:r>
      <w:r w:rsidRPr="00AD0BF6">
        <w:rPr>
          <w:sz w:val="23"/>
          <w:szCs w:val="23"/>
        </w:rPr>
        <w:t>se speciálními vzdělávacími potřebami</w:t>
      </w: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905DE0" w:rsidRPr="00AD0BF6" w:rsidRDefault="00905DE0" w:rsidP="0034084D">
      <w:pPr>
        <w:pStyle w:val="N1"/>
        <w:numPr>
          <w:ilvl w:val="0"/>
          <w:numId w:val="0"/>
        </w:numPr>
        <w:ind w:hanging="360"/>
        <w:rPr>
          <w:sz w:val="31"/>
          <w:szCs w:val="31"/>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3845AA" w:rsidRDefault="003845AA" w:rsidP="0068033C">
      <w:pPr>
        <w:pStyle w:val="N1"/>
        <w:numPr>
          <w:ilvl w:val="0"/>
          <w:numId w:val="0"/>
        </w:numPr>
        <w:jc w:val="both"/>
        <w:rPr>
          <w:sz w:val="30"/>
          <w:szCs w:val="30"/>
        </w:rPr>
      </w:pPr>
    </w:p>
    <w:p w:rsidR="008C47C3" w:rsidRPr="00AD0BF6" w:rsidRDefault="005D65CD" w:rsidP="0068033C">
      <w:pPr>
        <w:pStyle w:val="N1"/>
        <w:numPr>
          <w:ilvl w:val="0"/>
          <w:numId w:val="0"/>
        </w:numPr>
        <w:jc w:val="both"/>
        <w:rPr>
          <w:sz w:val="30"/>
          <w:szCs w:val="30"/>
        </w:rPr>
      </w:pPr>
      <w:r w:rsidRPr="00BA0E0D">
        <w:rPr>
          <w:sz w:val="30"/>
          <w:szCs w:val="30"/>
        </w:rPr>
        <w:lastRenderedPageBreak/>
        <w:t>Úvod</w:t>
      </w:r>
      <w:r w:rsidR="002119F9" w:rsidRPr="00AD0BF6">
        <w:rPr>
          <w:sz w:val="30"/>
          <w:szCs w:val="30"/>
        </w:rPr>
        <w:t xml:space="preserve"> </w:t>
      </w:r>
    </w:p>
    <w:p w:rsidR="00440102" w:rsidRPr="00AD0BF6" w:rsidRDefault="00440102" w:rsidP="0034084D">
      <w:pPr>
        <w:autoSpaceDE w:val="0"/>
        <w:autoSpaceDN w:val="0"/>
        <w:adjustRightInd w:val="0"/>
        <w:jc w:val="both"/>
        <w:rPr>
          <w:sz w:val="23"/>
          <w:szCs w:val="23"/>
        </w:rPr>
      </w:pPr>
    </w:p>
    <w:p w:rsidR="003D13BF" w:rsidRPr="000F249E" w:rsidRDefault="003D13BF" w:rsidP="003D13BF">
      <w:pPr>
        <w:autoSpaceDE w:val="0"/>
        <w:autoSpaceDN w:val="0"/>
        <w:adjustRightInd w:val="0"/>
        <w:jc w:val="both"/>
        <w:rPr>
          <w:sz w:val="23"/>
          <w:szCs w:val="23"/>
        </w:rPr>
      </w:pPr>
      <w:r w:rsidRPr="000F249E">
        <w:rPr>
          <w:sz w:val="23"/>
          <w:szCs w:val="23"/>
        </w:rPr>
        <w:t>Výroční zpráva o stavu a rozvoji vzdělávací soustavy v kraji je každoročně zpracovávána krajským úřadem, a to v souladu s ustanovením § 10 zákona č. 561/2004 Sb., o předškolním, základním, středním, vyšším odborném a jiném vzdělávání (školský zákon), ve znění pozdějších předpisů</w:t>
      </w:r>
      <w:r w:rsidR="000F249E">
        <w:rPr>
          <w:sz w:val="23"/>
          <w:szCs w:val="23"/>
        </w:rPr>
        <w:t xml:space="preserve"> (dále jen „školský zákon“)</w:t>
      </w:r>
      <w:r w:rsidRPr="000F249E">
        <w:rPr>
          <w:sz w:val="23"/>
          <w:szCs w:val="23"/>
        </w:rPr>
        <w:t>, je předkládána zastupitelstvu kraje a </w:t>
      </w:r>
      <w:r w:rsidR="008E2463">
        <w:rPr>
          <w:sz w:val="23"/>
          <w:szCs w:val="23"/>
        </w:rPr>
        <w:t>Ministerstvu školství mládeže a </w:t>
      </w:r>
      <w:r w:rsidRPr="000F249E">
        <w:rPr>
          <w:sz w:val="23"/>
          <w:szCs w:val="23"/>
        </w:rPr>
        <w:t>tělovýchovy a zveřejňována způsobem umožňujícím dálkový přístup. Rámcová struktura</w:t>
      </w:r>
      <w:r w:rsidR="000F249E">
        <w:rPr>
          <w:sz w:val="23"/>
          <w:szCs w:val="23"/>
        </w:rPr>
        <w:t xml:space="preserve"> </w:t>
      </w:r>
      <w:r w:rsidRPr="000F249E">
        <w:rPr>
          <w:sz w:val="23"/>
          <w:szCs w:val="23"/>
        </w:rPr>
        <w:t xml:space="preserve">a obsah výroční zprávy o stavu a rozvoji vzdělávací soustavy v kraji </w:t>
      </w:r>
      <w:r w:rsidR="000F249E">
        <w:rPr>
          <w:sz w:val="23"/>
          <w:szCs w:val="23"/>
        </w:rPr>
        <w:t>jsou dány</w:t>
      </w:r>
      <w:r w:rsidRPr="000F249E">
        <w:rPr>
          <w:sz w:val="23"/>
          <w:szCs w:val="23"/>
        </w:rPr>
        <w:t xml:space="preserve"> vyhláškou č. 15/2005 Sb., kterou se stanoví náležitosti dlouhodobých záměrů a výročních zpráv, ve znění pozdějších předpisů.</w:t>
      </w:r>
    </w:p>
    <w:p w:rsidR="003D13BF" w:rsidRPr="000F249E" w:rsidRDefault="003D13BF" w:rsidP="003D13BF">
      <w:pPr>
        <w:autoSpaceDE w:val="0"/>
        <w:autoSpaceDN w:val="0"/>
        <w:adjustRightInd w:val="0"/>
        <w:jc w:val="both"/>
        <w:rPr>
          <w:sz w:val="23"/>
          <w:szCs w:val="23"/>
        </w:rPr>
      </w:pPr>
    </w:p>
    <w:p w:rsidR="003D13BF" w:rsidRDefault="003D13BF" w:rsidP="003D13BF">
      <w:pPr>
        <w:autoSpaceDE w:val="0"/>
        <w:autoSpaceDN w:val="0"/>
        <w:adjustRightInd w:val="0"/>
        <w:jc w:val="both"/>
        <w:rPr>
          <w:sz w:val="23"/>
          <w:szCs w:val="23"/>
        </w:rPr>
      </w:pPr>
      <w:r w:rsidRPr="000F249E">
        <w:rPr>
          <w:sz w:val="23"/>
          <w:szCs w:val="23"/>
        </w:rPr>
        <w:t xml:space="preserve">Výroční zpráva o stavu a rozvoji vzdělávací soustavy v Karlovarském kraji za školní </w:t>
      </w:r>
      <w:r w:rsidRPr="00761490">
        <w:rPr>
          <w:sz w:val="23"/>
          <w:szCs w:val="23"/>
        </w:rPr>
        <w:t>rok 201</w:t>
      </w:r>
      <w:r w:rsidR="00810FEC" w:rsidRPr="00761490">
        <w:rPr>
          <w:sz w:val="23"/>
          <w:szCs w:val="23"/>
        </w:rPr>
        <w:t>6</w:t>
      </w:r>
      <w:r w:rsidRPr="00761490">
        <w:rPr>
          <w:sz w:val="23"/>
          <w:szCs w:val="23"/>
        </w:rPr>
        <w:t>/201</w:t>
      </w:r>
      <w:r w:rsidR="00810FEC" w:rsidRPr="00761490">
        <w:rPr>
          <w:sz w:val="23"/>
          <w:szCs w:val="23"/>
        </w:rPr>
        <w:t>7</w:t>
      </w:r>
      <w:r w:rsidRPr="000F249E">
        <w:rPr>
          <w:sz w:val="23"/>
          <w:szCs w:val="23"/>
        </w:rPr>
        <w:t xml:space="preserve"> (dále jen „výroční zpráva“) je zpracována z vlastních podkladů krajského úřadu, většina informací byla získána ze zdrojů statistických zjišťování MŠMT, ze škol a školských zařízení, z jejich výročních zpráv, případně </w:t>
      </w:r>
      <w:r w:rsidR="000F249E">
        <w:rPr>
          <w:sz w:val="23"/>
          <w:szCs w:val="23"/>
        </w:rPr>
        <w:t xml:space="preserve">z </w:t>
      </w:r>
      <w:r w:rsidRPr="000F249E">
        <w:rPr>
          <w:sz w:val="23"/>
          <w:szCs w:val="23"/>
        </w:rPr>
        <w:t>dalších významných dokumentů a představuje jeden z důležitých zdrojů informací o stavu a změnách ve školství v kraj</w:t>
      </w:r>
      <w:r w:rsidR="00AC6529">
        <w:rPr>
          <w:sz w:val="23"/>
          <w:szCs w:val="23"/>
        </w:rPr>
        <w:t>i</w:t>
      </w:r>
      <w:r w:rsidRPr="000F249E">
        <w:rPr>
          <w:sz w:val="23"/>
          <w:szCs w:val="23"/>
        </w:rPr>
        <w:t xml:space="preserve">. Výroční zpráva zachycuje podstatné údaje o současném stavu a vyhodnocuje změny v porovnání se stavem v předcházejícím roce, případně vyhodnocuje vývoj v některých segmentech vzdělávací soustavy, v dalších stanovených oblastech, k nimž patří např. pracovníci ve školství, další vzdělávání pedagogických pracovníků, další vzdělávání v rámci celoživotního učení a účast škol v rozvojových </w:t>
      </w:r>
      <w:r w:rsidR="003F2FC6">
        <w:rPr>
          <w:sz w:val="23"/>
          <w:szCs w:val="23"/>
        </w:rPr>
        <w:br/>
      </w:r>
      <w:r w:rsidRPr="000F249E">
        <w:rPr>
          <w:sz w:val="23"/>
          <w:szCs w:val="23"/>
        </w:rPr>
        <w:t xml:space="preserve">a mezinárodních programech; ekonomická část se zabývá financováním škol a školských zařízení. </w:t>
      </w:r>
    </w:p>
    <w:p w:rsidR="006253B3" w:rsidRDefault="006253B3" w:rsidP="003D13BF">
      <w:pPr>
        <w:autoSpaceDE w:val="0"/>
        <w:autoSpaceDN w:val="0"/>
        <w:adjustRightInd w:val="0"/>
        <w:jc w:val="both"/>
        <w:rPr>
          <w:sz w:val="23"/>
          <w:szCs w:val="23"/>
        </w:rPr>
      </w:pPr>
    </w:p>
    <w:p w:rsidR="006253B3" w:rsidRPr="00096757" w:rsidRDefault="006253B3" w:rsidP="003D13BF">
      <w:pPr>
        <w:autoSpaceDE w:val="0"/>
        <w:autoSpaceDN w:val="0"/>
        <w:adjustRightInd w:val="0"/>
        <w:jc w:val="both"/>
        <w:rPr>
          <w:sz w:val="23"/>
          <w:szCs w:val="23"/>
        </w:rPr>
      </w:pPr>
      <w:r w:rsidRPr="00350E93">
        <w:rPr>
          <w:sz w:val="23"/>
          <w:szCs w:val="23"/>
        </w:rPr>
        <w:t>V hodnoceném roce byly stanoveny tři klíčové priority dalšího rozvoje vzdělávání</w:t>
      </w:r>
      <w:r w:rsidR="00C3610D" w:rsidRPr="00350E93">
        <w:rPr>
          <w:sz w:val="23"/>
          <w:szCs w:val="23"/>
        </w:rPr>
        <w:t xml:space="preserve"> v ČR</w:t>
      </w:r>
      <w:r w:rsidRPr="00350E93">
        <w:rPr>
          <w:sz w:val="23"/>
          <w:szCs w:val="23"/>
        </w:rPr>
        <w:t xml:space="preserve"> a to, snižovat nerovnosti ve vzdělávání, podporovat kvalitní výuku a učitele</w:t>
      </w:r>
      <w:r w:rsidR="00096757" w:rsidRPr="00350E93">
        <w:rPr>
          <w:sz w:val="23"/>
          <w:szCs w:val="23"/>
        </w:rPr>
        <w:t xml:space="preserve"> jako její klíčový předpoklad a </w:t>
      </w:r>
      <w:r w:rsidRPr="00350E93">
        <w:rPr>
          <w:sz w:val="23"/>
          <w:szCs w:val="23"/>
        </w:rPr>
        <w:t xml:space="preserve">odpovědné a efektivní řízení vzdělávacího systému. K naplnění této strategie byly vytyčeny tři zásadní oblasti: profesní rozvoj pedagogických pracovníků, reforma financování regionálního školství a společné vzdělávání. Novela zákona o pedagogických pracovnících </w:t>
      </w:r>
      <w:r w:rsidR="00906744">
        <w:rPr>
          <w:sz w:val="23"/>
          <w:szCs w:val="23"/>
        </w:rPr>
        <w:t xml:space="preserve">měla řešit </w:t>
      </w:r>
      <w:r w:rsidRPr="00350E93">
        <w:rPr>
          <w:sz w:val="23"/>
          <w:szCs w:val="23"/>
        </w:rPr>
        <w:t xml:space="preserve">karierní řád učitelů, </w:t>
      </w:r>
      <w:r w:rsidR="00906744">
        <w:rPr>
          <w:sz w:val="23"/>
          <w:szCs w:val="23"/>
        </w:rPr>
        <w:t>jako</w:t>
      </w:r>
      <w:r w:rsidRPr="00350E93">
        <w:rPr>
          <w:sz w:val="23"/>
          <w:szCs w:val="23"/>
        </w:rPr>
        <w:t xml:space="preserve"> systém, který</w:t>
      </w:r>
      <w:r w:rsidR="00906744">
        <w:rPr>
          <w:sz w:val="23"/>
          <w:szCs w:val="23"/>
        </w:rPr>
        <w:t xml:space="preserve"> </w:t>
      </w:r>
      <w:r w:rsidRPr="00350E93">
        <w:rPr>
          <w:sz w:val="23"/>
          <w:szCs w:val="23"/>
        </w:rPr>
        <w:t xml:space="preserve">měl </w:t>
      </w:r>
      <w:r w:rsidR="00906744">
        <w:rPr>
          <w:sz w:val="23"/>
          <w:szCs w:val="23"/>
        </w:rPr>
        <w:t>zakotvi</w:t>
      </w:r>
      <w:r w:rsidRPr="00350E93">
        <w:rPr>
          <w:sz w:val="23"/>
          <w:szCs w:val="23"/>
        </w:rPr>
        <w:t>t jejich profesní rozvoj,</w:t>
      </w:r>
      <w:r w:rsidR="00906744">
        <w:rPr>
          <w:sz w:val="23"/>
          <w:szCs w:val="23"/>
        </w:rPr>
        <w:t xml:space="preserve"> a zároveň</w:t>
      </w:r>
      <w:r w:rsidRPr="00350E93">
        <w:rPr>
          <w:sz w:val="23"/>
          <w:szCs w:val="23"/>
        </w:rPr>
        <w:t xml:space="preserve"> zlepšit finanční podmínky</w:t>
      </w:r>
      <w:r w:rsidR="00096757" w:rsidRPr="00350E93">
        <w:rPr>
          <w:sz w:val="23"/>
          <w:szCs w:val="23"/>
        </w:rPr>
        <w:t xml:space="preserve"> a </w:t>
      </w:r>
      <w:r w:rsidR="00906744">
        <w:rPr>
          <w:sz w:val="23"/>
          <w:szCs w:val="23"/>
        </w:rPr>
        <w:t>zajistit</w:t>
      </w:r>
      <w:r w:rsidR="00096757" w:rsidRPr="00350E93">
        <w:rPr>
          <w:sz w:val="23"/>
          <w:szCs w:val="23"/>
        </w:rPr>
        <w:t xml:space="preserve"> lepší postavení pedagogů ve společnosti.  Změny ve financování by měly přispět ke spravedlivějšímu prostředí. Další klíčovou oblastí je podpora dostupnosti a kvality předškolního vzdělávání.</w:t>
      </w:r>
    </w:p>
    <w:p w:rsidR="003D13BF" w:rsidRPr="000F249E" w:rsidRDefault="003D13BF" w:rsidP="003D13BF">
      <w:pPr>
        <w:autoSpaceDE w:val="0"/>
        <w:autoSpaceDN w:val="0"/>
        <w:adjustRightInd w:val="0"/>
        <w:jc w:val="both"/>
        <w:rPr>
          <w:sz w:val="23"/>
          <w:szCs w:val="23"/>
        </w:rPr>
      </w:pPr>
    </w:p>
    <w:p w:rsidR="003D13BF" w:rsidRDefault="003D13BF" w:rsidP="003D13BF">
      <w:pPr>
        <w:autoSpaceDE w:val="0"/>
        <w:autoSpaceDN w:val="0"/>
        <w:adjustRightInd w:val="0"/>
        <w:jc w:val="both"/>
        <w:rPr>
          <w:sz w:val="23"/>
          <w:szCs w:val="23"/>
        </w:rPr>
      </w:pPr>
      <w:r w:rsidRPr="000F249E">
        <w:rPr>
          <w:sz w:val="23"/>
          <w:szCs w:val="23"/>
        </w:rPr>
        <w:t>V závěrech jsou pak shrnuty poznatky z jednotlivých kapitol</w:t>
      </w:r>
      <w:r w:rsidR="00AC6529">
        <w:rPr>
          <w:sz w:val="23"/>
          <w:szCs w:val="23"/>
        </w:rPr>
        <w:t xml:space="preserve"> a dále</w:t>
      </w:r>
      <w:r w:rsidRPr="000F249E">
        <w:rPr>
          <w:sz w:val="23"/>
          <w:szCs w:val="23"/>
        </w:rPr>
        <w:t xml:space="preserve"> obsahují </w:t>
      </w:r>
      <w:r w:rsidR="00AC6529">
        <w:rPr>
          <w:sz w:val="23"/>
          <w:szCs w:val="23"/>
        </w:rPr>
        <w:t xml:space="preserve">také </w:t>
      </w:r>
      <w:r w:rsidRPr="000F249E">
        <w:rPr>
          <w:sz w:val="23"/>
          <w:szCs w:val="23"/>
        </w:rPr>
        <w:t>obecné informace o důležitých výstupech zejména z kontrolní činnosti České školní inspekce.</w:t>
      </w:r>
    </w:p>
    <w:p w:rsidR="00FA06CC" w:rsidRPr="00AD0BF6" w:rsidRDefault="00FA06CC" w:rsidP="00FA06CC">
      <w:pPr>
        <w:autoSpaceDE w:val="0"/>
        <w:autoSpaceDN w:val="0"/>
        <w:adjustRightInd w:val="0"/>
        <w:jc w:val="both"/>
        <w:rPr>
          <w:sz w:val="23"/>
          <w:szCs w:val="23"/>
        </w:rPr>
      </w:pPr>
    </w:p>
    <w:p w:rsidR="009E2605" w:rsidRPr="00AD0BF6" w:rsidRDefault="009E2605" w:rsidP="0034084D"/>
    <w:p w:rsidR="001A7594" w:rsidRPr="00AD0BF6" w:rsidRDefault="001A7594" w:rsidP="0034084D"/>
    <w:p w:rsidR="001A7594" w:rsidRPr="00AD0BF6" w:rsidRDefault="001A7594" w:rsidP="0034084D"/>
    <w:p w:rsidR="001A7594" w:rsidRPr="00AD0BF6" w:rsidRDefault="001A7594" w:rsidP="0034084D"/>
    <w:p w:rsidR="001A7594" w:rsidRPr="00AD0BF6" w:rsidRDefault="001A7594" w:rsidP="0034084D"/>
    <w:p w:rsidR="001A7594" w:rsidRPr="00AD0BF6" w:rsidRDefault="001A7594" w:rsidP="0034084D"/>
    <w:p w:rsidR="001A7594" w:rsidRPr="00AD0BF6" w:rsidRDefault="001A7594" w:rsidP="0034084D"/>
    <w:p w:rsidR="001A7594" w:rsidRPr="00AD0BF6" w:rsidRDefault="001A7594" w:rsidP="0034084D"/>
    <w:p w:rsidR="001A7594" w:rsidRPr="00AD0BF6" w:rsidRDefault="001A7594" w:rsidP="0034084D"/>
    <w:p w:rsidR="001A7594" w:rsidRPr="00AD0BF6" w:rsidRDefault="001A7594" w:rsidP="0034084D"/>
    <w:p w:rsidR="001A7594" w:rsidRDefault="001A7594" w:rsidP="0034084D"/>
    <w:p w:rsidR="00350E93" w:rsidRDefault="00350E93" w:rsidP="0034084D"/>
    <w:p w:rsidR="00350E93" w:rsidRPr="00AD0BF6" w:rsidRDefault="00350E93" w:rsidP="0034084D"/>
    <w:p w:rsidR="001A7594" w:rsidRPr="00AD0BF6" w:rsidRDefault="001A7594" w:rsidP="0034084D"/>
    <w:p w:rsidR="001A7594" w:rsidRPr="00AD0BF6" w:rsidRDefault="001A7594" w:rsidP="0034084D"/>
    <w:p w:rsidR="001A7594" w:rsidRPr="00AD0BF6" w:rsidRDefault="001A7594" w:rsidP="0034084D"/>
    <w:p w:rsidR="00E61EEC" w:rsidRPr="008B28D0" w:rsidRDefault="00E61EEC" w:rsidP="00E61EEC">
      <w:pPr>
        <w:pStyle w:val="Nadpis2"/>
        <w:tabs>
          <w:tab w:val="left" w:pos="708"/>
        </w:tabs>
        <w:jc w:val="both"/>
        <w:rPr>
          <w:b/>
          <w:sz w:val="30"/>
          <w:szCs w:val="30"/>
        </w:rPr>
      </w:pPr>
      <w:r w:rsidRPr="008B28D0">
        <w:rPr>
          <w:b/>
          <w:sz w:val="30"/>
          <w:szCs w:val="30"/>
        </w:rPr>
        <w:lastRenderedPageBreak/>
        <w:t>1</w:t>
      </w:r>
      <w:r w:rsidRPr="008B28D0">
        <w:rPr>
          <w:b/>
          <w:sz w:val="30"/>
          <w:szCs w:val="30"/>
        </w:rPr>
        <w:tab/>
        <w:t>Stav a vyhodnocení změn v oblastech vzdělávání</w:t>
      </w:r>
    </w:p>
    <w:p w:rsidR="00E61EEC" w:rsidRPr="008B28D0" w:rsidRDefault="00E61EEC" w:rsidP="00E61EEC">
      <w:pPr>
        <w:rPr>
          <w:sz w:val="23"/>
          <w:szCs w:val="23"/>
        </w:rPr>
      </w:pPr>
    </w:p>
    <w:p w:rsidR="00266EE0" w:rsidRPr="00AD0BF6" w:rsidRDefault="00266EE0" w:rsidP="00266EE0">
      <w:pPr>
        <w:jc w:val="both"/>
        <w:rPr>
          <w:b/>
          <w:sz w:val="26"/>
          <w:szCs w:val="26"/>
        </w:rPr>
      </w:pPr>
      <w:r w:rsidRPr="00AD0BF6">
        <w:rPr>
          <w:b/>
          <w:sz w:val="26"/>
          <w:szCs w:val="26"/>
        </w:rPr>
        <w:t>1.1</w:t>
      </w:r>
      <w:r w:rsidRPr="00AD0BF6">
        <w:rPr>
          <w:b/>
          <w:sz w:val="26"/>
          <w:szCs w:val="26"/>
        </w:rPr>
        <w:tab/>
        <w:t>Struktura vzdělávací soustavy v Karlovarském kraji</w:t>
      </w:r>
    </w:p>
    <w:p w:rsidR="00266EE0" w:rsidRPr="00AD0BF6" w:rsidRDefault="00266EE0" w:rsidP="00266EE0">
      <w:pPr>
        <w:jc w:val="both"/>
        <w:rPr>
          <w:sz w:val="23"/>
          <w:szCs w:val="23"/>
        </w:rPr>
      </w:pPr>
    </w:p>
    <w:p w:rsidR="00266EE0" w:rsidRPr="00AD0BF6" w:rsidRDefault="00266EE0" w:rsidP="00266EE0">
      <w:pPr>
        <w:jc w:val="both"/>
        <w:rPr>
          <w:sz w:val="23"/>
          <w:szCs w:val="23"/>
        </w:rPr>
      </w:pPr>
      <w:r w:rsidRPr="00AD0BF6">
        <w:rPr>
          <w:sz w:val="23"/>
          <w:szCs w:val="23"/>
        </w:rPr>
        <w:t>Přehled o školách a školských zařízeních, které působí v Karlovarském kraji, je uveden v následující tabulce, a to v členění podle okresů a zřizovatelů.</w:t>
      </w:r>
    </w:p>
    <w:p w:rsidR="00266EE0" w:rsidRPr="00AD0BF6" w:rsidRDefault="00266EE0" w:rsidP="00266EE0">
      <w:pPr>
        <w:jc w:val="both"/>
        <w:rPr>
          <w:sz w:val="23"/>
          <w:szCs w:val="23"/>
        </w:rPr>
      </w:pPr>
    </w:p>
    <w:p w:rsidR="00266EE0" w:rsidRPr="00B77B97" w:rsidRDefault="00266EE0" w:rsidP="00266EE0">
      <w:pPr>
        <w:jc w:val="both"/>
        <w:rPr>
          <w:sz w:val="23"/>
          <w:szCs w:val="23"/>
        </w:rPr>
      </w:pPr>
      <w:r w:rsidRPr="00B77B97">
        <w:rPr>
          <w:sz w:val="23"/>
          <w:szCs w:val="23"/>
        </w:rPr>
        <w:t>Tabulka č. 1: Školy a školská zařízení zapsané v rejstříku škol a školských zařízení k 31. 8. 2017</w:t>
      </w:r>
    </w:p>
    <w:tbl>
      <w:tblPr>
        <w:tblW w:w="956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0"/>
        <w:gridCol w:w="720"/>
        <w:gridCol w:w="642"/>
        <w:gridCol w:w="698"/>
        <w:gridCol w:w="719"/>
        <w:gridCol w:w="709"/>
        <w:gridCol w:w="805"/>
        <w:gridCol w:w="744"/>
        <w:gridCol w:w="745"/>
      </w:tblGrid>
      <w:tr w:rsidR="00266EE0" w:rsidRPr="00AD0BF6" w:rsidTr="005F13CE">
        <w:trPr>
          <w:trHeight w:val="263"/>
        </w:trPr>
        <w:tc>
          <w:tcPr>
            <w:tcW w:w="3780" w:type="dxa"/>
            <w:vMerge w:val="restart"/>
            <w:tcBorders>
              <w:top w:val="double" w:sz="4" w:space="0" w:color="auto"/>
              <w:left w:val="double" w:sz="4" w:space="0" w:color="auto"/>
              <w:right w:val="single" w:sz="12" w:space="0" w:color="auto"/>
            </w:tcBorders>
            <w:vAlign w:val="center"/>
          </w:tcPr>
          <w:p w:rsidR="00266EE0" w:rsidRPr="00AD0BF6" w:rsidRDefault="00266EE0" w:rsidP="005F13CE">
            <w:pPr>
              <w:rPr>
                <w:sz w:val="23"/>
                <w:szCs w:val="23"/>
              </w:rPr>
            </w:pPr>
            <w:r w:rsidRPr="00AD0BF6">
              <w:rPr>
                <w:sz w:val="23"/>
                <w:szCs w:val="23"/>
              </w:rPr>
              <w:t>Škola/školské zařízení</w:t>
            </w:r>
          </w:p>
        </w:tc>
        <w:tc>
          <w:tcPr>
            <w:tcW w:w="5782" w:type="dxa"/>
            <w:gridSpan w:val="8"/>
            <w:tcBorders>
              <w:top w:val="double" w:sz="4" w:space="0" w:color="auto"/>
              <w:left w:val="single" w:sz="12" w:space="0" w:color="auto"/>
              <w:right w:val="double" w:sz="4" w:space="0" w:color="auto"/>
            </w:tcBorders>
            <w:vAlign w:val="bottom"/>
          </w:tcPr>
          <w:p w:rsidR="00266EE0" w:rsidRPr="00AD0BF6" w:rsidRDefault="00266EE0" w:rsidP="005F13CE">
            <w:pPr>
              <w:jc w:val="center"/>
              <w:rPr>
                <w:sz w:val="23"/>
                <w:szCs w:val="23"/>
              </w:rPr>
            </w:pPr>
            <w:r w:rsidRPr="00AD0BF6">
              <w:rPr>
                <w:sz w:val="23"/>
                <w:szCs w:val="23"/>
              </w:rPr>
              <w:t>Počet škol a školských zařízení</w:t>
            </w:r>
          </w:p>
        </w:tc>
      </w:tr>
      <w:tr w:rsidR="00266EE0" w:rsidRPr="00AD0BF6" w:rsidTr="005F13CE">
        <w:trPr>
          <w:trHeight w:val="262"/>
        </w:trPr>
        <w:tc>
          <w:tcPr>
            <w:tcW w:w="3780" w:type="dxa"/>
            <w:vMerge/>
            <w:tcBorders>
              <w:left w:val="double" w:sz="4" w:space="0" w:color="auto"/>
              <w:right w:val="single" w:sz="12" w:space="0" w:color="auto"/>
            </w:tcBorders>
            <w:vAlign w:val="center"/>
          </w:tcPr>
          <w:p w:rsidR="00266EE0" w:rsidRPr="00AD0BF6" w:rsidRDefault="00266EE0" w:rsidP="005F13CE">
            <w:pPr>
              <w:rPr>
                <w:sz w:val="23"/>
                <w:szCs w:val="23"/>
              </w:rPr>
            </w:pPr>
          </w:p>
        </w:tc>
        <w:tc>
          <w:tcPr>
            <w:tcW w:w="2779" w:type="dxa"/>
            <w:gridSpan w:val="4"/>
            <w:tcBorders>
              <w:top w:val="single" w:sz="4" w:space="0" w:color="auto"/>
              <w:left w:val="single" w:sz="12" w:space="0" w:color="auto"/>
              <w:right w:val="single" w:sz="12" w:space="0" w:color="auto"/>
            </w:tcBorders>
            <w:vAlign w:val="bottom"/>
          </w:tcPr>
          <w:p w:rsidR="00266EE0" w:rsidRPr="00AD0BF6" w:rsidRDefault="00266EE0" w:rsidP="005F13CE">
            <w:pPr>
              <w:jc w:val="center"/>
              <w:rPr>
                <w:sz w:val="23"/>
                <w:szCs w:val="23"/>
              </w:rPr>
            </w:pPr>
            <w:r w:rsidRPr="00AD0BF6">
              <w:rPr>
                <w:sz w:val="23"/>
                <w:szCs w:val="23"/>
              </w:rPr>
              <w:t>podle okresů</w:t>
            </w:r>
          </w:p>
        </w:tc>
        <w:tc>
          <w:tcPr>
            <w:tcW w:w="3003" w:type="dxa"/>
            <w:gridSpan w:val="4"/>
            <w:tcBorders>
              <w:left w:val="single" w:sz="12" w:space="0" w:color="auto"/>
              <w:right w:val="double" w:sz="4" w:space="0" w:color="auto"/>
            </w:tcBorders>
            <w:shd w:val="clear" w:color="auto" w:fill="auto"/>
            <w:vAlign w:val="center"/>
          </w:tcPr>
          <w:p w:rsidR="00266EE0" w:rsidRPr="00AD0BF6" w:rsidRDefault="00266EE0" w:rsidP="005F13CE">
            <w:pPr>
              <w:jc w:val="center"/>
              <w:rPr>
                <w:sz w:val="23"/>
                <w:szCs w:val="23"/>
              </w:rPr>
            </w:pPr>
            <w:r w:rsidRPr="00AD0BF6">
              <w:rPr>
                <w:sz w:val="23"/>
                <w:szCs w:val="23"/>
              </w:rPr>
              <w:t>podle zřizovatele</w:t>
            </w:r>
          </w:p>
        </w:tc>
      </w:tr>
      <w:tr w:rsidR="00266EE0" w:rsidRPr="00AD0BF6" w:rsidTr="005F13CE">
        <w:trPr>
          <w:trHeight w:val="263"/>
        </w:trPr>
        <w:tc>
          <w:tcPr>
            <w:tcW w:w="3780" w:type="dxa"/>
            <w:vMerge/>
            <w:tcBorders>
              <w:left w:val="double" w:sz="4" w:space="0" w:color="auto"/>
              <w:bottom w:val="single" w:sz="12" w:space="0" w:color="auto"/>
              <w:right w:val="single" w:sz="12" w:space="0" w:color="auto"/>
            </w:tcBorders>
          </w:tcPr>
          <w:p w:rsidR="00266EE0" w:rsidRPr="00AD0BF6" w:rsidRDefault="00266EE0" w:rsidP="005F13CE">
            <w:pPr>
              <w:jc w:val="both"/>
              <w:rPr>
                <w:sz w:val="23"/>
                <w:szCs w:val="23"/>
              </w:rPr>
            </w:pPr>
          </w:p>
        </w:tc>
        <w:tc>
          <w:tcPr>
            <w:tcW w:w="720" w:type="dxa"/>
            <w:tcBorders>
              <w:left w:val="single" w:sz="12" w:space="0" w:color="auto"/>
              <w:bottom w:val="single" w:sz="12" w:space="0" w:color="auto"/>
            </w:tcBorders>
            <w:vAlign w:val="center"/>
          </w:tcPr>
          <w:p w:rsidR="00266EE0" w:rsidRPr="00AD0BF6" w:rsidRDefault="00266EE0" w:rsidP="005F13CE">
            <w:pPr>
              <w:jc w:val="center"/>
              <w:rPr>
                <w:sz w:val="15"/>
                <w:szCs w:val="15"/>
              </w:rPr>
            </w:pPr>
            <w:r w:rsidRPr="00AD0BF6">
              <w:rPr>
                <w:sz w:val="15"/>
                <w:szCs w:val="15"/>
              </w:rPr>
              <w:t>celkem</w:t>
            </w:r>
          </w:p>
        </w:tc>
        <w:tc>
          <w:tcPr>
            <w:tcW w:w="642" w:type="dxa"/>
            <w:tcBorders>
              <w:bottom w:val="single" w:sz="12" w:space="0" w:color="auto"/>
            </w:tcBorders>
            <w:vAlign w:val="center"/>
          </w:tcPr>
          <w:p w:rsidR="00266EE0" w:rsidRPr="00AD0BF6" w:rsidRDefault="00266EE0" w:rsidP="005F13CE">
            <w:pPr>
              <w:jc w:val="center"/>
              <w:rPr>
                <w:sz w:val="15"/>
                <w:szCs w:val="15"/>
              </w:rPr>
            </w:pPr>
            <w:r w:rsidRPr="00AD0BF6">
              <w:rPr>
                <w:sz w:val="15"/>
                <w:szCs w:val="15"/>
              </w:rPr>
              <w:t>CH</w:t>
            </w:r>
          </w:p>
        </w:tc>
        <w:tc>
          <w:tcPr>
            <w:tcW w:w="698" w:type="dxa"/>
            <w:tcBorders>
              <w:bottom w:val="single" w:sz="12" w:space="0" w:color="auto"/>
            </w:tcBorders>
            <w:vAlign w:val="center"/>
          </w:tcPr>
          <w:p w:rsidR="00266EE0" w:rsidRPr="00AD0BF6" w:rsidRDefault="00266EE0" w:rsidP="005F13CE">
            <w:pPr>
              <w:jc w:val="center"/>
              <w:rPr>
                <w:sz w:val="15"/>
                <w:szCs w:val="15"/>
              </w:rPr>
            </w:pPr>
            <w:r w:rsidRPr="00AD0BF6">
              <w:rPr>
                <w:sz w:val="15"/>
                <w:szCs w:val="15"/>
              </w:rPr>
              <w:t>KV</w:t>
            </w:r>
          </w:p>
        </w:tc>
        <w:tc>
          <w:tcPr>
            <w:tcW w:w="719" w:type="dxa"/>
            <w:tcBorders>
              <w:bottom w:val="single" w:sz="12" w:space="0" w:color="auto"/>
              <w:right w:val="single" w:sz="12" w:space="0" w:color="auto"/>
            </w:tcBorders>
            <w:vAlign w:val="center"/>
          </w:tcPr>
          <w:p w:rsidR="00266EE0" w:rsidRPr="00AD0BF6" w:rsidRDefault="00266EE0" w:rsidP="005F13CE">
            <w:pPr>
              <w:jc w:val="center"/>
              <w:rPr>
                <w:sz w:val="15"/>
                <w:szCs w:val="15"/>
              </w:rPr>
            </w:pPr>
            <w:r w:rsidRPr="00AD0BF6">
              <w:rPr>
                <w:sz w:val="15"/>
                <w:szCs w:val="15"/>
              </w:rPr>
              <w:t>SO</w:t>
            </w:r>
          </w:p>
        </w:tc>
        <w:tc>
          <w:tcPr>
            <w:tcW w:w="709" w:type="dxa"/>
            <w:tcBorders>
              <w:left w:val="single" w:sz="12" w:space="0" w:color="auto"/>
              <w:bottom w:val="single" w:sz="12" w:space="0" w:color="auto"/>
            </w:tcBorders>
            <w:vAlign w:val="center"/>
          </w:tcPr>
          <w:p w:rsidR="00266EE0" w:rsidRPr="00AD0BF6" w:rsidRDefault="00266EE0" w:rsidP="005F13CE">
            <w:pPr>
              <w:jc w:val="center"/>
              <w:rPr>
                <w:sz w:val="15"/>
                <w:szCs w:val="15"/>
              </w:rPr>
            </w:pPr>
            <w:r w:rsidRPr="00AD0BF6">
              <w:rPr>
                <w:sz w:val="15"/>
                <w:szCs w:val="15"/>
              </w:rPr>
              <w:t>MŠMT</w:t>
            </w:r>
          </w:p>
        </w:tc>
        <w:tc>
          <w:tcPr>
            <w:tcW w:w="805" w:type="dxa"/>
            <w:tcBorders>
              <w:bottom w:val="single" w:sz="12" w:space="0" w:color="auto"/>
            </w:tcBorders>
            <w:vAlign w:val="center"/>
          </w:tcPr>
          <w:p w:rsidR="00266EE0" w:rsidRPr="00AD0BF6" w:rsidRDefault="00266EE0" w:rsidP="005F13CE">
            <w:pPr>
              <w:jc w:val="center"/>
              <w:rPr>
                <w:sz w:val="15"/>
                <w:szCs w:val="15"/>
              </w:rPr>
            </w:pPr>
            <w:r w:rsidRPr="00AD0BF6">
              <w:rPr>
                <w:sz w:val="15"/>
                <w:szCs w:val="15"/>
              </w:rPr>
              <w:t>kraj</w:t>
            </w:r>
          </w:p>
        </w:tc>
        <w:tc>
          <w:tcPr>
            <w:tcW w:w="744" w:type="dxa"/>
            <w:tcBorders>
              <w:bottom w:val="single" w:sz="12" w:space="0" w:color="auto"/>
            </w:tcBorders>
            <w:vAlign w:val="center"/>
          </w:tcPr>
          <w:p w:rsidR="00266EE0" w:rsidRPr="00AD0BF6" w:rsidRDefault="00266EE0" w:rsidP="005F13CE">
            <w:pPr>
              <w:jc w:val="center"/>
              <w:rPr>
                <w:sz w:val="15"/>
                <w:szCs w:val="15"/>
              </w:rPr>
            </w:pPr>
            <w:r>
              <w:rPr>
                <w:sz w:val="15"/>
                <w:szCs w:val="15"/>
              </w:rPr>
              <w:t>o</w:t>
            </w:r>
            <w:r w:rsidRPr="008B28D0">
              <w:rPr>
                <w:sz w:val="15"/>
                <w:szCs w:val="15"/>
              </w:rPr>
              <w:t>bec</w:t>
            </w:r>
            <w:r>
              <w:rPr>
                <w:sz w:val="15"/>
                <w:szCs w:val="15"/>
              </w:rPr>
              <w:t>*</w:t>
            </w:r>
          </w:p>
        </w:tc>
        <w:tc>
          <w:tcPr>
            <w:tcW w:w="745" w:type="dxa"/>
            <w:tcBorders>
              <w:bottom w:val="single" w:sz="12" w:space="0" w:color="auto"/>
              <w:right w:val="double" w:sz="4" w:space="0" w:color="auto"/>
            </w:tcBorders>
            <w:vAlign w:val="center"/>
          </w:tcPr>
          <w:p w:rsidR="00266EE0" w:rsidRPr="00875CCF" w:rsidRDefault="00266EE0" w:rsidP="005F13CE">
            <w:pPr>
              <w:jc w:val="center"/>
              <w:rPr>
                <w:sz w:val="15"/>
                <w:szCs w:val="15"/>
                <w:highlight w:val="yellow"/>
              </w:rPr>
            </w:pPr>
            <w:r w:rsidRPr="00117C30">
              <w:rPr>
                <w:sz w:val="15"/>
                <w:szCs w:val="15"/>
              </w:rPr>
              <w:t>soukr. a církev</w:t>
            </w:r>
          </w:p>
        </w:tc>
      </w:tr>
      <w:tr w:rsidR="00266EE0" w:rsidRPr="00117C30" w:rsidTr="005F13CE">
        <w:trPr>
          <w:trHeight w:hRule="exact" w:val="284"/>
        </w:trPr>
        <w:tc>
          <w:tcPr>
            <w:tcW w:w="3780" w:type="dxa"/>
            <w:tcBorders>
              <w:top w:val="single" w:sz="12" w:space="0" w:color="auto"/>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 xml:space="preserve">Mateřská škola </w:t>
            </w:r>
          </w:p>
        </w:tc>
        <w:tc>
          <w:tcPr>
            <w:tcW w:w="720" w:type="dxa"/>
            <w:tcBorders>
              <w:top w:val="single" w:sz="12" w:space="0" w:color="auto"/>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125</w:t>
            </w:r>
          </w:p>
        </w:tc>
        <w:tc>
          <w:tcPr>
            <w:tcW w:w="642" w:type="dxa"/>
            <w:tcBorders>
              <w:top w:val="single" w:sz="12" w:space="0" w:color="auto"/>
            </w:tcBorders>
            <w:vAlign w:val="center"/>
          </w:tcPr>
          <w:p w:rsidR="00266EE0" w:rsidRPr="00117C30" w:rsidRDefault="00266EE0" w:rsidP="005F13CE">
            <w:pPr>
              <w:ind w:right="57"/>
              <w:jc w:val="center"/>
              <w:rPr>
                <w:sz w:val="23"/>
                <w:szCs w:val="23"/>
              </w:rPr>
            </w:pPr>
            <w:r w:rsidRPr="00117C30">
              <w:rPr>
                <w:sz w:val="23"/>
                <w:szCs w:val="23"/>
              </w:rPr>
              <w:t>41</w:t>
            </w:r>
          </w:p>
        </w:tc>
        <w:tc>
          <w:tcPr>
            <w:tcW w:w="698" w:type="dxa"/>
            <w:tcBorders>
              <w:top w:val="single" w:sz="12" w:space="0" w:color="auto"/>
            </w:tcBorders>
            <w:vAlign w:val="center"/>
          </w:tcPr>
          <w:p w:rsidR="00266EE0" w:rsidRPr="00117C30" w:rsidRDefault="00266EE0" w:rsidP="005F13CE">
            <w:pPr>
              <w:ind w:right="57"/>
              <w:jc w:val="center"/>
              <w:rPr>
                <w:sz w:val="23"/>
                <w:szCs w:val="23"/>
              </w:rPr>
            </w:pPr>
            <w:r w:rsidRPr="00117C30">
              <w:rPr>
                <w:sz w:val="23"/>
                <w:szCs w:val="23"/>
              </w:rPr>
              <w:t>45</w:t>
            </w:r>
          </w:p>
        </w:tc>
        <w:tc>
          <w:tcPr>
            <w:tcW w:w="719" w:type="dxa"/>
            <w:tcBorders>
              <w:top w:val="single" w:sz="12" w:space="0" w:color="auto"/>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39</w:t>
            </w:r>
          </w:p>
        </w:tc>
        <w:tc>
          <w:tcPr>
            <w:tcW w:w="709" w:type="dxa"/>
            <w:tcBorders>
              <w:top w:val="single" w:sz="12" w:space="0" w:color="auto"/>
              <w:left w:val="single" w:sz="12" w:space="0" w:color="auto"/>
            </w:tcBorders>
            <w:vAlign w:val="center"/>
          </w:tcPr>
          <w:p w:rsidR="00266EE0" w:rsidRPr="00117C30" w:rsidRDefault="00266EE0" w:rsidP="005F13CE">
            <w:pPr>
              <w:ind w:right="57"/>
              <w:jc w:val="center"/>
              <w:rPr>
                <w:sz w:val="23"/>
                <w:szCs w:val="23"/>
              </w:rPr>
            </w:pPr>
          </w:p>
        </w:tc>
        <w:tc>
          <w:tcPr>
            <w:tcW w:w="805" w:type="dxa"/>
            <w:tcBorders>
              <w:top w:val="single" w:sz="12"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744" w:type="dxa"/>
            <w:tcBorders>
              <w:top w:val="single" w:sz="12" w:space="0" w:color="auto"/>
            </w:tcBorders>
            <w:vAlign w:val="center"/>
          </w:tcPr>
          <w:p w:rsidR="00266EE0" w:rsidRPr="00117C30" w:rsidRDefault="00266EE0" w:rsidP="005F13CE">
            <w:pPr>
              <w:ind w:right="57"/>
              <w:jc w:val="center"/>
              <w:rPr>
                <w:sz w:val="23"/>
                <w:szCs w:val="23"/>
              </w:rPr>
            </w:pPr>
            <w:r w:rsidRPr="00117C30">
              <w:rPr>
                <w:sz w:val="23"/>
                <w:szCs w:val="23"/>
              </w:rPr>
              <w:t>116</w:t>
            </w:r>
          </w:p>
        </w:tc>
        <w:tc>
          <w:tcPr>
            <w:tcW w:w="745" w:type="dxa"/>
            <w:tcBorders>
              <w:top w:val="single" w:sz="12" w:space="0" w:color="auto"/>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7</w:t>
            </w: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pStyle w:val="Odstavecseseznamem"/>
              <w:ind w:left="0"/>
              <w:rPr>
                <w:sz w:val="23"/>
                <w:szCs w:val="23"/>
              </w:rPr>
            </w:pPr>
            <w:r w:rsidRPr="00117C30">
              <w:rPr>
                <w:rFonts w:ascii="Times New Roman" w:hAnsi="Times New Roman"/>
              </w:rPr>
              <w:t>- z toho MŠ při zdravotnickém zařízení</w:t>
            </w:r>
            <w:r w:rsidRPr="00117C30">
              <w:rPr>
                <w:sz w:val="23"/>
                <w:szCs w:val="23"/>
              </w:rPr>
              <w:t xml:space="preserve"> zařízařízení ZAzařízení</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642" w:type="dxa"/>
            <w:vAlign w:val="center"/>
          </w:tcPr>
          <w:p w:rsidR="00266EE0" w:rsidRPr="00117C30" w:rsidRDefault="00266EE0" w:rsidP="005F13CE">
            <w:pPr>
              <w:ind w:right="57"/>
              <w:jc w:val="center"/>
              <w:rPr>
                <w:sz w:val="23"/>
                <w:szCs w:val="23"/>
              </w:rPr>
            </w:pPr>
            <w:r w:rsidRPr="00117C30">
              <w:rPr>
                <w:sz w:val="23"/>
                <w:szCs w:val="23"/>
              </w:rPr>
              <w:t>1</w:t>
            </w: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2</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Základní škola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109</w:t>
            </w:r>
          </w:p>
          <w:p w:rsidR="00266EE0" w:rsidRPr="00117C30" w:rsidRDefault="00266EE0" w:rsidP="005F13CE">
            <w:pPr>
              <w:ind w:right="57"/>
              <w:jc w:val="center"/>
              <w:rPr>
                <w:sz w:val="23"/>
                <w:szCs w:val="23"/>
              </w:rPr>
            </w:pPr>
            <w:r w:rsidRPr="00117C30">
              <w:rPr>
                <w:sz w:val="23"/>
                <w:szCs w:val="23"/>
              </w:rPr>
              <w:t>09</w:t>
            </w:r>
          </w:p>
        </w:tc>
        <w:tc>
          <w:tcPr>
            <w:tcW w:w="642" w:type="dxa"/>
            <w:vAlign w:val="center"/>
          </w:tcPr>
          <w:p w:rsidR="00266EE0" w:rsidRPr="00117C30" w:rsidRDefault="00266EE0" w:rsidP="005F13CE">
            <w:pPr>
              <w:ind w:right="57"/>
              <w:jc w:val="center"/>
              <w:rPr>
                <w:sz w:val="23"/>
                <w:szCs w:val="23"/>
              </w:rPr>
            </w:pPr>
            <w:r w:rsidRPr="00117C30">
              <w:rPr>
                <w:sz w:val="23"/>
                <w:szCs w:val="23"/>
              </w:rPr>
              <w:t>34</w:t>
            </w:r>
          </w:p>
        </w:tc>
        <w:tc>
          <w:tcPr>
            <w:tcW w:w="698" w:type="dxa"/>
            <w:vAlign w:val="center"/>
          </w:tcPr>
          <w:p w:rsidR="00266EE0" w:rsidRPr="00117C30" w:rsidRDefault="00266EE0" w:rsidP="005F13CE">
            <w:pPr>
              <w:ind w:right="57"/>
              <w:jc w:val="center"/>
              <w:rPr>
                <w:sz w:val="23"/>
                <w:szCs w:val="23"/>
              </w:rPr>
            </w:pPr>
            <w:r w:rsidRPr="00117C30">
              <w:rPr>
                <w:sz w:val="23"/>
                <w:szCs w:val="23"/>
              </w:rPr>
              <w:t>44</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31</w:t>
            </w:r>
          </w:p>
        </w:tc>
        <w:tc>
          <w:tcPr>
            <w:tcW w:w="709"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805" w:type="dxa"/>
            <w:vAlign w:val="center"/>
          </w:tcPr>
          <w:p w:rsidR="00266EE0" w:rsidRPr="00117C30" w:rsidRDefault="00266EE0" w:rsidP="005F13CE">
            <w:pPr>
              <w:ind w:right="57"/>
              <w:jc w:val="center"/>
              <w:rPr>
                <w:sz w:val="23"/>
                <w:szCs w:val="23"/>
              </w:rPr>
            </w:pPr>
            <w:r w:rsidRPr="00117C30">
              <w:rPr>
                <w:sz w:val="23"/>
                <w:szCs w:val="23"/>
              </w:rPr>
              <w:t>4</w:t>
            </w:r>
          </w:p>
        </w:tc>
        <w:tc>
          <w:tcPr>
            <w:tcW w:w="744" w:type="dxa"/>
            <w:vAlign w:val="center"/>
          </w:tcPr>
          <w:p w:rsidR="00266EE0" w:rsidRPr="00117C30" w:rsidRDefault="00266EE0" w:rsidP="005F13CE">
            <w:pPr>
              <w:ind w:right="57"/>
              <w:jc w:val="center"/>
              <w:rPr>
                <w:sz w:val="23"/>
                <w:szCs w:val="23"/>
              </w:rPr>
            </w:pPr>
            <w:r w:rsidRPr="00117C30">
              <w:rPr>
                <w:sz w:val="23"/>
                <w:szCs w:val="23"/>
              </w:rPr>
              <w:t>99</w:t>
            </w: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5</w:t>
            </w: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 z toho ZŠ při zdravotnickém zařízení</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642" w:type="dxa"/>
            <w:vAlign w:val="center"/>
          </w:tcPr>
          <w:p w:rsidR="00266EE0" w:rsidRPr="00117C30" w:rsidRDefault="00266EE0" w:rsidP="005F13CE">
            <w:pPr>
              <w:ind w:right="57"/>
              <w:jc w:val="center"/>
              <w:rPr>
                <w:sz w:val="23"/>
                <w:szCs w:val="23"/>
              </w:rPr>
            </w:pPr>
            <w:r w:rsidRPr="00117C30">
              <w:rPr>
                <w:sz w:val="23"/>
                <w:szCs w:val="23"/>
              </w:rPr>
              <w:t>1</w:t>
            </w: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2</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 xml:space="preserve">Základní umělecká škola </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20</w:t>
            </w:r>
          </w:p>
        </w:tc>
        <w:tc>
          <w:tcPr>
            <w:tcW w:w="642" w:type="dxa"/>
            <w:vAlign w:val="center"/>
          </w:tcPr>
          <w:p w:rsidR="00266EE0" w:rsidRPr="00117C30" w:rsidRDefault="00266EE0" w:rsidP="005F13CE">
            <w:pPr>
              <w:ind w:right="57"/>
              <w:jc w:val="center"/>
              <w:rPr>
                <w:sz w:val="23"/>
                <w:szCs w:val="23"/>
              </w:rPr>
            </w:pPr>
            <w:r w:rsidRPr="00117C30">
              <w:rPr>
                <w:sz w:val="23"/>
                <w:szCs w:val="23"/>
              </w:rPr>
              <w:t>6</w:t>
            </w:r>
          </w:p>
        </w:tc>
        <w:tc>
          <w:tcPr>
            <w:tcW w:w="698" w:type="dxa"/>
            <w:vAlign w:val="center"/>
          </w:tcPr>
          <w:p w:rsidR="00266EE0" w:rsidRPr="00117C30" w:rsidRDefault="00266EE0" w:rsidP="005F13CE">
            <w:pPr>
              <w:ind w:right="57"/>
              <w:jc w:val="center"/>
              <w:rPr>
                <w:sz w:val="23"/>
                <w:szCs w:val="23"/>
              </w:rPr>
            </w:pPr>
            <w:r w:rsidRPr="00117C30">
              <w:rPr>
                <w:sz w:val="23"/>
                <w:szCs w:val="23"/>
              </w:rPr>
              <w:t>8</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6</w:t>
            </w: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3</w:t>
            </w:r>
          </w:p>
        </w:tc>
        <w:tc>
          <w:tcPr>
            <w:tcW w:w="744" w:type="dxa"/>
            <w:vAlign w:val="center"/>
          </w:tcPr>
          <w:p w:rsidR="00266EE0" w:rsidRPr="00117C30" w:rsidRDefault="00266EE0" w:rsidP="005F13CE">
            <w:pPr>
              <w:ind w:right="57"/>
              <w:jc w:val="center"/>
              <w:rPr>
                <w:sz w:val="23"/>
                <w:szCs w:val="23"/>
              </w:rPr>
            </w:pPr>
            <w:r w:rsidRPr="00117C30">
              <w:rPr>
                <w:sz w:val="23"/>
                <w:szCs w:val="23"/>
              </w:rPr>
              <w:t>17</w:t>
            </w: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Střední škola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38</w:t>
            </w:r>
          </w:p>
        </w:tc>
        <w:tc>
          <w:tcPr>
            <w:tcW w:w="642" w:type="dxa"/>
            <w:vAlign w:val="center"/>
          </w:tcPr>
          <w:p w:rsidR="00266EE0" w:rsidRPr="00117C30" w:rsidRDefault="00266EE0" w:rsidP="005F13CE">
            <w:pPr>
              <w:ind w:right="57"/>
              <w:jc w:val="center"/>
              <w:rPr>
                <w:sz w:val="23"/>
                <w:szCs w:val="23"/>
              </w:rPr>
            </w:pPr>
            <w:r w:rsidRPr="00117C30">
              <w:rPr>
                <w:sz w:val="23"/>
                <w:szCs w:val="23"/>
              </w:rPr>
              <w:t>9</w:t>
            </w:r>
          </w:p>
        </w:tc>
        <w:tc>
          <w:tcPr>
            <w:tcW w:w="698" w:type="dxa"/>
            <w:vAlign w:val="center"/>
          </w:tcPr>
          <w:p w:rsidR="00266EE0" w:rsidRPr="00117C30" w:rsidRDefault="00266EE0" w:rsidP="005F13CE">
            <w:pPr>
              <w:ind w:right="57"/>
              <w:jc w:val="center"/>
              <w:rPr>
                <w:sz w:val="23"/>
                <w:szCs w:val="23"/>
              </w:rPr>
            </w:pPr>
            <w:r w:rsidRPr="00117C30">
              <w:rPr>
                <w:sz w:val="23"/>
                <w:szCs w:val="23"/>
              </w:rPr>
              <w:t>20</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9</w:t>
            </w:r>
          </w:p>
        </w:tc>
        <w:tc>
          <w:tcPr>
            <w:tcW w:w="709"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805" w:type="dxa"/>
            <w:vAlign w:val="center"/>
          </w:tcPr>
          <w:p w:rsidR="00266EE0" w:rsidRPr="00117C30" w:rsidRDefault="00266EE0" w:rsidP="005F13CE">
            <w:pPr>
              <w:ind w:right="57"/>
              <w:jc w:val="center"/>
              <w:rPr>
                <w:sz w:val="23"/>
                <w:szCs w:val="23"/>
              </w:rPr>
            </w:pPr>
            <w:r w:rsidRPr="00117C30">
              <w:rPr>
                <w:sz w:val="23"/>
                <w:szCs w:val="23"/>
              </w:rPr>
              <w:t>26</w:t>
            </w:r>
          </w:p>
        </w:tc>
        <w:tc>
          <w:tcPr>
            <w:tcW w:w="744" w:type="dxa"/>
            <w:vAlign w:val="center"/>
          </w:tcPr>
          <w:p w:rsidR="00266EE0" w:rsidRPr="00117C30" w:rsidRDefault="00266EE0" w:rsidP="005F13CE">
            <w:pPr>
              <w:ind w:right="57"/>
              <w:jc w:val="center"/>
              <w:rPr>
                <w:sz w:val="23"/>
                <w:szCs w:val="23"/>
              </w:rPr>
            </w:pPr>
            <w:r w:rsidRPr="00117C30">
              <w:rPr>
                <w:sz w:val="23"/>
                <w:szCs w:val="23"/>
              </w:rPr>
              <w:t>2</w:t>
            </w: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9</w:t>
            </w: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Jazyková škola s pr. st. jaz. zkoušky</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1</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Vyšší odborná škola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4</w:t>
            </w:r>
          </w:p>
        </w:tc>
        <w:tc>
          <w:tcPr>
            <w:tcW w:w="642" w:type="dxa"/>
            <w:vAlign w:val="center"/>
          </w:tcPr>
          <w:p w:rsidR="00266EE0" w:rsidRPr="00117C30" w:rsidRDefault="00266EE0" w:rsidP="005F13CE">
            <w:pPr>
              <w:ind w:right="57"/>
              <w:jc w:val="center"/>
              <w:rPr>
                <w:sz w:val="23"/>
                <w:szCs w:val="23"/>
              </w:rPr>
            </w:pPr>
            <w:r w:rsidRPr="00117C30">
              <w:rPr>
                <w:sz w:val="23"/>
                <w:szCs w:val="23"/>
              </w:rPr>
              <w:t>1</w:t>
            </w:r>
          </w:p>
        </w:tc>
        <w:tc>
          <w:tcPr>
            <w:tcW w:w="698" w:type="dxa"/>
            <w:vAlign w:val="center"/>
          </w:tcPr>
          <w:p w:rsidR="00266EE0" w:rsidRPr="00117C30" w:rsidRDefault="00266EE0" w:rsidP="005F13CE">
            <w:pPr>
              <w:ind w:right="57"/>
              <w:jc w:val="center"/>
              <w:rPr>
                <w:sz w:val="23"/>
                <w:szCs w:val="23"/>
              </w:rPr>
            </w:pPr>
            <w:r w:rsidRPr="00117C30">
              <w:rPr>
                <w:sz w:val="23"/>
                <w:szCs w:val="23"/>
              </w:rPr>
              <w:t>3</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4</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Středisko praktického vyučování</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r>
      <w:tr w:rsidR="00266EE0" w:rsidRPr="00117C30" w:rsidTr="005F13CE">
        <w:trPr>
          <w:trHeight w:hRule="exact" w:val="284"/>
        </w:trPr>
        <w:tc>
          <w:tcPr>
            <w:tcW w:w="3780" w:type="dxa"/>
            <w:tcBorders>
              <w:left w:val="double" w:sz="4" w:space="0" w:color="auto"/>
              <w:right w:val="single" w:sz="12" w:space="0" w:color="auto"/>
            </w:tcBorders>
          </w:tcPr>
          <w:p w:rsidR="00266EE0" w:rsidRPr="00117C30" w:rsidRDefault="00266EE0" w:rsidP="005F13CE">
            <w:pPr>
              <w:rPr>
                <w:sz w:val="23"/>
                <w:szCs w:val="23"/>
              </w:rPr>
            </w:pPr>
            <w:r w:rsidRPr="00117C30">
              <w:rPr>
                <w:sz w:val="23"/>
                <w:szCs w:val="23"/>
              </w:rPr>
              <w:t>Školní statek</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r w:rsidRPr="00117C30">
              <w:rPr>
                <w:sz w:val="23"/>
                <w:szCs w:val="23"/>
              </w:rPr>
              <w:t>1</w:t>
            </w:r>
          </w:p>
        </w:tc>
        <w:tc>
          <w:tcPr>
            <w:tcW w:w="698" w:type="dxa"/>
            <w:vAlign w:val="center"/>
          </w:tcPr>
          <w:p w:rsidR="00266EE0" w:rsidRPr="00117C30" w:rsidRDefault="00266EE0" w:rsidP="005F13CE">
            <w:pPr>
              <w:ind w:right="57"/>
              <w:jc w:val="center"/>
              <w:rPr>
                <w:sz w:val="23"/>
                <w:szCs w:val="23"/>
              </w:rPr>
            </w:pP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1</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tcPr>
          <w:p w:rsidR="00266EE0" w:rsidRPr="00117C30" w:rsidRDefault="00266EE0" w:rsidP="005F13CE">
            <w:pPr>
              <w:rPr>
                <w:sz w:val="23"/>
                <w:szCs w:val="23"/>
              </w:rPr>
            </w:pPr>
            <w:r w:rsidRPr="00117C30">
              <w:rPr>
                <w:sz w:val="23"/>
                <w:szCs w:val="23"/>
              </w:rPr>
              <w:t>Školní hospodářství</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1</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tcPr>
          <w:p w:rsidR="00266EE0" w:rsidRPr="00117C30" w:rsidRDefault="00266EE0" w:rsidP="005F13CE">
            <w:pPr>
              <w:rPr>
                <w:sz w:val="23"/>
                <w:szCs w:val="23"/>
              </w:rPr>
            </w:pPr>
            <w:r w:rsidRPr="00117C30">
              <w:rPr>
                <w:sz w:val="23"/>
                <w:szCs w:val="23"/>
              </w:rPr>
              <w:t>Školní polesí</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1</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Domov mládeže</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11</w:t>
            </w:r>
          </w:p>
        </w:tc>
        <w:tc>
          <w:tcPr>
            <w:tcW w:w="642" w:type="dxa"/>
            <w:vAlign w:val="center"/>
          </w:tcPr>
          <w:p w:rsidR="00266EE0" w:rsidRPr="00117C30" w:rsidRDefault="00266EE0" w:rsidP="005F13CE">
            <w:pPr>
              <w:ind w:right="57"/>
              <w:jc w:val="center"/>
              <w:rPr>
                <w:sz w:val="23"/>
                <w:szCs w:val="23"/>
              </w:rPr>
            </w:pPr>
            <w:r w:rsidRPr="00117C30">
              <w:rPr>
                <w:sz w:val="23"/>
                <w:szCs w:val="23"/>
              </w:rPr>
              <w:t>4</w:t>
            </w:r>
          </w:p>
        </w:tc>
        <w:tc>
          <w:tcPr>
            <w:tcW w:w="698" w:type="dxa"/>
            <w:vAlign w:val="center"/>
          </w:tcPr>
          <w:p w:rsidR="00266EE0" w:rsidRPr="00117C30" w:rsidRDefault="00266EE0" w:rsidP="005F13CE">
            <w:pPr>
              <w:ind w:right="57"/>
              <w:jc w:val="center"/>
              <w:rPr>
                <w:sz w:val="23"/>
                <w:szCs w:val="23"/>
              </w:rPr>
            </w:pPr>
            <w:r w:rsidRPr="00117C30">
              <w:rPr>
                <w:sz w:val="23"/>
                <w:szCs w:val="23"/>
              </w:rPr>
              <w:t>4</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3</w:t>
            </w: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10</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Dětský domov</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5</w:t>
            </w:r>
          </w:p>
        </w:tc>
        <w:tc>
          <w:tcPr>
            <w:tcW w:w="642" w:type="dxa"/>
            <w:vAlign w:val="center"/>
          </w:tcPr>
          <w:p w:rsidR="00266EE0" w:rsidRPr="00117C30" w:rsidRDefault="00266EE0" w:rsidP="005F13CE">
            <w:pPr>
              <w:ind w:right="57"/>
              <w:jc w:val="center"/>
              <w:rPr>
                <w:sz w:val="23"/>
                <w:szCs w:val="23"/>
              </w:rPr>
            </w:pPr>
            <w:r w:rsidRPr="00117C30">
              <w:rPr>
                <w:sz w:val="23"/>
                <w:szCs w:val="23"/>
              </w:rPr>
              <w:t>3</w:t>
            </w:r>
          </w:p>
        </w:tc>
        <w:tc>
          <w:tcPr>
            <w:tcW w:w="698" w:type="dxa"/>
            <w:vAlign w:val="center"/>
          </w:tcPr>
          <w:p w:rsidR="00266EE0" w:rsidRPr="00117C30" w:rsidRDefault="00266EE0" w:rsidP="005F13CE">
            <w:pPr>
              <w:ind w:right="57"/>
              <w:jc w:val="center"/>
              <w:rPr>
                <w:sz w:val="23"/>
                <w:szCs w:val="23"/>
              </w:rPr>
            </w:pPr>
            <w:r w:rsidRPr="00117C30">
              <w:rPr>
                <w:sz w:val="23"/>
                <w:szCs w:val="23"/>
              </w:rPr>
              <w:t>2</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805" w:type="dxa"/>
            <w:vAlign w:val="center"/>
          </w:tcPr>
          <w:p w:rsidR="00266EE0" w:rsidRPr="00117C30" w:rsidRDefault="00266EE0" w:rsidP="005F13CE">
            <w:pPr>
              <w:ind w:right="57"/>
              <w:jc w:val="center"/>
              <w:rPr>
                <w:sz w:val="23"/>
                <w:szCs w:val="23"/>
              </w:rPr>
            </w:pPr>
            <w:r w:rsidRPr="00117C30">
              <w:rPr>
                <w:sz w:val="23"/>
                <w:szCs w:val="23"/>
              </w:rPr>
              <w:t>4</w:t>
            </w: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Výchovný ústav</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805" w:type="dxa"/>
            <w:vAlign w:val="center"/>
          </w:tcPr>
          <w:p w:rsidR="00266EE0" w:rsidRPr="00117C30" w:rsidRDefault="00266EE0" w:rsidP="005F13CE">
            <w:pPr>
              <w:ind w:right="57"/>
              <w:jc w:val="center"/>
              <w:rPr>
                <w:sz w:val="23"/>
                <w:szCs w:val="23"/>
              </w:rPr>
            </w:pPr>
          </w:p>
        </w:tc>
        <w:tc>
          <w:tcPr>
            <w:tcW w:w="744" w:type="dxa"/>
            <w:vAlign w:val="center"/>
          </w:tcPr>
          <w:p w:rsidR="00266EE0" w:rsidRPr="00117C30" w:rsidRDefault="00266EE0" w:rsidP="005F13CE">
            <w:pPr>
              <w:ind w:right="57"/>
              <w:jc w:val="center"/>
              <w:rPr>
                <w:sz w:val="23"/>
                <w:szCs w:val="23"/>
              </w:rPr>
            </w:pP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Středisko volného času</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p>
        </w:tc>
        <w:tc>
          <w:tcPr>
            <w:tcW w:w="744" w:type="dxa"/>
            <w:vAlign w:val="center"/>
          </w:tcPr>
          <w:p w:rsidR="00266EE0" w:rsidRPr="00117C30" w:rsidRDefault="00266EE0" w:rsidP="005F13CE">
            <w:pPr>
              <w:ind w:right="57"/>
              <w:jc w:val="center"/>
              <w:rPr>
                <w:sz w:val="23"/>
                <w:szCs w:val="23"/>
              </w:rPr>
            </w:pPr>
            <w:r w:rsidRPr="00117C30">
              <w:rPr>
                <w:sz w:val="23"/>
                <w:szCs w:val="23"/>
              </w:rPr>
              <w:t>1</w:t>
            </w: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Dům dětí a mládeže</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16</w:t>
            </w:r>
          </w:p>
        </w:tc>
        <w:tc>
          <w:tcPr>
            <w:tcW w:w="642" w:type="dxa"/>
            <w:vAlign w:val="center"/>
          </w:tcPr>
          <w:p w:rsidR="00266EE0" w:rsidRPr="00117C30" w:rsidRDefault="00266EE0" w:rsidP="005F13CE">
            <w:pPr>
              <w:ind w:right="57"/>
              <w:jc w:val="center"/>
              <w:rPr>
                <w:sz w:val="23"/>
                <w:szCs w:val="23"/>
              </w:rPr>
            </w:pPr>
            <w:r w:rsidRPr="00117C30">
              <w:rPr>
                <w:sz w:val="23"/>
                <w:szCs w:val="23"/>
              </w:rPr>
              <w:t>5</w:t>
            </w:r>
          </w:p>
        </w:tc>
        <w:tc>
          <w:tcPr>
            <w:tcW w:w="698" w:type="dxa"/>
            <w:vAlign w:val="center"/>
          </w:tcPr>
          <w:p w:rsidR="00266EE0" w:rsidRPr="00117C30" w:rsidRDefault="00266EE0" w:rsidP="005F13CE">
            <w:pPr>
              <w:ind w:right="57"/>
              <w:jc w:val="center"/>
              <w:rPr>
                <w:sz w:val="23"/>
                <w:szCs w:val="23"/>
              </w:rPr>
            </w:pPr>
            <w:r w:rsidRPr="00117C30">
              <w:rPr>
                <w:sz w:val="23"/>
                <w:szCs w:val="23"/>
              </w:rPr>
              <w:t>5</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6</w:t>
            </w: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1</w:t>
            </w:r>
          </w:p>
        </w:tc>
        <w:tc>
          <w:tcPr>
            <w:tcW w:w="744" w:type="dxa"/>
            <w:vAlign w:val="center"/>
          </w:tcPr>
          <w:p w:rsidR="00266EE0" w:rsidRPr="00117C30" w:rsidRDefault="00266EE0" w:rsidP="005F13CE">
            <w:pPr>
              <w:ind w:right="57"/>
              <w:jc w:val="center"/>
              <w:rPr>
                <w:sz w:val="23"/>
                <w:szCs w:val="23"/>
              </w:rPr>
            </w:pPr>
            <w:r w:rsidRPr="00117C30">
              <w:rPr>
                <w:sz w:val="23"/>
                <w:szCs w:val="23"/>
              </w:rPr>
              <w:t>15</w:t>
            </w: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Školní družina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108</w:t>
            </w:r>
          </w:p>
        </w:tc>
        <w:tc>
          <w:tcPr>
            <w:tcW w:w="642" w:type="dxa"/>
            <w:vAlign w:val="center"/>
          </w:tcPr>
          <w:p w:rsidR="00266EE0" w:rsidRPr="00117C30" w:rsidRDefault="00266EE0" w:rsidP="005F13CE">
            <w:pPr>
              <w:ind w:right="57"/>
              <w:jc w:val="center"/>
              <w:rPr>
                <w:sz w:val="23"/>
                <w:szCs w:val="23"/>
              </w:rPr>
            </w:pPr>
            <w:r w:rsidRPr="00117C30">
              <w:rPr>
                <w:sz w:val="23"/>
                <w:szCs w:val="23"/>
              </w:rPr>
              <w:t>34</w:t>
            </w:r>
          </w:p>
        </w:tc>
        <w:tc>
          <w:tcPr>
            <w:tcW w:w="698" w:type="dxa"/>
            <w:vAlign w:val="center"/>
          </w:tcPr>
          <w:p w:rsidR="00266EE0" w:rsidRPr="00117C30" w:rsidRDefault="00266EE0" w:rsidP="005F13CE">
            <w:pPr>
              <w:ind w:right="57"/>
              <w:jc w:val="center"/>
              <w:rPr>
                <w:sz w:val="23"/>
                <w:szCs w:val="23"/>
              </w:rPr>
            </w:pPr>
            <w:r w:rsidRPr="00117C30">
              <w:rPr>
                <w:sz w:val="23"/>
                <w:szCs w:val="23"/>
              </w:rPr>
              <w:t>43</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31</w:t>
            </w: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3</w:t>
            </w:r>
          </w:p>
        </w:tc>
        <w:tc>
          <w:tcPr>
            <w:tcW w:w="744" w:type="dxa"/>
            <w:vAlign w:val="center"/>
          </w:tcPr>
          <w:p w:rsidR="00266EE0" w:rsidRPr="00117C30" w:rsidRDefault="00266EE0" w:rsidP="005F13CE">
            <w:pPr>
              <w:ind w:right="57"/>
              <w:jc w:val="center"/>
              <w:rPr>
                <w:sz w:val="23"/>
                <w:szCs w:val="23"/>
              </w:rPr>
            </w:pPr>
            <w:r w:rsidRPr="00117C30">
              <w:rPr>
                <w:sz w:val="23"/>
                <w:szCs w:val="23"/>
              </w:rPr>
              <w:t>100</w:t>
            </w: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5</w:t>
            </w: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Školní klub</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8</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8</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p>
        </w:tc>
        <w:tc>
          <w:tcPr>
            <w:tcW w:w="744" w:type="dxa"/>
            <w:vAlign w:val="center"/>
          </w:tcPr>
          <w:p w:rsidR="00266EE0" w:rsidRPr="00117C30" w:rsidRDefault="00266EE0" w:rsidP="005F13CE">
            <w:pPr>
              <w:ind w:right="57"/>
              <w:jc w:val="center"/>
              <w:rPr>
                <w:sz w:val="23"/>
                <w:szCs w:val="23"/>
              </w:rPr>
            </w:pPr>
            <w:r w:rsidRPr="00117C30">
              <w:rPr>
                <w:sz w:val="23"/>
                <w:szCs w:val="23"/>
              </w:rPr>
              <w:t>8</w:t>
            </w: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vAlign w:val="bottom"/>
          </w:tcPr>
          <w:p w:rsidR="00266EE0" w:rsidRPr="00117C30" w:rsidRDefault="00266EE0" w:rsidP="005F13CE">
            <w:pPr>
              <w:rPr>
                <w:sz w:val="23"/>
                <w:szCs w:val="23"/>
              </w:rPr>
            </w:pPr>
            <w:r w:rsidRPr="00117C30">
              <w:rPr>
                <w:sz w:val="23"/>
                <w:szCs w:val="23"/>
              </w:rPr>
              <w:t>Školní knihovna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vAlign w:val="center"/>
          </w:tcPr>
          <w:p w:rsidR="00266EE0" w:rsidRPr="00117C30" w:rsidRDefault="00266EE0" w:rsidP="005F13CE">
            <w:pPr>
              <w:ind w:right="57"/>
              <w:jc w:val="center"/>
              <w:rPr>
                <w:sz w:val="23"/>
                <w:szCs w:val="23"/>
              </w:rPr>
            </w:pPr>
          </w:p>
        </w:tc>
        <w:tc>
          <w:tcPr>
            <w:tcW w:w="698" w:type="dxa"/>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p>
        </w:tc>
        <w:tc>
          <w:tcPr>
            <w:tcW w:w="744" w:type="dxa"/>
            <w:vAlign w:val="center"/>
          </w:tcPr>
          <w:p w:rsidR="00266EE0" w:rsidRPr="00117C30" w:rsidRDefault="00266EE0" w:rsidP="005F13CE">
            <w:pPr>
              <w:ind w:right="57"/>
              <w:jc w:val="center"/>
              <w:rPr>
                <w:sz w:val="23"/>
                <w:szCs w:val="23"/>
              </w:rPr>
            </w:pPr>
            <w:r w:rsidRPr="00117C30">
              <w:rPr>
                <w:sz w:val="23"/>
                <w:szCs w:val="23"/>
              </w:rPr>
              <w:t>1</w:t>
            </w:r>
          </w:p>
        </w:tc>
        <w:tc>
          <w:tcPr>
            <w:tcW w:w="745" w:type="dxa"/>
            <w:tcBorders>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right w:val="single" w:sz="12" w:space="0" w:color="auto"/>
            </w:tcBorders>
          </w:tcPr>
          <w:p w:rsidR="00266EE0" w:rsidRPr="00117C30" w:rsidRDefault="00266EE0" w:rsidP="005F13CE">
            <w:pPr>
              <w:rPr>
                <w:sz w:val="23"/>
                <w:szCs w:val="23"/>
              </w:rPr>
            </w:pPr>
            <w:r w:rsidRPr="00117C30">
              <w:rPr>
                <w:sz w:val="23"/>
                <w:szCs w:val="23"/>
              </w:rPr>
              <w:t>Školní jídelna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172</w:t>
            </w:r>
          </w:p>
        </w:tc>
        <w:tc>
          <w:tcPr>
            <w:tcW w:w="642" w:type="dxa"/>
            <w:vAlign w:val="center"/>
          </w:tcPr>
          <w:p w:rsidR="00266EE0" w:rsidRPr="00117C30" w:rsidRDefault="00266EE0" w:rsidP="005F13CE">
            <w:pPr>
              <w:ind w:right="57"/>
              <w:jc w:val="center"/>
              <w:rPr>
                <w:sz w:val="23"/>
                <w:szCs w:val="23"/>
              </w:rPr>
            </w:pPr>
            <w:r w:rsidRPr="00117C30">
              <w:rPr>
                <w:sz w:val="23"/>
                <w:szCs w:val="23"/>
              </w:rPr>
              <w:t>52</w:t>
            </w:r>
          </w:p>
        </w:tc>
        <w:tc>
          <w:tcPr>
            <w:tcW w:w="698" w:type="dxa"/>
            <w:vAlign w:val="center"/>
          </w:tcPr>
          <w:p w:rsidR="00266EE0" w:rsidRPr="00117C30" w:rsidRDefault="00266EE0" w:rsidP="005F13CE">
            <w:pPr>
              <w:ind w:right="57"/>
              <w:jc w:val="center"/>
              <w:rPr>
                <w:sz w:val="23"/>
                <w:szCs w:val="23"/>
              </w:rPr>
            </w:pPr>
            <w:r w:rsidRPr="00117C30">
              <w:rPr>
                <w:sz w:val="23"/>
                <w:szCs w:val="23"/>
              </w:rPr>
              <w:t>65</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55</w:t>
            </w:r>
          </w:p>
        </w:tc>
        <w:tc>
          <w:tcPr>
            <w:tcW w:w="709"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805" w:type="dxa"/>
            <w:vAlign w:val="center"/>
          </w:tcPr>
          <w:p w:rsidR="00266EE0" w:rsidRPr="00117C30" w:rsidRDefault="00266EE0" w:rsidP="005F13CE">
            <w:pPr>
              <w:ind w:right="57"/>
              <w:jc w:val="center"/>
              <w:rPr>
                <w:sz w:val="23"/>
                <w:szCs w:val="23"/>
              </w:rPr>
            </w:pPr>
            <w:r w:rsidRPr="00117C30">
              <w:rPr>
                <w:sz w:val="23"/>
                <w:szCs w:val="23"/>
              </w:rPr>
              <w:t>12</w:t>
            </w:r>
          </w:p>
        </w:tc>
        <w:tc>
          <w:tcPr>
            <w:tcW w:w="744" w:type="dxa"/>
            <w:vAlign w:val="center"/>
          </w:tcPr>
          <w:p w:rsidR="00266EE0" w:rsidRPr="00117C30" w:rsidRDefault="00266EE0" w:rsidP="005F13CE">
            <w:pPr>
              <w:ind w:right="57"/>
              <w:jc w:val="center"/>
              <w:rPr>
                <w:sz w:val="23"/>
                <w:szCs w:val="23"/>
              </w:rPr>
            </w:pPr>
            <w:r w:rsidRPr="00117C30">
              <w:rPr>
                <w:sz w:val="23"/>
                <w:szCs w:val="23"/>
              </w:rPr>
              <w:t>155</w:t>
            </w: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4</w:t>
            </w:r>
          </w:p>
        </w:tc>
      </w:tr>
      <w:tr w:rsidR="00266EE0" w:rsidRPr="00117C30" w:rsidTr="005F13CE">
        <w:trPr>
          <w:trHeight w:hRule="exact" w:val="284"/>
        </w:trPr>
        <w:tc>
          <w:tcPr>
            <w:tcW w:w="3780" w:type="dxa"/>
            <w:tcBorders>
              <w:left w:val="double" w:sz="4" w:space="0" w:color="auto"/>
              <w:right w:val="single" w:sz="12" w:space="0" w:color="auto"/>
            </w:tcBorders>
          </w:tcPr>
          <w:p w:rsidR="00266EE0" w:rsidRPr="00117C30" w:rsidRDefault="00266EE0" w:rsidP="005F13CE">
            <w:pPr>
              <w:rPr>
                <w:sz w:val="23"/>
                <w:szCs w:val="23"/>
              </w:rPr>
            </w:pPr>
            <w:r w:rsidRPr="00117C30">
              <w:rPr>
                <w:sz w:val="23"/>
                <w:szCs w:val="23"/>
              </w:rPr>
              <w:t>Školní jídelna - vývařovna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642" w:type="dxa"/>
            <w:vAlign w:val="center"/>
          </w:tcPr>
          <w:p w:rsidR="00266EE0" w:rsidRPr="00117C30" w:rsidRDefault="00266EE0" w:rsidP="005F13CE">
            <w:pPr>
              <w:ind w:right="57"/>
              <w:jc w:val="center"/>
              <w:rPr>
                <w:sz w:val="23"/>
                <w:szCs w:val="23"/>
              </w:rPr>
            </w:pPr>
            <w:r w:rsidRPr="00117C30">
              <w:rPr>
                <w:sz w:val="23"/>
                <w:szCs w:val="23"/>
              </w:rPr>
              <w:t>1</w:t>
            </w:r>
          </w:p>
        </w:tc>
        <w:tc>
          <w:tcPr>
            <w:tcW w:w="698" w:type="dxa"/>
            <w:vAlign w:val="center"/>
          </w:tcPr>
          <w:p w:rsidR="00266EE0" w:rsidRPr="00117C30" w:rsidRDefault="00266EE0" w:rsidP="005F13CE">
            <w:pPr>
              <w:ind w:right="57"/>
              <w:jc w:val="center"/>
              <w:rPr>
                <w:sz w:val="23"/>
                <w:szCs w:val="23"/>
              </w:rPr>
            </w:pP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p>
        </w:tc>
        <w:tc>
          <w:tcPr>
            <w:tcW w:w="744" w:type="dxa"/>
            <w:vAlign w:val="center"/>
          </w:tcPr>
          <w:p w:rsidR="00266EE0" w:rsidRPr="00117C30" w:rsidRDefault="00266EE0" w:rsidP="005F13CE">
            <w:pPr>
              <w:ind w:right="57"/>
              <w:jc w:val="center"/>
              <w:rPr>
                <w:sz w:val="23"/>
                <w:szCs w:val="23"/>
              </w:rPr>
            </w:pPr>
            <w:r w:rsidRPr="00117C30">
              <w:rPr>
                <w:sz w:val="23"/>
                <w:szCs w:val="23"/>
              </w:rPr>
              <w:t>1</w:t>
            </w: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r>
      <w:tr w:rsidR="00266EE0" w:rsidRPr="00117C30" w:rsidTr="005F13CE">
        <w:trPr>
          <w:trHeight w:hRule="exact" w:val="284"/>
        </w:trPr>
        <w:tc>
          <w:tcPr>
            <w:tcW w:w="3780" w:type="dxa"/>
            <w:tcBorders>
              <w:left w:val="double" w:sz="4" w:space="0" w:color="auto"/>
              <w:right w:val="single" w:sz="12" w:space="0" w:color="auto"/>
            </w:tcBorders>
          </w:tcPr>
          <w:p w:rsidR="00266EE0" w:rsidRPr="00117C30" w:rsidRDefault="00266EE0" w:rsidP="005F13CE">
            <w:pPr>
              <w:rPr>
                <w:sz w:val="23"/>
                <w:szCs w:val="23"/>
              </w:rPr>
            </w:pPr>
            <w:r w:rsidRPr="00117C30">
              <w:rPr>
                <w:sz w:val="23"/>
                <w:szCs w:val="23"/>
              </w:rPr>
              <w:t>Školní jídelna - výdejna</w:t>
            </w:r>
          </w:p>
        </w:tc>
        <w:tc>
          <w:tcPr>
            <w:tcW w:w="720" w:type="dxa"/>
            <w:tcBorders>
              <w:left w:val="single" w:sz="12" w:space="0" w:color="auto"/>
            </w:tcBorders>
            <w:vAlign w:val="center"/>
          </w:tcPr>
          <w:p w:rsidR="00266EE0" w:rsidRPr="00117C30" w:rsidRDefault="00266EE0" w:rsidP="005F13CE">
            <w:pPr>
              <w:ind w:right="57"/>
              <w:jc w:val="center"/>
              <w:rPr>
                <w:sz w:val="23"/>
                <w:szCs w:val="23"/>
              </w:rPr>
            </w:pPr>
            <w:r w:rsidRPr="00117C30">
              <w:rPr>
                <w:sz w:val="23"/>
                <w:szCs w:val="23"/>
              </w:rPr>
              <w:t>33</w:t>
            </w:r>
          </w:p>
        </w:tc>
        <w:tc>
          <w:tcPr>
            <w:tcW w:w="642" w:type="dxa"/>
            <w:vAlign w:val="center"/>
          </w:tcPr>
          <w:p w:rsidR="00266EE0" w:rsidRPr="00117C30" w:rsidRDefault="00266EE0" w:rsidP="005F13CE">
            <w:pPr>
              <w:ind w:right="57"/>
              <w:jc w:val="center"/>
              <w:rPr>
                <w:sz w:val="23"/>
                <w:szCs w:val="23"/>
              </w:rPr>
            </w:pPr>
            <w:r w:rsidRPr="00117C30">
              <w:rPr>
                <w:sz w:val="23"/>
                <w:szCs w:val="23"/>
              </w:rPr>
              <w:t>15</w:t>
            </w:r>
          </w:p>
        </w:tc>
        <w:tc>
          <w:tcPr>
            <w:tcW w:w="698" w:type="dxa"/>
            <w:vAlign w:val="center"/>
          </w:tcPr>
          <w:p w:rsidR="00266EE0" w:rsidRPr="00117C30" w:rsidRDefault="00266EE0" w:rsidP="005F13CE">
            <w:pPr>
              <w:ind w:right="57"/>
              <w:jc w:val="center"/>
              <w:rPr>
                <w:sz w:val="23"/>
                <w:szCs w:val="23"/>
              </w:rPr>
            </w:pPr>
            <w:r w:rsidRPr="00117C30">
              <w:rPr>
                <w:sz w:val="23"/>
                <w:szCs w:val="23"/>
              </w:rPr>
              <w:t>11</w:t>
            </w:r>
          </w:p>
        </w:tc>
        <w:tc>
          <w:tcPr>
            <w:tcW w:w="719" w:type="dxa"/>
            <w:tcBorders>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7</w:t>
            </w:r>
          </w:p>
        </w:tc>
        <w:tc>
          <w:tcPr>
            <w:tcW w:w="709" w:type="dxa"/>
            <w:tcBorders>
              <w:left w:val="single" w:sz="12" w:space="0" w:color="auto"/>
            </w:tcBorders>
            <w:vAlign w:val="center"/>
          </w:tcPr>
          <w:p w:rsidR="00266EE0" w:rsidRPr="00117C30" w:rsidRDefault="00266EE0" w:rsidP="005F13CE">
            <w:pPr>
              <w:ind w:right="57"/>
              <w:jc w:val="center"/>
              <w:rPr>
                <w:sz w:val="23"/>
                <w:szCs w:val="23"/>
              </w:rPr>
            </w:pPr>
          </w:p>
        </w:tc>
        <w:tc>
          <w:tcPr>
            <w:tcW w:w="805" w:type="dxa"/>
            <w:vAlign w:val="center"/>
          </w:tcPr>
          <w:p w:rsidR="00266EE0" w:rsidRPr="00117C30" w:rsidRDefault="00266EE0" w:rsidP="005F13CE">
            <w:pPr>
              <w:ind w:right="57"/>
              <w:jc w:val="center"/>
              <w:rPr>
                <w:sz w:val="23"/>
                <w:szCs w:val="23"/>
              </w:rPr>
            </w:pPr>
            <w:r w:rsidRPr="00117C30">
              <w:rPr>
                <w:sz w:val="23"/>
                <w:szCs w:val="23"/>
              </w:rPr>
              <w:t>2</w:t>
            </w:r>
          </w:p>
        </w:tc>
        <w:tc>
          <w:tcPr>
            <w:tcW w:w="744" w:type="dxa"/>
            <w:vAlign w:val="center"/>
          </w:tcPr>
          <w:p w:rsidR="00266EE0" w:rsidRPr="00117C30" w:rsidRDefault="00266EE0" w:rsidP="005F13CE">
            <w:pPr>
              <w:ind w:right="57"/>
              <w:jc w:val="center"/>
              <w:rPr>
                <w:sz w:val="23"/>
                <w:szCs w:val="23"/>
              </w:rPr>
            </w:pPr>
            <w:r w:rsidRPr="00117C30">
              <w:rPr>
                <w:sz w:val="23"/>
                <w:szCs w:val="23"/>
              </w:rPr>
              <w:t>23</w:t>
            </w:r>
          </w:p>
        </w:tc>
        <w:tc>
          <w:tcPr>
            <w:tcW w:w="745" w:type="dxa"/>
            <w:tcBorders>
              <w:right w:val="double" w:sz="4" w:space="0" w:color="auto"/>
            </w:tcBorders>
            <w:vAlign w:val="center"/>
          </w:tcPr>
          <w:p w:rsidR="00266EE0" w:rsidRPr="00117C30" w:rsidRDefault="00266EE0" w:rsidP="005F13CE">
            <w:pPr>
              <w:ind w:right="57"/>
              <w:jc w:val="center"/>
              <w:rPr>
                <w:sz w:val="23"/>
                <w:szCs w:val="23"/>
              </w:rPr>
            </w:pPr>
            <w:r w:rsidRPr="00117C30">
              <w:rPr>
                <w:sz w:val="23"/>
                <w:szCs w:val="23"/>
              </w:rPr>
              <w:t>8</w:t>
            </w:r>
          </w:p>
        </w:tc>
      </w:tr>
      <w:tr w:rsidR="00266EE0" w:rsidRPr="00117C30" w:rsidTr="005F13CE">
        <w:trPr>
          <w:trHeight w:hRule="exact" w:val="284"/>
        </w:trPr>
        <w:tc>
          <w:tcPr>
            <w:tcW w:w="3780" w:type="dxa"/>
            <w:tcBorders>
              <w:left w:val="double" w:sz="4" w:space="0" w:color="auto"/>
              <w:bottom w:val="single" w:sz="4" w:space="0" w:color="auto"/>
              <w:right w:val="single" w:sz="12" w:space="0" w:color="auto"/>
            </w:tcBorders>
            <w:vAlign w:val="bottom"/>
          </w:tcPr>
          <w:p w:rsidR="00266EE0" w:rsidRPr="00117C30" w:rsidRDefault="00266EE0" w:rsidP="005F13CE">
            <w:pPr>
              <w:rPr>
                <w:sz w:val="23"/>
                <w:szCs w:val="23"/>
              </w:rPr>
            </w:pPr>
            <w:r w:rsidRPr="00117C30">
              <w:rPr>
                <w:sz w:val="23"/>
                <w:szCs w:val="23"/>
              </w:rPr>
              <w:t>Pedagogicko-psychologická poradna</w:t>
            </w:r>
          </w:p>
        </w:tc>
        <w:tc>
          <w:tcPr>
            <w:tcW w:w="720" w:type="dxa"/>
            <w:tcBorders>
              <w:left w:val="single" w:sz="12" w:space="0" w:color="auto"/>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642" w:type="dxa"/>
            <w:tcBorders>
              <w:bottom w:val="single" w:sz="4" w:space="0" w:color="auto"/>
            </w:tcBorders>
            <w:vAlign w:val="center"/>
          </w:tcPr>
          <w:p w:rsidR="00266EE0" w:rsidRPr="00117C30" w:rsidRDefault="00266EE0" w:rsidP="005F13CE">
            <w:pPr>
              <w:ind w:right="57"/>
              <w:jc w:val="center"/>
              <w:rPr>
                <w:sz w:val="23"/>
                <w:szCs w:val="23"/>
              </w:rPr>
            </w:pPr>
          </w:p>
        </w:tc>
        <w:tc>
          <w:tcPr>
            <w:tcW w:w="698" w:type="dxa"/>
            <w:tcBorders>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bottom w:val="single" w:sz="4" w:space="0" w:color="auto"/>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bottom w:val="single" w:sz="4" w:space="0" w:color="auto"/>
            </w:tcBorders>
            <w:vAlign w:val="center"/>
          </w:tcPr>
          <w:p w:rsidR="00266EE0" w:rsidRPr="00117C30" w:rsidRDefault="00266EE0" w:rsidP="005F13CE">
            <w:pPr>
              <w:ind w:right="57"/>
              <w:jc w:val="center"/>
              <w:rPr>
                <w:sz w:val="23"/>
                <w:szCs w:val="23"/>
              </w:rPr>
            </w:pPr>
          </w:p>
        </w:tc>
        <w:tc>
          <w:tcPr>
            <w:tcW w:w="805" w:type="dxa"/>
            <w:tcBorders>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44" w:type="dxa"/>
            <w:tcBorders>
              <w:bottom w:val="single" w:sz="4" w:space="0" w:color="auto"/>
            </w:tcBorders>
            <w:vAlign w:val="center"/>
          </w:tcPr>
          <w:p w:rsidR="00266EE0" w:rsidRPr="00117C30" w:rsidRDefault="00266EE0" w:rsidP="005F13CE">
            <w:pPr>
              <w:ind w:right="57"/>
              <w:jc w:val="center"/>
              <w:rPr>
                <w:sz w:val="23"/>
                <w:szCs w:val="23"/>
              </w:rPr>
            </w:pPr>
          </w:p>
        </w:tc>
        <w:tc>
          <w:tcPr>
            <w:tcW w:w="745" w:type="dxa"/>
            <w:tcBorders>
              <w:bottom w:val="single" w:sz="4" w:space="0" w:color="auto"/>
              <w:right w:val="double" w:sz="4" w:space="0" w:color="auto"/>
            </w:tcBorders>
            <w:vAlign w:val="center"/>
          </w:tcPr>
          <w:p w:rsidR="00266EE0" w:rsidRPr="00117C30" w:rsidRDefault="00266EE0" w:rsidP="005F13CE">
            <w:pPr>
              <w:ind w:right="57"/>
              <w:jc w:val="center"/>
              <w:rPr>
                <w:sz w:val="23"/>
                <w:szCs w:val="23"/>
              </w:rPr>
            </w:pPr>
          </w:p>
        </w:tc>
      </w:tr>
      <w:tr w:rsidR="00266EE0" w:rsidRPr="00117C30" w:rsidTr="005F13CE">
        <w:trPr>
          <w:trHeight w:hRule="exact" w:val="284"/>
        </w:trPr>
        <w:tc>
          <w:tcPr>
            <w:tcW w:w="3780" w:type="dxa"/>
            <w:tcBorders>
              <w:left w:val="double" w:sz="4" w:space="0" w:color="auto"/>
              <w:bottom w:val="single" w:sz="4" w:space="0" w:color="auto"/>
              <w:right w:val="single" w:sz="12" w:space="0" w:color="auto"/>
            </w:tcBorders>
            <w:vAlign w:val="bottom"/>
          </w:tcPr>
          <w:p w:rsidR="00266EE0" w:rsidRPr="00117C30" w:rsidRDefault="00266EE0" w:rsidP="005F13CE">
            <w:pPr>
              <w:rPr>
                <w:sz w:val="23"/>
                <w:szCs w:val="23"/>
              </w:rPr>
            </w:pPr>
            <w:r w:rsidRPr="00117C30">
              <w:rPr>
                <w:sz w:val="23"/>
                <w:szCs w:val="23"/>
              </w:rPr>
              <w:t>Speciální pedagogické centrum</w:t>
            </w:r>
          </w:p>
        </w:tc>
        <w:tc>
          <w:tcPr>
            <w:tcW w:w="720" w:type="dxa"/>
            <w:tcBorders>
              <w:left w:val="single" w:sz="12" w:space="0" w:color="auto"/>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642" w:type="dxa"/>
            <w:tcBorders>
              <w:bottom w:val="single" w:sz="4" w:space="0" w:color="auto"/>
            </w:tcBorders>
            <w:vAlign w:val="center"/>
          </w:tcPr>
          <w:p w:rsidR="00266EE0" w:rsidRPr="00117C30" w:rsidRDefault="00266EE0" w:rsidP="005F13CE">
            <w:pPr>
              <w:ind w:right="57"/>
              <w:jc w:val="center"/>
              <w:rPr>
                <w:sz w:val="23"/>
                <w:szCs w:val="23"/>
              </w:rPr>
            </w:pPr>
          </w:p>
        </w:tc>
        <w:tc>
          <w:tcPr>
            <w:tcW w:w="698" w:type="dxa"/>
            <w:tcBorders>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719" w:type="dxa"/>
            <w:tcBorders>
              <w:bottom w:val="single" w:sz="4" w:space="0" w:color="auto"/>
              <w:right w:val="single" w:sz="12" w:space="0" w:color="auto"/>
            </w:tcBorders>
            <w:vAlign w:val="center"/>
          </w:tcPr>
          <w:p w:rsidR="00266EE0" w:rsidRPr="00117C30" w:rsidRDefault="00266EE0" w:rsidP="005F13CE">
            <w:pPr>
              <w:ind w:right="57"/>
              <w:jc w:val="center"/>
              <w:rPr>
                <w:sz w:val="23"/>
                <w:szCs w:val="23"/>
              </w:rPr>
            </w:pPr>
          </w:p>
        </w:tc>
        <w:tc>
          <w:tcPr>
            <w:tcW w:w="709" w:type="dxa"/>
            <w:tcBorders>
              <w:left w:val="single" w:sz="12" w:space="0" w:color="auto"/>
              <w:bottom w:val="single" w:sz="4" w:space="0" w:color="auto"/>
            </w:tcBorders>
            <w:vAlign w:val="center"/>
          </w:tcPr>
          <w:p w:rsidR="00266EE0" w:rsidRPr="00117C30" w:rsidRDefault="00266EE0" w:rsidP="005F13CE">
            <w:pPr>
              <w:ind w:right="57"/>
              <w:jc w:val="center"/>
              <w:rPr>
                <w:sz w:val="23"/>
                <w:szCs w:val="23"/>
              </w:rPr>
            </w:pPr>
          </w:p>
        </w:tc>
        <w:tc>
          <w:tcPr>
            <w:tcW w:w="805" w:type="dxa"/>
            <w:tcBorders>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44" w:type="dxa"/>
            <w:tcBorders>
              <w:bottom w:val="single" w:sz="4"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45" w:type="dxa"/>
            <w:tcBorders>
              <w:bottom w:val="single" w:sz="4" w:space="0" w:color="auto"/>
              <w:right w:val="double" w:sz="4" w:space="0" w:color="auto"/>
            </w:tcBorders>
            <w:vAlign w:val="center"/>
          </w:tcPr>
          <w:p w:rsidR="00266EE0" w:rsidRPr="00117C30" w:rsidRDefault="00266EE0" w:rsidP="005F13CE">
            <w:pPr>
              <w:ind w:right="57"/>
              <w:jc w:val="center"/>
              <w:rPr>
                <w:sz w:val="23"/>
                <w:szCs w:val="23"/>
              </w:rPr>
            </w:pPr>
          </w:p>
        </w:tc>
      </w:tr>
      <w:tr w:rsidR="00266EE0" w:rsidRPr="009861CC" w:rsidTr="005F13CE">
        <w:trPr>
          <w:trHeight w:hRule="exact" w:val="551"/>
        </w:trPr>
        <w:tc>
          <w:tcPr>
            <w:tcW w:w="3780" w:type="dxa"/>
            <w:tcBorders>
              <w:left w:val="double" w:sz="4" w:space="0" w:color="auto"/>
              <w:bottom w:val="single" w:sz="12" w:space="0" w:color="auto"/>
              <w:right w:val="single" w:sz="12" w:space="0" w:color="auto"/>
            </w:tcBorders>
            <w:vAlign w:val="bottom"/>
          </w:tcPr>
          <w:p w:rsidR="00266EE0" w:rsidRPr="00117C30" w:rsidRDefault="00266EE0" w:rsidP="005F13CE">
            <w:pPr>
              <w:rPr>
                <w:sz w:val="23"/>
                <w:szCs w:val="23"/>
              </w:rPr>
            </w:pPr>
            <w:r w:rsidRPr="00117C30">
              <w:rPr>
                <w:sz w:val="23"/>
                <w:szCs w:val="23"/>
              </w:rPr>
              <w:t>Zařízení pro další vzdělávání pedagogických pracovníků</w:t>
            </w:r>
          </w:p>
        </w:tc>
        <w:tc>
          <w:tcPr>
            <w:tcW w:w="720" w:type="dxa"/>
            <w:tcBorders>
              <w:left w:val="single" w:sz="12" w:space="0" w:color="auto"/>
              <w:bottom w:val="single" w:sz="12" w:space="0" w:color="auto"/>
            </w:tcBorders>
            <w:vAlign w:val="center"/>
          </w:tcPr>
          <w:p w:rsidR="00266EE0" w:rsidRPr="00117C30" w:rsidRDefault="00266EE0" w:rsidP="005F13CE">
            <w:pPr>
              <w:ind w:right="57"/>
              <w:jc w:val="center"/>
              <w:rPr>
                <w:sz w:val="23"/>
                <w:szCs w:val="23"/>
              </w:rPr>
            </w:pPr>
            <w:r w:rsidRPr="00117C30">
              <w:rPr>
                <w:sz w:val="23"/>
                <w:szCs w:val="23"/>
              </w:rPr>
              <w:t>2</w:t>
            </w:r>
          </w:p>
        </w:tc>
        <w:tc>
          <w:tcPr>
            <w:tcW w:w="642" w:type="dxa"/>
            <w:tcBorders>
              <w:bottom w:val="single" w:sz="12" w:space="0" w:color="auto"/>
            </w:tcBorders>
            <w:vAlign w:val="center"/>
          </w:tcPr>
          <w:p w:rsidR="00266EE0" w:rsidRPr="00117C30" w:rsidRDefault="00266EE0" w:rsidP="005F13CE">
            <w:pPr>
              <w:ind w:right="57"/>
              <w:jc w:val="center"/>
              <w:rPr>
                <w:sz w:val="23"/>
                <w:szCs w:val="23"/>
              </w:rPr>
            </w:pPr>
          </w:p>
        </w:tc>
        <w:tc>
          <w:tcPr>
            <w:tcW w:w="698" w:type="dxa"/>
            <w:tcBorders>
              <w:bottom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19" w:type="dxa"/>
            <w:tcBorders>
              <w:bottom w:val="single" w:sz="12" w:space="0" w:color="auto"/>
              <w:right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09" w:type="dxa"/>
            <w:tcBorders>
              <w:left w:val="single" w:sz="12" w:space="0" w:color="auto"/>
              <w:bottom w:val="single" w:sz="12" w:space="0" w:color="auto"/>
            </w:tcBorders>
            <w:vAlign w:val="center"/>
          </w:tcPr>
          <w:p w:rsidR="00266EE0" w:rsidRPr="00117C30" w:rsidRDefault="00266EE0" w:rsidP="005F13CE">
            <w:pPr>
              <w:ind w:right="57"/>
              <w:jc w:val="center"/>
              <w:rPr>
                <w:sz w:val="23"/>
                <w:szCs w:val="23"/>
              </w:rPr>
            </w:pPr>
          </w:p>
        </w:tc>
        <w:tc>
          <w:tcPr>
            <w:tcW w:w="805" w:type="dxa"/>
            <w:tcBorders>
              <w:bottom w:val="single" w:sz="12" w:space="0" w:color="auto"/>
            </w:tcBorders>
            <w:vAlign w:val="center"/>
          </w:tcPr>
          <w:p w:rsidR="00266EE0" w:rsidRPr="00117C30" w:rsidRDefault="00266EE0" w:rsidP="005F13CE">
            <w:pPr>
              <w:ind w:right="57"/>
              <w:jc w:val="center"/>
              <w:rPr>
                <w:sz w:val="23"/>
                <w:szCs w:val="23"/>
              </w:rPr>
            </w:pPr>
            <w:r w:rsidRPr="00117C30">
              <w:rPr>
                <w:sz w:val="23"/>
                <w:szCs w:val="23"/>
              </w:rPr>
              <w:t>1</w:t>
            </w:r>
          </w:p>
        </w:tc>
        <w:tc>
          <w:tcPr>
            <w:tcW w:w="744" w:type="dxa"/>
            <w:tcBorders>
              <w:bottom w:val="single" w:sz="12" w:space="0" w:color="auto"/>
            </w:tcBorders>
            <w:vAlign w:val="center"/>
          </w:tcPr>
          <w:p w:rsidR="00266EE0" w:rsidRPr="009861CC" w:rsidRDefault="00266EE0" w:rsidP="005F13CE">
            <w:pPr>
              <w:ind w:right="57"/>
              <w:jc w:val="center"/>
              <w:rPr>
                <w:sz w:val="23"/>
                <w:szCs w:val="23"/>
              </w:rPr>
            </w:pPr>
            <w:r w:rsidRPr="00117C30">
              <w:rPr>
                <w:sz w:val="23"/>
                <w:szCs w:val="23"/>
              </w:rPr>
              <w:t>1</w:t>
            </w:r>
          </w:p>
        </w:tc>
        <w:tc>
          <w:tcPr>
            <w:tcW w:w="745" w:type="dxa"/>
            <w:tcBorders>
              <w:bottom w:val="single" w:sz="12" w:space="0" w:color="auto"/>
              <w:right w:val="double" w:sz="4" w:space="0" w:color="auto"/>
            </w:tcBorders>
            <w:vAlign w:val="center"/>
          </w:tcPr>
          <w:p w:rsidR="00266EE0" w:rsidRPr="009861CC" w:rsidRDefault="00266EE0" w:rsidP="005F13CE">
            <w:pPr>
              <w:ind w:right="57"/>
              <w:jc w:val="center"/>
              <w:rPr>
                <w:sz w:val="23"/>
                <w:szCs w:val="23"/>
              </w:rPr>
            </w:pPr>
          </w:p>
        </w:tc>
      </w:tr>
      <w:tr w:rsidR="00266EE0" w:rsidRPr="00AD0BF6" w:rsidTr="005F13CE">
        <w:trPr>
          <w:trHeight w:hRule="exact" w:val="284"/>
        </w:trPr>
        <w:tc>
          <w:tcPr>
            <w:tcW w:w="3780" w:type="dxa"/>
            <w:tcBorders>
              <w:top w:val="single" w:sz="12" w:space="0" w:color="auto"/>
              <w:left w:val="double" w:sz="4" w:space="0" w:color="auto"/>
              <w:bottom w:val="double" w:sz="4" w:space="0" w:color="auto"/>
              <w:right w:val="single" w:sz="12" w:space="0" w:color="auto"/>
            </w:tcBorders>
            <w:shd w:val="clear" w:color="auto" w:fill="D9D9D9"/>
            <w:vAlign w:val="bottom"/>
          </w:tcPr>
          <w:p w:rsidR="00266EE0" w:rsidRPr="009861CC" w:rsidRDefault="00266EE0" w:rsidP="005F13CE">
            <w:pPr>
              <w:rPr>
                <w:b/>
                <w:sz w:val="23"/>
                <w:szCs w:val="23"/>
              </w:rPr>
            </w:pPr>
            <w:r w:rsidRPr="009861CC">
              <w:rPr>
                <w:b/>
                <w:sz w:val="23"/>
                <w:szCs w:val="23"/>
              </w:rPr>
              <w:t>Celkem</w:t>
            </w:r>
          </w:p>
        </w:tc>
        <w:tc>
          <w:tcPr>
            <w:tcW w:w="720" w:type="dxa"/>
            <w:tcBorders>
              <w:top w:val="single" w:sz="12" w:space="0" w:color="auto"/>
              <w:left w:val="single" w:sz="12" w:space="0" w:color="auto"/>
              <w:bottom w:val="double" w:sz="4"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6</w:t>
            </w:r>
            <w:r>
              <w:rPr>
                <w:b/>
                <w:sz w:val="23"/>
                <w:szCs w:val="23"/>
              </w:rPr>
              <w:t>64</w:t>
            </w:r>
          </w:p>
        </w:tc>
        <w:tc>
          <w:tcPr>
            <w:tcW w:w="642" w:type="dxa"/>
            <w:tcBorders>
              <w:top w:val="single" w:sz="12" w:space="0" w:color="auto"/>
              <w:bottom w:val="double" w:sz="4"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20</w:t>
            </w:r>
            <w:r>
              <w:rPr>
                <w:b/>
                <w:sz w:val="23"/>
                <w:szCs w:val="23"/>
              </w:rPr>
              <w:t>6</w:t>
            </w:r>
          </w:p>
        </w:tc>
        <w:tc>
          <w:tcPr>
            <w:tcW w:w="698" w:type="dxa"/>
            <w:tcBorders>
              <w:top w:val="single" w:sz="12" w:space="0" w:color="auto"/>
              <w:bottom w:val="double" w:sz="4"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2</w:t>
            </w:r>
            <w:r>
              <w:rPr>
                <w:b/>
                <w:sz w:val="23"/>
                <w:szCs w:val="23"/>
              </w:rPr>
              <w:t>69</w:t>
            </w:r>
          </w:p>
        </w:tc>
        <w:tc>
          <w:tcPr>
            <w:tcW w:w="719" w:type="dxa"/>
            <w:tcBorders>
              <w:top w:val="single" w:sz="12" w:space="0" w:color="auto"/>
              <w:bottom w:val="double" w:sz="4" w:space="0" w:color="auto"/>
              <w:right w:val="single" w:sz="12"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189</w:t>
            </w:r>
          </w:p>
        </w:tc>
        <w:tc>
          <w:tcPr>
            <w:tcW w:w="709" w:type="dxa"/>
            <w:tcBorders>
              <w:top w:val="single" w:sz="12" w:space="0" w:color="auto"/>
              <w:left w:val="single" w:sz="12" w:space="0" w:color="auto"/>
              <w:bottom w:val="double" w:sz="4"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5</w:t>
            </w:r>
          </w:p>
          <w:p w:rsidR="00266EE0" w:rsidRPr="009861CC" w:rsidRDefault="00266EE0" w:rsidP="005F13CE">
            <w:pPr>
              <w:ind w:right="57"/>
              <w:jc w:val="center"/>
              <w:rPr>
                <w:b/>
                <w:sz w:val="23"/>
                <w:szCs w:val="23"/>
              </w:rPr>
            </w:pPr>
            <w:r w:rsidRPr="009861CC">
              <w:rPr>
                <w:b/>
                <w:sz w:val="23"/>
                <w:szCs w:val="23"/>
              </w:rPr>
              <w:t>2</w:t>
            </w:r>
          </w:p>
        </w:tc>
        <w:tc>
          <w:tcPr>
            <w:tcW w:w="805" w:type="dxa"/>
            <w:tcBorders>
              <w:top w:val="single" w:sz="12" w:space="0" w:color="auto"/>
              <w:bottom w:val="double" w:sz="4" w:space="0" w:color="auto"/>
            </w:tcBorders>
            <w:shd w:val="clear" w:color="auto" w:fill="D9D9D9"/>
            <w:vAlign w:val="center"/>
          </w:tcPr>
          <w:p w:rsidR="00266EE0" w:rsidRPr="009861CC" w:rsidRDefault="00266EE0" w:rsidP="005F13CE">
            <w:pPr>
              <w:ind w:right="57"/>
              <w:jc w:val="center"/>
              <w:rPr>
                <w:b/>
                <w:sz w:val="23"/>
                <w:szCs w:val="23"/>
              </w:rPr>
            </w:pPr>
            <w:r>
              <w:rPr>
                <w:b/>
                <w:sz w:val="23"/>
                <w:szCs w:val="23"/>
              </w:rPr>
              <w:t>78</w:t>
            </w:r>
          </w:p>
        </w:tc>
        <w:tc>
          <w:tcPr>
            <w:tcW w:w="744" w:type="dxa"/>
            <w:tcBorders>
              <w:top w:val="single" w:sz="12" w:space="0" w:color="auto"/>
              <w:bottom w:val="double" w:sz="4"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5</w:t>
            </w:r>
            <w:r>
              <w:rPr>
                <w:b/>
                <w:sz w:val="23"/>
                <w:szCs w:val="23"/>
              </w:rPr>
              <w:t>40</w:t>
            </w:r>
          </w:p>
        </w:tc>
        <w:tc>
          <w:tcPr>
            <w:tcW w:w="745" w:type="dxa"/>
            <w:tcBorders>
              <w:top w:val="single" w:sz="12" w:space="0" w:color="auto"/>
              <w:bottom w:val="double" w:sz="4" w:space="0" w:color="auto"/>
              <w:right w:val="double" w:sz="4" w:space="0" w:color="auto"/>
            </w:tcBorders>
            <w:shd w:val="clear" w:color="auto" w:fill="D9D9D9"/>
            <w:vAlign w:val="center"/>
          </w:tcPr>
          <w:p w:rsidR="00266EE0" w:rsidRPr="00AD0BF6" w:rsidRDefault="00266EE0" w:rsidP="005F13CE">
            <w:pPr>
              <w:ind w:right="57"/>
              <w:jc w:val="center"/>
              <w:rPr>
                <w:b/>
                <w:sz w:val="23"/>
                <w:szCs w:val="23"/>
              </w:rPr>
            </w:pPr>
            <w:r>
              <w:rPr>
                <w:b/>
                <w:sz w:val="23"/>
                <w:szCs w:val="23"/>
              </w:rPr>
              <w:t>41</w:t>
            </w:r>
          </w:p>
        </w:tc>
      </w:tr>
    </w:tbl>
    <w:p w:rsidR="00266EE0" w:rsidRPr="00BF1669" w:rsidRDefault="00266EE0" w:rsidP="00266EE0">
      <w:pPr>
        <w:jc w:val="both"/>
        <w:rPr>
          <w:i/>
          <w:sz w:val="18"/>
          <w:szCs w:val="18"/>
        </w:rPr>
      </w:pPr>
      <w:r w:rsidRPr="00BF1669">
        <w:rPr>
          <w:i/>
          <w:sz w:val="18"/>
          <w:szCs w:val="18"/>
        </w:rPr>
        <w:t>* obec nebo svazek obcí</w:t>
      </w:r>
    </w:p>
    <w:p w:rsidR="00266EE0" w:rsidRPr="00AD0BF6" w:rsidRDefault="00266EE0" w:rsidP="00266EE0">
      <w:pPr>
        <w:jc w:val="both"/>
        <w:rPr>
          <w:sz w:val="23"/>
          <w:szCs w:val="23"/>
        </w:rPr>
      </w:pPr>
    </w:p>
    <w:p w:rsidR="00266EE0" w:rsidRPr="00AD0BF6" w:rsidRDefault="00266EE0" w:rsidP="00266EE0">
      <w:pPr>
        <w:jc w:val="both"/>
        <w:rPr>
          <w:sz w:val="23"/>
          <w:szCs w:val="23"/>
        </w:rPr>
      </w:pPr>
      <w:r w:rsidRPr="00117C30">
        <w:rPr>
          <w:sz w:val="23"/>
          <w:szCs w:val="23"/>
        </w:rPr>
        <w:t>Činnost těchto škol a školských zařízení vykonávalo celkem 270 právnických osob, z toho 86 v okrese Cheb, 102 v okrese Karlovy Vary a 82 v okrese Sokolov. 41 z jejich celkového počtu bylo zřízeno Karlovarským krajem, 210 obcemi, 17 soukromníkem, 1 MŠMT a 1 církví.</w:t>
      </w:r>
    </w:p>
    <w:p w:rsidR="00266EE0" w:rsidRDefault="00266EE0" w:rsidP="00266EE0">
      <w:pPr>
        <w:jc w:val="both"/>
        <w:rPr>
          <w:sz w:val="23"/>
          <w:szCs w:val="23"/>
        </w:rPr>
      </w:pPr>
    </w:p>
    <w:p w:rsidR="00266EE0" w:rsidRDefault="00266EE0" w:rsidP="00266EE0">
      <w:pPr>
        <w:jc w:val="both"/>
        <w:rPr>
          <w:sz w:val="23"/>
          <w:szCs w:val="23"/>
        </w:rPr>
      </w:pPr>
    </w:p>
    <w:p w:rsidR="00266EE0" w:rsidRDefault="00266EE0" w:rsidP="00266EE0">
      <w:pPr>
        <w:jc w:val="both"/>
        <w:rPr>
          <w:sz w:val="23"/>
          <w:szCs w:val="23"/>
        </w:rPr>
      </w:pPr>
    </w:p>
    <w:p w:rsidR="00266EE0" w:rsidRDefault="00266EE0" w:rsidP="00266EE0">
      <w:pPr>
        <w:jc w:val="both"/>
        <w:rPr>
          <w:sz w:val="23"/>
          <w:szCs w:val="23"/>
        </w:rPr>
      </w:pPr>
    </w:p>
    <w:p w:rsidR="00266EE0" w:rsidRDefault="00266EE0" w:rsidP="00266EE0">
      <w:pPr>
        <w:jc w:val="both"/>
        <w:rPr>
          <w:sz w:val="23"/>
          <w:szCs w:val="23"/>
        </w:rPr>
      </w:pPr>
    </w:p>
    <w:p w:rsidR="00266EE0" w:rsidRDefault="00266EE0" w:rsidP="00266EE0">
      <w:pPr>
        <w:jc w:val="both"/>
        <w:rPr>
          <w:sz w:val="23"/>
          <w:szCs w:val="23"/>
        </w:rPr>
      </w:pPr>
    </w:p>
    <w:p w:rsidR="00266EE0" w:rsidRDefault="00266EE0" w:rsidP="00266EE0">
      <w:pPr>
        <w:jc w:val="both"/>
        <w:rPr>
          <w:b/>
          <w:sz w:val="26"/>
          <w:szCs w:val="26"/>
        </w:rPr>
      </w:pPr>
      <w:r w:rsidRPr="00AD0BF6">
        <w:rPr>
          <w:b/>
          <w:sz w:val="26"/>
          <w:szCs w:val="26"/>
        </w:rPr>
        <w:lastRenderedPageBreak/>
        <w:t>1.2</w:t>
      </w:r>
      <w:r w:rsidRPr="00AD0BF6">
        <w:rPr>
          <w:b/>
          <w:sz w:val="26"/>
          <w:szCs w:val="26"/>
        </w:rPr>
        <w:tab/>
        <w:t>Změny ve struktuře vzdělávací soustavy v Karlovarském kraji</w:t>
      </w:r>
    </w:p>
    <w:p w:rsidR="00266EE0" w:rsidRPr="00AD0BF6" w:rsidRDefault="00266EE0" w:rsidP="00266EE0">
      <w:pPr>
        <w:jc w:val="both"/>
        <w:rPr>
          <w:b/>
          <w:sz w:val="26"/>
          <w:szCs w:val="26"/>
        </w:rPr>
      </w:pPr>
    </w:p>
    <w:p w:rsidR="00266EE0" w:rsidRPr="00B77B97" w:rsidRDefault="00266EE0" w:rsidP="00266EE0">
      <w:pPr>
        <w:jc w:val="both"/>
        <w:rPr>
          <w:sz w:val="23"/>
          <w:szCs w:val="23"/>
        </w:rPr>
      </w:pPr>
      <w:r w:rsidRPr="00B77B97">
        <w:rPr>
          <w:sz w:val="23"/>
          <w:szCs w:val="23"/>
        </w:rPr>
        <w:t xml:space="preserve">  Tabulka č. 2: Školy a školská zařízení zapsané v rejstříku škol a školských zařízení </w:t>
      </w:r>
    </w:p>
    <w:tbl>
      <w:tblPr>
        <w:tblW w:w="71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28"/>
        <w:gridCol w:w="996"/>
        <w:gridCol w:w="996"/>
        <w:gridCol w:w="997"/>
      </w:tblGrid>
      <w:tr w:rsidR="00266EE0" w:rsidRPr="008B28D0" w:rsidTr="00D46765">
        <w:trPr>
          <w:trHeight w:val="270"/>
        </w:trPr>
        <w:tc>
          <w:tcPr>
            <w:tcW w:w="4128" w:type="dxa"/>
            <w:vMerge w:val="restart"/>
            <w:tcBorders>
              <w:top w:val="double" w:sz="4" w:space="0" w:color="auto"/>
              <w:left w:val="double" w:sz="4" w:space="0" w:color="auto"/>
              <w:right w:val="single" w:sz="12" w:space="0" w:color="auto"/>
            </w:tcBorders>
            <w:vAlign w:val="center"/>
          </w:tcPr>
          <w:p w:rsidR="00266EE0" w:rsidRPr="008B28D0" w:rsidRDefault="00266EE0" w:rsidP="005F13CE">
            <w:pPr>
              <w:jc w:val="center"/>
              <w:rPr>
                <w:sz w:val="23"/>
                <w:szCs w:val="23"/>
              </w:rPr>
            </w:pPr>
            <w:r w:rsidRPr="008B28D0">
              <w:rPr>
                <w:sz w:val="23"/>
                <w:szCs w:val="23"/>
              </w:rPr>
              <w:t>Škola/školské zařízení</w:t>
            </w:r>
          </w:p>
        </w:tc>
        <w:tc>
          <w:tcPr>
            <w:tcW w:w="1992" w:type="dxa"/>
            <w:gridSpan w:val="2"/>
            <w:tcBorders>
              <w:top w:val="double" w:sz="4" w:space="0" w:color="auto"/>
              <w:left w:val="single" w:sz="12" w:space="0" w:color="auto"/>
              <w:right w:val="single" w:sz="12" w:space="0" w:color="auto"/>
            </w:tcBorders>
            <w:vAlign w:val="bottom"/>
          </w:tcPr>
          <w:p w:rsidR="00266EE0" w:rsidRPr="008B28D0" w:rsidRDefault="00266EE0" w:rsidP="005F13CE">
            <w:pPr>
              <w:jc w:val="center"/>
              <w:rPr>
                <w:sz w:val="23"/>
                <w:szCs w:val="23"/>
              </w:rPr>
            </w:pPr>
            <w:r w:rsidRPr="008B28D0">
              <w:rPr>
                <w:sz w:val="23"/>
                <w:szCs w:val="23"/>
              </w:rPr>
              <w:t>Školní rok</w:t>
            </w:r>
          </w:p>
        </w:tc>
        <w:tc>
          <w:tcPr>
            <w:tcW w:w="997" w:type="dxa"/>
            <w:vMerge w:val="restart"/>
            <w:tcBorders>
              <w:top w:val="double" w:sz="4" w:space="0" w:color="auto"/>
              <w:left w:val="single" w:sz="12" w:space="0" w:color="auto"/>
              <w:right w:val="double" w:sz="4" w:space="0" w:color="auto"/>
            </w:tcBorders>
            <w:shd w:val="clear" w:color="auto" w:fill="auto"/>
            <w:vAlign w:val="center"/>
          </w:tcPr>
          <w:p w:rsidR="00266EE0" w:rsidRPr="008B28D0" w:rsidRDefault="00266EE0" w:rsidP="005F13CE">
            <w:pPr>
              <w:jc w:val="center"/>
              <w:rPr>
                <w:sz w:val="23"/>
                <w:szCs w:val="23"/>
              </w:rPr>
            </w:pPr>
            <w:r w:rsidRPr="008B28D0">
              <w:rPr>
                <w:sz w:val="23"/>
                <w:szCs w:val="23"/>
              </w:rPr>
              <w:t>Změna</w:t>
            </w:r>
          </w:p>
        </w:tc>
      </w:tr>
      <w:tr w:rsidR="00266EE0" w:rsidRPr="008B28D0" w:rsidTr="00D46765">
        <w:trPr>
          <w:trHeight w:val="271"/>
        </w:trPr>
        <w:tc>
          <w:tcPr>
            <w:tcW w:w="4128" w:type="dxa"/>
            <w:vMerge/>
            <w:tcBorders>
              <w:left w:val="double" w:sz="4" w:space="0" w:color="auto"/>
              <w:bottom w:val="single" w:sz="12" w:space="0" w:color="auto"/>
              <w:right w:val="single" w:sz="12" w:space="0" w:color="auto"/>
            </w:tcBorders>
          </w:tcPr>
          <w:p w:rsidR="00266EE0" w:rsidRPr="008B28D0" w:rsidRDefault="00266EE0" w:rsidP="005F13CE">
            <w:pPr>
              <w:jc w:val="both"/>
              <w:rPr>
                <w:sz w:val="23"/>
                <w:szCs w:val="23"/>
              </w:rPr>
            </w:pPr>
          </w:p>
        </w:tc>
        <w:tc>
          <w:tcPr>
            <w:tcW w:w="996" w:type="dxa"/>
            <w:tcBorders>
              <w:bottom w:val="single" w:sz="12" w:space="0" w:color="auto"/>
              <w:right w:val="single" w:sz="8" w:space="0" w:color="auto"/>
            </w:tcBorders>
            <w:vAlign w:val="center"/>
          </w:tcPr>
          <w:p w:rsidR="00266EE0" w:rsidRPr="00D07B05" w:rsidRDefault="00266EE0" w:rsidP="005F13CE">
            <w:pPr>
              <w:jc w:val="center"/>
              <w:rPr>
                <w:sz w:val="23"/>
                <w:szCs w:val="23"/>
              </w:rPr>
            </w:pPr>
            <w:r w:rsidRPr="00D07B05">
              <w:rPr>
                <w:sz w:val="23"/>
                <w:szCs w:val="23"/>
              </w:rPr>
              <w:t>15/16</w:t>
            </w:r>
          </w:p>
        </w:tc>
        <w:tc>
          <w:tcPr>
            <w:tcW w:w="996" w:type="dxa"/>
            <w:tcBorders>
              <w:left w:val="single" w:sz="8" w:space="0" w:color="auto"/>
              <w:bottom w:val="single" w:sz="12" w:space="0" w:color="auto"/>
              <w:right w:val="single" w:sz="12" w:space="0" w:color="auto"/>
            </w:tcBorders>
            <w:vAlign w:val="center"/>
          </w:tcPr>
          <w:p w:rsidR="00266EE0" w:rsidRPr="00306BA7" w:rsidRDefault="00266EE0" w:rsidP="005F13CE">
            <w:pPr>
              <w:jc w:val="center"/>
              <w:rPr>
                <w:sz w:val="23"/>
                <w:szCs w:val="23"/>
              </w:rPr>
            </w:pPr>
            <w:r w:rsidRPr="00306BA7">
              <w:rPr>
                <w:sz w:val="23"/>
                <w:szCs w:val="23"/>
              </w:rPr>
              <w:t>16/17</w:t>
            </w:r>
          </w:p>
        </w:tc>
        <w:tc>
          <w:tcPr>
            <w:tcW w:w="997" w:type="dxa"/>
            <w:vMerge/>
            <w:tcBorders>
              <w:left w:val="single" w:sz="12" w:space="0" w:color="auto"/>
              <w:bottom w:val="single" w:sz="12" w:space="0" w:color="auto"/>
              <w:right w:val="double" w:sz="4" w:space="0" w:color="auto"/>
            </w:tcBorders>
            <w:vAlign w:val="center"/>
          </w:tcPr>
          <w:p w:rsidR="00266EE0" w:rsidRPr="008B28D0" w:rsidRDefault="00266EE0" w:rsidP="005F13CE">
            <w:pPr>
              <w:jc w:val="center"/>
              <w:rPr>
                <w:sz w:val="15"/>
                <w:szCs w:val="15"/>
              </w:rPr>
            </w:pPr>
          </w:p>
        </w:tc>
      </w:tr>
      <w:tr w:rsidR="00266EE0" w:rsidRPr="008B28D0" w:rsidTr="00D46765">
        <w:trPr>
          <w:trHeight w:hRule="exact" w:val="293"/>
        </w:trPr>
        <w:tc>
          <w:tcPr>
            <w:tcW w:w="4128" w:type="dxa"/>
            <w:tcBorders>
              <w:top w:val="single" w:sz="12" w:space="0" w:color="auto"/>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 xml:space="preserve">Mateřská škola </w:t>
            </w:r>
          </w:p>
        </w:tc>
        <w:tc>
          <w:tcPr>
            <w:tcW w:w="996" w:type="dxa"/>
            <w:tcBorders>
              <w:top w:val="single" w:sz="12" w:space="0" w:color="auto"/>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125</w:t>
            </w:r>
          </w:p>
        </w:tc>
        <w:tc>
          <w:tcPr>
            <w:tcW w:w="996" w:type="dxa"/>
            <w:tcBorders>
              <w:top w:val="single" w:sz="12" w:space="0" w:color="auto"/>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125</w:t>
            </w:r>
          </w:p>
        </w:tc>
        <w:tc>
          <w:tcPr>
            <w:tcW w:w="997" w:type="dxa"/>
            <w:tcBorders>
              <w:top w:val="single" w:sz="12" w:space="0" w:color="auto"/>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pStyle w:val="Odstavecseseznamem"/>
              <w:ind w:left="0"/>
              <w:rPr>
                <w:sz w:val="23"/>
                <w:szCs w:val="23"/>
              </w:rPr>
            </w:pPr>
            <w:r w:rsidRPr="008B28D0">
              <w:rPr>
                <w:rFonts w:ascii="Times New Roman" w:hAnsi="Times New Roman"/>
              </w:rPr>
              <w:t>- z toho MŠ při zdravotnickém zařízení</w:t>
            </w:r>
            <w:r w:rsidRPr="008B28D0">
              <w:rPr>
                <w:sz w:val="23"/>
                <w:szCs w:val="23"/>
              </w:rPr>
              <w:t xml:space="preserve"> zařízařízení ZAzařízení</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2</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2</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Základní škola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108</w:t>
            </w:r>
          </w:p>
          <w:p w:rsidR="00266EE0" w:rsidRPr="00D07B05" w:rsidRDefault="00266EE0" w:rsidP="005F13CE">
            <w:pPr>
              <w:ind w:right="57"/>
              <w:jc w:val="center"/>
              <w:rPr>
                <w:sz w:val="23"/>
                <w:szCs w:val="23"/>
              </w:rPr>
            </w:pPr>
            <w:r w:rsidRPr="00D07B05">
              <w:rPr>
                <w:sz w:val="23"/>
                <w:szCs w:val="23"/>
              </w:rPr>
              <w:t>09</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109</w:t>
            </w:r>
          </w:p>
          <w:p w:rsidR="00266EE0" w:rsidRPr="00306BA7" w:rsidRDefault="00266EE0" w:rsidP="005F13CE">
            <w:pPr>
              <w:ind w:right="57"/>
              <w:jc w:val="center"/>
              <w:rPr>
                <w:sz w:val="23"/>
                <w:szCs w:val="23"/>
              </w:rPr>
            </w:pPr>
            <w:r w:rsidRPr="00306BA7">
              <w:rPr>
                <w:sz w:val="23"/>
                <w:szCs w:val="23"/>
              </w:rPr>
              <w:t>09</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+1</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 z toho ZŠ při zdravotnickém zařízení</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2</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2</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 xml:space="preserve">Základní umělecká škola </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20</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20</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Střední škola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38</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38</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Pr>
                <w:sz w:val="23"/>
                <w:szCs w:val="23"/>
              </w:rPr>
              <w:t xml:space="preserve">Jazyková škola s právem </w:t>
            </w:r>
            <w:r w:rsidRPr="008B28D0">
              <w:rPr>
                <w:sz w:val="23"/>
                <w:szCs w:val="23"/>
              </w:rPr>
              <w:t>st. jaz. zkoušky</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Vyšší odborná škola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4</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4</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Středisko praktického vyučování</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tcPr>
          <w:p w:rsidR="00266EE0" w:rsidRPr="008B28D0" w:rsidRDefault="00266EE0" w:rsidP="005F13CE">
            <w:pPr>
              <w:rPr>
                <w:sz w:val="23"/>
                <w:szCs w:val="23"/>
              </w:rPr>
            </w:pPr>
            <w:r w:rsidRPr="008B28D0">
              <w:rPr>
                <w:sz w:val="23"/>
                <w:szCs w:val="23"/>
              </w:rPr>
              <w:t>Školní statek</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tcPr>
          <w:p w:rsidR="00266EE0" w:rsidRPr="008B28D0" w:rsidRDefault="00266EE0" w:rsidP="005F13CE">
            <w:pPr>
              <w:rPr>
                <w:sz w:val="23"/>
                <w:szCs w:val="23"/>
              </w:rPr>
            </w:pPr>
            <w:r w:rsidRPr="008B28D0">
              <w:rPr>
                <w:sz w:val="23"/>
                <w:szCs w:val="23"/>
              </w:rPr>
              <w:t>Školní hospodářství</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tcPr>
          <w:p w:rsidR="00266EE0" w:rsidRPr="008B28D0" w:rsidRDefault="00266EE0" w:rsidP="005F13CE">
            <w:pPr>
              <w:rPr>
                <w:sz w:val="23"/>
                <w:szCs w:val="23"/>
              </w:rPr>
            </w:pPr>
            <w:r w:rsidRPr="008B28D0">
              <w:rPr>
                <w:sz w:val="23"/>
                <w:szCs w:val="23"/>
              </w:rPr>
              <w:t>Školní polesí</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Domov mládeže</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12</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-1</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Dětský domov</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6</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5</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-1</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Výchovný ústav</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Středisko volného času</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Dům dětí a mládeže</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15</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16</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+1</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Školní družina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107</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108</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+1</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Školní klub</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8</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8</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vAlign w:val="bottom"/>
          </w:tcPr>
          <w:p w:rsidR="00266EE0" w:rsidRPr="008B28D0" w:rsidRDefault="00266EE0" w:rsidP="005F13CE">
            <w:pPr>
              <w:rPr>
                <w:sz w:val="23"/>
                <w:szCs w:val="23"/>
              </w:rPr>
            </w:pPr>
            <w:r w:rsidRPr="008B28D0">
              <w:rPr>
                <w:sz w:val="23"/>
                <w:szCs w:val="23"/>
              </w:rPr>
              <w:t>Školní knihovna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tcPr>
          <w:p w:rsidR="00266EE0" w:rsidRPr="008B28D0" w:rsidRDefault="00266EE0" w:rsidP="005F13CE">
            <w:pPr>
              <w:rPr>
                <w:sz w:val="23"/>
                <w:szCs w:val="23"/>
              </w:rPr>
            </w:pPr>
            <w:r w:rsidRPr="008B28D0">
              <w:rPr>
                <w:sz w:val="23"/>
                <w:szCs w:val="23"/>
              </w:rPr>
              <w:t>Školní jídelna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172</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172</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tcPr>
          <w:p w:rsidR="00266EE0" w:rsidRPr="008B28D0" w:rsidRDefault="00266EE0" w:rsidP="005F13CE">
            <w:pPr>
              <w:rPr>
                <w:sz w:val="23"/>
                <w:szCs w:val="23"/>
              </w:rPr>
            </w:pPr>
            <w:r w:rsidRPr="008B28D0">
              <w:rPr>
                <w:sz w:val="23"/>
                <w:szCs w:val="23"/>
              </w:rPr>
              <w:t>Školní jídelna - vývařovna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2</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2</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right w:val="single" w:sz="12" w:space="0" w:color="auto"/>
            </w:tcBorders>
          </w:tcPr>
          <w:p w:rsidR="00266EE0" w:rsidRPr="008B28D0" w:rsidRDefault="00266EE0" w:rsidP="005F13CE">
            <w:pPr>
              <w:rPr>
                <w:sz w:val="23"/>
                <w:szCs w:val="23"/>
              </w:rPr>
            </w:pPr>
            <w:r w:rsidRPr="008B28D0">
              <w:rPr>
                <w:sz w:val="23"/>
                <w:szCs w:val="23"/>
              </w:rPr>
              <w:t>Školní jídelna - výdejna</w:t>
            </w:r>
          </w:p>
        </w:tc>
        <w:tc>
          <w:tcPr>
            <w:tcW w:w="996" w:type="dxa"/>
            <w:tcBorders>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33</w:t>
            </w:r>
          </w:p>
        </w:tc>
        <w:tc>
          <w:tcPr>
            <w:tcW w:w="996" w:type="dxa"/>
            <w:tcBorders>
              <w:left w:val="single" w:sz="8"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33</w:t>
            </w:r>
          </w:p>
        </w:tc>
        <w:tc>
          <w:tcPr>
            <w:tcW w:w="997" w:type="dxa"/>
            <w:tcBorders>
              <w:left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bottom w:val="single" w:sz="4" w:space="0" w:color="auto"/>
              <w:right w:val="single" w:sz="12" w:space="0" w:color="auto"/>
            </w:tcBorders>
            <w:vAlign w:val="bottom"/>
          </w:tcPr>
          <w:p w:rsidR="00266EE0" w:rsidRPr="008B28D0" w:rsidRDefault="00266EE0" w:rsidP="005F13CE">
            <w:pPr>
              <w:rPr>
                <w:sz w:val="23"/>
                <w:szCs w:val="23"/>
              </w:rPr>
            </w:pPr>
            <w:r w:rsidRPr="008B28D0">
              <w:rPr>
                <w:sz w:val="23"/>
                <w:szCs w:val="23"/>
              </w:rPr>
              <w:t>Pedagogicko-psychologická poradna</w:t>
            </w:r>
          </w:p>
        </w:tc>
        <w:tc>
          <w:tcPr>
            <w:tcW w:w="996" w:type="dxa"/>
            <w:tcBorders>
              <w:bottom w:val="single" w:sz="4" w:space="0" w:color="auto"/>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1</w:t>
            </w:r>
          </w:p>
        </w:tc>
        <w:tc>
          <w:tcPr>
            <w:tcW w:w="996" w:type="dxa"/>
            <w:tcBorders>
              <w:left w:val="single" w:sz="8" w:space="0" w:color="auto"/>
              <w:bottom w:val="single" w:sz="4"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1</w:t>
            </w:r>
          </w:p>
        </w:tc>
        <w:tc>
          <w:tcPr>
            <w:tcW w:w="997" w:type="dxa"/>
            <w:tcBorders>
              <w:left w:val="single" w:sz="12" w:space="0" w:color="auto"/>
              <w:bottom w:val="single" w:sz="4"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293"/>
        </w:trPr>
        <w:tc>
          <w:tcPr>
            <w:tcW w:w="4128" w:type="dxa"/>
            <w:tcBorders>
              <w:left w:val="double" w:sz="4" w:space="0" w:color="auto"/>
              <w:bottom w:val="single" w:sz="4" w:space="0" w:color="auto"/>
              <w:right w:val="single" w:sz="12" w:space="0" w:color="auto"/>
            </w:tcBorders>
            <w:vAlign w:val="bottom"/>
          </w:tcPr>
          <w:p w:rsidR="00266EE0" w:rsidRPr="008B28D0" w:rsidRDefault="00266EE0" w:rsidP="005F13CE">
            <w:pPr>
              <w:rPr>
                <w:sz w:val="23"/>
                <w:szCs w:val="23"/>
              </w:rPr>
            </w:pPr>
            <w:r w:rsidRPr="008B28D0">
              <w:rPr>
                <w:sz w:val="23"/>
                <w:szCs w:val="23"/>
              </w:rPr>
              <w:t>Speciální pedagogické centrum</w:t>
            </w:r>
          </w:p>
        </w:tc>
        <w:tc>
          <w:tcPr>
            <w:tcW w:w="996" w:type="dxa"/>
            <w:tcBorders>
              <w:bottom w:val="single" w:sz="4" w:space="0" w:color="auto"/>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2</w:t>
            </w:r>
          </w:p>
        </w:tc>
        <w:tc>
          <w:tcPr>
            <w:tcW w:w="996" w:type="dxa"/>
            <w:tcBorders>
              <w:left w:val="single" w:sz="8" w:space="0" w:color="auto"/>
              <w:bottom w:val="single" w:sz="4"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2</w:t>
            </w:r>
          </w:p>
        </w:tc>
        <w:tc>
          <w:tcPr>
            <w:tcW w:w="997" w:type="dxa"/>
            <w:tcBorders>
              <w:left w:val="single" w:sz="12" w:space="0" w:color="auto"/>
              <w:bottom w:val="single" w:sz="4"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583"/>
        </w:trPr>
        <w:tc>
          <w:tcPr>
            <w:tcW w:w="4128" w:type="dxa"/>
            <w:tcBorders>
              <w:top w:val="single" w:sz="4" w:space="0" w:color="auto"/>
              <w:left w:val="double" w:sz="4" w:space="0" w:color="auto"/>
              <w:bottom w:val="single" w:sz="12" w:space="0" w:color="auto"/>
              <w:right w:val="single" w:sz="12" w:space="0" w:color="auto"/>
            </w:tcBorders>
            <w:vAlign w:val="bottom"/>
          </w:tcPr>
          <w:p w:rsidR="00266EE0" w:rsidRPr="008B28D0" w:rsidRDefault="00266EE0" w:rsidP="005F13CE">
            <w:pPr>
              <w:rPr>
                <w:sz w:val="23"/>
                <w:szCs w:val="23"/>
              </w:rPr>
            </w:pPr>
            <w:r w:rsidRPr="008B28D0">
              <w:rPr>
                <w:sz w:val="23"/>
                <w:szCs w:val="23"/>
              </w:rPr>
              <w:t>Zařízení pro další vzdělávání pedagogických pracovníků</w:t>
            </w:r>
          </w:p>
        </w:tc>
        <w:tc>
          <w:tcPr>
            <w:tcW w:w="996" w:type="dxa"/>
            <w:tcBorders>
              <w:top w:val="single" w:sz="4" w:space="0" w:color="auto"/>
              <w:bottom w:val="single" w:sz="12" w:space="0" w:color="auto"/>
              <w:right w:val="single" w:sz="8" w:space="0" w:color="auto"/>
            </w:tcBorders>
            <w:vAlign w:val="center"/>
          </w:tcPr>
          <w:p w:rsidR="00266EE0" w:rsidRPr="00D07B05" w:rsidRDefault="00266EE0" w:rsidP="005F13CE">
            <w:pPr>
              <w:ind w:right="57"/>
              <w:jc w:val="center"/>
              <w:rPr>
                <w:sz w:val="23"/>
                <w:szCs w:val="23"/>
              </w:rPr>
            </w:pPr>
            <w:r w:rsidRPr="00D07B05">
              <w:rPr>
                <w:sz w:val="23"/>
                <w:szCs w:val="23"/>
              </w:rPr>
              <w:t>2</w:t>
            </w:r>
          </w:p>
        </w:tc>
        <w:tc>
          <w:tcPr>
            <w:tcW w:w="996" w:type="dxa"/>
            <w:tcBorders>
              <w:top w:val="single" w:sz="4" w:space="0" w:color="auto"/>
              <w:left w:val="single" w:sz="8" w:space="0" w:color="auto"/>
              <w:bottom w:val="single" w:sz="12" w:space="0" w:color="auto"/>
              <w:right w:val="single" w:sz="12" w:space="0" w:color="auto"/>
            </w:tcBorders>
            <w:vAlign w:val="center"/>
          </w:tcPr>
          <w:p w:rsidR="00266EE0" w:rsidRPr="00306BA7" w:rsidRDefault="00266EE0" w:rsidP="005F13CE">
            <w:pPr>
              <w:ind w:right="57"/>
              <w:jc w:val="center"/>
              <w:rPr>
                <w:sz w:val="23"/>
                <w:szCs w:val="23"/>
              </w:rPr>
            </w:pPr>
            <w:r w:rsidRPr="00306BA7">
              <w:rPr>
                <w:sz w:val="23"/>
                <w:szCs w:val="23"/>
              </w:rPr>
              <w:t>2</w:t>
            </w:r>
          </w:p>
        </w:tc>
        <w:tc>
          <w:tcPr>
            <w:tcW w:w="997" w:type="dxa"/>
            <w:tcBorders>
              <w:top w:val="single" w:sz="4" w:space="0" w:color="auto"/>
              <w:left w:val="single" w:sz="12" w:space="0" w:color="auto"/>
              <w:bottom w:val="single" w:sz="12" w:space="0" w:color="auto"/>
              <w:right w:val="double" w:sz="4" w:space="0" w:color="auto"/>
            </w:tcBorders>
            <w:vAlign w:val="center"/>
          </w:tcPr>
          <w:p w:rsidR="00266EE0" w:rsidRPr="008B28D0" w:rsidRDefault="00266EE0" w:rsidP="005F13CE">
            <w:pPr>
              <w:ind w:right="283"/>
              <w:jc w:val="right"/>
              <w:rPr>
                <w:sz w:val="23"/>
                <w:szCs w:val="23"/>
              </w:rPr>
            </w:pPr>
            <w:r>
              <w:rPr>
                <w:sz w:val="23"/>
                <w:szCs w:val="23"/>
              </w:rPr>
              <w:t>0</w:t>
            </w:r>
          </w:p>
        </w:tc>
      </w:tr>
      <w:tr w:rsidR="00266EE0" w:rsidRPr="008B28D0" w:rsidTr="00D46765">
        <w:trPr>
          <w:trHeight w:hRule="exact" w:val="331"/>
        </w:trPr>
        <w:tc>
          <w:tcPr>
            <w:tcW w:w="4128" w:type="dxa"/>
            <w:tcBorders>
              <w:top w:val="single" w:sz="12" w:space="0" w:color="auto"/>
              <w:left w:val="double" w:sz="4" w:space="0" w:color="auto"/>
              <w:bottom w:val="double" w:sz="4" w:space="0" w:color="auto"/>
              <w:right w:val="single" w:sz="12" w:space="0" w:color="auto"/>
            </w:tcBorders>
            <w:shd w:val="clear" w:color="auto" w:fill="D9D9D9"/>
            <w:vAlign w:val="bottom"/>
          </w:tcPr>
          <w:p w:rsidR="00266EE0" w:rsidRPr="008B28D0" w:rsidRDefault="00266EE0" w:rsidP="005F13CE">
            <w:pPr>
              <w:rPr>
                <w:b/>
                <w:sz w:val="23"/>
                <w:szCs w:val="23"/>
              </w:rPr>
            </w:pPr>
            <w:r w:rsidRPr="008B28D0">
              <w:rPr>
                <w:b/>
                <w:sz w:val="23"/>
                <w:szCs w:val="23"/>
              </w:rPr>
              <w:t>Celkem</w:t>
            </w:r>
          </w:p>
        </w:tc>
        <w:tc>
          <w:tcPr>
            <w:tcW w:w="996" w:type="dxa"/>
            <w:tcBorders>
              <w:top w:val="single" w:sz="12" w:space="0" w:color="auto"/>
              <w:bottom w:val="double" w:sz="4" w:space="0" w:color="auto"/>
              <w:right w:val="single" w:sz="8" w:space="0" w:color="auto"/>
            </w:tcBorders>
            <w:shd w:val="clear" w:color="auto" w:fill="D9D9D9"/>
            <w:vAlign w:val="center"/>
          </w:tcPr>
          <w:p w:rsidR="00266EE0" w:rsidRPr="00D07B05" w:rsidRDefault="00266EE0" w:rsidP="005F13CE">
            <w:pPr>
              <w:ind w:right="57"/>
              <w:jc w:val="center"/>
              <w:rPr>
                <w:b/>
                <w:sz w:val="23"/>
                <w:szCs w:val="23"/>
              </w:rPr>
            </w:pPr>
            <w:r w:rsidRPr="00D07B05">
              <w:rPr>
                <w:b/>
                <w:sz w:val="23"/>
                <w:szCs w:val="23"/>
              </w:rPr>
              <w:t>663</w:t>
            </w:r>
          </w:p>
        </w:tc>
        <w:tc>
          <w:tcPr>
            <w:tcW w:w="996" w:type="dxa"/>
            <w:tcBorders>
              <w:top w:val="single" w:sz="12" w:space="0" w:color="auto"/>
              <w:left w:val="single" w:sz="8" w:space="0" w:color="auto"/>
              <w:bottom w:val="double" w:sz="4" w:space="0" w:color="auto"/>
              <w:right w:val="single" w:sz="12" w:space="0" w:color="auto"/>
            </w:tcBorders>
            <w:shd w:val="clear" w:color="auto" w:fill="D9D9D9"/>
            <w:vAlign w:val="center"/>
          </w:tcPr>
          <w:p w:rsidR="00266EE0" w:rsidRPr="009861CC" w:rsidRDefault="00266EE0" w:rsidP="005F13CE">
            <w:pPr>
              <w:ind w:right="57"/>
              <w:jc w:val="center"/>
              <w:rPr>
                <w:b/>
                <w:sz w:val="23"/>
                <w:szCs w:val="23"/>
              </w:rPr>
            </w:pPr>
            <w:r w:rsidRPr="009861CC">
              <w:rPr>
                <w:b/>
                <w:sz w:val="23"/>
                <w:szCs w:val="23"/>
              </w:rPr>
              <w:t>6</w:t>
            </w:r>
            <w:r>
              <w:rPr>
                <w:b/>
                <w:sz w:val="23"/>
                <w:szCs w:val="23"/>
              </w:rPr>
              <w:t>64</w:t>
            </w:r>
          </w:p>
        </w:tc>
        <w:tc>
          <w:tcPr>
            <w:tcW w:w="997" w:type="dxa"/>
            <w:tcBorders>
              <w:top w:val="single" w:sz="12" w:space="0" w:color="auto"/>
              <w:left w:val="single" w:sz="12" w:space="0" w:color="auto"/>
              <w:bottom w:val="double" w:sz="4" w:space="0" w:color="auto"/>
              <w:right w:val="double" w:sz="4" w:space="0" w:color="auto"/>
            </w:tcBorders>
            <w:shd w:val="clear" w:color="auto" w:fill="D9D9D9"/>
            <w:vAlign w:val="center"/>
          </w:tcPr>
          <w:p w:rsidR="00266EE0" w:rsidRPr="008B28D0" w:rsidRDefault="00266EE0" w:rsidP="005F13CE">
            <w:pPr>
              <w:ind w:right="283"/>
              <w:jc w:val="right"/>
              <w:rPr>
                <w:b/>
                <w:sz w:val="23"/>
                <w:szCs w:val="23"/>
              </w:rPr>
            </w:pPr>
            <w:r>
              <w:rPr>
                <w:b/>
                <w:sz w:val="23"/>
                <w:szCs w:val="23"/>
              </w:rPr>
              <w:t>+1</w:t>
            </w:r>
          </w:p>
        </w:tc>
      </w:tr>
    </w:tbl>
    <w:p w:rsidR="00266EE0" w:rsidRPr="00AD0BF6" w:rsidRDefault="00266EE0" w:rsidP="00266EE0">
      <w:pPr>
        <w:jc w:val="both"/>
        <w:rPr>
          <w:sz w:val="23"/>
          <w:szCs w:val="23"/>
        </w:rPr>
      </w:pPr>
    </w:p>
    <w:p w:rsidR="00266EE0" w:rsidRPr="00AD0BF6" w:rsidRDefault="00266EE0" w:rsidP="00266EE0">
      <w:pPr>
        <w:jc w:val="both"/>
        <w:rPr>
          <w:sz w:val="23"/>
          <w:szCs w:val="23"/>
        </w:rPr>
      </w:pPr>
      <w:r>
        <w:rPr>
          <w:sz w:val="23"/>
          <w:szCs w:val="23"/>
        </w:rPr>
        <w:t>V průběhu školního roku 2016</w:t>
      </w:r>
      <w:r w:rsidRPr="00AD0BF6">
        <w:rPr>
          <w:sz w:val="23"/>
          <w:szCs w:val="23"/>
        </w:rPr>
        <w:t>/201</w:t>
      </w:r>
      <w:r>
        <w:rPr>
          <w:sz w:val="23"/>
          <w:szCs w:val="23"/>
        </w:rPr>
        <w:t>7</w:t>
      </w:r>
      <w:r w:rsidRPr="00AD0BF6">
        <w:rPr>
          <w:sz w:val="23"/>
          <w:szCs w:val="23"/>
        </w:rPr>
        <w:t xml:space="preserve"> byly zrušeny, sloučen</w:t>
      </w:r>
      <w:r w:rsidR="00906744">
        <w:rPr>
          <w:sz w:val="23"/>
          <w:szCs w:val="23"/>
        </w:rPr>
        <w:t>ím</w:t>
      </w:r>
      <w:r w:rsidRPr="00AD0BF6">
        <w:rPr>
          <w:sz w:val="23"/>
          <w:szCs w:val="23"/>
        </w:rPr>
        <w:t xml:space="preserve"> či splynutí</w:t>
      </w:r>
      <w:r>
        <w:rPr>
          <w:sz w:val="23"/>
          <w:szCs w:val="23"/>
        </w:rPr>
        <w:t>m</w:t>
      </w:r>
      <w:r w:rsidRPr="00AD0BF6">
        <w:rPr>
          <w:sz w:val="23"/>
          <w:szCs w:val="23"/>
        </w:rPr>
        <w:t xml:space="preserve"> zanikly:</w:t>
      </w:r>
    </w:p>
    <w:p w:rsidR="00266EE0" w:rsidRPr="00AD0BF6" w:rsidRDefault="00266EE0" w:rsidP="00266EE0">
      <w:pPr>
        <w:jc w:val="both"/>
        <w:rPr>
          <w:sz w:val="23"/>
          <w:szCs w:val="23"/>
        </w:rPr>
      </w:pPr>
      <w:r w:rsidRPr="00AD0BF6">
        <w:rPr>
          <w:sz w:val="23"/>
          <w:szCs w:val="23"/>
        </w:rPr>
        <w:t xml:space="preserve"> </w:t>
      </w:r>
    </w:p>
    <w:p w:rsidR="00266EE0" w:rsidRPr="00117C30" w:rsidRDefault="00266EE0" w:rsidP="00266EE0">
      <w:pPr>
        <w:numPr>
          <w:ilvl w:val="0"/>
          <w:numId w:val="4"/>
        </w:numPr>
        <w:ind w:left="284" w:hanging="284"/>
        <w:jc w:val="both"/>
        <w:rPr>
          <w:sz w:val="23"/>
          <w:szCs w:val="23"/>
        </w:rPr>
      </w:pPr>
      <w:r w:rsidRPr="00117C30">
        <w:rPr>
          <w:sz w:val="23"/>
          <w:szCs w:val="23"/>
        </w:rPr>
        <w:t>1 střední škola, jejíž činnost vykonávalo Střední odborné učiliště Toužim, příspěvková organizace;</w:t>
      </w:r>
    </w:p>
    <w:p w:rsidR="00266EE0" w:rsidRPr="00117C30" w:rsidRDefault="00266EE0" w:rsidP="00266EE0">
      <w:pPr>
        <w:numPr>
          <w:ilvl w:val="0"/>
          <w:numId w:val="4"/>
        </w:numPr>
        <w:ind w:left="284" w:hanging="284"/>
        <w:jc w:val="both"/>
        <w:rPr>
          <w:sz w:val="23"/>
          <w:szCs w:val="23"/>
        </w:rPr>
      </w:pPr>
      <w:r w:rsidRPr="00117C30">
        <w:rPr>
          <w:sz w:val="23"/>
          <w:szCs w:val="23"/>
        </w:rPr>
        <w:t xml:space="preserve">1 domov mládeže, jehož činnost vykonávalo Střední odborné učiliště Toužim, příspěvková organizace; </w:t>
      </w:r>
    </w:p>
    <w:p w:rsidR="00266EE0" w:rsidRPr="00117C30" w:rsidRDefault="00266EE0" w:rsidP="00266EE0">
      <w:pPr>
        <w:numPr>
          <w:ilvl w:val="0"/>
          <w:numId w:val="4"/>
        </w:numPr>
        <w:ind w:left="284" w:hanging="284"/>
        <w:jc w:val="both"/>
        <w:rPr>
          <w:sz w:val="23"/>
          <w:szCs w:val="23"/>
        </w:rPr>
      </w:pPr>
      <w:r w:rsidRPr="00117C30">
        <w:rPr>
          <w:sz w:val="23"/>
          <w:szCs w:val="23"/>
        </w:rPr>
        <w:t>1 školní jídelna, jejíž činnost vykonávalo Střední odborné učiliště Toužim, příspěvková organizace;</w:t>
      </w:r>
    </w:p>
    <w:p w:rsidR="00266EE0" w:rsidRPr="00117C30" w:rsidRDefault="00266EE0" w:rsidP="00266EE0">
      <w:pPr>
        <w:numPr>
          <w:ilvl w:val="0"/>
          <w:numId w:val="4"/>
        </w:numPr>
        <w:ind w:left="284" w:hanging="284"/>
        <w:jc w:val="both"/>
        <w:rPr>
          <w:sz w:val="23"/>
          <w:szCs w:val="23"/>
        </w:rPr>
      </w:pPr>
      <w:r w:rsidRPr="00117C30">
        <w:rPr>
          <w:sz w:val="23"/>
          <w:szCs w:val="23"/>
        </w:rPr>
        <w:t>1 dětský domov, jehož činnost vykonávala Dětský domov Plesná, příspěvková organizace;</w:t>
      </w:r>
    </w:p>
    <w:p w:rsidR="00266EE0" w:rsidRPr="00117C30" w:rsidRDefault="00266EE0" w:rsidP="00266EE0">
      <w:pPr>
        <w:numPr>
          <w:ilvl w:val="0"/>
          <w:numId w:val="4"/>
        </w:numPr>
        <w:ind w:left="284" w:hanging="284"/>
        <w:jc w:val="both"/>
        <w:rPr>
          <w:sz w:val="23"/>
          <w:szCs w:val="23"/>
        </w:rPr>
      </w:pPr>
      <w:r w:rsidRPr="00117C30">
        <w:rPr>
          <w:sz w:val="23"/>
          <w:szCs w:val="23"/>
        </w:rPr>
        <w:t>1 školní jídelna - výdejna, jejíž činnost vykonávala příspěvková organizace Mateřská škola Františkovy Lázně, Školní 182;</w:t>
      </w:r>
    </w:p>
    <w:p w:rsidR="00266EE0" w:rsidRDefault="00266EE0" w:rsidP="00266EE0">
      <w:pPr>
        <w:tabs>
          <w:tab w:val="left" w:pos="1453"/>
        </w:tabs>
        <w:jc w:val="both"/>
        <w:rPr>
          <w:sz w:val="23"/>
          <w:szCs w:val="23"/>
        </w:rPr>
      </w:pPr>
    </w:p>
    <w:p w:rsidR="00266EE0" w:rsidRDefault="00266EE0" w:rsidP="00266EE0">
      <w:pPr>
        <w:tabs>
          <w:tab w:val="left" w:pos="1453"/>
        </w:tabs>
        <w:jc w:val="both"/>
        <w:rPr>
          <w:sz w:val="23"/>
          <w:szCs w:val="23"/>
        </w:rPr>
      </w:pPr>
    </w:p>
    <w:p w:rsidR="00266EE0" w:rsidRDefault="00266EE0" w:rsidP="00266EE0">
      <w:pPr>
        <w:tabs>
          <w:tab w:val="left" w:pos="1453"/>
        </w:tabs>
        <w:jc w:val="both"/>
        <w:rPr>
          <w:sz w:val="23"/>
          <w:szCs w:val="23"/>
        </w:rPr>
      </w:pPr>
    </w:p>
    <w:p w:rsidR="00266EE0" w:rsidRPr="009861CC" w:rsidRDefault="00266EE0" w:rsidP="00266EE0">
      <w:pPr>
        <w:tabs>
          <w:tab w:val="num" w:pos="0"/>
        </w:tabs>
        <w:jc w:val="both"/>
        <w:rPr>
          <w:sz w:val="23"/>
          <w:szCs w:val="23"/>
        </w:rPr>
      </w:pPr>
      <w:r w:rsidRPr="009861CC">
        <w:rPr>
          <w:sz w:val="23"/>
          <w:szCs w:val="23"/>
        </w:rPr>
        <w:lastRenderedPageBreak/>
        <w:t>V průběhu školního roku 201</w:t>
      </w:r>
      <w:r>
        <w:rPr>
          <w:sz w:val="23"/>
          <w:szCs w:val="23"/>
        </w:rPr>
        <w:t>6</w:t>
      </w:r>
      <w:r w:rsidRPr="009861CC">
        <w:rPr>
          <w:sz w:val="23"/>
          <w:szCs w:val="23"/>
        </w:rPr>
        <w:t>/201</w:t>
      </w:r>
      <w:r>
        <w:rPr>
          <w:sz w:val="23"/>
          <w:szCs w:val="23"/>
        </w:rPr>
        <w:t>7</w:t>
      </w:r>
      <w:r w:rsidRPr="009861CC">
        <w:rPr>
          <w:sz w:val="23"/>
          <w:szCs w:val="23"/>
        </w:rPr>
        <w:t xml:space="preserve"> byly zřízeny:</w:t>
      </w:r>
    </w:p>
    <w:p w:rsidR="00266EE0" w:rsidRPr="009861CC" w:rsidRDefault="00266EE0" w:rsidP="00266EE0">
      <w:pPr>
        <w:tabs>
          <w:tab w:val="num" w:pos="0"/>
        </w:tabs>
        <w:jc w:val="both"/>
        <w:rPr>
          <w:sz w:val="23"/>
          <w:szCs w:val="23"/>
        </w:rPr>
      </w:pPr>
    </w:p>
    <w:p w:rsidR="00266EE0" w:rsidRPr="00117C30" w:rsidRDefault="00266EE0" w:rsidP="00266EE0">
      <w:pPr>
        <w:numPr>
          <w:ilvl w:val="0"/>
          <w:numId w:val="5"/>
        </w:numPr>
        <w:ind w:left="284" w:hanging="284"/>
        <w:jc w:val="both"/>
        <w:rPr>
          <w:sz w:val="23"/>
          <w:szCs w:val="23"/>
        </w:rPr>
      </w:pPr>
      <w:r w:rsidRPr="00117C30">
        <w:rPr>
          <w:sz w:val="23"/>
          <w:szCs w:val="23"/>
        </w:rPr>
        <w:t xml:space="preserve">1 základní škola, jejíž činnost vykonává právnická osoba Základní škola, mateřská škola </w:t>
      </w:r>
      <w:r w:rsidR="003F2FC6">
        <w:rPr>
          <w:sz w:val="23"/>
          <w:szCs w:val="23"/>
        </w:rPr>
        <w:br/>
      </w:r>
      <w:r w:rsidRPr="00117C30">
        <w:rPr>
          <w:sz w:val="23"/>
          <w:szCs w:val="23"/>
        </w:rPr>
        <w:t>a dětské jesle Moudrá sova s.r.o.;</w:t>
      </w:r>
    </w:p>
    <w:p w:rsidR="00266EE0" w:rsidRPr="00117C30" w:rsidRDefault="00266EE0" w:rsidP="00266EE0">
      <w:pPr>
        <w:numPr>
          <w:ilvl w:val="0"/>
          <w:numId w:val="5"/>
        </w:numPr>
        <w:ind w:left="284" w:hanging="284"/>
        <w:jc w:val="both"/>
        <w:rPr>
          <w:sz w:val="23"/>
          <w:szCs w:val="23"/>
        </w:rPr>
      </w:pPr>
      <w:r w:rsidRPr="00117C30">
        <w:rPr>
          <w:sz w:val="23"/>
          <w:szCs w:val="23"/>
        </w:rPr>
        <w:t>1 střední škola, jejíž činnost vykonává školská právnická osoba Střední škola Euroinstitut v Karlovarském kraji;</w:t>
      </w:r>
    </w:p>
    <w:p w:rsidR="00266EE0" w:rsidRPr="00117C30" w:rsidRDefault="00266EE0" w:rsidP="00266EE0">
      <w:pPr>
        <w:numPr>
          <w:ilvl w:val="0"/>
          <w:numId w:val="5"/>
        </w:numPr>
        <w:ind w:left="284" w:hanging="284"/>
        <w:jc w:val="both"/>
        <w:rPr>
          <w:sz w:val="23"/>
          <w:szCs w:val="23"/>
        </w:rPr>
      </w:pPr>
      <w:r w:rsidRPr="00117C30">
        <w:rPr>
          <w:sz w:val="23"/>
          <w:szCs w:val="23"/>
        </w:rPr>
        <w:t>1 dům dětí a mládeže, jehož činnost vykonává Dům dětí a mládeže Karlovy Vary, Čankovská 9, příspěvková organizace;</w:t>
      </w:r>
    </w:p>
    <w:p w:rsidR="00266EE0" w:rsidRPr="00117C30" w:rsidRDefault="00266EE0" w:rsidP="00266EE0">
      <w:pPr>
        <w:numPr>
          <w:ilvl w:val="0"/>
          <w:numId w:val="5"/>
        </w:numPr>
        <w:ind w:left="284" w:hanging="284"/>
        <w:jc w:val="both"/>
        <w:rPr>
          <w:sz w:val="23"/>
          <w:szCs w:val="23"/>
        </w:rPr>
      </w:pPr>
      <w:r w:rsidRPr="00117C30">
        <w:rPr>
          <w:sz w:val="23"/>
          <w:szCs w:val="23"/>
        </w:rPr>
        <w:t>1 školní družina, jejíž činnost vykonává Základní škola, mateřská škola a dětské jesle Moudrá sova s.r.o.;</w:t>
      </w:r>
    </w:p>
    <w:p w:rsidR="00266EE0" w:rsidRPr="00117C30" w:rsidRDefault="00266EE0" w:rsidP="00266EE0">
      <w:pPr>
        <w:numPr>
          <w:ilvl w:val="0"/>
          <w:numId w:val="5"/>
        </w:numPr>
        <w:ind w:left="284" w:hanging="284"/>
        <w:jc w:val="both"/>
        <w:rPr>
          <w:sz w:val="23"/>
          <w:szCs w:val="23"/>
        </w:rPr>
      </w:pPr>
      <w:r w:rsidRPr="00117C30">
        <w:rPr>
          <w:sz w:val="23"/>
          <w:szCs w:val="23"/>
        </w:rPr>
        <w:t>1 školní jídelna - výdejna, jejíž činnost vykonává Základní škola, mateřská škola a dětské jesle Moudrá sova s.r.o.;</w:t>
      </w:r>
    </w:p>
    <w:p w:rsidR="00266EE0" w:rsidRPr="00117C30" w:rsidRDefault="00266EE0" w:rsidP="00266EE0">
      <w:pPr>
        <w:numPr>
          <w:ilvl w:val="0"/>
          <w:numId w:val="5"/>
        </w:numPr>
        <w:ind w:left="284" w:hanging="284"/>
        <w:jc w:val="both"/>
        <w:rPr>
          <w:sz w:val="23"/>
          <w:szCs w:val="23"/>
        </w:rPr>
      </w:pPr>
      <w:r w:rsidRPr="00117C30">
        <w:rPr>
          <w:sz w:val="23"/>
          <w:szCs w:val="23"/>
        </w:rPr>
        <w:t>1 školní jídelna, jejíž činnost vykonává příspěvková organizace Mateřská škola Františkovy Lázně, Školní 182;</w:t>
      </w:r>
    </w:p>
    <w:p w:rsidR="00266EE0" w:rsidRDefault="00266EE0" w:rsidP="00E61EEC">
      <w:pPr>
        <w:jc w:val="both"/>
        <w:rPr>
          <w:b/>
          <w:sz w:val="26"/>
          <w:szCs w:val="26"/>
        </w:rPr>
      </w:pPr>
    </w:p>
    <w:p w:rsidR="001A1562" w:rsidRPr="008B28D0" w:rsidRDefault="001A1562" w:rsidP="00266EE0">
      <w:pPr>
        <w:jc w:val="both"/>
        <w:rPr>
          <w:sz w:val="23"/>
          <w:szCs w:val="23"/>
        </w:rPr>
      </w:pPr>
    </w:p>
    <w:p w:rsidR="00A70326" w:rsidRPr="008B28D0" w:rsidRDefault="00A70326" w:rsidP="00A70326">
      <w:pPr>
        <w:jc w:val="both"/>
        <w:rPr>
          <w:b/>
          <w:sz w:val="26"/>
          <w:szCs w:val="26"/>
        </w:rPr>
      </w:pPr>
      <w:r w:rsidRPr="008B28D0">
        <w:rPr>
          <w:b/>
          <w:sz w:val="26"/>
          <w:szCs w:val="26"/>
        </w:rPr>
        <w:t>1.3</w:t>
      </w:r>
      <w:r w:rsidRPr="008B28D0">
        <w:rPr>
          <w:b/>
          <w:sz w:val="26"/>
          <w:szCs w:val="26"/>
        </w:rPr>
        <w:tab/>
        <w:t>Předškolní vzdělávání</w:t>
      </w:r>
    </w:p>
    <w:p w:rsidR="00A70326" w:rsidRPr="008B28D0" w:rsidRDefault="00A70326" w:rsidP="00A70326">
      <w:pPr>
        <w:jc w:val="both"/>
        <w:rPr>
          <w:sz w:val="23"/>
          <w:szCs w:val="23"/>
        </w:rPr>
      </w:pPr>
    </w:p>
    <w:p w:rsidR="00A70326" w:rsidRPr="008B28D0" w:rsidRDefault="00A70326" w:rsidP="00A70326">
      <w:pPr>
        <w:jc w:val="both"/>
        <w:rPr>
          <w:sz w:val="23"/>
          <w:szCs w:val="23"/>
        </w:rPr>
      </w:pPr>
      <w:r w:rsidRPr="008B28D0">
        <w:rPr>
          <w:sz w:val="23"/>
          <w:szCs w:val="23"/>
        </w:rPr>
        <w:t>Předškolní vzdělávání podporuje rozvoj osobnosti dítěte před vstupem do základní školy, podílí se na jeho rozvoji po stránce citové, rozumové a tělesné. Dítě si osvojí základní pravidla chování a mezilidských vztahů</w:t>
      </w:r>
      <w:r w:rsidRPr="00350E93">
        <w:rPr>
          <w:sz w:val="23"/>
          <w:szCs w:val="23"/>
        </w:rPr>
        <w:t xml:space="preserve">. Toto vzdělávání je zabezpečováno v mateřských školách, a to pro děti ve věku </w:t>
      </w:r>
      <w:r w:rsidR="00872FF4">
        <w:rPr>
          <w:sz w:val="23"/>
          <w:szCs w:val="23"/>
        </w:rPr>
        <w:t xml:space="preserve">zpravidla </w:t>
      </w:r>
      <w:r w:rsidRPr="00350E93">
        <w:rPr>
          <w:sz w:val="23"/>
          <w:szCs w:val="23"/>
        </w:rPr>
        <w:t>od</w:t>
      </w:r>
      <w:r w:rsidR="00DC46CE" w:rsidRPr="00350E93">
        <w:rPr>
          <w:sz w:val="23"/>
          <w:szCs w:val="23"/>
        </w:rPr>
        <w:t xml:space="preserve"> </w:t>
      </w:r>
      <w:r w:rsidR="00872FF4">
        <w:rPr>
          <w:sz w:val="23"/>
          <w:szCs w:val="23"/>
        </w:rPr>
        <w:t>3</w:t>
      </w:r>
      <w:r w:rsidRPr="00350E93">
        <w:rPr>
          <w:sz w:val="23"/>
          <w:szCs w:val="23"/>
        </w:rPr>
        <w:t xml:space="preserve"> do </w:t>
      </w:r>
      <w:r w:rsidR="00872FF4">
        <w:rPr>
          <w:sz w:val="23"/>
          <w:szCs w:val="23"/>
        </w:rPr>
        <w:t>6</w:t>
      </w:r>
      <w:r w:rsidRPr="00350E93">
        <w:rPr>
          <w:sz w:val="23"/>
          <w:szCs w:val="23"/>
        </w:rPr>
        <w:t xml:space="preserve"> let</w:t>
      </w:r>
      <w:r w:rsidR="00872FF4">
        <w:rPr>
          <w:sz w:val="23"/>
          <w:szCs w:val="23"/>
        </w:rPr>
        <w:t>, nejdříve však pro děti od 2 let</w:t>
      </w:r>
      <w:r w:rsidRPr="00350E93">
        <w:rPr>
          <w:sz w:val="23"/>
          <w:szCs w:val="23"/>
        </w:rPr>
        <w:t xml:space="preserve">. </w:t>
      </w:r>
      <w:r w:rsidR="003C1148">
        <w:rPr>
          <w:sz w:val="23"/>
          <w:szCs w:val="23"/>
        </w:rPr>
        <w:t>P</w:t>
      </w:r>
      <w:r w:rsidR="00DC46CE" w:rsidRPr="00350E93">
        <w:rPr>
          <w:sz w:val="23"/>
          <w:szCs w:val="23"/>
        </w:rPr>
        <w:t>oslední rok před nástupem do základní školy</w:t>
      </w:r>
      <w:r w:rsidR="00872FF4">
        <w:rPr>
          <w:sz w:val="23"/>
          <w:szCs w:val="23"/>
        </w:rPr>
        <w:t xml:space="preserve"> je</w:t>
      </w:r>
      <w:r w:rsidR="00DC46CE" w:rsidRPr="00350E93">
        <w:rPr>
          <w:sz w:val="23"/>
          <w:szCs w:val="23"/>
        </w:rPr>
        <w:t xml:space="preserve"> předškolní vzdělávání povinné.</w:t>
      </w:r>
      <w:r w:rsidR="00DC46CE">
        <w:rPr>
          <w:sz w:val="23"/>
          <w:szCs w:val="23"/>
        </w:rPr>
        <w:t xml:space="preserve"> </w:t>
      </w:r>
      <w:r w:rsidR="004555A9" w:rsidRPr="008B28D0">
        <w:rPr>
          <w:sz w:val="23"/>
          <w:szCs w:val="23"/>
        </w:rPr>
        <w:t xml:space="preserve">Mateřská škola se organizačně člení na třídy. Do tříd je možno zařazovat děti stejného či různého věku a vytvářet </w:t>
      </w:r>
      <w:r w:rsidR="003C1148">
        <w:rPr>
          <w:sz w:val="23"/>
          <w:szCs w:val="23"/>
        </w:rPr>
        <w:t xml:space="preserve">tak </w:t>
      </w:r>
      <w:r w:rsidR="004555A9" w:rsidRPr="008B28D0">
        <w:rPr>
          <w:sz w:val="23"/>
          <w:szCs w:val="23"/>
        </w:rPr>
        <w:t>třídy věkově homogenní či heterogenní. Stejně tak je možn</w:t>
      </w:r>
      <w:r w:rsidR="00D2116A" w:rsidRPr="008B28D0">
        <w:rPr>
          <w:sz w:val="23"/>
          <w:szCs w:val="23"/>
        </w:rPr>
        <w:t xml:space="preserve">é a vhodné </w:t>
      </w:r>
      <w:r w:rsidR="004555A9" w:rsidRPr="008B28D0">
        <w:rPr>
          <w:sz w:val="23"/>
          <w:szCs w:val="23"/>
        </w:rPr>
        <w:t>do tříd běžných mateřských škol zařazovat děti se sp</w:t>
      </w:r>
      <w:r w:rsidR="00FE554D">
        <w:rPr>
          <w:sz w:val="23"/>
          <w:szCs w:val="23"/>
        </w:rPr>
        <w:t>eciálními vzdělávacími potřebami</w:t>
      </w:r>
      <w:r w:rsidRPr="008B28D0">
        <w:rPr>
          <w:sz w:val="23"/>
          <w:szCs w:val="23"/>
        </w:rPr>
        <w:t>.</w:t>
      </w:r>
    </w:p>
    <w:p w:rsidR="003A5B48" w:rsidRDefault="003A5B48" w:rsidP="00A70326">
      <w:pPr>
        <w:jc w:val="both"/>
        <w:rPr>
          <w:b/>
          <w:color w:val="FF0000"/>
          <w:sz w:val="23"/>
          <w:szCs w:val="23"/>
          <w:highlight w:val="yellow"/>
        </w:rPr>
      </w:pPr>
    </w:p>
    <w:p w:rsidR="005F13CE" w:rsidRDefault="005F13CE" w:rsidP="00A70326">
      <w:pPr>
        <w:jc w:val="both"/>
        <w:rPr>
          <w:b/>
          <w:color w:val="FF0000"/>
          <w:sz w:val="23"/>
          <w:szCs w:val="23"/>
          <w:highlight w:val="yellow"/>
        </w:rPr>
      </w:pPr>
    </w:p>
    <w:p w:rsidR="005F13CE" w:rsidRPr="008B28D0" w:rsidRDefault="005F13CE" w:rsidP="005F13CE">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3: </w:t>
      </w:r>
      <w:r w:rsidRPr="008B28D0">
        <w:rPr>
          <w:i/>
          <w:iCs/>
          <w:sz w:val="23"/>
          <w:szCs w:val="23"/>
        </w:rPr>
        <w:t xml:space="preserve">Mateřské školy podle zřizovatele </w:t>
      </w:r>
    </w:p>
    <w:tbl>
      <w:tblPr>
        <w:tblW w:w="9180" w:type="dxa"/>
        <w:tblCellMar>
          <w:left w:w="0" w:type="dxa"/>
          <w:right w:w="0" w:type="dxa"/>
        </w:tblCellMar>
        <w:tblLook w:val="04A0" w:firstRow="1" w:lastRow="0" w:firstColumn="1" w:lastColumn="0" w:noHBand="0" w:noVBand="1"/>
      </w:tblPr>
      <w:tblGrid>
        <w:gridCol w:w="1272"/>
        <w:gridCol w:w="963"/>
        <w:gridCol w:w="1389"/>
        <w:gridCol w:w="1389"/>
        <w:gridCol w:w="1389"/>
        <w:gridCol w:w="1389"/>
        <w:gridCol w:w="1389"/>
      </w:tblGrid>
      <w:tr w:rsidR="005F13CE" w:rsidRPr="008B28D0" w:rsidTr="005F13CE">
        <w:trPr>
          <w:trHeight w:val="270"/>
        </w:trPr>
        <w:tc>
          <w:tcPr>
            <w:tcW w:w="1272"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š</w:t>
            </w:r>
            <w:r w:rsidRPr="008B28D0">
              <w:rPr>
                <w:sz w:val="23"/>
                <w:szCs w:val="23"/>
              </w:rPr>
              <w:t>kolní rok</w:t>
            </w:r>
          </w:p>
        </w:tc>
        <w:tc>
          <w:tcPr>
            <w:tcW w:w="96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rPr>
                <w:sz w:val="23"/>
                <w:szCs w:val="23"/>
              </w:rPr>
            </w:pPr>
          </w:p>
        </w:tc>
        <w:tc>
          <w:tcPr>
            <w:tcW w:w="138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Pr>
                <w:sz w:val="23"/>
                <w:szCs w:val="23"/>
              </w:rPr>
              <w:t>k</w:t>
            </w:r>
            <w:r w:rsidRPr="008B28D0">
              <w:rPr>
                <w:sz w:val="23"/>
                <w:szCs w:val="23"/>
              </w:rPr>
              <w:t>raj</w:t>
            </w:r>
          </w:p>
        </w:tc>
        <w:tc>
          <w:tcPr>
            <w:tcW w:w="138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Pr>
                <w:sz w:val="23"/>
                <w:szCs w:val="23"/>
              </w:rPr>
              <w:t>o</w:t>
            </w:r>
            <w:r w:rsidRPr="008B28D0">
              <w:rPr>
                <w:sz w:val="23"/>
                <w:szCs w:val="23"/>
              </w:rPr>
              <w:t>bec</w:t>
            </w:r>
          </w:p>
        </w:tc>
        <w:tc>
          <w:tcPr>
            <w:tcW w:w="1389" w:type="dxa"/>
            <w:tcBorders>
              <w:top w:val="double" w:sz="4" w:space="0" w:color="auto"/>
              <w:left w:val="nil"/>
              <w:bottom w:val="single" w:sz="8" w:space="0" w:color="auto"/>
              <w:right w:val="single" w:sz="12" w:space="0" w:color="auto"/>
            </w:tcBorders>
          </w:tcPr>
          <w:p w:rsidR="005F13CE" w:rsidRPr="008B28D0" w:rsidRDefault="005F13CE" w:rsidP="005F13CE">
            <w:pPr>
              <w:jc w:val="center"/>
              <w:rPr>
                <w:sz w:val="23"/>
                <w:szCs w:val="23"/>
              </w:rPr>
            </w:pPr>
            <w:r>
              <w:rPr>
                <w:sz w:val="23"/>
                <w:szCs w:val="23"/>
              </w:rPr>
              <w:t>s</w:t>
            </w:r>
            <w:r w:rsidRPr="008B28D0">
              <w:rPr>
                <w:sz w:val="23"/>
                <w:szCs w:val="23"/>
              </w:rPr>
              <w:t>oukromník</w:t>
            </w:r>
          </w:p>
        </w:tc>
        <w:tc>
          <w:tcPr>
            <w:tcW w:w="1389" w:type="dxa"/>
            <w:tcBorders>
              <w:top w:val="double" w:sz="4"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církev</w:t>
            </w:r>
          </w:p>
        </w:tc>
        <w:tc>
          <w:tcPr>
            <w:tcW w:w="1389"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c</w:t>
            </w:r>
            <w:r w:rsidRPr="008B28D0">
              <w:rPr>
                <w:sz w:val="23"/>
                <w:szCs w:val="23"/>
              </w:rPr>
              <w:t>elkem</w:t>
            </w:r>
          </w:p>
        </w:tc>
      </w:tr>
      <w:tr w:rsidR="005F13CE" w:rsidRPr="008B28D0" w:rsidTr="005F13CE">
        <w:trPr>
          <w:trHeight w:val="286"/>
        </w:trPr>
        <w:tc>
          <w:tcPr>
            <w:tcW w:w="1272"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38</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40</w:t>
            </w:r>
          </w:p>
        </w:tc>
      </w:tr>
      <w:tr w:rsidR="005F13CE" w:rsidRPr="008B28D0" w:rsidTr="005F13CE">
        <w:trPr>
          <w:trHeight w:val="152"/>
        </w:trPr>
        <w:tc>
          <w:tcPr>
            <w:tcW w:w="1272"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40</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sidRPr="008B28D0">
              <w:rPr>
                <w:sz w:val="23"/>
                <w:szCs w:val="23"/>
              </w:rPr>
              <w:t>3</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44</w:t>
            </w:r>
          </w:p>
        </w:tc>
      </w:tr>
      <w:tr w:rsidR="005F13CE" w:rsidRPr="008B28D0" w:rsidTr="005F13CE">
        <w:trPr>
          <w:trHeight w:val="152"/>
        </w:trPr>
        <w:tc>
          <w:tcPr>
            <w:tcW w:w="1272"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38</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39</w:t>
            </w:r>
          </w:p>
        </w:tc>
      </w:tr>
      <w:tr w:rsidR="005F13CE" w:rsidRPr="008B28D0" w:rsidTr="005F13CE">
        <w:trPr>
          <w:trHeight w:val="152"/>
        </w:trPr>
        <w:tc>
          <w:tcPr>
            <w:tcW w:w="1272"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389"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2</w:t>
            </w:r>
          </w:p>
        </w:tc>
        <w:tc>
          <w:tcPr>
            <w:tcW w:w="1389"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116</w:t>
            </w:r>
          </w:p>
        </w:tc>
        <w:tc>
          <w:tcPr>
            <w:tcW w:w="1389" w:type="dxa"/>
            <w:tcBorders>
              <w:top w:val="nil"/>
              <w:left w:val="nil"/>
              <w:bottom w:val="single" w:sz="12" w:space="0" w:color="auto"/>
              <w:right w:val="single" w:sz="12" w:space="0" w:color="auto"/>
            </w:tcBorders>
            <w:shd w:val="clear" w:color="auto" w:fill="E0E0E0"/>
            <w:vAlign w:val="center"/>
          </w:tcPr>
          <w:p w:rsidR="005F13CE" w:rsidRPr="008B28D0" w:rsidRDefault="005F13CE" w:rsidP="005F13CE">
            <w:pPr>
              <w:ind w:right="34"/>
              <w:jc w:val="center"/>
              <w:rPr>
                <w:sz w:val="23"/>
                <w:szCs w:val="23"/>
              </w:rPr>
            </w:pPr>
            <w:r w:rsidRPr="008B28D0">
              <w:rPr>
                <w:sz w:val="23"/>
                <w:szCs w:val="23"/>
              </w:rPr>
              <w:t>5</w:t>
            </w:r>
          </w:p>
        </w:tc>
        <w:tc>
          <w:tcPr>
            <w:tcW w:w="1389" w:type="dxa"/>
            <w:tcBorders>
              <w:top w:val="nil"/>
              <w:left w:val="single" w:sz="12" w:space="0" w:color="auto"/>
              <w:bottom w:val="single" w:sz="12" w:space="0" w:color="auto"/>
              <w:right w:val="single" w:sz="12" w:space="0" w:color="auto"/>
            </w:tcBorders>
            <w:shd w:val="clear" w:color="auto" w:fill="E0E0E0"/>
          </w:tcPr>
          <w:p w:rsidR="005F13CE" w:rsidRPr="008B28D0" w:rsidRDefault="005F13CE" w:rsidP="005F13CE">
            <w:pPr>
              <w:ind w:right="34"/>
              <w:jc w:val="center"/>
              <w:rPr>
                <w:sz w:val="23"/>
                <w:szCs w:val="23"/>
              </w:rPr>
            </w:pPr>
          </w:p>
        </w:tc>
        <w:tc>
          <w:tcPr>
            <w:tcW w:w="1389"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123</w:t>
            </w:r>
          </w:p>
        </w:tc>
      </w:tr>
      <w:tr w:rsidR="005F13CE" w:rsidRPr="008B28D0" w:rsidTr="005F13CE">
        <w:trPr>
          <w:trHeight w:val="286"/>
        </w:trPr>
        <w:tc>
          <w:tcPr>
            <w:tcW w:w="1272"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38</w:t>
            </w:r>
          </w:p>
        </w:tc>
        <w:tc>
          <w:tcPr>
            <w:tcW w:w="1389" w:type="dxa"/>
            <w:tcBorders>
              <w:top w:val="single" w:sz="12" w:space="0" w:color="auto"/>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r w:rsidRPr="008B28D0">
              <w:rPr>
                <w:sz w:val="23"/>
                <w:szCs w:val="23"/>
              </w:rPr>
              <w:t>1</w:t>
            </w:r>
          </w:p>
        </w:tc>
        <w:tc>
          <w:tcPr>
            <w:tcW w:w="1389"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41</w:t>
            </w:r>
          </w:p>
        </w:tc>
      </w:tr>
      <w:tr w:rsidR="005F13CE" w:rsidRPr="008B28D0" w:rsidTr="005F13CE">
        <w:trPr>
          <w:trHeight w:val="152"/>
        </w:trPr>
        <w:tc>
          <w:tcPr>
            <w:tcW w:w="1272"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40</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sidRPr="008B28D0">
              <w:rPr>
                <w:sz w:val="23"/>
                <w:szCs w:val="23"/>
              </w:rPr>
              <w:t>4</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r w:rsidRPr="008B28D0">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45</w:t>
            </w:r>
          </w:p>
        </w:tc>
      </w:tr>
      <w:tr w:rsidR="005F13CE" w:rsidRPr="008B28D0" w:rsidTr="005F13CE">
        <w:trPr>
          <w:trHeight w:val="152"/>
        </w:trPr>
        <w:tc>
          <w:tcPr>
            <w:tcW w:w="1272"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38</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r w:rsidRPr="008B28D0">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39</w:t>
            </w:r>
          </w:p>
        </w:tc>
      </w:tr>
      <w:tr w:rsidR="005F13CE" w:rsidRPr="008B28D0" w:rsidTr="005F13CE">
        <w:trPr>
          <w:trHeight w:val="152"/>
        </w:trPr>
        <w:tc>
          <w:tcPr>
            <w:tcW w:w="1272" w:type="dxa"/>
            <w:vMerge/>
            <w:tcBorders>
              <w:top w:val="nil"/>
              <w:left w:val="double" w:sz="4" w:space="0" w:color="auto"/>
              <w:bottom w:val="single" w:sz="12"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2</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116</w:t>
            </w:r>
          </w:p>
        </w:tc>
        <w:tc>
          <w:tcPr>
            <w:tcW w:w="1389" w:type="dxa"/>
            <w:tcBorders>
              <w:top w:val="nil"/>
              <w:left w:val="nil"/>
              <w:bottom w:val="double" w:sz="4" w:space="0" w:color="auto"/>
              <w:right w:val="single" w:sz="12" w:space="0" w:color="auto"/>
            </w:tcBorders>
            <w:shd w:val="clear" w:color="auto" w:fill="E0E0E0"/>
            <w:vAlign w:val="center"/>
          </w:tcPr>
          <w:p w:rsidR="005F13CE" w:rsidRPr="008B28D0" w:rsidRDefault="005F13CE" w:rsidP="005F13CE">
            <w:pPr>
              <w:ind w:right="34"/>
              <w:jc w:val="center"/>
              <w:rPr>
                <w:sz w:val="23"/>
                <w:szCs w:val="23"/>
              </w:rPr>
            </w:pPr>
            <w:r w:rsidRPr="008B28D0">
              <w:rPr>
                <w:sz w:val="23"/>
                <w:szCs w:val="23"/>
              </w:rPr>
              <w:t>6</w:t>
            </w:r>
          </w:p>
        </w:tc>
        <w:tc>
          <w:tcPr>
            <w:tcW w:w="1389"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sidRPr="008B28D0">
              <w:rPr>
                <w:sz w:val="23"/>
                <w:szCs w:val="23"/>
              </w:rPr>
              <w:t>125</w:t>
            </w:r>
          </w:p>
        </w:tc>
      </w:tr>
      <w:tr w:rsidR="005F13CE" w:rsidRPr="008B28D0" w:rsidTr="005F13CE">
        <w:trPr>
          <w:trHeight w:val="286"/>
        </w:trPr>
        <w:tc>
          <w:tcPr>
            <w:tcW w:w="1272"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96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1</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38</w:t>
            </w:r>
          </w:p>
        </w:tc>
        <w:tc>
          <w:tcPr>
            <w:tcW w:w="1389" w:type="dxa"/>
            <w:tcBorders>
              <w:top w:val="single" w:sz="12" w:space="0" w:color="auto"/>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Pr>
                <w:sz w:val="23"/>
                <w:szCs w:val="23"/>
              </w:rPr>
              <w:t>1</w:t>
            </w:r>
          </w:p>
        </w:tc>
        <w:tc>
          <w:tcPr>
            <w:tcW w:w="1389"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r w:rsidRPr="008B28D0">
              <w:rPr>
                <w:sz w:val="23"/>
                <w:szCs w:val="23"/>
              </w:rPr>
              <w:t>1</w:t>
            </w:r>
          </w:p>
        </w:tc>
        <w:tc>
          <w:tcPr>
            <w:tcW w:w="1389"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41</w:t>
            </w:r>
          </w:p>
        </w:tc>
      </w:tr>
      <w:tr w:rsidR="005F13CE" w:rsidRPr="008B28D0" w:rsidTr="005F13CE">
        <w:trPr>
          <w:trHeight w:val="152"/>
        </w:trPr>
        <w:tc>
          <w:tcPr>
            <w:tcW w:w="1272"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40</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Pr>
                <w:sz w:val="23"/>
                <w:szCs w:val="23"/>
              </w:rPr>
              <w:t>4</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r w:rsidRPr="008B28D0">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45</w:t>
            </w:r>
          </w:p>
        </w:tc>
      </w:tr>
      <w:tr w:rsidR="005F13CE" w:rsidRPr="008B28D0" w:rsidTr="005F13CE">
        <w:trPr>
          <w:trHeight w:val="152"/>
        </w:trPr>
        <w:tc>
          <w:tcPr>
            <w:tcW w:w="1272"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38</w:t>
            </w:r>
          </w:p>
        </w:tc>
        <w:tc>
          <w:tcPr>
            <w:tcW w:w="1389" w:type="dxa"/>
            <w:tcBorders>
              <w:top w:val="nil"/>
              <w:left w:val="nil"/>
              <w:bottom w:val="single" w:sz="8" w:space="0" w:color="auto"/>
              <w:right w:val="single" w:sz="12" w:space="0" w:color="auto"/>
            </w:tcBorders>
            <w:vAlign w:val="center"/>
          </w:tcPr>
          <w:p w:rsidR="005F13CE" w:rsidRPr="008B28D0" w:rsidRDefault="005F13CE" w:rsidP="005F13CE">
            <w:pPr>
              <w:ind w:right="34"/>
              <w:jc w:val="center"/>
              <w:rPr>
                <w:sz w:val="23"/>
                <w:szCs w:val="23"/>
              </w:rPr>
            </w:pPr>
            <w:r>
              <w:rPr>
                <w:sz w:val="23"/>
                <w:szCs w:val="23"/>
              </w:rPr>
              <w:t>1</w:t>
            </w:r>
          </w:p>
        </w:tc>
        <w:tc>
          <w:tcPr>
            <w:tcW w:w="1389" w:type="dxa"/>
            <w:tcBorders>
              <w:top w:val="nil"/>
              <w:left w:val="single" w:sz="12" w:space="0" w:color="auto"/>
              <w:bottom w:val="single" w:sz="8" w:space="0" w:color="auto"/>
              <w:right w:val="single" w:sz="12" w:space="0" w:color="auto"/>
            </w:tcBorders>
          </w:tcPr>
          <w:p w:rsidR="005F13CE" w:rsidRPr="008B28D0" w:rsidRDefault="005F13CE" w:rsidP="005F13CE">
            <w:pPr>
              <w:ind w:right="34"/>
              <w:jc w:val="center"/>
              <w:rPr>
                <w:sz w:val="23"/>
                <w:szCs w:val="23"/>
              </w:rPr>
            </w:pPr>
            <w:r w:rsidRPr="008B28D0">
              <w:rPr>
                <w:sz w:val="23"/>
                <w:szCs w:val="23"/>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39</w:t>
            </w:r>
          </w:p>
        </w:tc>
      </w:tr>
      <w:tr w:rsidR="005F13CE" w:rsidRPr="008B28D0" w:rsidTr="005F13CE">
        <w:trPr>
          <w:trHeight w:val="96"/>
        </w:trPr>
        <w:tc>
          <w:tcPr>
            <w:tcW w:w="1272"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6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2</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116</w:t>
            </w:r>
          </w:p>
        </w:tc>
        <w:tc>
          <w:tcPr>
            <w:tcW w:w="1389" w:type="dxa"/>
            <w:tcBorders>
              <w:top w:val="nil"/>
              <w:left w:val="nil"/>
              <w:bottom w:val="double" w:sz="4" w:space="0" w:color="auto"/>
              <w:right w:val="single" w:sz="12" w:space="0" w:color="auto"/>
            </w:tcBorders>
            <w:shd w:val="clear" w:color="auto" w:fill="E0E0E0"/>
            <w:vAlign w:val="center"/>
          </w:tcPr>
          <w:p w:rsidR="005F13CE" w:rsidRPr="008B28D0" w:rsidRDefault="005F13CE" w:rsidP="005F13CE">
            <w:pPr>
              <w:ind w:right="34"/>
              <w:jc w:val="center"/>
              <w:rPr>
                <w:sz w:val="23"/>
                <w:szCs w:val="23"/>
              </w:rPr>
            </w:pPr>
            <w:r>
              <w:rPr>
                <w:sz w:val="23"/>
                <w:szCs w:val="23"/>
              </w:rPr>
              <w:t>6</w:t>
            </w:r>
          </w:p>
        </w:tc>
        <w:tc>
          <w:tcPr>
            <w:tcW w:w="1389"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ind w:right="34"/>
              <w:jc w:val="center"/>
              <w:rPr>
                <w:sz w:val="23"/>
                <w:szCs w:val="23"/>
              </w:rPr>
            </w:pPr>
            <w:r w:rsidRPr="008B28D0">
              <w:rPr>
                <w:sz w:val="23"/>
                <w:szCs w:val="23"/>
              </w:rPr>
              <w:t>1</w:t>
            </w:r>
          </w:p>
        </w:tc>
        <w:tc>
          <w:tcPr>
            <w:tcW w:w="1389"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5F13CE" w:rsidRPr="008B28D0" w:rsidRDefault="005F13CE" w:rsidP="005F13CE">
            <w:pPr>
              <w:ind w:right="34"/>
              <w:jc w:val="center"/>
              <w:rPr>
                <w:sz w:val="23"/>
                <w:szCs w:val="23"/>
              </w:rPr>
            </w:pPr>
            <w:r>
              <w:rPr>
                <w:sz w:val="23"/>
                <w:szCs w:val="23"/>
              </w:rPr>
              <w:t>125</w:t>
            </w:r>
          </w:p>
        </w:tc>
      </w:tr>
    </w:tbl>
    <w:p w:rsidR="005F13CE" w:rsidRPr="008B28D0" w:rsidRDefault="005F13CE" w:rsidP="005F13CE">
      <w:pPr>
        <w:jc w:val="both"/>
        <w:rPr>
          <w:sz w:val="15"/>
          <w:szCs w:val="15"/>
        </w:rPr>
      </w:pPr>
    </w:p>
    <w:p w:rsidR="005F13CE" w:rsidRPr="008B28D0" w:rsidRDefault="005F13CE" w:rsidP="005F13CE">
      <w:pPr>
        <w:jc w:val="both"/>
        <w:rPr>
          <w:sz w:val="23"/>
          <w:szCs w:val="23"/>
        </w:rPr>
      </w:pPr>
      <w:r w:rsidRPr="008B28D0">
        <w:rPr>
          <w:sz w:val="23"/>
          <w:szCs w:val="23"/>
        </w:rPr>
        <w:t xml:space="preserve">Kraj zřizuje 2 mateřské školy pro děti se speciálními vzdělávacími potřebami, které fungují při zdravotnických zařízeních. </w:t>
      </w:r>
    </w:p>
    <w:p w:rsidR="005F13CE" w:rsidRDefault="005F13CE" w:rsidP="00A70326">
      <w:pPr>
        <w:jc w:val="both"/>
        <w:rPr>
          <w:b/>
          <w:color w:val="FF0000"/>
          <w:sz w:val="23"/>
          <w:szCs w:val="23"/>
          <w:highlight w:val="yellow"/>
        </w:rPr>
      </w:pPr>
    </w:p>
    <w:p w:rsidR="005F13CE" w:rsidRDefault="005F13CE" w:rsidP="00A70326">
      <w:pPr>
        <w:jc w:val="both"/>
        <w:rPr>
          <w:b/>
          <w:color w:val="FF0000"/>
          <w:sz w:val="23"/>
          <w:szCs w:val="23"/>
          <w:highlight w:val="yellow"/>
        </w:rPr>
      </w:pPr>
    </w:p>
    <w:p w:rsidR="005F13CE" w:rsidRDefault="005F13CE" w:rsidP="00A70326">
      <w:pPr>
        <w:jc w:val="both"/>
        <w:rPr>
          <w:b/>
          <w:color w:val="FF0000"/>
          <w:sz w:val="23"/>
          <w:szCs w:val="23"/>
          <w:highlight w:val="yellow"/>
        </w:rPr>
      </w:pPr>
    </w:p>
    <w:p w:rsidR="005F13CE" w:rsidRDefault="005F13CE" w:rsidP="00A70326">
      <w:pPr>
        <w:jc w:val="both"/>
        <w:rPr>
          <w:b/>
          <w:color w:val="FF0000"/>
          <w:sz w:val="23"/>
          <w:szCs w:val="23"/>
          <w:highlight w:val="yellow"/>
        </w:rPr>
      </w:pPr>
    </w:p>
    <w:p w:rsidR="005F13CE" w:rsidRDefault="005F13CE" w:rsidP="00A70326">
      <w:pPr>
        <w:jc w:val="both"/>
        <w:rPr>
          <w:b/>
          <w:color w:val="FF0000"/>
          <w:sz w:val="23"/>
          <w:szCs w:val="23"/>
          <w:highlight w:val="yellow"/>
        </w:rPr>
      </w:pPr>
    </w:p>
    <w:p w:rsidR="00A70326" w:rsidRPr="008B28D0" w:rsidRDefault="00A70326" w:rsidP="00A70326">
      <w:pPr>
        <w:jc w:val="both"/>
        <w:rPr>
          <w:i/>
          <w:sz w:val="23"/>
          <w:szCs w:val="23"/>
        </w:rPr>
      </w:pPr>
      <w:r w:rsidRPr="008B28D0">
        <w:rPr>
          <w:sz w:val="23"/>
          <w:szCs w:val="23"/>
        </w:rPr>
        <w:lastRenderedPageBreak/>
        <w:t>Tabulka č. 4:</w:t>
      </w:r>
      <w:r w:rsidRPr="008B28D0">
        <w:rPr>
          <w:i/>
          <w:sz w:val="23"/>
          <w:szCs w:val="23"/>
        </w:rPr>
        <w:t xml:space="preserve"> Třídy a děti mateřských škol podle druhu poskytované péče</w:t>
      </w:r>
      <w:r w:rsidR="002D7A9D">
        <w:rPr>
          <w:i/>
          <w:sz w:val="23"/>
          <w:szCs w:val="23"/>
        </w:rPr>
        <w:t xml:space="preserve"> </w:t>
      </w:r>
    </w:p>
    <w:tbl>
      <w:tblPr>
        <w:tblpPr w:leftFromText="141" w:rightFromText="141" w:vertAnchor="text" w:horzAnchor="margin" w:tblpXSpec="center" w:tblpY="90"/>
        <w:tblW w:w="9142"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473"/>
        <w:gridCol w:w="1060"/>
        <w:gridCol w:w="617"/>
        <w:gridCol w:w="657"/>
        <w:gridCol w:w="617"/>
        <w:gridCol w:w="617"/>
        <w:gridCol w:w="617"/>
        <w:gridCol w:w="657"/>
        <w:gridCol w:w="617"/>
        <w:gridCol w:w="617"/>
        <w:gridCol w:w="617"/>
        <w:gridCol w:w="666"/>
        <w:gridCol w:w="623"/>
        <w:gridCol w:w="687"/>
      </w:tblGrid>
      <w:tr w:rsidR="00A70326" w:rsidRPr="008B28D0" w:rsidTr="0035063B">
        <w:trPr>
          <w:trHeight w:val="270"/>
          <w:jc w:val="center"/>
        </w:trPr>
        <w:tc>
          <w:tcPr>
            <w:tcW w:w="0" w:type="auto"/>
            <w:gridSpan w:val="2"/>
            <w:vMerge w:val="restart"/>
            <w:tcBorders>
              <w:top w:val="double" w:sz="4" w:space="0" w:color="auto"/>
              <w:right w:val="single" w:sz="12" w:space="0" w:color="auto"/>
            </w:tcBorders>
            <w:shd w:val="clear" w:color="auto" w:fill="auto"/>
          </w:tcPr>
          <w:p w:rsidR="00A70326" w:rsidRPr="008B28D0" w:rsidRDefault="00A70326" w:rsidP="00797A13">
            <w:pPr>
              <w:jc w:val="center"/>
              <w:rPr>
                <w:sz w:val="23"/>
                <w:szCs w:val="23"/>
              </w:rPr>
            </w:pPr>
          </w:p>
        </w:tc>
        <w:tc>
          <w:tcPr>
            <w:tcW w:w="0" w:type="auto"/>
            <w:gridSpan w:val="4"/>
            <w:tcBorders>
              <w:top w:val="double" w:sz="4" w:space="0" w:color="auto"/>
              <w:left w:val="single" w:sz="12" w:space="0" w:color="auto"/>
              <w:bottom w:val="single" w:sz="6" w:space="0" w:color="auto"/>
              <w:right w:val="single" w:sz="12" w:space="0" w:color="auto"/>
            </w:tcBorders>
            <w:vAlign w:val="center"/>
          </w:tcPr>
          <w:p w:rsidR="00A70326" w:rsidRPr="008B28D0" w:rsidRDefault="009405A6" w:rsidP="0035063B">
            <w:pPr>
              <w:jc w:val="center"/>
              <w:rPr>
                <w:sz w:val="23"/>
                <w:szCs w:val="23"/>
              </w:rPr>
            </w:pPr>
            <w:r w:rsidRPr="008B28D0">
              <w:rPr>
                <w:sz w:val="23"/>
                <w:szCs w:val="23"/>
              </w:rPr>
              <w:t>1</w:t>
            </w:r>
            <w:r w:rsidR="0035063B">
              <w:rPr>
                <w:sz w:val="23"/>
                <w:szCs w:val="23"/>
              </w:rPr>
              <w:t>4</w:t>
            </w:r>
            <w:r w:rsidRPr="008B28D0">
              <w:rPr>
                <w:sz w:val="23"/>
                <w:szCs w:val="23"/>
              </w:rPr>
              <w:t>/1</w:t>
            </w:r>
            <w:r w:rsidR="0035063B">
              <w:rPr>
                <w:sz w:val="23"/>
                <w:szCs w:val="23"/>
              </w:rPr>
              <w:t>5</w:t>
            </w:r>
          </w:p>
        </w:tc>
        <w:tc>
          <w:tcPr>
            <w:tcW w:w="0" w:type="auto"/>
            <w:gridSpan w:val="4"/>
            <w:tcBorders>
              <w:top w:val="double" w:sz="4" w:space="0" w:color="auto"/>
              <w:left w:val="single" w:sz="12" w:space="0" w:color="auto"/>
              <w:bottom w:val="single" w:sz="4" w:space="0" w:color="auto"/>
              <w:right w:val="single" w:sz="12" w:space="0" w:color="auto"/>
            </w:tcBorders>
            <w:vAlign w:val="center"/>
          </w:tcPr>
          <w:p w:rsidR="00A70326" w:rsidRPr="008B28D0" w:rsidRDefault="009405A6" w:rsidP="0035063B">
            <w:pPr>
              <w:jc w:val="center"/>
              <w:rPr>
                <w:sz w:val="23"/>
                <w:szCs w:val="23"/>
              </w:rPr>
            </w:pPr>
            <w:r w:rsidRPr="008B28D0">
              <w:rPr>
                <w:sz w:val="23"/>
                <w:szCs w:val="23"/>
              </w:rPr>
              <w:t>1</w:t>
            </w:r>
            <w:r w:rsidR="0035063B">
              <w:rPr>
                <w:sz w:val="23"/>
                <w:szCs w:val="23"/>
              </w:rPr>
              <w:t>5</w:t>
            </w:r>
            <w:r w:rsidRPr="008B28D0">
              <w:rPr>
                <w:sz w:val="23"/>
                <w:szCs w:val="23"/>
              </w:rPr>
              <w:t>/1</w:t>
            </w:r>
            <w:r w:rsidR="0035063B">
              <w:rPr>
                <w:sz w:val="23"/>
                <w:szCs w:val="23"/>
              </w:rPr>
              <w:t>6</w:t>
            </w:r>
          </w:p>
        </w:tc>
        <w:tc>
          <w:tcPr>
            <w:tcW w:w="2593" w:type="dxa"/>
            <w:gridSpan w:val="4"/>
            <w:tcBorders>
              <w:top w:val="double" w:sz="4" w:space="0" w:color="auto"/>
              <w:left w:val="single" w:sz="12" w:space="0" w:color="auto"/>
              <w:bottom w:val="single" w:sz="4" w:space="0" w:color="auto"/>
            </w:tcBorders>
          </w:tcPr>
          <w:p w:rsidR="00A70326" w:rsidRPr="008B28D0" w:rsidRDefault="009405A6" w:rsidP="0035063B">
            <w:pPr>
              <w:jc w:val="center"/>
              <w:rPr>
                <w:sz w:val="23"/>
                <w:szCs w:val="23"/>
              </w:rPr>
            </w:pPr>
            <w:r w:rsidRPr="008B28D0">
              <w:rPr>
                <w:sz w:val="23"/>
                <w:szCs w:val="23"/>
              </w:rPr>
              <w:t>1</w:t>
            </w:r>
            <w:r w:rsidR="0035063B">
              <w:rPr>
                <w:sz w:val="23"/>
                <w:szCs w:val="23"/>
              </w:rPr>
              <w:t>6</w:t>
            </w:r>
            <w:r w:rsidR="00A70326" w:rsidRPr="008B28D0">
              <w:rPr>
                <w:sz w:val="23"/>
                <w:szCs w:val="23"/>
              </w:rPr>
              <w:t>/1</w:t>
            </w:r>
            <w:r w:rsidR="0035063B">
              <w:rPr>
                <w:sz w:val="23"/>
                <w:szCs w:val="23"/>
              </w:rPr>
              <w:t>7</w:t>
            </w:r>
          </w:p>
        </w:tc>
      </w:tr>
      <w:tr w:rsidR="00A70326" w:rsidRPr="008B28D0" w:rsidTr="0035063B">
        <w:trPr>
          <w:trHeight w:val="270"/>
          <w:jc w:val="center"/>
        </w:trPr>
        <w:tc>
          <w:tcPr>
            <w:tcW w:w="0" w:type="auto"/>
            <w:gridSpan w:val="2"/>
            <w:vMerge/>
            <w:tcBorders>
              <w:right w:val="single" w:sz="12" w:space="0" w:color="auto"/>
            </w:tcBorders>
            <w:shd w:val="clear" w:color="auto" w:fill="auto"/>
          </w:tcPr>
          <w:p w:rsidR="00A70326" w:rsidRPr="008B28D0" w:rsidRDefault="00A70326" w:rsidP="00797A13">
            <w:pPr>
              <w:jc w:val="center"/>
              <w:rPr>
                <w:sz w:val="23"/>
                <w:szCs w:val="23"/>
              </w:rPr>
            </w:pPr>
          </w:p>
        </w:tc>
        <w:tc>
          <w:tcPr>
            <w:tcW w:w="0" w:type="auto"/>
            <w:gridSpan w:val="2"/>
            <w:tcBorders>
              <w:top w:val="double" w:sz="4" w:space="0" w:color="auto"/>
              <w:left w:val="single" w:sz="12" w:space="0" w:color="auto"/>
              <w:bottom w:val="single" w:sz="6" w:space="0" w:color="auto"/>
              <w:right w:val="single" w:sz="4" w:space="0" w:color="auto"/>
            </w:tcBorders>
            <w:vAlign w:val="center"/>
          </w:tcPr>
          <w:p w:rsidR="00A70326" w:rsidRPr="008B28D0" w:rsidRDefault="00A70326" w:rsidP="00797A13">
            <w:pPr>
              <w:jc w:val="center"/>
              <w:rPr>
                <w:sz w:val="23"/>
                <w:szCs w:val="23"/>
              </w:rPr>
            </w:pPr>
            <w:r w:rsidRPr="008B28D0">
              <w:rPr>
                <w:sz w:val="23"/>
                <w:szCs w:val="23"/>
              </w:rPr>
              <w:t>Běžné třídy</w:t>
            </w:r>
          </w:p>
        </w:tc>
        <w:tc>
          <w:tcPr>
            <w:tcW w:w="0" w:type="auto"/>
            <w:gridSpan w:val="2"/>
            <w:tcBorders>
              <w:top w:val="double" w:sz="4" w:space="0" w:color="auto"/>
              <w:left w:val="single" w:sz="4" w:space="0" w:color="auto"/>
              <w:bottom w:val="single" w:sz="4"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Třídy pro děti se SVP</w:t>
            </w:r>
          </w:p>
        </w:tc>
        <w:tc>
          <w:tcPr>
            <w:tcW w:w="0" w:type="auto"/>
            <w:gridSpan w:val="2"/>
            <w:tcBorders>
              <w:top w:val="double" w:sz="4" w:space="0" w:color="auto"/>
              <w:left w:val="single" w:sz="12" w:space="0" w:color="auto"/>
              <w:bottom w:val="single" w:sz="4" w:space="0" w:color="auto"/>
              <w:right w:val="single" w:sz="4" w:space="0" w:color="auto"/>
            </w:tcBorders>
            <w:vAlign w:val="center"/>
          </w:tcPr>
          <w:p w:rsidR="00A70326" w:rsidRPr="008B28D0" w:rsidRDefault="00A70326" w:rsidP="00797A13">
            <w:pPr>
              <w:jc w:val="center"/>
              <w:rPr>
                <w:sz w:val="23"/>
                <w:szCs w:val="23"/>
              </w:rPr>
            </w:pPr>
            <w:r w:rsidRPr="008B28D0">
              <w:rPr>
                <w:sz w:val="23"/>
                <w:szCs w:val="23"/>
              </w:rPr>
              <w:t>Běžné třídy</w:t>
            </w:r>
          </w:p>
        </w:tc>
        <w:tc>
          <w:tcPr>
            <w:tcW w:w="0" w:type="auto"/>
            <w:gridSpan w:val="2"/>
            <w:tcBorders>
              <w:top w:val="double" w:sz="4" w:space="0" w:color="auto"/>
              <w:left w:val="single" w:sz="4" w:space="0" w:color="auto"/>
              <w:bottom w:val="single" w:sz="6" w:space="0" w:color="auto"/>
              <w:right w:val="single" w:sz="12" w:space="0" w:color="auto"/>
            </w:tcBorders>
            <w:shd w:val="clear" w:color="auto" w:fill="auto"/>
            <w:vAlign w:val="center"/>
          </w:tcPr>
          <w:p w:rsidR="00A70326" w:rsidRPr="008B28D0" w:rsidRDefault="00A70326" w:rsidP="00797A13">
            <w:pPr>
              <w:jc w:val="center"/>
              <w:rPr>
                <w:sz w:val="23"/>
                <w:szCs w:val="23"/>
              </w:rPr>
            </w:pPr>
            <w:r w:rsidRPr="008B28D0">
              <w:rPr>
                <w:sz w:val="23"/>
                <w:szCs w:val="23"/>
              </w:rPr>
              <w:t>Třídy pro děti se SVP</w:t>
            </w:r>
          </w:p>
        </w:tc>
        <w:tc>
          <w:tcPr>
            <w:tcW w:w="1283" w:type="dxa"/>
            <w:gridSpan w:val="2"/>
            <w:tcBorders>
              <w:top w:val="double" w:sz="4" w:space="0" w:color="auto"/>
              <w:left w:val="single" w:sz="12" w:space="0" w:color="auto"/>
              <w:bottom w:val="single" w:sz="6" w:space="0" w:color="auto"/>
            </w:tcBorders>
            <w:vAlign w:val="center"/>
          </w:tcPr>
          <w:p w:rsidR="00A70326" w:rsidRPr="008B28D0" w:rsidRDefault="00A70326" w:rsidP="00797A13">
            <w:pPr>
              <w:jc w:val="center"/>
              <w:rPr>
                <w:sz w:val="23"/>
                <w:szCs w:val="23"/>
              </w:rPr>
            </w:pPr>
            <w:r w:rsidRPr="008B28D0">
              <w:rPr>
                <w:sz w:val="23"/>
                <w:szCs w:val="23"/>
              </w:rPr>
              <w:t>Běžné třídy</w:t>
            </w:r>
          </w:p>
        </w:tc>
        <w:tc>
          <w:tcPr>
            <w:tcW w:w="1310" w:type="dxa"/>
            <w:gridSpan w:val="2"/>
            <w:tcBorders>
              <w:top w:val="double" w:sz="4" w:space="0" w:color="auto"/>
              <w:left w:val="single" w:sz="4" w:space="0" w:color="auto"/>
              <w:bottom w:val="single" w:sz="6" w:space="0" w:color="auto"/>
            </w:tcBorders>
            <w:vAlign w:val="center"/>
          </w:tcPr>
          <w:p w:rsidR="00A70326" w:rsidRPr="008B28D0" w:rsidRDefault="00A70326" w:rsidP="00797A13">
            <w:pPr>
              <w:jc w:val="center"/>
              <w:rPr>
                <w:sz w:val="23"/>
                <w:szCs w:val="23"/>
              </w:rPr>
            </w:pPr>
            <w:r w:rsidRPr="008B28D0">
              <w:rPr>
                <w:sz w:val="23"/>
                <w:szCs w:val="23"/>
              </w:rPr>
              <w:t>Třídy pro děti se SVP</w:t>
            </w:r>
          </w:p>
        </w:tc>
      </w:tr>
      <w:tr w:rsidR="00A70326" w:rsidRPr="008B28D0" w:rsidTr="00797A13">
        <w:trPr>
          <w:trHeight w:val="251"/>
          <w:jc w:val="center"/>
        </w:trPr>
        <w:tc>
          <w:tcPr>
            <w:tcW w:w="0" w:type="auto"/>
            <w:gridSpan w:val="2"/>
            <w:vMerge/>
            <w:tcBorders>
              <w:bottom w:val="single" w:sz="12" w:space="0" w:color="auto"/>
              <w:right w:val="single" w:sz="12" w:space="0" w:color="auto"/>
            </w:tcBorders>
          </w:tcPr>
          <w:p w:rsidR="00A70326" w:rsidRPr="008B28D0" w:rsidRDefault="00A70326" w:rsidP="00797A13">
            <w:pPr>
              <w:rPr>
                <w:sz w:val="23"/>
                <w:szCs w:val="23"/>
              </w:rPr>
            </w:pPr>
          </w:p>
        </w:tc>
        <w:tc>
          <w:tcPr>
            <w:tcW w:w="0" w:type="auto"/>
            <w:tcBorders>
              <w:top w:val="single" w:sz="6" w:space="0" w:color="auto"/>
              <w:left w:val="single" w:sz="12" w:space="0" w:color="auto"/>
              <w:bottom w:val="single" w:sz="12" w:space="0" w:color="auto"/>
            </w:tcBorders>
            <w:vAlign w:val="center"/>
          </w:tcPr>
          <w:p w:rsidR="00A70326" w:rsidRPr="008B28D0" w:rsidRDefault="00A70326" w:rsidP="00797A13">
            <w:pPr>
              <w:jc w:val="center"/>
              <w:rPr>
                <w:sz w:val="22"/>
                <w:szCs w:val="22"/>
              </w:rPr>
            </w:pPr>
            <w:r w:rsidRPr="008B28D0">
              <w:rPr>
                <w:sz w:val="22"/>
                <w:szCs w:val="22"/>
              </w:rPr>
              <w:t>počet tříd</w:t>
            </w:r>
          </w:p>
        </w:tc>
        <w:tc>
          <w:tcPr>
            <w:tcW w:w="0" w:type="auto"/>
            <w:tcBorders>
              <w:top w:val="single" w:sz="6" w:space="0" w:color="auto"/>
              <w:bottom w:val="single" w:sz="12" w:space="0" w:color="auto"/>
              <w:right w:val="single" w:sz="4" w:space="0" w:color="auto"/>
            </w:tcBorders>
            <w:vAlign w:val="center"/>
          </w:tcPr>
          <w:p w:rsidR="00A70326" w:rsidRPr="008B28D0" w:rsidRDefault="00A70326" w:rsidP="00797A13">
            <w:pPr>
              <w:jc w:val="center"/>
              <w:rPr>
                <w:sz w:val="22"/>
                <w:szCs w:val="22"/>
              </w:rPr>
            </w:pPr>
            <w:r w:rsidRPr="008B28D0">
              <w:rPr>
                <w:sz w:val="22"/>
                <w:szCs w:val="22"/>
              </w:rPr>
              <w:t>počet dětí</w:t>
            </w:r>
          </w:p>
        </w:tc>
        <w:tc>
          <w:tcPr>
            <w:tcW w:w="0" w:type="auto"/>
            <w:tcBorders>
              <w:top w:val="single" w:sz="4" w:space="0" w:color="auto"/>
              <w:left w:val="single" w:sz="4" w:space="0" w:color="auto"/>
              <w:bottom w:val="single" w:sz="12" w:space="0" w:color="auto"/>
              <w:right w:val="single" w:sz="4" w:space="0" w:color="auto"/>
            </w:tcBorders>
            <w:vAlign w:val="center"/>
          </w:tcPr>
          <w:p w:rsidR="00A70326" w:rsidRPr="008B28D0" w:rsidRDefault="00A70326" w:rsidP="00797A13">
            <w:pPr>
              <w:jc w:val="center"/>
              <w:rPr>
                <w:sz w:val="22"/>
                <w:szCs w:val="22"/>
              </w:rPr>
            </w:pPr>
            <w:r w:rsidRPr="008B28D0">
              <w:rPr>
                <w:sz w:val="22"/>
                <w:szCs w:val="22"/>
              </w:rPr>
              <w:t>počet tříd</w:t>
            </w:r>
          </w:p>
        </w:tc>
        <w:tc>
          <w:tcPr>
            <w:tcW w:w="0" w:type="auto"/>
            <w:tcBorders>
              <w:top w:val="single" w:sz="4" w:space="0" w:color="auto"/>
              <w:left w:val="single" w:sz="4" w:space="0" w:color="auto"/>
              <w:bottom w:val="single" w:sz="12" w:space="0" w:color="auto"/>
              <w:right w:val="single" w:sz="12" w:space="0" w:color="auto"/>
            </w:tcBorders>
            <w:vAlign w:val="center"/>
          </w:tcPr>
          <w:p w:rsidR="00A70326" w:rsidRPr="008B28D0" w:rsidRDefault="00A70326" w:rsidP="00797A13">
            <w:pPr>
              <w:jc w:val="center"/>
              <w:rPr>
                <w:sz w:val="22"/>
                <w:szCs w:val="22"/>
              </w:rPr>
            </w:pPr>
            <w:r w:rsidRPr="008B28D0">
              <w:rPr>
                <w:sz w:val="22"/>
                <w:szCs w:val="22"/>
              </w:rPr>
              <w:t>počet dětí</w:t>
            </w:r>
          </w:p>
        </w:tc>
        <w:tc>
          <w:tcPr>
            <w:tcW w:w="0" w:type="auto"/>
            <w:tcBorders>
              <w:top w:val="single" w:sz="4" w:space="0" w:color="auto"/>
              <w:left w:val="single" w:sz="12" w:space="0" w:color="auto"/>
              <w:bottom w:val="single" w:sz="12" w:space="0" w:color="auto"/>
              <w:right w:val="single" w:sz="4" w:space="0" w:color="auto"/>
            </w:tcBorders>
            <w:vAlign w:val="center"/>
          </w:tcPr>
          <w:p w:rsidR="00A70326" w:rsidRPr="008B28D0" w:rsidRDefault="00A70326" w:rsidP="00797A13">
            <w:pPr>
              <w:jc w:val="center"/>
              <w:rPr>
                <w:sz w:val="22"/>
                <w:szCs w:val="22"/>
              </w:rPr>
            </w:pPr>
            <w:r w:rsidRPr="008B28D0">
              <w:rPr>
                <w:sz w:val="22"/>
                <w:szCs w:val="22"/>
              </w:rPr>
              <w:t>počet tříd</w:t>
            </w:r>
          </w:p>
        </w:tc>
        <w:tc>
          <w:tcPr>
            <w:tcW w:w="0" w:type="auto"/>
            <w:tcBorders>
              <w:top w:val="single" w:sz="4" w:space="0" w:color="auto"/>
              <w:left w:val="single" w:sz="4" w:space="0" w:color="auto"/>
              <w:bottom w:val="single" w:sz="12" w:space="0" w:color="auto"/>
              <w:right w:val="single" w:sz="4" w:space="0" w:color="auto"/>
            </w:tcBorders>
            <w:vAlign w:val="center"/>
          </w:tcPr>
          <w:p w:rsidR="00A70326" w:rsidRPr="008B28D0" w:rsidRDefault="00A70326" w:rsidP="00797A13">
            <w:pPr>
              <w:jc w:val="center"/>
              <w:rPr>
                <w:sz w:val="22"/>
                <w:szCs w:val="22"/>
              </w:rPr>
            </w:pPr>
            <w:r w:rsidRPr="008B28D0">
              <w:rPr>
                <w:sz w:val="22"/>
                <w:szCs w:val="22"/>
              </w:rPr>
              <w:t>počet dětí</w:t>
            </w:r>
          </w:p>
        </w:tc>
        <w:tc>
          <w:tcPr>
            <w:tcW w:w="0" w:type="auto"/>
            <w:tcBorders>
              <w:top w:val="single" w:sz="6" w:space="0" w:color="auto"/>
              <w:left w:val="single" w:sz="4" w:space="0" w:color="auto"/>
              <w:bottom w:val="single" w:sz="12" w:space="0" w:color="auto"/>
            </w:tcBorders>
            <w:vAlign w:val="center"/>
          </w:tcPr>
          <w:p w:rsidR="00A70326" w:rsidRPr="008B28D0" w:rsidRDefault="00A70326" w:rsidP="00797A13">
            <w:pPr>
              <w:jc w:val="center"/>
              <w:rPr>
                <w:sz w:val="22"/>
                <w:szCs w:val="22"/>
              </w:rPr>
            </w:pPr>
            <w:r w:rsidRPr="008B28D0">
              <w:rPr>
                <w:sz w:val="22"/>
                <w:szCs w:val="22"/>
              </w:rPr>
              <w:t>počet tříd</w:t>
            </w:r>
          </w:p>
        </w:tc>
        <w:tc>
          <w:tcPr>
            <w:tcW w:w="0" w:type="auto"/>
            <w:tcBorders>
              <w:top w:val="single" w:sz="6" w:space="0" w:color="auto"/>
              <w:bottom w:val="single" w:sz="12" w:space="0" w:color="auto"/>
              <w:right w:val="single" w:sz="12" w:space="0" w:color="auto"/>
            </w:tcBorders>
            <w:vAlign w:val="center"/>
          </w:tcPr>
          <w:p w:rsidR="00A70326" w:rsidRPr="008B28D0" w:rsidRDefault="00A70326" w:rsidP="00797A13">
            <w:pPr>
              <w:jc w:val="center"/>
              <w:rPr>
                <w:sz w:val="22"/>
                <w:szCs w:val="22"/>
              </w:rPr>
            </w:pPr>
            <w:r w:rsidRPr="008B28D0">
              <w:rPr>
                <w:sz w:val="22"/>
                <w:szCs w:val="22"/>
              </w:rPr>
              <w:t>počet dětí</w:t>
            </w:r>
          </w:p>
        </w:tc>
        <w:tc>
          <w:tcPr>
            <w:tcW w:w="0" w:type="auto"/>
            <w:tcBorders>
              <w:top w:val="single" w:sz="6" w:space="0" w:color="auto"/>
              <w:left w:val="single" w:sz="12" w:space="0" w:color="auto"/>
              <w:bottom w:val="single" w:sz="12" w:space="0" w:color="auto"/>
            </w:tcBorders>
            <w:vAlign w:val="center"/>
          </w:tcPr>
          <w:p w:rsidR="00A70326" w:rsidRPr="00384945" w:rsidRDefault="00A70326" w:rsidP="00797A13">
            <w:pPr>
              <w:jc w:val="center"/>
              <w:rPr>
                <w:sz w:val="22"/>
                <w:szCs w:val="22"/>
              </w:rPr>
            </w:pPr>
            <w:r w:rsidRPr="00384945">
              <w:rPr>
                <w:sz w:val="22"/>
                <w:szCs w:val="22"/>
              </w:rPr>
              <w:t>počet tříd</w:t>
            </w:r>
          </w:p>
        </w:tc>
        <w:tc>
          <w:tcPr>
            <w:tcW w:w="666" w:type="dxa"/>
            <w:tcBorders>
              <w:top w:val="single" w:sz="6" w:space="0" w:color="auto"/>
              <w:bottom w:val="single" w:sz="12" w:space="0" w:color="auto"/>
            </w:tcBorders>
            <w:vAlign w:val="center"/>
          </w:tcPr>
          <w:p w:rsidR="00A70326" w:rsidRPr="00384945" w:rsidRDefault="00A70326" w:rsidP="00797A13">
            <w:pPr>
              <w:jc w:val="center"/>
              <w:rPr>
                <w:sz w:val="22"/>
                <w:szCs w:val="22"/>
              </w:rPr>
            </w:pPr>
            <w:r w:rsidRPr="00384945">
              <w:rPr>
                <w:sz w:val="22"/>
                <w:szCs w:val="22"/>
              </w:rPr>
              <w:t>počet dětí</w:t>
            </w:r>
          </w:p>
        </w:tc>
        <w:tc>
          <w:tcPr>
            <w:tcW w:w="623" w:type="dxa"/>
            <w:tcBorders>
              <w:top w:val="single" w:sz="6" w:space="0" w:color="auto"/>
              <w:bottom w:val="single" w:sz="12" w:space="0" w:color="auto"/>
            </w:tcBorders>
            <w:vAlign w:val="center"/>
          </w:tcPr>
          <w:p w:rsidR="00A70326" w:rsidRPr="00384945" w:rsidRDefault="00A70326" w:rsidP="00797A13">
            <w:pPr>
              <w:jc w:val="center"/>
              <w:rPr>
                <w:sz w:val="22"/>
                <w:szCs w:val="22"/>
              </w:rPr>
            </w:pPr>
            <w:r w:rsidRPr="00384945">
              <w:rPr>
                <w:sz w:val="22"/>
                <w:szCs w:val="22"/>
              </w:rPr>
              <w:t>počet tříd</w:t>
            </w:r>
          </w:p>
        </w:tc>
        <w:tc>
          <w:tcPr>
            <w:tcW w:w="687" w:type="dxa"/>
            <w:tcBorders>
              <w:top w:val="single" w:sz="6" w:space="0" w:color="auto"/>
              <w:bottom w:val="single" w:sz="12" w:space="0" w:color="auto"/>
            </w:tcBorders>
            <w:vAlign w:val="center"/>
          </w:tcPr>
          <w:p w:rsidR="00A70326" w:rsidRPr="00384945" w:rsidRDefault="00A70326" w:rsidP="00797A13">
            <w:pPr>
              <w:jc w:val="center"/>
              <w:rPr>
                <w:sz w:val="22"/>
                <w:szCs w:val="22"/>
              </w:rPr>
            </w:pPr>
            <w:r w:rsidRPr="00384945">
              <w:rPr>
                <w:sz w:val="22"/>
                <w:szCs w:val="22"/>
              </w:rPr>
              <w:t>počet dětí</w:t>
            </w:r>
          </w:p>
        </w:tc>
      </w:tr>
      <w:tr w:rsidR="0035063B" w:rsidRPr="00350E93" w:rsidTr="00D343A3">
        <w:trPr>
          <w:trHeight w:val="161"/>
          <w:jc w:val="center"/>
        </w:trPr>
        <w:tc>
          <w:tcPr>
            <w:tcW w:w="0" w:type="auto"/>
            <w:vMerge w:val="restart"/>
            <w:tcBorders>
              <w:top w:val="single" w:sz="12" w:space="0" w:color="auto"/>
              <w:right w:val="single" w:sz="12" w:space="0" w:color="auto"/>
            </w:tcBorders>
            <w:vAlign w:val="center"/>
          </w:tcPr>
          <w:p w:rsidR="0035063B" w:rsidRPr="00350E93" w:rsidRDefault="0035063B" w:rsidP="0035063B">
            <w:pPr>
              <w:jc w:val="center"/>
              <w:rPr>
                <w:sz w:val="23"/>
                <w:szCs w:val="23"/>
              </w:rPr>
            </w:pPr>
            <w:r w:rsidRPr="00350E93">
              <w:rPr>
                <w:sz w:val="23"/>
                <w:szCs w:val="23"/>
              </w:rPr>
              <w:t>CH</w:t>
            </w:r>
          </w:p>
        </w:tc>
        <w:tc>
          <w:tcPr>
            <w:tcW w:w="0" w:type="auto"/>
            <w:tcBorders>
              <w:top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celodenní</w:t>
            </w:r>
          </w:p>
        </w:tc>
        <w:tc>
          <w:tcPr>
            <w:tcW w:w="0" w:type="auto"/>
            <w:tcBorders>
              <w:top w:val="single" w:sz="12"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117</w:t>
            </w:r>
          </w:p>
        </w:tc>
        <w:tc>
          <w:tcPr>
            <w:tcW w:w="0" w:type="auto"/>
            <w:tcBorders>
              <w:top w:val="single" w:sz="12"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2890</w:t>
            </w:r>
          </w:p>
        </w:tc>
        <w:tc>
          <w:tcPr>
            <w:tcW w:w="0" w:type="auto"/>
            <w:tcBorders>
              <w:top w:val="single" w:sz="12" w:space="0" w:color="auto"/>
              <w:left w:val="single" w:sz="4" w:space="0" w:color="auto"/>
              <w:bottom w:val="single" w:sz="6" w:space="0" w:color="auto"/>
            </w:tcBorders>
            <w:vAlign w:val="center"/>
          </w:tcPr>
          <w:p w:rsidR="0035063B" w:rsidRPr="00350E93" w:rsidRDefault="0035063B" w:rsidP="0035063B">
            <w:pPr>
              <w:ind w:right="113"/>
              <w:jc w:val="right"/>
              <w:rPr>
                <w:sz w:val="23"/>
                <w:szCs w:val="23"/>
              </w:rPr>
            </w:pPr>
            <w:r w:rsidRPr="00350E93">
              <w:rPr>
                <w:sz w:val="23"/>
                <w:szCs w:val="23"/>
              </w:rPr>
              <w:t>7</w:t>
            </w:r>
          </w:p>
        </w:tc>
        <w:tc>
          <w:tcPr>
            <w:tcW w:w="0" w:type="auto"/>
            <w:tcBorders>
              <w:top w:val="single" w:sz="12" w:space="0" w:color="auto"/>
              <w:bottom w:val="single" w:sz="6"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89</w:t>
            </w:r>
          </w:p>
        </w:tc>
        <w:tc>
          <w:tcPr>
            <w:tcW w:w="0" w:type="auto"/>
            <w:tcBorders>
              <w:top w:val="single" w:sz="12" w:space="0" w:color="auto"/>
              <w:left w:val="single" w:sz="12"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118</w:t>
            </w:r>
          </w:p>
        </w:tc>
        <w:tc>
          <w:tcPr>
            <w:tcW w:w="0" w:type="auto"/>
            <w:tcBorders>
              <w:top w:val="single" w:sz="12"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2850</w:t>
            </w:r>
          </w:p>
        </w:tc>
        <w:tc>
          <w:tcPr>
            <w:tcW w:w="0" w:type="auto"/>
            <w:tcBorders>
              <w:top w:val="single" w:sz="12" w:space="0" w:color="auto"/>
              <w:bottom w:val="single" w:sz="6" w:space="0" w:color="auto"/>
            </w:tcBorders>
            <w:vAlign w:val="center"/>
          </w:tcPr>
          <w:p w:rsidR="0035063B" w:rsidRPr="00350E93" w:rsidRDefault="0035063B" w:rsidP="0035063B">
            <w:pPr>
              <w:ind w:right="113"/>
              <w:jc w:val="right"/>
              <w:rPr>
                <w:sz w:val="23"/>
                <w:szCs w:val="23"/>
              </w:rPr>
            </w:pPr>
            <w:r w:rsidRPr="00350E93">
              <w:rPr>
                <w:sz w:val="23"/>
                <w:szCs w:val="23"/>
              </w:rPr>
              <w:t>7</w:t>
            </w:r>
          </w:p>
        </w:tc>
        <w:tc>
          <w:tcPr>
            <w:tcW w:w="0" w:type="auto"/>
            <w:tcBorders>
              <w:top w:val="single" w:sz="12"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89</w:t>
            </w:r>
          </w:p>
        </w:tc>
        <w:tc>
          <w:tcPr>
            <w:tcW w:w="0" w:type="auto"/>
            <w:tcBorders>
              <w:top w:val="single" w:sz="12" w:space="0" w:color="auto"/>
              <w:left w:val="single" w:sz="12" w:space="0" w:color="auto"/>
              <w:bottom w:val="single" w:sz="6" w:space="0" w:color="auto"/>
            </w:tcBorders>
            <w:vAlign w:val="center"/>
          </w:tcPr>
          <w:p w:rsidR="0035063B" w:rsidRPr="00350E93" w:rsidRDefault="00384945" w:rsidP="0035063B">
            <w:pPr>
              <w:ind w:right="57"/>
              <w:jc w:val="right"/>
              <w:rPr>
                <w:sz w:val="23"/>
                <w:szCs w:val="23"/>
              </w:rPr>
            </w:pPr>
            <w:r w:rsidRPr="00350E93">
              <w:rPr>
                <w:sz w:val="23"/>
                <w:szCs w:val="23"/>
              </w:rPr>
              <w:t>114</w:t>
            </w:r>
          </w:p>
        </w:tc>
        <w:tc>
          <w:tcPr>
            <w:tcW w:w="666" w:type="dxa"/>
            <w:tcBorders>
              <w:top w:val="single" w:sz="12" w:space="0" w:color="auto"/>
              <w:bottom w:val="single" w:sz="6" w:space="0" w:color="auto"/>
            </w:tcBorders>
            <w:vAlign w:val="center"/>
          </w:tcPr>
          <w:p w:rsidR="0035063B" w:rsidRPr="00350E93" w:rsidRDefault="00384945" w:rsidP="0035063B">
            <w:pPr>
              <w:ind w:right="57"/>
              <w:jc w:val="right"/>
              <w:rPr>
                <w:sz w:val="23"/>
                <w:szCs w:val="23"/>
              </w:rPr>
            </w:pPr>
            <w:r w:rsidRPr="00350E93">
              <w:rPr>
                <w:sz w:val="23"/>
                <w:szCs w:val="23"/>
              </w:rPr>
              <w:t>2710</w:t>
            </w:r>
          </w:p>
        </w:tc>
        <w:tc>
          <w:tcPr>
            <w:tcW w:w="623" w:type="dxa"/>
            <w:tcBorders>
              <w:top w:val="single" w:sz="12" w:space="0" w:color="auto"/>
              <w:bottom w:val="single" w:sz="6" w:space="0" w:color="auto"/>
            </w:tcBorders>
            <w:vAlign w:val="center"/>
          </w:tcPr>
          <w:p w:rsidR="0035063B" w:rsidRPr="00350E93" w:rsidRDefault="00384945" w:rsidP="0035063B">
            <w:pPr>
              <w:ind w:right="113"/>
              <w:jc w:val="right"/>
              <w:rPr>
                <w:sz w:val="23"/>
                <w:szCs w:val="23"/>
              </w:rPr>
            </w:pPr>
            <w:r w:rsidRPr="00350E93">
              <w:rPr>
                <w:sz w:val="23"/>
                <w:szCs w:val="23"/>
              </w:rPr>
              <w:t>5</w:t>
            </w:r>
          </w:p>
        </w:tc>
        <w:tc>
          <w:tcPr>
            <w:tcW w:w="687" w:type="dxa"/>
            <w:tcBorders>
              <w:top w:val="single" w:sz="12" w:space="0" w:color="auto"/>
              <w:bottom w:val="single" w:sz="6" w:space="0" w:color="auto"/>
            </w:tcBorders>
            <w:vAlign w:val="center"/>
          </w:tcPr>
          <w:p w:rsidR="0035063B" w:rsidRPr="00350E93" w:rsidRDefault="00384945" w:rsidP="0035063B">
            <w:pPr>
              <w:ind w:right="57"/>
              <w:jc w:val="right"/>
              <w:rPr>
                <w:sz w:val="23"/>
                <w:szCs w:val="23"/>
              </w:rPr>
            </w:pPr>
            <w:r w:rsidRPr="00350E93">
              <w:rPr>
                <w:sz w:val="23"/>
                <w:szCs w:val="23"/>
              </w:rPr>
              <w:t>60</w:t>
            </w:r>
          </w:p>
        </w:tc>
      </w:tr>
      <w:tr w:rsidR="0035063B" w:rsidRPr="00350E93" w:rsidTr="00D343A3">
        <w:trPr>
          <w:trHeight w:val="70"/>
          <w:jc w:val="center"/>
        </w:trPr>
        <w:tc>
          <w:tcPr>
            <w:tcW w:w="0" w:type="auto"/>
            <w:vMerge/>
            <w:tcBorders>
              <w:right w:val="single" w:sz="12" w:space="0" w:color="auto"/>
            </w:tcBorders>
          </w:tcPr>
          <w:p w:rsidR="0035063B" w:rsidRPr="00350E93" w:rsidRDefault="0035063B" w:rsidP="0035063B">
            <w:pPr>
              <w:rPr>
                <w:sz w:val="23"/>
                <w:szCs w:val="23"/>
              </w:rPr>
            </w:pPr>
          </w:p>
        </w:tc>
        <w:tc>
          <w:tcPr>
            <w:tcW w:w="0" w:type="auto"/>
            <w:tcBorders>
              <w:right w:val="single" w:sz="12" w:space="0" w:color="auto"/>
            </w:tcBorders>
            <w:vAlign w:val="center"/>
          </w:tcPr>
          <w:p w:rsidR="0035063B" w:rsidRPr="00350E93" w:rsidRDefault="0035063B" w:rsidP="0035063B">
            <w:pPr>
              <w:rPr>
                <w:sz w:val="23"/>
                <w:szCs w:val="23"/>
              </w:rPr>
            </w:pPr>
            <w:r w:rsidRPr="00350E93">
              <w:rPr>
                <w:sz w:val="23"/>
                <w:szCs w:val="23"/>
              </w:rPr>
              <w:t>polodenní</w:t>
            </w:r>
          </w:p>
        </w:tc>
        <w:tc>
          <w:tcPr>
            <w:tcW w:w="0" w:type="auto"/>
            <w:tcBorders>
              <w:top w:val="single" w:sz="4"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4"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6" w:space="0" w:color="auto"/>
              <w:left w:val="single" w:sz="4" w:space="0" w:color="auto"/>
              <w:bottom w:val="single" w:sz="6" w:space="0" w:color="auto"/>
            </w:tcBorders>
            <w:vAlign w:val="center"/>
          </w:tcPr>
          <w:p w:rsidR="0035063B" w:rsidRPr="00350E93" w:rsidRDefault="0035063B" w:rsidP="0035063B">
            <w:pPr>
              <w:ind w:right="113"/>
              <w:jc w:val="right"/>
              <w:rPr>
                <w:sz w:val="23"/>
                <w:szCs w:val="23"/>
              </w:rPr>
            </w:pPr>
            <w:r w:rsidRPr="00350E93">
              <w:rPr>
                <w:sz w:val="23"/>
                <w:szCs w:val="23"/>
              </w:rPr>
              <w:t>0</w:t>
            </w:r>
          </w:p>
        </w:tc>
        <w:tc>
          <w:tcPr>
            <w:tcW w:w="0" w:type="auto"/>
            <w:tcBorders>
              <w:top w:val="single" w:sz="6" w:space="0" w:color="auto"/>
              <w:bottom w:val="single" w:sz="6"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6" w:space="0" w:color="auto"/>
              <w:left w:val="single" w:sz="12"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rsidR="0035063B" w:rsidRPr="00350E93" w:rsidRDefault="0035063B" w:rsidP="0035063B">
            <w:pPr>
              <w:ind w:right="113"/>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6" w:space="0" w:color="auto"/>
              <w:left w:val="single" w:sz="12" w:space="0" w:color="auto"/>
              <w:bottom w:val="single" w:sz="6" w:space="0" w:color="auto"/>
            </w:tcBorders>
            <w:vAlign w:val="center"/>
          </w:tcPr>
          <w:p w:rsidR="0035063B" w:rsidRPr="00350E93" w:rsidRDefault="00384945" w:rsidP="0035063B">
            <w:pPr>
              <w:ind w:right="57"/>
              <w:jc w:val="right"/>
              <w:rPr>
                <w:sz w:val="23"/>
                <w:szCs w:val="23"/>
              </w:rPr>
            </w:pPr>
            <w:r w:rsidRPr="00350E93">
              <w:rPr>
                <w:sz w:val="23"/>
                <w:szCs w:val="23"/>
              </w:rPr>
              <w:t>0</w:t>
            </w:r>
          </w:p>
        </w:tc>
        <w:tc>
          <w:tcPr>
            <w:tcW w:w="666" w:type="dxa"/>
            <w:tcBorders>
              <w:top w:val="single" w:sz="6" w:space="0" w:color="auto"/>
              <w:bottom w:val="single" w:sz="6" w:space="0" w:color="auto"/>
            </w:tcBorders>
            <w:vAlign w:val="center"/>
          </w:tcPr>
          <w:p w:rsidR="0035063B" w:rsidRPr="00350E93" w:rsidRDefault="00384945" w:rsidP="0035063B">
            <w:pPr>
              <w:ind w:right="57"/>
              <w:jc w:val="right"/>
              <w:rPr>
                <w:sz w:val="23"/>
                <w:szCs w:val="23"/>
              </w:rPr>
            </w:pPr>
            <w:r w:rsidRPr="00350E93">
              <w:rPr>
                <w:sz w:val="23"/>
                <w:szCs w:val="23"/>
              </w:rPr>
              <w:t>0</w:t>
            </w:r>
          </w:p>
        </w:tc>
        <w:tc>
          <w:tcPr>
            <w:tcW w:w="623" w:type="dxa"/>
            <w:tcBorders>
              <w:top w:val="single" w:sz="6" w:space="0" w:color="auto"/>
              <w:bottom w:val="single" w:sz="6" w:space="0" w:color="auto"/>
            </w:tcBorders>
            <w:vAlign w:val="center"/>
          </w:tcPr>
          <w:p w:rsidR="0035063B" w:rsidRPr="00350E93" w:rsidRDefault="00384945" w:rsidP="0035063B">
            <w:pPr>
              <w:ind w:right="113"/>
              <w:jc w:val="right"/>
              <w:rPr>
                <w:sz w:val="23"/>
                <w:szCs w:val="23"/>
              </w:rPr>
            </w:pPr>
            <w:r w:rsidRPr="00350E93">
              <w:rPr>
                <w:sz w:val="23"/>
                <w:szCs w:val="23"/>
              </w:rPr>
              <w:t>0</w:t>
            </w:r>
          </w:p>
        </w:tc>
        <w:tc>
          <w:tcPr>
            <w:tcW w:w="687" w:type="dxa"/>
            <w:tcBorders>
              <w:top w:val="single" w:sz="6" w:space="0" w:color="auto"/>
              <w:bottom w:val="single" w:sz="6" w:space="0" w:color="auto"/>
            </w:tcBorders>
            <w:vAlign w:val="center"/>
          </w:tcPr>
          <w:p w:rsidR="0035063B" w:rsidRPr="00350E93" w:rsidRDefault="00384945" w:rsidP="0035063B">
            <w:pPr>
              <w:ind w:right="57"/>
              <w:jc w:val="right"/>
              <w:rPr>
                <w:sz w:val="23"/>
                <w:szCs w:val="23"/>
              </w:rPr>
            </w:pPr>
            <w:r w:rsidRPr="00350E93">
              <w:rPr>
                <w:sz w:val="23"/>
                <w:szCs w:val="23"/>
              </w:rPr>
              <w:t>0</w:t>
            </w:r>
          </w:p>
        </w:tc>
      </w:tr>
      <w:tr w:rsidR="0035063B" w:rsidRPr="00350E93" w:rsidTr="00D343A3">
        <w:trPr>
          <w:trHeight w:val="172"/>
          <w:jc w:val="center"/>
        </w:trPr>
        <w:tc>
          <w:tcPr>
            <w:tcW w:w="0" w:type="auto"/>
            <w:vMerge/>
            <w:tcBorders>
              <w:bottom w:val="single" w:sz="12" w:space="0" w:color="auto"/>
              <w:right w:val="single" w:sz="12" w:space="0" w:color="auto"/>
            </w:tcBorders>
          </w:tcPr>
          <w:p w:rsidR="0035063B" w:rsidRPr="00350E93" w:rsidRDefault="0035063B" w:rsidP="0035063B">
            <w:pPr>
              <w:rPr>
                <w:sz w:val="23"/>
                <w:szCs w:val="23"/>
              </w:rPr>
            </w:pPr>
          </w:p>
        </w:tc>
        <w:tc>
          <w:tcPr>
            <w:tcW w:w="0" w:type="auto"/>
            <w:tcBorders>
              <w:bottom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celkem</w:t>
            </w:r>
          </w:p>
        </w:tc>
        <w:tc>
          <w:tcPr>
            <w:tcW w:w="0" w:type="auto"/>
            <w:tcBorders>
              <w:top w:val="single" w:sz="4" w:space="0" w:color="auto"/>
              <w:left w:val="single" w:sz="12"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117</w:t>
            </w:r>
          </w:p>
        </w:tc>
        <w:tc>
          <w:tcPr>
            <w:tcW w:w="0" w:type="auto"/>
            <w:tcBorders>
              <w:top w:val="single" w:sz="4" w:space="0" w:color="auto"/>
              <w:left w:val="single" w:sz="4"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2890</w:t>
            </w:r>
          </w:p>
        </w:tc>
        <w:tc>
          <w:tcPr>
            <w:tcW w:w="0" w:type="auto"/>
            <w:tcBorders>
              <w:top w:val="single" w:sz="6" w:space="0" w:color="auto"/>
              <w:left w:val="single" w:sz="4" w:space="0" w:color="auto"/>
              <w:bottom w:val="single" w:sz="12" w:space="0" w:color="auto"/>
            </w:tcBorders>
            <w:vAlign w:val="center"/>
          </w:tcPr>
          <w:p w:rsidR="0035063B" w:rsidRPr="00350E93" w:rsidRDefault="0035063B" w:rsidP="0035063B">
            <w:pPr>
              <w:ind w:right="113"/>
              <w:jc w:val="right"/>
              <w:rPr>
                <w:sz w:val="23"/>
                <w:szCs w:val="23"/>
              </w:rPr>
            </w:pPr>
            <w:r w:rsidRPr="00350E93">
              <w:rPr>
                <w:sz w:val="23"/>
                <w:szCs w:val="23"/>
              </w:rPr>
              <w:t>7</w:t>
            </w:r>
          </w:p>
        </w:tc>
        <w:tc>
          <w:tcPr>
            <w:tcW w:w="0" w:type="auto"/>
            <w:tcBorders>
              <w:top w:val="single" w:sz="6" w:space="0" w:color="auto"/>
              <w:bottom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89</w:t>
            </w:r>
          </w:p>
        </w:tc>
        <w:tc>
          <w:tcPr>
            <w:tcW w:w="0" w:type="auto"/>
            <w:tcBorders>
              <w:top w:val="single" w:sz="6" w:space="0" w:color="auto"/>
              <w:left w:val="single" w:sz="12"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118</w:t>
            </w:r>
          </w:p>
        </w:tc>
        <w:tc>
          <w:tcPr>
            <w:tcW w:w="0" w:type="auto"/>
            <w:tcBorders>
              <w:top w:val="single" w:sz="6"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2850</w:t>
            </w:r>
          </w:p>
        </w:tc>
        <w:tc>
          <w:tcPr>
            <w:tcW w:w="0" w:type="auto"/>
            <w:tcBorders>
              <w:top w:val="single" w:sz="6" w:space="0" w:color="auto"/>
              <w:bottom w:val="single" w:sz="12" w:space="0" w:color="auto"/>
            </w:tcBorders>
            <w:vAlign w:val="center"/>
          </w:tcPr>
          <w:p w:rsidR="0035063B" w:rsidRPr="00350E93" w:rsidRDefault="0035063B" w:rsidP="0035063B">
            <w:pPr>
              <w:ind w:right="113"/>
              <w:jc w:val="right"/>
              <w:rPr>
                <w:sz w:val="23"/>
                <w:szCs w:val="23"/>
              </w:rPr>
            </w:pPr>
            <w:r w:rsidRPr="00350E93">
              <w:rPr>
                <w:sz w:val="23"/>
                <w:szCs w:val="23"/>
              </w:rPr>
              <w:t>7</w:t>
            </w:r>
          </w:p>
        </w:tc>
        <w:tc>
          <w:tcPr>
            <w:tcW w:w="0" w:type="auto"/>
            <w:tcBorders>
              <w:top w:val="single" w:sz="6"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89</w:t>
            </w:r>
          </w:p>
        </w:tc>
        <w:tc>
          <w:tcPr>
            <w:tcW w:w="0" w:type="auto"/>
            <w:tcBorders>
              <w:top w:val="single" w:sz="6" w:space="0" w:color="auto"/>
              <w:left w:val="single" w:sz="12" w:space="0" w:color="auto"/>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114</w:t>
            </w:r>
          </w:p>
        </w:tc>
        <w:tc>
          <w:tcPr>
            <w:tcW w:w="666" w:type="dxa"/>
            <w:tcBorders>
              <w:top w:val="single" w:sz="6" w:space="0" w:color="auto"/>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2710</w:t>
            </w:r>
          </w:p>
        </w:tc>
        <w:tc>
          <w:tcPr>
            <w:tcW w:w="623" w:type="dxa"/>
            <w:tcBorders>
              <w:top w:val="single" w:sz="6" w:space="0" w:color="auto"/>
              <w:bottom w:val="single" w:sz="12" w:space="0" w:color="auto"/>
            </w:tcBorders>
            <w:vAlign w:val="center"/>
          </w:tcPr>
          <w:p w:rsidR="0035063B" w:rsidRPr="00350E93" w:rsidRDefault="00384945" w:rsidP="0035063B">
            <w:pPr>
              <w:ind w:right="113"/>
              <w:jc w:val="right"/>
              <w:rPr>
                <w:sz w:val="23"/>
                <w:szCs w:val="23"/>
              </w:rPr>
            </w:pPr>
            <w:r w:rsidRPr="00350E93">
              <w:rPr>
                <w:sz w:val="23"/>
                <w:szCs w:val="23"/>
              </w:rPr>
              <w:t>5</w:t>
            </w:r>
          </w:p>
        </w:tc>
        <w:tc>
          <w:tcPr>
            <w:tcW w:w="687" w:type="dxa"/>
            <w:tcBorders>
              <w:top w:val="single" w:sz="6" w:space="0" w:color="auto"/>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60</w:t>
            </w:r>
          </w:p>
        </w:tc>
      </w:tr>
      <w:tr w:rsidR="0035063B" w:rsidRPr="00350E93" w:rsidTr="00D343A3">
        <w:trPr>
          <w:trHeight w:val="278"/>
          <w:jc w:val="center"/>
        </w:trPr>
        <w:tc>
          <w:tcPr>
            <w:tcW w:w="0" w:type="auto"/>
            <w:vMerge w:val="restart"/>
            <w:tcBorders>
              <w:top w:val="single" w:sz="12" w:space="0" w:color="auto"/>
              <w:right w:val="single" w:sz="12" w:space="0" w:color="auto"/>
            </w:tcBorders>
            <w:vAlign w:val="center"/>
          </w:tcPr>
          <w:p w:rsidR="0035063B" w:rsidRPr="00350E93" w:rsidRDefault="0035063B" w:rsidP="0035063B">
            <w:pPr>
              <w:jc w:val="center"/>
              <w:rPr>
                <w:sz w:val="23"/>
                <w:szCs w:val="23"/>
              </w:rPr>
            </w:pPr>
            <w:r w:rsidRPr="00350E93">
              <w:rPr>
                <w:sz w:val="23"/>
                <w:szCs w:val="23"/>
              </w:rPr>
              <w:t>KV</w:t>
            </w:r>
          </w:p>
        </w:tc>
        <w:tc>
          <w:tcPr>
            <w:tcW w:w="0" w:type="auto"/>
            <w:tcBorders>
              <w:top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celodenní</w:t>
            </w:r>
          </w:p>
        </w:tc>
        <w:tc>
          <w:tcPr>
            <w:tcW w:w="0" w:type="auto"/>
            <w:tcBorders>
              <w:top w:val="single" w:sz="12"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146</w:t>
            </w:r>
          </w:p>
        </w:tc>
        <w:tc>
          <w:tcPr>
            <w:tcW w:w="0" w:type="auto"/>
            <w:tcBorders>
              <w:top w:val="single" w:sz="12"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3537</w:t>
            </w:r>
          </w:p>
        </w:tc>
        <w:tc>
          <w:tcPr>
            <w:tcW w:w="0" w:type="auto"/>
            <w:tcBorders>
              <w:top w:val="single" w:sz="12" w:space="0" w:color="auto"/>
              <w:left w:val="single" w:sz="4" w:space="0" w:color="auto"/>
            </w:tcBorders>
            <w:vAlign w:val="center"/>
          </w:tcPr>
          <w:p w:rsidR="0035063B" w:rsidRPr="00350E93" w:rsidRDefault="0035063B" w:rsidP="0035063B">
            <w:pPr>
              <w:ind w:right="113"/>
              <w:jc w:val="right"/>
              <w:rPr>
                <w:sz w:val="23"/>
                <w:szCs w:val="23"/>
              </w:rPr>
            </w:pPr>
            <w:r w:rsidRPr="00350E93">
              <w:rPr>
                <w:sz w:val="23"/>
                <w:szCs w:val="23"/>
              </w:rPr>
              <w:t>4</w:t>
            </w:r>
          </w:p>
        </w:tc>
        <w:tc>
          <w:tcPr>
            <w:tcW w:w="0" w:type="auto"/>
            <w:tcBorders>
              <w:top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44</w:t>
            </w:r>
          </w:p>
        </w:tc>
        <w:tc>
          <w:tcPr>
            <w:tcW w:w="0" w:type="auto"/>
            <w:tcBorders>
              <w:top w:val="single" w:sz="12" w:space="0" w:color="auto"/>
              <w:left w:val="single" w:sz="12" w:space="0" w:color="auto"/>
            </w:tcBorders>
            <w:vAlign w:val="center"/>
          </w:tcPr>
          <w:p w:rsidR="0035063B" w:rsidRPr="00350E93" w:rsidRDefault="0035063B" w:rsidP="0035063B">
            <w:pPr>
              <w:ind w:right="57"/>
              <w:jc w:val="right"/>
              <w:rPr>
                <w:sz w:val="23"/>
                <w:szCs w:val="23"/>
              </w:rPr>
            </w:pPr>
            <w:r w:rsidRPr="00350E93">
              <w:rPr>
                <w:sz w:val="23"/>
                <w:szCs w:val="23"/>
              </w:rPr>
              <w:t>146</w:t>
            </w:r>
          </w:p>
        </w:tc>
        <w:tc>
          <w:tcPr>
            <w:tcW w:w="0" w:type="auto"/>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3505</w:t>
            </w:r>
          </w:p>
        </w:tc>
        <w:tc>
          <w:tcPr>
            <w:tcW w:w="0" w:type="auto"/>
            <w:tcBorders>
              <w:top w:val="single" w:sz="12" w:space="0" w:color="auto"/>
            </w:tcBorders>
            <w:vAlign w:val="center"/>
          </w:tcPr>
          <w:p w:rsidR="0035063B" w:rsidRPr="00350E93" w:rsidRDefault="0035063B" w:rsidP="0035063B">
            <w:pPr>
              <w:ind w:right="113"/>
              <w:jc w:val="right"/>
              <w:rPr>
                <w:sz w:val="23"/>
                <w:szCs w:val="23"/>
              </w:rPr>
            </w:pPr>
            <w:r w:rsidRPr="00350E93">
              <w:rPr>
                <w:sz w:val="23"/>
                <w:szCs w:val="23"/>
              </w:rPr>
              <w:t>1</w:t>
            </w:r>
          </w:p>
        </w:tc>
        <w:tc>
          <w:tcPr>
            <w:tcW w:w="0" w:type="auto"/>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14</w:t>
            </w:r>
          </w:p>
        </w:tc>
        <w:tc>
          <w:tcPr>
            <w:tcW w:w="0" w:type="auto"/>
            <w:tcBorders>
              <w:top w:val="single" w:sz="12" w:space="0" w:color="auto"/>
              <w:left w:val="single" w:sz="12" w:space="0" w:color="auto"/>
            </w:tcBorders>
            <w:vAlign w:val="center"/>
          </w:tcPr>
          <w:p w:rsidR="0035063B" w:rsidRPr="00350E93" w:rsidRDefault="00384945" w:rsidP="0035063B">
            <w:pPr>
              <w:ind w:right="57"/>
              <w:jc w:val="right"/>
              <w:rPr>
                <w:sz w:val="23"/>
                <w:szCs w:val="23"/>
              </w:rPr>
            </w:pPr>
            <w:r w:rsidRPr="00350E93">
              <w:rPr>
                <w:sz w:val="23"/>
                <w:szCs w:val="23"/>
              </w:rPr>
              <w:t>146</w:t>
            </w:r>
          </w:p>
        </w:tc>
        <w:tc>
          <w:tcPr>
            <w:tcW w:w="666" w:type="dxa"/>
            <w:tcBorders>
              <w:top w:val="single" w:sz="12" w:space="0" w:color="auto"/>
            </w:tcBorders>
            <w:vAlign w:val="center"/>
          </w:tcPr>
          <w:p w:rsidR="0035063B" w:rsidRPr="00350E93" w:rsidRDefault="00384945" w:rsidP="0035063B">
            <w:pPr>
              <w:ind w:right="57"/>
              <w:jc w:val="right"/>
              <w:rPr>
                <w:sz w:val="23"/>
                <w:szCs w:val="23"/>
              </w:rPr>
            </w:pPr>
            <w:r w:rsidRPr="00350E93">
              <w:rPr>
                <w:sz w:val="23"/>
                <w:szCs w:val="23"/>
              </w:rPr>
              <w:t>3350</w:t>
            </w:r>
          </w:p>
        </w:tc>
        <w:tc>
          <w:tcPr>
            <w:tcW w:w="623" w:type="dxa"/>
            <w:tcBorders>
              <w:top w:val="single" w:sz="12" w:space="0" w:color="auto"/>
            </w:tcBorders>
            <w:vAlign w:val="center"/>
          </w:tcPr>
          <w:p w:rsidR="0035063B" w:rsidRPr="00350E93" w:rsidRDefault="00384945" w:rsidP="0035063B">
            <w:pPr>
              <w:ind w:right="113"/>
              <w:jc w:val="right"/>
              <w:rPr>
                <w:sz w:val="23"/>
                <w:szCs w:val="23"/>
              </w:rPr>
            </w:pPr>
            <w:r w:rsidRPr="00350E93">
              <w:rPr>
                <w:sz w:val="23"/>
                <w:szCs w:val="23"/>
              </w:rPr>
              <w:t>1</w:t>
            </w:r>
          </w:p>
        </w:tc>
        <w:tc>
          <w:tcPr>
            <w:tcW w:w="687" w:type="dxa"/>
            <w:tcBorders>
              <w:top w:val="single" w:sz="12" w:space="0" w:color="auto"/>
            </w:tcBorders>
            <w:vAlign w:val="center"/>
          </w:tcPr>
          <w:p w:rsidR="0035063B" w:rsidRPr="00350E93" w:rsidRDefault="00384945" w:rsidP="0035063B">
            <w:pPr>
              <w:ind w:right="57"/>
              <w:jc w:val="right"/>
              <w:rPr>
                <w:sz w:val="23"/>
                <w:szCs w:val="23"/>
              </w:rPr>
            </w:pPr>
            <w:r w:rsidRPr="00350E93">
              <w:rPr>
                <w:sz w:val="23"/>
                <w:szCs w:val="23"/>
              </w:rPr>
              <w:t>12</w:t>
            </w:r>
          </w:p>
        </w:tc>
      </w:tr>
      <w:tr w:rsidR="0035063B" w:rsidRPr="00350E93" w:rsidTr="00D343A3">
        <w:trPr>
          <w:trHeight w:val="199"/>
          <w:jc w:val="center"/>
        </w:trPr>
        <w:tc>
          <w:tcPr>
            <w:tcW w:w="0" w:type="auto"/>
            <w:vMerge/>
            <w:tcBorders>
              <w:right w:val="single" w:sz="12" w:space="0" w:color="auto"/>
            </w:tcBorders>
          </w:tcPr>
          <w:p w:rsidR="0035063B" w:rsidRPr="00350E93" w:rsidRDefault="0035063B" w:rsidP="0035063B">
            <w:pPr>
              <w:rPr>
                <w:sz w:val="23"/>
                <w:szCs w:val="23"/>
              </w:rPr>
            </w:pPr>
          </w:p>
        </w:tc>
        <w:tc>
          <w:tcPr>
            <w:tcW w:w="0" w:type="auto"/>
            <w:tcBorders>
              <w:right w:val="single" w:sz="12" w:space="0" w:color="auto"/>
            </w:tcBorders>
            <w:vAlign w:val="center"/>
          </w:tcPr>
          <w:p w:rsidR="0035063B" w:rsidRPr="00350E93" w:rsidRDefault="0035063B" w:rsidP="0035063B">
            <w:pPr>
              <w:jc w:val="center"/>
              <w:rPr>
                <w:sz w:val="23"/>
                <w:szCs w:val="23"/>
              </w:rPr>
            </w:pPr>
            <w:r w:rsidRPr="00350E93">
              <w:rPr>
                <w:sz w:val="23"/>
                <w:szCs w:val="23"/>
              </w:rPr>
              <w:t>polodenní</w:t>
            </w:r>
          </w:p>
        </w:tc>
        <w:tc>
          <w:tcPr>
            <w:tcW w:w="0" w:type="auto"/>
            <w:tcBorders>
              <w:top w:val="single" w:sz="4"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4"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4" w:space="0" w:color="auto"/>
            </w:tcBorders>
            <w:vAlign w:val="center"/>
          </w:tcPr>
          <w:p w:rsidR="0035063B" w:rsidRPr="00350E93" w:rsidRDefault="0035063B" w:rsidP="0035063B">
            <w:pPr>
              <w:ind w:right="113"/>
              <w:jc w:val="right"/>
              <w:rPr>
                <w:sz w:val="23"/>
                <w:szCs w:val="23"/>
              </w:rPr>
            </w:pPr>
            <w:r w:rsidRPr="00350E93">
              <w:rPr>
                <w:sz w:val="23"/>
                <w:szCs w:val="23"/>
              </w:rPr>
              <w:t>0</w:t>
            </w:r>
          </w:p>
        </w:tc>
        <w:tc>
          <w:tcPr>
            <w:tcW w:w="0" w:type="auto"/>
            <w:tcBorders>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vAlign w:val="center"/>
          </w:tcPr>
          <w:p w:rsidR="0035063B" w:rsidRPr="00350E93" w:rsidRDefault="0035063B" w:rsidP="0035063B">
            <w:pPr>
              <w:ind w:right="57"/>
              <w:jc w:val="right"/>
              <w:rPr>
                <w:sz w:val="23"/>
                <w:szCs w:val="23"/>
              </w:rPr>
            </w:pPr>
            <w:r w:rsidRPr="00350E93">
              <w:rPr>
                <w:sz w:val="23"/>
                <w:szCs w:val="23"/>
              </w:rPr>
              <w:t>0</w:t>
            </w:r>
          </w:p>
        </w:tc>
        <w:tc>
          <w:tcPr>
            <w:tcW w:w="0" w:type="auto"/>
            <w:vAlign w:val="center"/>
          </w:tcPr>
          <w:p w:rsidR="0035063B" w:rsidRPr="00350E93" w:rsidRDefault="0035063B" w:rsidP="0035063B">
            <w:pPr>
              <w:ind w:right="113"/>
              <w:jc w:val="right"/>
              <w:rPr>
                <w:sz w:val="23"/>
                <w:szCs w:val="23"/>
              </w:rPr>
            </w:pPr>
            <w:r w:rsidRPr="00350E93">
              <w:rPr>
                <w:sz w:val="23"/>
                <w:szCs w:val="23"/>
              </w:rPr>
              <w:t>0</w:t>
            </w:r>
          </w:p>
        </w:tc>
        <w:tc>
          <w:tcPr>
            <w:tcW w:w="0" w:type="auto"/>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12" w:space="0" w:color="auto"/>
            </w:tcBorders>
            <w:vAlign w:val="center"/>
          </w:tcPr>
          <w:p w:rsidR="0035063B" w:rsidRPr="00350E93" w:rsidRDefault="00384945" w:rsidP="0035063B">
            <w:pPr>
              <w:ind w:right="57"/>
              <w:jc w:val="right"/>
              <w:rPr>
                <w:sz w:val="23"/>
                <w:szCs w:val="23"/>
              </w:rPr>
            </w:pPr>
            <w:r w:rsidRPr="00350E93">
              <w:rPr>
                <w:sz w:val="23"/>
                <w:szCs w:val="23"/>
              </w:rPr>
              <w:t>0</w:t>
            </w:r>
          </w:p>
        </w:tc>
        <w:tc>
          <w:tcPr>
            <w:tcW w:w="666" w:type="dxa"/>
            <w:vAlign w:val="center"/>
          </w:tcPr>
          <w:p w:rsidR="0035063B" w:rsidRPr="00350E93" w:rsidRDefault="00384945" w:rsidP="0035063B">
            <w:pPr>
              <w:ind w:right="57"/>
              <w:jc w:val="right"/>
              <w:rPr>
                <w:sz w:val="23"/>
                <w:szCs w:val="23"/>
              </w:rPr>
            </w:pPr>
            <w:r w:rsidRPr="00350E93">
              <w:rPr>
                <w:sz w:val="23"/>
                <w:szCs w:val="23"/>
              </w:rPr>
              <w:t>0</w:t>
            </w:r>
          </w:p>
        </w:tc>
        <w:tc>
          <w:tcPr>
            <w:tcW w:w="623" w:type="dxa"/>
            <w:vAlign w:val="center"/>
          </w:tcPr>
          <w:p w:rsidR="0035063B" w:rsidRPr="00350E93" w:rsidRDefault="00384945" w:rsidP="0035063B">
            <w:pPr>
              <w:ind w:right="113"/>
              <w:jc w:val="right"/>
              <w:rPr>
                <w:sz w:val="23"/>
                <w:szCs w:val="23"/>
              </w:rPr>
            </w:pPr>
            <w:r w:rsidRPr="00350E93">
              <w:rPr>
                <w:sz w:val="23"/>
                <w:szCs w:val="23"/>
              </w:rPr>
              <w:t>0</w:t>
            </w:r>
          </w:p>
        </w:tc>
        <w:tc>
          <w:tcPr>
            <w:tcW w:w="687" w:type="dxa"/>
            <w:vAlign w:val="center"/>
          </w:tcPr>
          <w:p w:rsidR="0035063B" w:rsidRPr="00350E93" w:rsidRDefault="00384945" w:rsidP="0035063B">
            <w:pPr>
              <w:ind w:right="57"/>
              <w:jc w:val="right"/>
              <w:rPr>
                <w:sz w:val="23"/>
                <w:szCs w:val="23"/>
              </w:rPr>
            </w:pPr>
            <w:r w:rsidRPr="00350E93">
              <w:rPr>
                <w:sz w:val="23"/>
                <w:szCs w:val="23"/>
              </w:rPr>
              <w:t>0</w:t>
            </w:r>
          </w:p>
        </w:tc>
      </w:tr>
      <w:tr w:rsidR="0035063B" w:rsidRPr="00350E93" w:rsidTr="00D343A3">
        <w:trPr>
          <w:trHeight w:val="207"/>
          <w:jc w:val="center"/>
        </w:trPr>
        <w:tc>
          <w:tcPr>
            <w:tcW w:w="0" w:type="auto"/>
            <w:vMerge/>
            <w:tcBorders>
              <w:bottom w:val="single" w:sz="12" w:space="0" w:color="auto"/>
              <w:right w:val="single" w:sz="12" w:space="0" w:color="auto"/>
            </w:tcBorders>
          </w:tcPr>
          <w:p w:rsidR="0035063B" w:rsidRPr="00350E93" w:rsidRDefault="0035063B" w:rsidP="0035063B">
            <w:pPr>
              <w:rPr>
                <w:sz w:val="23"/>
                <w:szCs w:val="23"/>
              </w:rPr>
            </w:pPr>
          </w:p>
        </w:tc>
        <w:tc>
          <w:tcPr>
            <w:tcW w:w="0" w:type="auto"/>
            <w:tcBorders>
              <w:bottom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celkem</w:t>
            </w:r>
          </w:p>
        </w:tc>
        <w:tc>
          <w:tcPr>
            <w:tcW w:w="0" w:type="auto"/>
            <w:tcBorders>
              <w:top w:val="single" w:sz="4" w:space="0" w:color="auto"/>
              <w:left w:val="single" w:sz="12"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146</w:t>
            </w:r>
          </w:p>
        </w:tc>
        <w:tc>
          <w:tcPr>
            <w:tcW w:w="0" w:type="auto"/>
            <w:tcBorders>
              <w:top w:val="single" w:sz="4" w:space="0" w:color="auto"/>
              <w:left w:val="single" w:sz="4"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3537</w:t>
            </w:r>
          </w:p>
        </w:tc>
        <w:tc>
          <w:tcPr>
            <w:tcW w:w="0" w:type="auto"/>
            <w:tcBorders>
              <w:left w:val="single" w:sz="4" w:space="0" w:color="auto"/>
              <w:bottom w:val="single" w:sz="12" w:space="0" w:color="auto"/>
            </w:tcBorders>
            <w:vAlign w:val="center"/>
          </w:tcPr>
          <w:p w:rsidR="0035063B" w:rsidRPr="00350E93" w:rsidRDefault="0035063B" w:rsidP="0035063B">
            <w:pPr>
              <w:ind w:right="113"/>
              <w:jc w:val="right"/>
              <w:rPr>
                <w:sz w:val="23"/>
                <w:szCs w:val="23"/>
              </w:rPr>
            </w:pPr>
            <w:r w:rsidRPr="00350E93">
              <w:rPr>
                <w:sz w:val="23"/>
                <w:szCs w:val="23"/>
              </w:rPr>
              <w:t>4</w:t>
            </w:r>
          </w:p>
        </w:tc>
        <w:tc>
          <w:tcPr>
            <w:tcW w:w="0" w:type="auto"/>
            <w:tcBorders>
              <w:bottom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44</w:t>
            </w:r>
          </w:p>
        </w:tc>
        <w:tc>
          <w:tcPr>
            <w:tcW w:w="0" w:type="auto"/>
            <w:tcBorders>
              <w:left w:val="single" w:sz="12"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146</w:t>
            </w:r>
          </w:p>
        </w:tc>
        <w:tc>
          <w:tcPr>
            <w:tcW w:w="0" w:type="auto"/>
            <w:tcBorders>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3505</w:t>
            </w:r>
          </w:p>
        </w:tc>
        <w:tc>
          <w:tcPr>
            <w:tcW w:w="0" w:type="auto"/>
            <w:tcBorders>
              <w:bottom w:val="single" w:sz="12" w:space="0" w:color="auto"/>
            </w:tcBorders>
            <w:vAlign w:val="center"/>
          </w:tcPr>
          <w:p w:rsidR="0035063B" w:rsidRPr="00350E93" w:rsidRDefault="0035063B" w:rsidP="0035063B">
            <w:pPr>
              <w:ind w:right="113"/>
              <w:jc w:val="right"/>
              <w:rPr>
                <w:sz w:val="23"/>
                <w:szCs w:val="23"/>
              </w:rPr>
            </w:pPr>
            <w:r w:rsidRPr="00350E93">
              <w:rPr>
                <w:sz w:val="23"/>
                <w:szCs w:val="23"/>
              </w:rPr>
              <w:t>1</w:t>
            </w:r>
          </w:p>
        </w:tc>
        <w:tc>
          <w:tcPr>
            <w:tcW w:w="0" w:type="auto"/>
            <w:tcBorders>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14</w:t>
            </w:r>
          </w:p>
        </w:tc>
        <w:tc>
          <w:tcPr>
            <w:tcW w:w="0" w:type="auto"/>
            <w:tcBorders>
              <w:left w:val="single" w:sz="12" w:space="0" w:color="auto"/>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146</w:t>
            </w:r>
          </w:p>
        </w:tc>
        <w:tc>
          <w:tcPr>
            <w:tcW w:w="666" w:type="dxa"/>
            <w:tcBorders>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3350</w:t>
            </w:r>
          </w:p>
        </w:tc>
        <w:tc>
          <w:tcPr>
            <w:tcW w:w="623" w:type="dxa"/>
            <w:tcBorders>
              <w:bottom w:val="single" w:sz="12" w:space="0" w:color="auto"/>
            </w:tcBorders>
            <w:vAlign w:val="center"/>
          </w:tcPr>
          <w:p w:rsidR="0035063B" w:rsidRPr="00350E93" w:rsidRDefault="00384945" w:rsidP="0035063B">
            <w:pPr>
              <w:ind w:right="113"/>
              <w:jc w:val="right"/>
              <w:rPr>
                <w:sz w:val="23"/>
                <w:szCs w:val="23"/>
              </w:rPr>
            </w:pPr>
            <w:r w:rsidRPr="00350E93">
              <w:rPr>
                <w:sz w:val="23"/>
                <w:szCs w:val="23"/>
              </w:rPr>
              <w:t>1</w:t>
            </w:r>
          </w:p>
        </w:tc>
        <w:tc>
          <w:tcPr>
            <w:tcW w:w="687" w:type="dxa"/>
            <w:tcBorders>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12</w:t>
            </w:r>
          </w:p>
        </w:tc>
      </w:tr>
      <w:tr w:rsidR="0035063B" w:rsidRPr="00350E93" w:rsidTr="00D343A3">
        <w:trPr>
          <w:trHeight w:val="70"/>
          <w:jc w:val="center"/>
        </w:trPr>
        <w:tc>
          <w:tcPr>
            <w:tcW w:w="0" w:type="auto"/>
            <w:vMerge w:val="restart"/>
            <w:tcBorders>
              <w:top w:val="single" w:sz="12" w:space="0" w:color="auto"/>
              <w:right w:val="single" w:sz="12" w:space="0" w:color="auto"/>
            </w:tcBorders>
            <w:vAlign w:val="center"/>
          </w:tcPr>
          <w:p w:rsidR="0035063B" w:rsidRPr="00350E93" w:rsidRDefault="0035063B" w:rsidP="0035063B">
            <w:pPr>
              <w:jc w:val="center"/>
              <w:rPr>
                <w:sz w:val="23"/>
                <w:szCs w:val="23"/>
              </w:rPr>
            </w:pPr>
            <w:r w:rsidRPr="00350E93">
              <w:rPr>
                <w:sz w:val="23"/>
                <w:szCs w:val="23"/>
              </w:rPr>
              <w:t>SO</w:t>
            </w:r>
          </w:p>
        </w:tc>
        <w:tc>
          <w:tcPr>
            <w:tcW w:w="0" w:type="auto"/>
            <w:tcBorders>
              <w:top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celodenní</w:t>
            </w:r>
          </w:p>
        </w:tc>
        <w:tc>
          <w:tcPr>
            <w:tcW w:w="0" w:type="auto"/>
            <w:tcBorders>
              <w:top w:val="single" w:sz="12"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117</w:t>
            </w:r>
          </w:p>
        </w:tc>
        <w:tc>
          <w:tcPr>
            <w:tcW w:w="0" w:type="auto"/>
            <w:tcBorders>
              <w:top w:val="single" w:sz="12"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2876</w:t>
            </w:r>
          </w:p>
        </w:tc>
        <w:tc>
          <w:tcPr>
            <w:tcW w:w="0" w:type="auto"/>
            <w:tcBorders>
              <w:top w:val="single" w:sz="12" w:space="0" w:color="auto"/>
              <w:left w:val="single" w:sz="4" w:space="0" w:color="auto"/>
            </w:tcBorders>
            <w:vAlign w:val="center"/>
          </w:tcPr>
          <w:p w:rsidR="0035063B" w:rsidRPr="00350E93" w:rsidRDefault="0035063B" w:rsidP="0035063B">
            <w:pPr>
              <w:ind w:right="113"/>
              <w:jc w:val="right"/>
              <w:rPr>
                <w:sz w:val="23"/>
                <w:szCs w:val="23"/>
              </w:rPr>
            </w:pPr>
            <w:r w:rsidRPr="00350E93">
              <w:rPr>
                <w:sz w:val="23"/>
                <w:szCs w:val="23"/>
              </w:rPr>
              <w:t>1</w:t>
            </w:r>
          </w:p>
        </w:tc>
        <w:tc>
          <w:tcPr>
            <w:tcW w:w="0" w:type="auto"/>
            <w:tcBorders>
              <w:top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18</w:t>
            </w:r>
          </w:p>
        </w:tc>
        <w:tc>
          <w:tcPr>
            <w:tcW w:w="0" w:type="auto"/>
            <w:tcBorders>
              <w:top w:val="single" w:sz="12" w:space="0" w:color="auto"/>
              <w:left w:val="single" w:sz="12" w:space="0" w:color="auto"/>
            </w:tcBorders>
            <w:vAlign w:val="center"/>
          </w:tcPr>
          <w:p w:rsidR="0035063B" w:rsidRPr="00350E93" w:rsidRDefault="0035063B" w:rsidP="0035063B">
            <w:pPr>
              <w:ind w:right="57"/>
              <w:jc w:val="right"/>
              <w:rPr>
                <w:sz w:val="23"/>
                <w:szCs w:val="23"/>
              </w:rPr>
            </w:pPr>
            <w:r w:rsidRPr="00350E93">
              <w:rPr>
                <w:sz w:val="23"/>
                <w:szCs w:val="23"/>
              </w:rPr>
              <w:t>115</w:t>
            </w:r>
          </w:p>
        </w:tc>
        <w:tc>
          <w:tcPr>
            <w:tcW w:w="0" w:type="auto"/>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2795</w:t>
            </w:r>
          </w:p>
        </w:tc>
        <w:tc>
          <w:tcPr>
            <w:tcW w:w="0" w:type="auto"/>
            <w:tcBorders>
              <w:top w:val="single" w:sz="12" w:space="0" w:color="auto"/>
            </w:tcBorders>
            <w:vAlign w:val="center"/>
          </w:tcPr>
          <w:p w:rsidR="0035063B" w:rsidRPr="00350E93" w:rsidRDefault="0035063B" w:rsidP="0035063B">
            <w:pPr>
              <w:ind w:right="113"/>
              <w:jc w:val="right"/>
              <w:rPr>
                <w:sz w:val="23"/>
                <w:szCs w:val="23"/>
              </w:rPr>
            </w:pPr>
            <w:r w:rsidRPr="00350E93">
              <w:rPr>
                <w:sz w:val="23"/>
                <w:szCs w:val="23"/>
              </w:rPr>
              <w:t>1</w:t>
            </w:r>
          </w:p>
        </w:tc>
        <w:tc>
          <w:tcPr>
            <w:tcW w:w="0" w:type="auto"/>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18</w:t>
            </w:r>
          </w:p>
        </w:tc>
        <w:tc>
          <w:tcPr>
            <w:tcW w:w="0" w:type="auto"/>
            <w:tcBorders>
              <w:top w:val="single" w:sz="12" w:space="0" w:color="auto"/>
              <w:left w:val="single" w:sz="12" w:space="0" w:color="auto"/>
            </w:tcBorders>
            <w:vAlign w:val="center"/>
          </w:tcPr>
          <w:p w:rsidR="0035063B" w:rsidRPr="00350E93" w:rsidRDefault="00384945" w:rsidP="0035063B">
            <w:pPr>
              <w:ind w:right="57"/>
              <w:jc w:val="right"/>
              <w:rPr>
                <w:sz w:val="23"/>
                <w:szCs w:val="23"/>
              </w:rPr>
            </w:pPr>
            <w:r w:rsidRPr="00350E93">
              <w:rPr>
                <w:sz w:val="23"/>
                <w:szCs w:val="23"/>
              </w:rPr>
              <w:t>114</w:t>
            </w:r>
          </w:p>
        </w:tc>
        <w:tc>
          <w:tcPr>
            <w:tcW w:w="666" w:type="dxa"/>
            <w:tcBorders>
              <w:top w:val="single" w:sz="12" w:space="0" w:color="auto"/>
            </w:tcBorders>
            <w:vAlign w:val="center"/>
          </w:tcPr>
          <w:p w:rsidR="0035063B" w:rsidRPr="00350E93" w:rsidRDefault="00384945" w:rsidP="0035063B">
            <w:pPr>
              <w:ind w:right="57"/>
              <w:jc w:val="right"/>
              <w:rPr>
                <w:sz w:val="23"/>
                <w:szCs w:val="23"/>
              </w:rPr>
            </w:pPr>
            <w:r w:rsidRPr="00350E93">
              <w:rPr>
                <w:sz w:val="23"/>
                <w:szCs w:val="23"/>
              </w:rPr>
              <w:t>2706</w:t>
            </w:r>
          </w:p>
        </w:tc>
        <w:tc>
          <w:tcPr>
            <w:tcW w:w="623" w:type="dxa"/>
            <w:tcBorders>
              <w:top w:val="single" w:sz="12" w:space="0" w:color="auto"/>
            </w:tcBorders>
            <w:vAlign w:val="center"/>
          </w:tcPr>
          <w:p w:rsidR="0035063B" w:rsidRPr="00350E93" w:rsidRDefault="00384945" w:rsidP="0035063B">
            <w:pPr>
              <w:ind w:right="113"/>
              <w:jc w:val="right"/>
              <w:rPr>
                <w:sz w:val="23"/>
                <w:szCs w:val="23"/>
              </w:rPr>
            </w:pPr>
            <w:r w:rsidRPr="00350E93">
              <w:rPr>
                <w:sz w:val="23"/>
                <w:szCs w:val="23"/>
              </w:rPr>
              <w:t>1</w:t>
            </w:r>
          </w:p>
        </w:tc>
        <w:tc>
          <w:tcPr>
            <w:tcW w:w="687" w:type="dxa"/>
            <w:tcBorders>
              <w:top w:val="single" w:sz="12" w:space="0" w:color="auto"/>
            </w:tcBorders>
            <w:vAlign w:val="center"/>
          </w:tcPr>
          <w:p w:rsidR="0035063B" w:rsidRPr="00350E93" w:rsidRDefault="00384945" w:rsidP="0035063B">
            <w:pPr>
              <w:ind w:right="57"/>
              <w:jc w:val="right"/>
              <w:rPr>
                <w:sz w:val="23"/>
                <w:szCs w:val="23"/>
              </w:rPr>
            </w:pPr>
            <w:r w:rsidRPr="00350E93">
              <w:rPr>
                <w:sz w:val="23"/>
                <w:szCs w:val="23"/>
              </w:rPr>
              <w:t>18</w:t>
            </w:r>
          </w:p>
        </w:tc>
      </w:tr>
      <w:tr w:rsidR="0035063B" w:rsidRPr="00350E93" w:rsidTr="00D343A3">
        <w:trPr>
          <w:trHeight w:val="277"/>
          <w:jc w:val="center"/>
        </w:trPr>
        <w:tc>
          <w:tcPr>
            <w:tcW w:w="0" w:type="auto"/>
            <w:vMerge/>
            <w:tcBorders>
              <w:right w:val="single" w:sz="12" w:space="0" w:color="auto"/>
            </w:tcBorders>
          </w:tcPr>
          <w:p w:rsidR="0035063B" w:rsidRPr="00350E93" w:rsidRDefault="0035063B" w:rsidP="0035063B">
            <w:pPr>
              <w:rPr>
                <w:sz w:val="23"/>
                <w:szCs w:val="23"/>
              </w:rPr>
            </w:pPr>
          </w:p>
        </w:tc>
        <w:tc>
          <w:tcPr>
            <w:tcW w:w="0" w:type="auto"/>
            <w:tcBorders>
              <w:right w:val="single" w:sz="12" w:space="0" w:color="auto"/>
            </w:tcBorders>
            <w:vAlign w:val="center"/>
          </w:tcPr>
          <w:p w:rsidR="0035063B" w:rsidRPr="00350E93" w:rsidRDefault="0035063B" w:rsidP="0035063B">
            <w:pPr>
              <w:rPr>
                <w:sz w:val="23"/>
                <w:szCs w:val="23"/>
              </w:rPr>
            </w:pPr>
            <w:r w:rsidRPr="00350E93">
              <w:rPr>
                <w:sz w:val="23"/>
                <w:szCs w:val="23"/>
              </w:rPr>
              <w:t>polodenní</w:t>
            </w:r>
          </w:p>
        </w:tc>
        <w:tc>
          <w:tcPr>
            <w:tcW w:w="0" w:type="auto"/>
            <w:tcBorders>
              <w:top w:val="single" w:sz="4"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4"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4" w:space="0" w:color="auto"/>
            </w:tcBorders>
            <w:vAlign w:val="center"/>
          </w:tcPr>
          <w:p w:rsidR="0035063B" w:rsidRPr="00350E93" w:rsidRDefault="0035063B" w:rsidP="0035063B">
            <w:pPr>
              <w:ind w:right="113"/>
              <w:jc w:val="right"/>
              <w:rPr>
                <w:sz w:val="23"/>
                <w:szCs w:val="23"/>
              </w:rPr>
            </w:pPr>
            <w:r w:rsidRPr="00350E93">
              <w:rPr>
                <w:sz w:val="23"/>
                <w:szCs w:val="23"/>
              </w:rPr>
              <w:t>0</w:t>
            </w:r>
          </w:p>
        </w:tc>
        <w:tc>
          <w:tcPr>
            <w:tcW w:w="0" w:type="auto"/>
            <w:tcBorders>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vAlign w:val="center"/>
          </w:tcPr>
          <w:p w:rsidR="0035063B" w:rsidRPr="00350E93" w:rsidRDefault="0035063B" w:rsidP="0035063B">
            <w:pPr>
              <w:ind w:right="57"/>
              <w:jc w:val="right"/>
              <w:rPr>
                <w:sz w:val="23"/>
                <w:szCs w:val="23"/>
              </w:rPr>
            </w:pPr>
            <w:r w:rsidRPr="00350E93">
              <w:rPr>
                <w:sz w:val="23"/>
                <w:szCs w:val="23"/>
              </w:rPr>
              <w:t>0</w:t>
            </w:r>
          </w:p>
        </w:tc>
        <w:tc>
          <w:tcPr>
            <w:tcW w:w="0" w:type="auto"/>
            <w:vAlign w:val="center"/>
          </w:tcPr>
          <w:p w:rsidR="0035063B" w:rsidRPr="00350E93" w:rsidRDefault="0035063B" w:rsidP="0035063B">
            <w:pPr>
              <w:ind w:right="113"/>
              <w:jc w:val="right"/>
              <w:rPr>
                <w:sz w:val="23"/>
                <w:szCs w:val="23"/>
              </w:rPr>
            </w:pPr>
            <w:r w:rsidRPr="00350E93">
              <w:rPr>
                <w:sz w:val="23"/>
                <w:szCs w:val="23"/>
              </w:rPr>
              <w:t>0</w:t>
            </w:r>
          </w:p>
        </w:tc>
        <w:tc>
          <w:tcPr>
            <w:tcW w:w="0" w:type="auto"/>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12" w:space="0" w:color="auto"/>
            </w:tcBorders>
            <w:vAlign w:val="center"/>
          </w:tcPr>
          <w:p w:rsidR="0035063B" w:rsidRPr="00350E93" w:rsidRDefault="00384945" w:rsidP="0035063B">
            <w:pPr>
              <w:ind w:right="57"/>
              <w:jc w:val="right"/>
              <w:rPr>
                <w:sz w:val="23"/>
                <w:szCs w:val="23"/>
              </w:rPr>
            </w:pPr>
            <w:r w:rsidRPr="00350E93">
              <w:rPr>
                <w:sz w:val="23"/>
                <w:szCs w:val="23"/>
              </w:rPr>
              <w:t>0</w:t>
            </w:r>
          </w:p>
        </w:tc>
        <w:tc>
          <w:tcPr>
            <w:tcW w:w="666" w:type="dxa"/>
            <w:vAlign w:val="center"/>
          </w:tcPr>
          <w:p w:rsidR="0035063B" w:rsidRPr="00350E93" w:rsidRDefault="00384945" w:rsidP="0035063B">
            <w:pPr>
              <w:ind w:right="57"/>
              <w:jc w:val="right"/>
              <w:rPr>
                <w:sz w:val="23"/>
                <w:szCs w:val="23"/>
              </w:rPr>
            </w:pPr>
            <w:r w:rsidRPr="00350E93">
              <w:rPr>
                <w:sz w:val="23"/>
                <w:szCs w:val="23"/>
              </w:rPr>
              <w:t>0</w:t>
            </w:r>
          </w:p>
        </w:tc>
        <w:tc>
          <w:tcPr>
            <w:tcW w:w="623" w:type="dxa"/>
            <w:vAlign w:val="center"/>
          </w:tcPr>
          <w:p w:rsidR="0035063B" w:rsidRPr="00350E93" w:rsidRDefault="00384945" w:rsidP="0035063B">
            <w:pPr>
              <w:ind w:right="113"/>
              <w:jc w:val="right"/>
              <w:rPr>
                <w:sz w:val="23"/>
                <w:szCs w:val="23"/>
              </w:rPr>
            </w:pPr>
            <w:r w:rsidRPr="00350E93">
              <w:rPr>
                <w:sz w:val="23"/>
                <w:szCs w:val="23"/>
              </w:rPr>
              <w:t>0</w:t>
            </w:r>
          </w:p>
        </w:tc>
        <w:tc>
          <w:tcPr>
            <w:tcW w:w="687" w:type="dxa"/>
            <w:vAlign w:val="center"/>
          </w:tcPr>
          <w:p w:rsidR="0035063B" w:rsidRPr="00350E93" w:rsidRDefault="00384945" w:rsidP="0035063B">
            <w:pPr>
              <w:ind w:right="57"/>
              <w:jc w:val="right"/>
              <w:rPr>
                <w:sz w:val="23"/>
                <w:szCs w:val="23"/>
              </w:rPr>
            </w:pPr>
            <w:r w:rsidRPr="00350E93">
              <w:rPr>
                <w:sz w:val="23"/>
                <w:szCs w:val="23"/>
              </w:rPr>
              <w:t>0</w:t>
            </w:r>
          </w:p>
        </w:tc>
      </w:tr>
      <w:tr w:rsidR="0035063B" w:rsidRPr="00350E93" w:rsidTr="00D343A3">
        <w:trPr>
          <w:trHeight w:val="111"/>
          <w:jc w:val="center"/>
        </w:trPr>
        <w:tc>
          <w:tcPr>
            <w:tcW w:w="0" w:type="auto"/>
            <w:vMerge/>
            <w:tcBorders>
              <w:bottom w:val="single" w:sz="12" w:space="0" w:color="auto"/>
              <w:right w:val="single" w:sz="12" w:space="0" w:color="auto"/>
            </w:tcBorders>
          </w:tcPr>
          <w:p w:rsidR="0035063B" w:rsidRPr="00350E93" w:rsidRDefault="0035063B" w:rsidP="0035063B">
            <w:pPr>
              <w:rPr>
                <w:sz w:val="23"/>
                <w:szCs w:val="23"/>
              </w:rPr>
            </w:pPr>
          </w:p>
        </w:tc>
        <w:tc>
          <w:tcPr>
            <w:tcW w:w="0" w:type="auto"/>
            <w:tcBorders>
              <w:bottom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celkem</w:t>
            </w:r>
          </w:p>
        </w:tc>
        <w:tc>
          <w:tcPr>
            <w:tcW w:w="0" w:type="auto"/>
            <w:tcBorders>
              <w:top w:val="single" w:sz="4" w:space="0" w:color="auto"/>
              <w:left w:val="single" w:sz="12"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117</w:t>
            </w:r>
          </w:p>
        </w:tc>
        <w:tc>
          <w:tcPr>
            <w:tcW w:w="0" w:type="auto"/>
            <w:tcBorders>
              <w:top w:val="single" w:sz="4" w:space="0" w:color="auto"/>
              <w:left w:val="single" w:sz="4"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2876</w:t>
            </w:r>
          </w:p>
        </w:tc>
        <w:tc>
          <w:tcPr>
            <w:tcW w:w="0" w:type="auto"/>
            <w:tcBorders>
              <w:left w:val="single" w:sz="4" w:space="0" w:color="auto"/>
              <w:bottom w:val="single" w:sz="12" w:space="0" w:color="auto"/>
            </w:tcBorders>
            <w:vAlign w:val="center"/>
          </w:tcPr>
          <w:p w:rsidR="0035063B" w:rsidRPr="00350E93" w:rsidRDefault="0035063B" w:rsidP="0035063B">
            <w:pPr>
              <w:ind w:right="113"/>
              <w:jc w:val="right"/>
              <w:rPr>
                <w:sz w:val="23"/>
                <w:szCs w:val="23"/>
              </w:rPr>
            </w:pPr>
            <w:r w:rsidRPr="00350E93">
              <w:rPr>
                <w:sz w:val="23"/>
                <w:szCs w:val="23"/>
              </w:rPr>
              <w:t>1</w:t>
            </w:r>
          </w:p>
        </w:tc>
        <w:tc>
          <w:tcPr>
            <w:tcW w:w="0" w:type="auto"/>
            <w:tcBorders>
              <w:bottom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18</w:t>
            </w:r>
          </w:p>
        </w:tc>
        <w:tc>
          <w:tcPr>
            <w:tcW w:w="0" w:type="auto"/>
            <w:tcBorders>
              <w:left w:val="single" w:sz="12"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115</w:t>
            </w:r>
          </w:p>
        </w:tc>
        <w:tc>
          <w:tcPr>
            <w:tcW w:w="0" w:type="auto"/>
            <w:tcBorders>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2795</w:t>
            </w:r>
          </w:p>
        </w:tc>
        <w:tc>
          <w:tcPr>
            <w:tcW w:w="0" w:type="auto"/>
            <w:tcBorders>
              <w:bottom w:val="single" w:sz="12" w:space="0" w:color="auto"/>
            </w:tcBorders>
            <w:vAlign w:val="center"/>
          </w:tcPr>
          <w:p w:rsidR="0035063B" w:rsidRPr="00350E93" w:rsidRDefault="0035063B" w:rsidP="0035063B">
            <w:pPr>
              <w:ind w:right="113"/>
              <w:jc w:val="right"/>
              <w:rPr>
                <w:sz w:val="23"/>
                <w:szCs w:val="23"/>
              </w:rPr>
            </w:pPr>
            <w:r w:rsidRPr="00350E93">
              <w:rPr>
                <w:sz w:val="23"/>
                <w:szCs w:val="23"/>
              </w:rPr>
              <w:t>1</w:t>
            </w:r>
          </w:p>
        </w:tc>
        <w:tc>
          <w:tcPr>
            <w:tcW w:w="0" w:type="auto"/>
            <w:tcBorders>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18</w:t>
            </w:r>
          </w:p>
        </w:tc>
        <w:tc>
          <w:tcPr>
            <w:tcW w:w="0" w:type="auto"/>
            <w:tcBorders>
              <w:left w:val="single" w:sz="12" w:space="0" w:color="auto"/>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114</w:t>
            </w:r>
          </w:p>
        </w:tc>
        <w:tc>
          <w:tcPr>
            <w:tcW w:w="666" w:type="dxa"/>
            <w:tcBorders>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2706</w:t>
            </w:r>
          </w:p>
        </w:tc>
        <w:tc>
          <w:tcPr>
            <w:tcW w:w="623" w:type="dxa"/>
            <w:tcBorders>
              <w:bottom w:val="single" w:sz="12" w:space="0" w:color="auto"/>
            </w:tcBorders>
            <w:vAlign w:val="center"/>
          </w:tcPr>
          <w:p w:rsidR="0035063B" w:rsidRPr="00350E93" w:rsidRDefault="00384945" w:rsidP="0035063B">
            <w:pPr>
              <w:ind w:right="113"/>
              <w:jc w:val="right"/>
              <w:rPr>
                <w:sz w:val="23"/>
                <w:szCs w:val="23"/>
              </w:rPr>
            </w:pPr>
            <w:r w:rsidRPr="00350E93">
              <w:rPr>
                <w:sz w:val="23"/>
                <w:szCs w:val="23"/>
              </w:rPr>
              <w:t>1</w:t>
            </w:r>
          </w:p>
        </w:tc>
        <w:tc>
          <w:tcPr>
            <w:tcW w:w="687" w:type="dxa"/>
            <w:tcBorders>
              <w:bottom w:val="single" w:sz="12" w:space="0" w:color="auto"/>
            </w:tcBorders>
            <w:vAlign w:val="center"/>
          </w:tcPr>
          <w:p w:rsidR="0035063B" w:rsidRPr="00350E93" w:rsidRDefault="00384945" w:rsidP="0035063B">
            <w:pPr>
              <w:ind w:right="57"/>
              <w:jc w:val="right"/>
              <w:rPr>
                <w:sz w:val="23"/>
                <w:szCs w:val="23"/>
              </w:rPr>
            </w:pPr>
            <w:r w:rsidRPr="00350E93">
              <w:rPr>
                <w:sz w:val="23"/>
                <w:szCs w:val="23"/>
              </w:rPr>
              <w:t>18</w:t>
            </w:r>
          </w:p>
        </w:tc>
      </w:tr>
      <w:tr w:rsidR="0035063B" w:rsidRPr="00350E93" w:rsidTr="00D343A3">
        <w:trPr>
          <w:trHeight w:val="161"/>
          <w:jc w:val="center"/>
        </w:trPr>
        <w:tc>
          <w:tcPr>
            <w:tcW w:w="0" w:type="auto"/>
            <w:vMerge w:val="restart"/>
            <w:tcBorders>
              <w:top w:val="single" w:sz="12" w:space="0" w:color="auto"/>
              <w:right w:val="single" w:sz="12" w:space="0" w:color="auto"/>
            </w:tcBorders>
            <w:vAlign w:val="center"/>
          </w:tcPr>
          <w:p w:rsidR="0035063B" w:rsidRPr="00350E93" w:rsidRDefault="0035063B" w:rsidP="0035063B">
            <w:pPr>
              <w:jc w:val="center"/>
              <w:rPr>
                <w:sz w:val="23"/>
                <w:szCs w:val="23"/>
              </w:rPr>
            </w:pPr>
            <w:r w:rsidRPr="00350E93">
              <w:rPr>
                <w:sz w:val="23"/>
                <w:szCs w:val="23"/>
              </w:rPr>
              <w:t>KK</w:t>
            </w:r>
          </w:p>
          <w:p w:rsidR="0035063B" w:rsidRPr="00350E93" w:rsidRDefault="0035063B" w:rsidP="0035063B">
            <w:pPr>
              <w:jc w:val="center"/>
              <w:rPr>
                <w:sz w:val="23"/>
                <w:szCs w:val="23"/>
              </w:rPr>
            </w:pPr>
          </w:p>
        </w:tc>
        <w:tc>
          <w:tcPr>
            <w:tcW w:w="0" w:type="auto"/>
            <w:tcBorders>
              <w:top w:val="single" w:sz="12" w:space="0" w:color="auto"/>
              <w:right w:val="single" w:sz="12" w:space="0" w:color="auto"/>
            </w:tcBorders>
            <w:vAlign w:val="center"/>
          </w:tcPr>
          <w:p w:rsidR="0035063B" w:rsidRPr="00350E93" w:rsidRDefault="0035063B" w:rsidP="0035063B">
            <w:pPr>
              <w:rPr>
                <w:sz w:val="23"/>
                <w:szCs w:val="23"/>
              </w:rPr>
            </w:pPr>
            <w:r w:rsidRPr="00350E93">
              <w:rPr>
                <w:sz w:val="23"/>
                <w:szCs w:val="23"/>
              </w:rPr>
              <w:t>celodenní</w:t>
            </w:r>
          </w:p>
        </w:tc>
        <w:tc>
          <w:tcPr>
            <w:tcW w:w="0" w:type="auto"/>
            <w:tcBorders>
              <w:top w:val="single" w:sz="12"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380</w:t>
            </w:r>
          </w:p>
        </w:tc>
        <w:tc>
          <w:tcPr>
            <w:tcW w:w="0" w:type="auto"/>
            <w:tcBorders>
              <w:top w:val="single" w:sz="12"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9303</w:t>
            </w:r>
          </w:p>
        </w:tc>
        <w:tc>
          <w:tcPr>
            <w:tcW w:w="0" w:type="auto"/>
            <w:tcBorders>
              <w:top w:val="single" w:sz="12" w:space="0" w:color="auto"/>
              <w:left w:val="single" w:sz="4" w:space="0" w:color="auto"/>
            </w:tcBorders>
            <w:vAlign w:val="center"/>
          </w:tcPr>
          <w:p w:rsidR="0035063B" w:rsidRPr="00350E93" w:rsidRDefault="0035063B" w:rsidP="0035063B">
            <w:pPr>
              <w:ind w:right="113"/>
              <w:jc w:val="right"/>
              <w:rPr>
                <w:sz w:val="23"/>
                <w:szCs w:val="23"/>
              </w:rPr>
            </w:pPr>
            <w:r w:rsidRPr="00350E93">
              <w:rPr>
                <w:sz w:val="23"/>
                <w:szCs w:val="23"/>
              </w:rPr>
              <w:t>12</w:t>
            </w:r>
          </w:p>
        </w:tc>
        <w:tc>
          <w:tcPr>
            <w:tcW w:w="0" w:type="auto"/>
            <w:tcBorders>
              <w:top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151</w:t>
            </w:r>
          </w:p>
        </w:tc>
        <w:tc>
          <w:tcPr>
            <w:tcW w:w="0" w:type="auto"/>
            <w:tcBorders>
              <w:top w:val="single" w:sz="12" w:space="0" w:color="auto"/>
              <w:left w:val="single" w:sz="12" w:space="0" w:color="auto"/>
            </w:tcBorders>
            <w:vAlign w:val="center"/>
          </w:tcPr>
          <w:p w:rsidR="0035063B" w:rsidRPr="00350E93" w:rsidRDefault="0035063B" w:rsidP="0035063B">
            <w:pPr>
              <w:ind w:right="57"/>
              <w:jc w:val="right"/>
              <w:rPr>
                <w:sz w:val="23"/>
                <w:szCs w:val="23"/>
              </w:rPr>
            </w:pPr>
            <w:r w:rsidRPr="00350E93">
              <w:rPr>
                <w:sz w:val="23"/>
                <w:szCs w:val="23"/>
              </w:rPr>
              <w:t>379</w:t>
            </w:r>
          </w:p>
        </w:tc>
        <w:tc>
          <w:tcPr>
            <w:tcW w:w="0" w:type="auto"/>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9150</w:t>
            </w:r>
          </w:p>
        </w:tc>
        <w:tc>
          <w:tcPr>
            <w:tcW w:w="0" w:type="auto"/>
            <w:tcBorders>
              <w:top w:val="single" w:sz="12" w:space="0" w:color="auto"/>
            </w:tcBorders>
            <w:vAlign w:val="center"/>
          </w:tcPr>
          <w:p w:rsidR="0035063B" w:rsidRPr="00350E93" w:rsidRDefault="0035063B" w:rsidP="0035063B">
            <w:pPr>
              <w:ind w:right="113"/>
              <w:jc w:val="right"/>
              <w:rPr>
                <w:sz w:val="23"/>
                <w:szCs w:val="23"/>
              </w:rPr>
            </w:pPr>
            <w:r w:rsidRPr="00350E93">
              <w:rPr>
                <w:sz w:val="23"/>
                <w:szCs w:val="23"/>
              </w:rPr>
              <w:t>9</w:t>
            </w:r>
          </w:p>
        </w:tc>
        <w:tc>
          <w:tcPr>
            <w:tcW w:w="0" w:type="auto"/>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121</w:t>
            </w:r>
          </w:p>
        </w:tc>
        <w:tc>
          <w:tcPr>
            <w:tcW w:w="0" w:type="auto"/>
            <w:tcBorders>
              <w:top w:val="single" w:sz="12" w:space="0" w:color="auto"/>
              <w:left w:val="single" w:sz="12" w:space="0" w:color="auto"/>
            </w:tcBorders>
            <w:vAlign w:val="center"/>
          </w:tcPr>
          <w:p w:rsidR="0035063B" w:rsidRPr="00350E93" w:rsidRDefault="00384945" w:rsidP="0035063B">
            <w:pPr>
              <w:ind w:right="57"/>
              <w:jc w:val="right"/>
              <w:rPr>
                <w:sz w:val="23"/>
                <w:szCs w:val="23"/>
              </w:rPr>
            </w:pPr>
            <w:r w:rsidRPr="00350E93">
              <w:rPr>
                <w:sz w:val="23"/>
                <w:szCs w:val="23"/>
              </w:rPr>
              <w:t>374</w:t>
            </w:r>
          </w:p>
        </w:tc>
        <w:tc>
          <w:tcPr>
            <w:tcW w:w="666" w:type="dxa"/>
            <w:tcBorders>
              <w:top w:val="single" w:sz="12" w:space="0" w:color="auto"/>
            </w:tcBorders>
            <w:vAlign w:val="center"/>
          </w:tcPr>
          <w:p w:rsidR="0035063B" w:rsidRPr="00350E93" w:rsidRDefault="00384945" w:rsidP="0035063B">
            <w:pPr>
              <w:ind w:right="57"/>
              <w:jc w:val="right"/>
              <w:rPr>
                <w:sz w:val="23"/>
                <w:szCs w:val="23"/>
              </w:rPr>
            </w:pPr>
            <w:r w:rsidRPr="00350E93">
              <w:rPr>
                <w:sz w:val="23"/>
                <w:szCs w:val="23"/>
              </w:rPr>
              <w:t>8766</w:t>
            </w:r>
          </w:p>
        </w:tc>
        <w:tc>
          <w:tcPr>
            <w:tcW w:w="623" w:type="dxa"/>
            <w:tcBorders>
              <w:top w:val="single" w:sz="12" w:space="0" w:color="auto"/>
            </w:tcBorders>
            <w:vAlign w:val="center"/>
          </w:tcPr>
          <w:p w:rsidR="0035063B" w:rsidRPr="00350E93" w:rsidRDefault="00384945" w:rsidP="0035063B">
            <w:pPr>
              <w:ind w:right="113"/>
              <w:jc w:val="right"/>
              <w:rPr>
                <w:sz w:val="23"/>
                <w:szCs w:val="23"/>
              </w:rPr>
            </w:pPr>
            <w:r w:rsidRPr="00350E93">
              <w:rPr>
                <w:sz w:val="23"/>
                <w:szCs w:val="23"/>
              </w:rPr>
              <w:t>7</w:t>
            </w:r>
          </w:p>
        </w:tc>
        <w:tc>
          <w:tcPr>
            <w:tcW w:w="687" w:type="dxa"/>
            <w:tcBorders>
              <w:top w:val="single" w:sz="12" w:space="0" w:color="auto"/>
            </w:tcBorders>
            <w:vAlign w:val="center"/>
          </w:tcPr>
          <w:p w:rsidR="0035063B" w:rsidRPr="00350E93" w:rsidRDefault="00384945" w:rsidP="0035063B">
            <w:pPr>
              <w:ind w:right="57"/>
              <w:jc w:val="right"/>
              <w:rPr>
                <w:sz w:val="23"/>
                <w:szCs w:val="23"/>
              </w:rPr>
            </w:pPr>
            <w:r w:rsidRPr="00350E93">
              <w:rPr>
                <w:sz w:val="23"/>
                <w:szCs w:val="23"/>
              </w:rPr>
              <w:t>90</w:t>
            </w:r>
          </w:p>
        </w:tc>
      </w:tr>
      <w:tr w:rsidR="0035063B" w:rsidRPr="00350E93" w:rsidTr="00D343A3">
        <w:trPr>
          <w:trHeight w:val="180"/>
          <w:jc w:val="center"/>
        </w:trPr>
        <w:tc>
          <w:tcPr>
            <w:tcW w:w="0" w:type="auto"/>
            <w:vMerge/>
            <w:tcBorders>
              <w:right w:val="single" w:sz="12" w:space="0" w:color="auto"/>
            </w:tcBorders>
          </w:tcPr>
          <w:p w:rsidR="0035063B" w:rsidRPr="00350E93" w:rsidRDefault="0035063B" w:rsidP="0035063B">
            <w:pPr>
              <w:rPr>
                <w:sz w:val="23"/>
                <w:szCs w:val="23"/>
              </w:rPr>
            </w:pPr>
          </w:p>
        </w:tc>
        <w:tc>
          <w:tcPr>
            <w:tcW w:w="0" w:type="auto"/>
            <w:tcBorders>
              <w:right w:val="single" w:sz="12" w:space="0" w:color="auto"/>
            </w:tcBorders>
            <w:vAlign w:val="center"/>
          </w:tcPr>
          <w:p w:rsidR="0035063B" w:rsidRPr="00350E93" w:rsidRDefault="0035063B" w:rsidP="0035063B">
            <w:pPr>
              <w:rPr>
                <w:sz w:val="23"/>
                <w:szCs w:val="23"/>
              </w:rPr>
            </w:pPr>
            <w:r w:rsidRPr="00350E93">
              <w:rPr>
                <w:sz w:val="23"/>
                <w:szCs w:val="23"/>
              </w:rPr>
              <w:t>polodenní</w:t>
            </w:r>
          </w:p>
        </w:tc>
        <w:tc>
          <w:tcPr>
            <w:tcW w:w="0" w:type="auto"/>
            <w:tcBorders>
              <w:top w:val="single" w:sz="4"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top w:val="single" w:sz="4" w:space="0" w:color="auto"/>
              <w:left w:val="single" w:sz="4"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4" w:space="0" w:color="auto"/>
            </w:tcBorders>
            <w:vAlign w:val="center"/>
          </w:tcPr>
          <w:p w:rsidR="0035063B" w:rsidRPr="00350E93" w:rsidRDefault="0035063B" w:rsidP="0035063B">
            <w:pPr>
              <w:ind w:right="113"/>
              <w:jc w:val="right"/>
              <w:rPr>
                <w:sz w:val="23"/>
                <w:szCs w:val="23"/>
              </w:rPr>
            </w:pPr>
            <w:r w:rsidRPr="00350E93">
              <w:rPr>
                <w:sz w:val="23"/>
                <w:szCs w:val="23"/>
              </w:rPr>
              <w:t>0</w:t>
            </w:r>
          </w:p>
        </w:tc>
        <w:tc>
          <w:tcPr>
            <w:tcW w:w="0" w:type="auto"/>
            <w:tcBorders>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12" w:space="0" w:color="auto"/>
            </w:tcBorders>
            <w:vAlign w:val="center"/>
          </w:tcPr>
          <w:p w:rsidR="0035063B" w:rsidRPr="00350E93" w:rsidRDefault="0035063B" w:rsidP="0035063B">
            <w:pPr>
              <w:ind w:right="57"/>
              <w:jc w:val="right"/>
              <w:rPr>
                <w:sz w:val="23"/>
                <w:szCs w:val="23"/>
              </w:rPr>
            </w:pPr>
            <w:r w:rsidRPr="00350E93">
              <w:rPr>
                <w:sz w:val="23"/>
                <w:szCs w:val="23"/>
              </w:rPr>
              <w:t>0</w:t>
            </w:r>
          </w:p>
        </w:tc>
        <w:tc>
          <w:tcPr>
            <w:tcW w:w="0" w:type="auto"/>
            <w:vAlign w:val="center"/>
          </w:tcPr>
          <w:p w:rsidR="0035063B" w:rsidRPr="00350E93" w:rsidRDefault="0035063B" w:rsidP="0035063B">
            <w:pPr>
              <w:ind w:right="57"/>
              <w:jc w:val="right"/>
              <w:rPr>
                <w:sz w:val="23"/>
                <w:szCs w:val="23"/>
              </w:rPr>
            </w:pPr>
            <w:r w:rsidRPr="00350E93">
              <w:rPr>
                <w:sz w:val="23"/>
                <w:szCs w:val="23"/>
              </w:rPr>
              <w:t>0</w:t>
            </w:r>
          </w:p>
        </w:tc>
        <w:tc>
          <w:tcPr>
            <w:tcW w:w="0" w:type="auto"/>
            <w:vAlign w:val="center"/>
          </w:tcPr>
          <w:p w:rsidR="0035063B" w:rsidRPr="00350E93" w:rsidRDefault="0035063B" w:rsidP="0035063B">
            <w:pPr>
              <w:ind w:right="113"/>
              <w:jc w:val="right"/>
              <w:rPr>
                <w:sz w:val="23"/>
                <w:szCs w:val="23"/>
              </w:rPr>
            </w:pPr>
            <w:r w:rsidRPr="00350E93">
              <w:rPr>
                <w:sz w:val="23"/>
                <w:szCs w:val="23"/>
              </w:rPr>
              <w:t>0</w:t>
            </w:r>
          </w:p>
        </w:tc>
        <w:tc>
          <w:tcPr>
            <w:tcW w:w="0" w:type="auto"/>
            <w:vAlign w:val="center"/>
          </w:tcPr>
          <w:p w:rsidR="0035063B" w:rsidRPr="00350E93" w:rsidRDefault="0035063B" w:rsidP="0035063B">
            <w:pPr>
              <w:ind w:right="57"/>
              <w:jc w:val="right"/>
              <w:rPr>
                <w:sz w:val="23"/>
                <w:szCs w:val="23"/>
              </w:rPr>
            </w:pPr>
            <w:r w:rsidRPr="00350E93">
              <w:rPr>
                <w:sz w:val="23"/>
                <w:szCs w:val="23"/>
              </w:rPr>
              <w:t>0</w:t>
            </w:r>
          </w:p>
        </w:tc>
        <w:tc>
          <w:tcPr>
            <w:tcW w:w="0" w:type="auto"/>
            <w:tcBorders>
              <w:left w:val="single" w:sz="12" w:space="0" w:color="auto"/>
            </w:tcBorders>
            <w:vAlign w:val="center"/>
          </w:tcPr>
          <w:p w:rsidR="0035063B" w:rsidRPr="00350E93" w:rsidRDefault="00384945" w:rsidP="0035063B">
            <w:pPr>
              <w:ind w:right="57"/>
              <w:jc w:val="right"/>
              <w:rPr>
                <w:sz w:val="23"/>
                <w:szCs w:val="23"/>
              </w:rPr>
            </w:pPr>
            <w:r w:rsidRPr="00350E93">
              <w:rPr>
                <w:sz w:val="23"/>
                <w:szCs w:val="23"/>
              </w:rPr>
              <w:t>0</w:t>
            </w:r>
          </w:p>
        </w:tc>
        <w:tc>
          <w:tcPr>
            <w:tcW w:w="666" w:type="dxa"/>
            <w:vAlign w:val="center"/>
          </w:tcPr>
          <w:p w:rsidR="0035063B" w:rsidRPr="00350E93" w:rsidRDefault="00384945" w:rsidP="0035063B">
            <w:pPr>
              <w:ind w:right="57"/>
              <w:jc w:val="right"/>
              <w:rPr>
                <w:sz w:val="23"/>
                <w:szCs w:val="23"/>
              </w:rPr>
            </w:pPr>
            <w:r w:rsidRPr="00350E93">
              <w:rPr>
                <w:sz w:val="23"/>
                <w:szCs w:val="23"/>
              </w:rPr>
              <w:t>0</w:t>
            </w:r>
          </w:p>
        </w:tc>
        <w:tc>
          <w:tcPr>
            <w:tcW w:w="623" w:type="dxa"/>
            <w:vAlign w:val="center"/>
          </w:tcPr>
          <w:p w:rsidR="0035063B" w:rsidRPr="00350E93" w:rsidRDefault="00384945" w:rsidP="0035063B">
            <w:pPr>
              <w:ind w:right="113"/>
              <w:jc w:val="right"/>
              <w:rPr>
                <w:sz w:val="23"/>
                <w:szCs w:val="23"/>
              </w:rPr>
            </w:pPr>
            <w:r w:rsidRPr="00350E93">
              <w:rPr>
                <w:sz w:val="23"/>
                <w:szCs w:val="23"/>
              </w:rPr>
              <w:t>0</w:t>
            </w:r>
          </w:p>
        </w:tc>
        <w:tc>
          <w:tcPr>
            <w:tcW w:w="687" w:type="dxa"/>
            <w:vAlign w:val="center"/>
          </w:tcPr>
          <w:p w:rsidR="0035063B" w:rsidRPr="00350E93" w:rsidRDefault="00384945" w:rsidP="0035063B">
            <w:pPr>
              <w:ind w:right="57"/>
              <w:jc w:val="right"/>
              <w:rPr>
                <w:sz w:val="23"/>
                <w:szCs w:val="23"/>
              </w:rPr>
            </w:pPr>
            <w:r w:rsidRPr="00350E93">
              <w:rPr>
                <w:sz w:val="23"/>
                <w:szCs w:val="23"/>
              </w:rPr>
              <w:t>0</w:t>
            </w:r>
          </w:p>
        </w:tc>
      </w:tr>
      <w:tr w:rsidR="0035063B" w:rsidRPr="00350E93" w:rsidTr="00D343A3">
        <w:trPr>
          <w:trHeight w:val="70"/>
          <w:jc w:val="center"/>
        </w:trPr>
        <w:tc>
          <w:tcPr>
            <w:tcW w:w="0" w:type="auto"/>
            <w:vMerge/>
            <w:tcBorders>
              <w:right w:val="single" w:sz="12" w:space="0" w:color="auto"/>
            </w:tcBorders>
          </w:tcPr>
          <w:p w:rsidR="0035063B" w:rsidRPr="00350E93" w:rsidRDefault="0035063B" w:rsidP="0035063B">
            <w:pPr>
              <w:rPr>
                <w:sz w:val="23"/>
                <w:szCs w:val="23"/>
              </w:rPr>
            </w:pPr>
          </w:p>
        </w:tc>
        <w:tc>
          <w:tcPr>
            <w:tcW w:w="0" w:type="auto"/>
            <w:tcBorders>
              <w:right w:val="single" w:sz="12" w:space="0" w:color="auto"/>
            </w:tcBorders>
            <w:vAlign w:val="center"/>
          </w:tcPr>
          <w:p w:rsidR="0035063B" w:rsidRPr="00350E93" w:rsidRDefault="0035063B" w:rsidP="0035063B">
            <w:pPr>
              <w:rPr>
                <w:sz w:val="23"/>
                <w:szCs w:val="23"/>
              </w:rPr>
            </w:pPr>
            <w:r w:rsidRPr="00350E93">
              <w:rPr>
                <w:sz w:val="23"/>
                <w:szCs w:val="23"/>
              </w:rPr>
              <w:t>celkem</w:t>
            </w:r>
          </w:p>
        </w:tc>
        <w:tc>
          <w:tcPr>
            <w:tcW w:w="0" w:type="auto"/>
            <w:tcBorders>
              <w:top w:val="single" w:sz="4" w:space="0" w:color="auto"/>
              <w:left w:val="single" w:sz="12" w:space="0" w:color="auto"/>
              <w:bottom w:val="double" w:sz="4"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380</w:t>
            </w:r>
          </w:p>
        </w:tc>
        <w:tc>
          <w:tcPr>
            <w:tcW w:w="0" w:type="auto"/>
            <w:tcBorders>
              <w:top w:val="single" w:sz="4" w:space="0" w:color="auto"/>
              <w:bottom w:val="double" w:sz="4" w:space="0" w:color="auto"/>
              <w:right w:val="single" w:sz="4"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9303</w:t>
            </w:r>
          </w:p>
        </w:tc>
        <w:tc>
          <w:tcPr>
            <w:tcW w:w="0" w:type="auto"/>
            <w:tcBorders>
              <w:left w:val="single" w:sz="4" w:space="0" w:color="auto"/>
              <w:bottom w:val="double" w:sz="4" w:space="0" w:color="auto"/>
            </w:tcBorders>
            <w:shd w:val="clear" w:color="auto" w:fill="E0E0E0"/>
            <w:vAlign w:val="center"/>
          </w:tcPr>
          <w:p w:rsidR="0035063B" w:rsidRPr="00350E93" w:rsidRDefault="0035063B" w:rsidP="0035063B">
            <w:pPr>
              <w:ind w:right="113"/>
              <w:jc w:val="right"/>
              <w:rPr>
                <w:sz w:val="23"/>
                <w:szCs w:val="23"/>
              </w:rPr>
            </w:pPr>
            <w:r w:rsidRPr="00350E93">
              <w:rPr>
                <w:sz w:val="23"/>
                <w:szCs w:val="23"/>
              </w:rPr>
              <w:t>12</w:t>
            </w:r>
          </w:p>
        </w:tc>
        <w:tc>
          <w:tcPr>
            <w:tcW w:w="0" w:type="auto"/>
            <w:tcBorders>
              <w:bottom w:val="double" w:sz="4" w:space="0" w:color="auto"/>
              <w:right w:val="single" w:sz="12"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151</w:t>
            </w:r>
          </w:p>
        </w:tc>
        <w:tc>
          <w:tcPr>
            <w:tcW w:w="0" w:type="auto"/>
            <w:tcBorders>
              <w:left w:val="single" w:sz="12"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379</w:t>
            </w:r>
          </w:p>
        </w:tc>
        <w:tc>
          <w:tcPr>
            <w:tcW w:w="0" w:type="auto"/>
            <w:shd w:val="clear" w:color="auto" w:fill="E0E0E0"/>
            <w:vAlign w:val="center"/>
          </w:tcPr>
          <w:p w:rsidR="0035063B" w:rsidRPr="00350E93" w:rsidRDefault="0035063B" w:rsidP="0035063B">
            <w:pPr>
              <w:ind w:right="57"/>
              <w:jc w:val="right"/>
              <w:rPr>
                <w:sz w:val="23"/>
                <w:szCs w:val="23"/>
              </w:rPr>
            </w:pPr>
            <w:r w:rsidRPr="00350E93">
              <w:rPr>
                <w:sz w:val="23"/>
                <w:szCs w:val="23"/>
              </w:rPr>
              <w:t>9150</w:t>
            </w:r>
          </w:p>
        </w:tc>
        <w:tc>
          <w:tcPr>
            <w:tcW w:w="0" w:type="auto"/>
            <w:shd w:val="clear" w:color="auto" w:fill="E0E0E0"/>
            <w:vAlign w:val="center"/>
          </w:tcPr>
          <w:p w:rsidR="0035063B" w:rsidRPr="00350E93" w:rsidRDefault="0035063B" w:rsidP="0035063B">
            <w:pPr>
              <w:ind w:right="113"/>
              <w:jc w:val="right"/>
              <w:rPr>
                <w:sz w:val="23"/>
                <w:szCs w:val="23"/>
              </w:rPr>
            </w:pPr>
            <w:r w:rsidRPr="00350E93">
              <w:rPr>
                <w:sz w:val="23"/>
                <w:szCs w:val="23"/>
              </w:rPr>
              <w:t>9</w:t>
            </w:r>
          </w:p>
        </w:tc>
        <w:tc>
          <w:tcPr>
            <w:tcW w:w="0" w:type="auto"/>
            <w:shd w:val="clear" w:color="auto" w:fill="E0E0E0"/>
            <w:vAlign w:val="center"/>
          </w:tcPr>
          <w:p w:rsidR="0035063B" w:rsidRPr="00350E93" w:rsidRDefault="0035063B" w:rsidP="0035063B">
            <w:pPr>
              <w:ind w:right="57"/>
              <w:jc w:val="right"/>
              <w:rPr>
                <w:sz w:val="23"/>
                <w:szCs w:val="23"/>
              </w:rPr>
            </w:pPr>
            <w:r w:rsidRPr="00350E93">
              <w:rPr>
                <w:sz w:val="23"/>
                <w:szCs w:val="23"/>
              </w:rPr>
              <w:t>121</w:t>
            </w:r>
          </w:p>
        </w:tc>
        <w:tc>
          <w:tcPr>
            <w:tcW w:w="0" w:type="auto"/>
            <w:tcBorders>
              <w:left w:val="single" w:sz="12" w:space="0" w:color="auto"/>
            </w:tcBorders>
            <w:shd w:val="clear" w:color="auto" w:fill="E0E0E0"/>
            <w:vAlign w:val="center"/>
          </w:tcPr>
          <w:p w:rsidR="0035063B" w:rsidRPr="00350E93" w:rsidRDefault="00384945" w:rsidP="0035063B">
            <w:pPr>
              <w:ind w:right="57"/>
              <w:jc w:val="right"/>
              <w:rPr>
                <w:sz w:val="23"/>
                <w:szCs w:val="23"/>
              </w:rPr>
            </w:pPr>
            <w:r w:rsidRPr="00350E93">
              <w:rPr>
                <w:sz w:val="23"/>
                <w:szCs w:val="23"/>
              </w:rPr>
              <w:t>374</w:t>
            </w:r>
          </w:p>
        </w:tc>
        <w:tc>
          <w:tcPr>
            <w:tcW w:w="666" w:type="dxa"/>
            <w:shd w:val="clear" w:color="auto" w:fill="E0E0E0"/>
            <w:vAlign w:val="center"/>
          </w:tcPr>
          <w:p w:rsidR="0035063B" w:rsidRPr="00350E93" w:rsidRDefault="00384945" w:rsidP="0035063B">
            <w:pPr>
              <w:ind w:right="57"/>
              <w:jc w:val="right"/>
              <w:rPr>
                <w:sz w:val="23"/>
                <w:szCs w:val="23"/>
              </w:rPr>
            </w:pPr>
            <w:r w:rsidRPr="00350E93">
              <w:rPr>
                <w:sz w:val="23"/>
                <w:szCs w:val="23"/>
              </w:rPr>
              <w:t>8766</w:t>
            </w:r>
          </w:p>
        </w:tc>
        <w:tc>
          <w:tcPr>
            <w:tcW w:w="623" w:type="dxa"/>
            <w:shd w:val="clear" w:color="auto" w:fill="E0E0E0"/>
            <w:vAlign w:val="center"/>
          </w:tcPr>
          <w:p w:rsidR="0035063B" w:rsidRPr="00350E93" w:rsidRDefault="00384945" w:rsidP="0035063B">
            <w:pPr>
              <w:ind w:right="113"/>
              <w:jc w:val="right"/>
              <w:rPr>
                <w:sz w:val="23"/>
                <w:szCs w:val="23"/>
              </w:rPr>
            </w:pPr>
            <w:r w:rsidRPr="00350E93">
              <w:rPr>
                <w:sz w:val="23"/>
                <w:szCs w:val="23"/>
              </w:rPr>
              <w:t>7</w:t>
            </w:r>
          </w:p>
        </w:tc>
        <w:tc>
          <w:tcPr>
            <w:tcW w:w="687" w:type="dxa"/>
            <w:shd w:val="clear" w:color="auto" w:fill="E0E0E0"/>
            <w:vAlign w:val="center"/>
          </w:tcPr>
          <w:p w:rsidR="0035063B" w:rsidRPr="00350E93" w:rsidRDefault="00384945" w:rsidP="0035063B">
            <w:pPr>
              <w:ind w:right="57"/>
              <w:jc w:val="right"/>
              <w:rPr>
                <w:sz w:val="23"/>
                <w:szCs w:val="23"/>
              </w:rPr>
            </w:pPr>
            <w:r w:rsidRPr="00350E93">
              <w:rPr>
                <w:sz w:val="23"/>
                <w:szCs w:val="23"/>
              </w:rPr>
              <w:t>90</w:t>
            </w:r>
          </w:p>
        </w:tc>
      </w:tr>
    </w:tbl>
    <w:p w:rsidR="00A70326" w:rsidRPr="00350E93" w:rsidRDefault="00A70326" w:rsidP="00A70326">
      <w:pPr>
        <w:rPr>
          <w:sz w:val="15"/>
          <w:szCs w:val="15"/>
        </w:rPr>
      </w:pPr>
      <w:r w:rsidRPr="00350E93">
        <w:rPr>
          <w:sz w:val="15"/>
          <w:szCs w:val="15"/>
        </w:rPr>
        <w:t>stav vždy k  30. 9.</w:t>
      </w:r>
    </w:p>
    <w:p w:rsidR="00FA6CE9" w:rsidRPr="00350E93" w:rsidRDefault="00FA6CE9" w:rsidP="00A70326">
      <w:pPr>
        <w:rPr>
          <w:sz w:val="15"/>
          <w:szCs w:val="15"/>
        </w:rPr>
      </w:pPr>
    </w:p>
    <w:p w:rsidR="00A70326" w:rsidRPr="008D5160" w:rsidRDefault="00AE72A4" w:rsidP="00A70326">
      <w:pPr>
        <w:jc w:val="both"/>
        <w:rPr>
          <w:i/>
          <w:sz w:val="23"/>
          <w:szCs w:val="23"/>
        </w:rPr>
      </w:pPr>
      <w:r w:rsidRPr="00350E93">
        <w:rPr>
          <w:sz w:val="23"/>
          <w:szCs w:val="23"/>
        </w:rPr>
        <w:t>Ve</w:t>
      </w:r>
      <w:r w:rsidR="00A70326" w:rsidRPr="00350E93">
        <w:rPr>
          <w:sz w:val="23"/>
          <w:szCs w:val="23"/>
        </w:rPr>
        <w:t xml:space="preserve"> srovnání </w:t>
      </w:r>
      <w:r w:rsidR="00AC6529" w:rsidRPr="00350E93">
        <w:rPr>
          <w:sz w:val="23"/>
          <w:szCs w:val="23"/>
        </w:rPr>
        <w:t>se školním rokem</w:t>
      </w:r>
      <w:r w:rsidR="00A70326" w:rsidRPr="00350E93">
        <w:rPr>
          <w:sz w:val="23"/>
          <w:szCs w:val="23"/>
        </w:rPr>
        <w:t xml:space="preserve"> </w:t>
      </w:r>
      <w:r w:rsidR="00D2116A" w:rsidRPr="00350E93">
        <w:rPr>
          <w:sz w:val="23"/>
          <w:szCs w:val="23"/>
        </w:rPr>
        <w:t>201</w:t>
      </w:r>
      <w:r w:rsidR="0026164B" w:rsidRPr="00350E93">
        <w:rPr>
          <w:sz w:val="23"/>
          <w:szCs w:val="23"/>
        </w:rPr>
        <w:t>5</w:t>
      </w:r>
      <w:r w:rsidR="00D2116A" w:rsidRPr="00350E93">
        <w:rPr>
          <w:sz w:val="23"/>
          <w:szCs w:val="23"/>
        </w:rPr>
        <w:t>/201</w:t>
      </w:r>
      <w:r w:rsidR="0026164B" w:rsidRPr="00350E93">
        <w:rPr>
          <w:sz w:val="23"/>
          <w:szCs w:val="23"/>
        </w:rPr>
        <w:t>6</w:t>
      </w:r>
      <w:r w:rsidR="00D2116A" w:rsidRPr="00350E93">
        <w:rPr>
          <w:sz w:val="23"/>
          <w:szCs w:val="23"/>
        </w:rPr>
        <w:t xml:space="preserve"> došlo k poklesu počtu dětí </w:t>
      </w:r>
      <w:r w:rsidR="00BF1669" w:rsidRPr="00350E93">
        <w:rPr>
          <w:sz w:val="23"/>
          <w:szCs w:val="23"/>
        </w:rPr>
        <w:t xml:space="preserve">v běžných třídách o </w:t>
      </w:r>
      <w:r w:rsidR="00E24673" w:rsidRPr="00350E93">
        <w:rPr>
          <w:sz w:val="23"/>
          <w:szCs w:val="23"/>
        </w:rPr>
        <w:t xml:space="preserve">384 </w:t>
      </w:r>
      <w:r w:rsidR="0058439B" w:rsidRPr="00350E93">
        <w:rPr>
          <w:sz w:val="23"/>
          <w:szCs w:val="23"/>
        </w:rPr>
        <w:t>dětí</w:t>
      </w:r>
      <w:r w:rsidR="00062F4D" w:rsidRPr="00350E93">
        <w:rPr>
          <w:sz w:val="23"/>
          <w:szCs w:val="23"/>
        </w:rPr>
        <w:t>,</w:t>
      </w:r>
      <w:r w:rsidR="0058439B" w:rsidRPr="00350E93">
        <w:rPr>
          <w:sz w:val="23"/>
          <w:szCs w:val="23"/>
        </w:rPr>
        <w:t xml:space="preserve"> tj. </w:t>
      </w:r>
      <w:r w:rsidR="00D2116A" w:rsidRPr="00350E93">
        <w:rPr>
          <w:sz w:val="23"/>
          <w:szCs w:val="23"/>
        </w:rPr>
        <w:t xml:space="preserve">o </w:t>
      </w:r>
      <w:r w:rsidR="00C5013F" w:rsidRPr="00350E93">
        <w:rPr>
          <w:sz w:val="23"/>
          <w:szCs w:val="23"/>
        </w:rPr>
        <w:t xml:space="preserve">4,2 </w:t>
      </w:r>
      <w:r w:rsidR="00D2116A" w:rsidRPr="00350E93">
        <w:rPr>
          <w:sz w:val="23"/>
          <w:szCs w:val="23"/>
        </w:rPr>
        <w:t xml:space="preserve">%, </w:t>
      </w:r>
      <w:r w:rsidRPr="00350E93">
        <w:rPr>
          <w:sz w:val="23"/>
          <w:szCs w:val="23"/>
        </w:rPr>
        <w:t>celkového počtu všech dětí</w:t>
      </w:r>
      <w:r w:rsidR="00C5013F" w:rsidRPr="00350E93">
        <w:rPr>
          <w:sz w:val="23"/>
          <w:szCs w:val="23"/>
        </w:rPr>
        <w:t>,</w:t>
      </w:r>
      <w:r w:rsidR="00D2116A" w:rsidRPr="00350E93">
        <w:rPr>
          <w:sz w:val="23"/>
          <w:szCs w:val="23"/>
        </w:rPr>
        <w:t xml:space="preserve"> </w:t>
      </w:r>
      <w:r w:rsidRPr="00350E93">
        <w:rPr>
          <w:sz w:val="23"/>
          <w:szCs w:val="23"/>
        </w:rPr>
        <w:t xml:space="preserve">z </w:t>
      </w:r>
      <w:r w:rsidR="00D2116A" w:rsidRPr="00350E93">
        <w:rPr>
          <w:sz w:val="23"/>
          <w:szCs w:val="23"/>
        </w:rPr>
        <w:t xml:space="preserve">čehož vyplývá, že </w:t>
      </w:r>
      <w:r w:rsidR="00C5013F" w:rsidRPr="00350E93">
        <w:rPr>
          <w:sz w:val="23"/>
          <w:szCs w:val="23"/>
        </w:rPr>
        <w:t xml:space="preserve">se potvrzuje </w:t>
      </w:r>
      <w:r w:rsidR="00D2116A" w:rsidRPr="00350E93">
        <w:rPr>
          <w:sz w:val="23"/>
          <w:szCs w:val="23"/>
        </w:rPr>
        <w:t xml:space="preserve">trend snižujícího se počtu dětí </w:t>
      </w:r>
      <w:r w:rsidR="00A70326" w:rsidRPr="00350E93">
        <w:rPr>
          <w:sz w:val="23"/>
          <w:szCs w:val="23"/>
        </w:rPr>
        <w:t>umístěných v mateřských školách</w:t>
      </w:r>
      <w:r w:rsidR="00C97294" w:rsidRPr="00350E93">
        <w:rPr>
          <w:sz w:val="23"/>
          <w:szCs w:val="23"/>
        </w:rPr>
        <w:t xml:space="preserve">. </w:t>
      </w:r>
      <w:r w:rsidR="00C5013F" w:rsidRPr="00350E93">
        <w:rPr>
          <w:sz w:val="23"/>
          <w:szCs w:val="23"/>
        </w:rPr>
        <w:t>Vzhledem ke skutečnosti, že byla legislativně</w:t>
      </w:r>
      <w:r w:rsidRPr="00350E93">
        <w:rPr>
          <w:sz w:val="23"/>
          <w:szCs w:val="23"/>
        </w:rPr>
        <w:t xml:space="preserve"> </w:t>
      </w:r>
      <w:r w:rsidR="00C5013F" w:rsidRPr="00350E93">
        <w:rPr>
          <w:sz w:val="23"/>
          <w:szCs w:val="23"/>
        </w:rPr>
        <w:t xml:space="preserve">stanovena povinnost předškolního vzdělávání dětí v posledním školním roce před nástupem k základnímu vzdělávání, je možné že vývoj v počtu dětí v předškolním vzdělávání </w:t>
      </w:r>
      <w:r w:rsidRPr="00350E93">
        <w:rPr>
          <w:sz w:val="23"/>
          <w:szCs w:val="23"/>
        </w:rPr>
        <w:t>bude</w:t>
      </w:r>
      <w:r w:rsidR="00C5013F" w:rsidRPr="00350E93">
        <w:rPr>
          <w:sz w:val="23"/>
          <w:szCs w:val="23"/>
        </w:rPr>
        <w:t xml:space="preserve"> v následujícím období odlišný od vývoje v předchozích letech</w:t>
      </w:r>
      <w:r w:rsidR="00E318DF" w:rsidRPr="00350E93">
        <w:rPr>
          <w:sz w:val="23"/>
          <w:szCs w:val="23"/>
        </w:rPr>
        <w:t>.</w:t>
      </w:r>
      <w:r w:rsidR="00A70326" w:rsidRPr="00062F4D">
        <w:rPr>
          <w:sz w:val="23"/>
          <w:szCs w:val="23"/>
        </w:rPr>
        <w:t xml:space="preserve"> </w:t>
      </w:r>
    </w:p>
    <w:p w:rsidR="00C64292" w:rsidRPr="00EA647A" w:rsidRDefault="00C64292" w:rsidP="00A70326">
      <w:pPr>
        <w:jc w:val="both"/>
        <w:rPr>
          <w:sz w:val="20"/>
          <w:szCs w:val="20"/>
        </w:rPr>
      </w:pPr>
    </w:p>
    <w:p w:rsidR="00A70326" w:rsidRPr="008B28D0" w:rsidRDefault="00A70326" w:rsidP="00A70326">
      <w:pPr>
        <w:jc w:val="both"/>
        <w:rPr>
          <w:b/>
          <w:sz w:val="26"/>
          <w:szCs w:val="26"/>
        </w:rPr>
      </w:pPr>
      <w:r w:rsidRPr="008B28D0">
        <w:rPr>
          <w:b/>
          <w:sz w:val="26"/>
          <w:szCs w:val="26"/>
        </w:rPr>
        <w:t>1.4</w:t>
      </w:r>
      <w:r w:rsidRPr="008B28D0">
        <w:rPr>
          <w:b/>
          <w:sz w:val="26"/>
          <w:szCs w:val="26"/>
        </w:rPr>
        <w:tab/>
        <w:t>Základní vzdělávání a povinná školní docházka</w:t>
      </w:r>
    </w:p>
    <w:p w:rsidR="00A70326" w:rsidRPr="008D5160" w:rsidRDefault="00A70326" w:rsidP="00A70326">
      <w:pPr>
        <w:pStyle w:val="N2"/>
        <w:numPr>
          <w:ilvl w:val="0"/>
          <w:numId w:val="0"/>
        </w:numPr>
        <w:rPr>
          <w:b w:val="0"/>
          <w:sz w:val="20"/>
        </w:rPr>
      </w:pPr>
    </w:p>
    <w:p w:rsidR="00A70326" w:rsidRPr="008B28D0" w:rsidRDefault="00A70326" w:rsidP="00A70326">
      <w:pPr>
        <w:jc w:val="both"/>
        <w:rPr>
          <w:sz w:val="23"/>
          <w:szCs w:val="23"/>
        </w:rPr>
      </w:pPr>
      <w:r w:rsidRPr="008B28D0">
        <w:rPr>
          <w:sz w:val="23"/>
          <w:szCs w:val="23"/>
        </w:rPr>
        <w:t xml:space="preserve">Na předškolní vzdělávání navazuje základní vzdělávání, které </w:t>
      </w:r>
      <w:r w:rsidR="00550051" w:rsidRPr="008B28D0">
        <w:rPr>
          <w:sz w:val="23"/>
          <w:szCs w:val="23"/>
        </w:rPr>
        <w:t>vede k osvojení potřebných strategií učení</w:t>
      </w:r>
      <w:r w:rsidR="00234BC3">
        <w:rPr>
          <w:sz w:val="23"/>
          <w:szCs w:val="23"/>
        </w:rPr>
        <w:t>,</w:t>
      </w:r>
      <w:r w:rsidR="00550051" w:rsidRPr="008B28D0">
        <w:rPr>
          <w:sz w:val="23"/>
          <w:szCs w:val="23"/>
        </w:rPr>
        <w:t xml:space="preserve"> a mělo by motivovat k celoživotnímu učení. Školský zákon stanovuje povinnou devítiletou školní docházku. </w:t>
      </w:r>
      <w:r w:rsidRPr="008B28D0">
        <w:rPr>
          <w:sz w:val="23"/>
          <w:szCs w:val="23"/>
        </w:rPr>
        <w:t xml:space="preserve">K plnění povinné školní docházky nastupují vesměs děti ve věku šesti let, pouze v případě povolení odkladu je možné nastoupit v pozdějším věku, nejpozději však do osmi let věku dítěte. </w:t>
      </w:r>
      <w:r w:rsidR="00550051" w:rsidRPr="008B28D0">
        <w:rPr>
          <w:sz w:val="23"/>
          <w:szCs w:val="23"/>
        </w:rPr>
        <w:t>Je</w:t>
      </w:r>
      <w:r w:rsidRPr="008B28D0">
        <w:rPr>
          <w:sz w:val="23"/>
          <w:szCs w:val="23"/>
        </w:rPr>
        <w:t xml:space="preserve"> umož</w:t>
      </w:r>
      <w:r w:rsidR="00550051" w:rsidRPr="008B28D0">
        <w:rPr>
          <w:sz w:val="23"/>
          <w:szCs w:val="23"/>
        </w:rPr>
        <w:t>něn i</w:t>
      </w:r>
      <w:r w:rsidRPr="008B28D0">
        <w:rPr>
          <w:sz w:val="23"/>
          <w:szCs w:val="23"/>
        </w:rPr>
        <w:t xml:space="preserve"> dřívější nástup dítěte do základní školy; dítě, které dosáhne šestého roku věku od září do konce června příslušného školního roku, může být přijato k povinné školní docházce již v tomto školním roce, je-li přiměřeně tělesně </w:t>
      </w:r>
      <w:r w:rsidR="00550051" w:rsidRPr="008B28D0">
        <w:rPr>
          <w:sz w:val="23"/>
          <w:szCs w:val="23"/>
        </w:rPr>
        <w:t>i duševně vyspělé a požádá-li o </w:t>
      </w:r>
      <w:r w:rsidRPr="008B28D0">
        <w:rPr>
          <w:sz w:val="23"/>
          <w:szCs w:val="23"/>
        </w:rPr>
        <w:t>to jeho zákonný zástupce. Podmínkou přijetí dítěte narozeného v období od září do konce prosince je také doporučující vyjádření školského poradenského zařízení, pro dítě narozené od ledna do konce června navíc doporučující vyjádření odborného lékaře. Naprostá většina žáků plní povinnou školní docházku v základní škole, případně v</w:t>
      </w:r>
      <w:r w:rsidR="004555A9" w:rsidRPr="008B28D0">
        <w:rPr>
          <w:sz w:val="23"/>
          <w:szCs w:val="23"/>
        </w:rPr>
        <w:t>e víceletém</w:t>
      </w:r>
      <w:r w:rsidRPr="008B28D0">
        <w:rPr>
          <w:sz w:val="23"/>
          <w:szCs w:val="23"/>
        </w:rPr>
        <w:t xml:space="preserve"> gymnáziu. </w:t>
      </w:r>
    </w:p>
    <w:p w:rsidR="00A70326" w:rsidRPr="00EA647A" w:rsidRDefault="00A70326" w:rsidP="00A70326">
      <w:pPr>
        <w:jc w:val="both"/>
        <w:rPr>
          <w:sz w:val="20"/>
          <w:szCs w:val="20"/>
        </w:rPr>
      </w:pPr>
    </w:p>
    <w:p w:rsidR="00A70326" w:rsidRDefault="00A70326" w:rsidP="00A70326">
      <w:pPr>
        <w:jc w:val="both"/>
        <w:rPr>
          <w:sz w:val="23"/>
          <w:szCs w:val="23"/>
        </w:rPr>
      </w:pPr>
      <w:r w:rsidRPr="008B28D0">
        <w:rPr>
          <w:sz w:val="23"/>
          <w:szCs w:val="23"/>
        </w:rPr>
        <w:t>K cílům základního vzdělávání patří</w:t>
      </w:r>
      <w:r w:rsidRPr="008B28D0">
        <w:rPr>
          <w:rFonts w:eastAsia="Calibri"/>
          <w:bCs/>
          <w:sz w:val="23"/>
          <w:szCs w:val="23"/>
        </w:rPr>
        <w:t xml:space="preserve"> podněcovat </w:t>
      </w:r>
      <w:r w:rsidR="00550051" w:rsidRPr="008B28D0">
        <w:rPr>
          <w:rFonts w:eastAsia="Calibri"/>
          <w:bCs/>
          <w:sz w:val="23"/>
          <w:szCs w:val="23"/>
        </w:rPr>
        <w:t>žáky</w:t>
      </w:r>
      <w:r w:rsidRPr="008B28D0">
        <w:rPr>
          <w:rFonts w:eastAsia="Calibri"/>
          <w:bCs/>
          <w:sz w:val="23"/>
          <w:szCs w:val="23"/>
        </w:rPr>
        <w:t xml:space="preserve"> k tvořivému myšlení, logickému uvažování a k řešení problémů. Připravovat </w:t>
      </w:r>
      <w:r w:rsidR="00550051" w:rsidRPr="008B28D0">
        <w:rPr>
          <w:rFonts w:eastAsia="Calibri"/>
          <w:bCs/>
          <w:sz w:val="23"/>
          <w:szCs w:val="23"/>
        </w:rPr>
        <w:t xml:space="preserve">je </w:t>
      </w:r>
      <w:r w:rsidRPr="008B28D0">
        <w:rPr>
          <w:rFonts w:eastAsia="Calibri"/>
          <w:bCs/>
          <w:sz w:val="23"/>
          <w:szCs w:val="23"/>
        </w:rPr>
        <w:t>k tomu, aby se projev</w:t>
      </w:r>
      <w:r w:rsidR="004555A9" w:rsidRPr="008B28D0">
        <w:rPr>
          <w:rFonts w:eastAsia="Calibri"/>
          <w:bCs/>
          <w:sz w:val="23"/>
          <w:szCs w:val="23"/>
        </w:rPr>
        <w:t>ovali jako svébytné, svobodné a </w:t>
      </w:r>
      <w:r w:rsidRPr="008B28D0">
        <w:rPr>
          <w:rFonts w:eastAsia="Calibri"/>
          <w:bCs/>
          <w:sz w:val="23"/>
          <w:szCs w:val="23"/>
        </w:rPr>
        <w:t xml:space="preserve">zodpovědné osobnosti, uplatňovali svá práva a naplňovali své povinnosti. </w:t>
      </w:r>
      <w:r w:rsidRPr="008B28D0">
        <w:rPr>
          <w:sz w:val="23"/>
          <w:szCs w:val="23"/>
        </w:rPr>
        <w:t xml:space="preserve">Dalším významným úkolem je </w:t>
      </w:r>
      <w:r w:rsidRPr="008B28D0">
        <w:rPr>
          <w:rFonts w:eastAsia="Calibri"/>
          <w:bCs/>
          <w:sz w:val="23"/>
          <w:szCs w:val="23"/>
        </w:rPr>
        <w:t>vést žáky k toleranci a ohleduplnosti k jiným lidem, jejich kulturám a duchovním hodnotám, učit je žít společně s ostatními lidmi</w:t>
      </w:r>
      <w:r w:rsidR="0006078B">
        <w:rPr>
          <w:sz w:val="23"/>
          <w:szCs w:val="23"/>
        </w:rPr>
        <w:t>, n</w:t>
      </w:r>
      <w:r w:rsidRPr="008B28D0">
        <w:rPr>
          <w:sz w:val="23"/>
          <w:szCs w:val="23"/>
        </w:rPr>
        <w:t xml:space="preserve">aučit je chránit </w:t>
      </w:r>
      <w:r w:rsidR="004555A9" w:rsidRPr="008B28D0">
        <w:rPr>
          <w:sz w:val="23"/>
          <w:szCs w:val="23"/>
        </w:rPr>
        <w:t>své zdraví, vytvořené hodnoty a </w:t>
      </w:r>
      <w:r w:rsidRPr="008B28D0">
        <w:rPr>
          <w:sz w:val="23"/>
          <w:szCs w:val="23"/>
        </w:rPr>
        <w:t xml:space="preserve">životní prostředí. </w:t>
      </w:r>
      <w:r w:rsidR="00E318DF" w:rsidRPr="008B28D0">
        <w:rPr>
          <w:sz w:val="23"/>
          <w:szCs w:val="23"/>
        </w:rPr>
        <w:t>Úspěšným ukončením vzdělávacího programu základního vzdělávání získává žák stupeň základního vzdělání</w:t>
      </w:r>
      <w:r w:rsidR="0006078B">
        <w:rPr>
          <w:sz w:val="23"/>
          <w:szCs w:val="23"/>
        </w:rPr>
        <w:t>, který</w:t>
      </w:r>
      <w:r w:rsidR="00E318DF" w:rsidRPr="008B28D0">
        <w:rPr>
          <w:sz w:val="23"/>
          <w:szCs w:val="23"/>
        </w:rPr>
        <w:t xml:space="preserve"> lze rovněž získat úspěšným ukončením kurzu pro získání základního vzdělání</w:t>
      </w:r>
      <w:r w:rsidR="0006078B">
        <w:rPr>
          <w:sz w:val="23"/>
          <w:szCs w:val="23"/>
        </w:rPr>
        <w:t>.</w:t>
      </w:r>
      <w:r w:rsidR="00E318DF" w:rsidRPr="008B28D0">
        <w:rPr>
          <w:sz w:val="23"/>
          <w:szCs w:val="23"/>
        </w:rPr>
        <w:t xml:space="preserve"> </w:t>
      </w:r>
    </w:p>
    <w:p w:rsidR="00096757" w:rsidRPr="008B28D0" w:rsidRDefault="00096757" w:rsidP="00A70326">
      <w:pPr>
        <w:jc w:val="both"/>
        <w:rPr>
          <w:sz w:val="23"/>
          <w:szCs w:val="23"/>
        </w:rPr>
      </w:pPr>
    </w:p>
    <w:p w:rsidR="002476FD" w:rsidRDefault="002476FD" w:rsidP="00A70326">
      <w:pPr>
        <w:jc w:val="both"/>
        <w:rPr>
          <w:b/>
          <w:sz w:val="20"/>
          <w:szCs w:val="20"/>
        </w:rPr>
      </w:pPr>
    </w:p>
    <w:p w:rsidR="008E2463" w:rsidRPr="00BB58C4" w:rsidRDefault="008E2463" w:rsidP="00A70326">
      <w:pPr>
        <w:jc w:val="both"/>
        <w:rPr>
          <w:b/>
          <w:sz w:val="20"/>
          <w:szCs w:val="20"/>
        </w:rPr>
      </w:pPr>
    </w:p>
    <w:p w:rsidR="005F13CE" w:rsidRPr="008B28D0" w:rsidRDefault="005F13CE" w:rsidP="005F13CE">
      <w:pPr>
        <w:jc w:val="both"/>
        <w:rPr>
          <w:sz w:val="23"/>
          <w:szCs w:val="23"/>
        </w:rPr>
      </w:pPr>
      <w:r w:rsidRPr="008B28D0">
        <w:rPr>
          <w:sz w:val="23"/>
          <w:szCs w:val="23"/>
        </w:rPr>
        <w:lastRenderedPageBreak/>
        <w:t>Tabulka č</w:t>
      </w:r>
      <w:r w:rsidRPr="008B28D0">
        <w:rPr>
          <w:i/>
          <w:iCs/>
          <w:sz w:val="23"/>
          <w:szCs w:val="23"/>
        </w:rPr>
        <w:t>.</w:t>
      </w:r>
      <w:r w:rsidRPr="008B28D0">
        <w:rPr>
          <w:sz w:val="23"/>
          <w:szCs w:val="23"/>
        </w:rPr>
        <w:t xml:space="preserve"> 5: </w:t>
      </w:r>
      <w:r w:rsidRPr="008B28D0">
        <w:rPr>
          <w:i/>
          <w:iCs/>
          <w:sz w:val="23"/>
          <w:szCs w:val="23"/>
        </w:rPr>
        <w:t>Základní školy podle zřizovatele</w:t>
      </w:r>
    </w:p>
    <w:tbl>
      <w:tblPr>
        <w:tblW w:w="0" w:type="auto"/>
        <w:tblInd w:w="108" w:type="dxa"/>
        <w:tblCellMar>
          <w:left w:w="0" w:type="dxa"/>
          <w:right w:w="0" w:type="dxa"/>
        </w:tblCellMar>
        <w:tblLook w:val="04A0" w:firstRow="1" w:lastRow="0" w:firstColumn="1" w:lastColumn="0" w:noHBand="0" w:noVBand="1"/>
      </w:tblPr>
      <w:tblGrid>
        <w:gridCol w:w="1257"/>
        <w:gridCol w:w="973"/>
        <w:gridCol w:w="1329"/>
        <w:gridCol w:w="1344"/>
        <w:gridCol w:w="1353"/>
        <w:gridCol w:w="1334"/>
        <w:gridCol w:w="1344"/>
      </w:tblGrid>
      <w:tr w:rsidR="005F13CE" w:rsidRPr="008B28D0" w:rsidTr="005F13CE">
        <w:trPr>
          <w:trHeight w:val="272"/>
        </w:trPr>
        <w:tc>
          <w:tcPr>
            <w:tcW w:w="125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5F13CE" w:rsidRPr="00657BBC" w:rsidRDefault="005F13CE" w:rsidP="005F13CE">
            <w:pPr>
              <w:jc w:val="center"/>
              <w:rPr>
                <w:sz w:val="23"/>
                <w:szCs w:val="23"/>
              </w:rPr>
            </w:pPr>
            <w:r w:rsidRPr="00657BBC">
              <w:rPr>
                <w:sz w:val="23"/>
                <w:szCs w:val="23"/>
              </w:rPr>
              <w:t>Školní rok</w:t>
            </w:r>
          </w:p>
        </w:tc>
        <w:tc>
          <w:tcPr>
            <w:tcW w:w="97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657BBC" w:rsidRDefault="005F13CE" w:rsidP="005F13CE">
            <w:pPr>
              <w:rPr>
                <w:sz w:val="23"/>
                <w:szCs w:val="23"/>
              </w:rPr>
            </w:pPr>
          </w:p>
        </w:tc>
        <w:tc>
          <w:tcPr>
            <w:tcW w:w="132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657BBC" w:rsidRDefault="005F13CE" w:rsidP="005F13CE">
            <w:pPr>
              <w:jc w:val="center"/>
              <w:rPr>
                <w:sz w:val="23"/>
                <w:szCs w:val="23"/>
              </w:rPr>
            </w:pPr>
            <w:r w:rsidRPr="00657BBC">
              <w:rPr>
                <w:sz w:val="23"/>
                <w:szCs w:val="23"/>
              </w:rPr>
              <w:t>Kraj</w:t>
            </w:r>
          </w:p>
        </w:tc>
        <w:tc>
          <w:tcPr>
            <w:tcW w:w="1344"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657BBC" w:rsidRDefault="005F13CE" w:rsidP="005F13CE">
            <w:pPr>
              <w:jc w:val="center"/>
              <w:rPr>
                <w:sz w:val="23"/>
                <w:szCs w:val="23"/>
              </w:rPr>
            </w:pPr>
            <w:r w:rsidRPr="00657BBC">
              <w:rPr>
                <w:sz w:val="23"/>
                <w:szCs w:val="23"/>
              </w:rPr>
              <w:t>Obec</w:t>
            </w:r>
          </w:p>
        </w:tc>
        <w:tc>
          <w:tcPr>
            <w:tcW w:w="1353" w:type="dxa"/>
            <w:tcBorders>
              <w:top w:val="double" w:sz="4" w:space="0" w:color="auto"/>
              <w:left w:val="nil"/>
              <w:bottom w:val="single" w:sz="8" w:space="0" w:color="auto"/>
              <w:right w:val="single" w:sz="12" w:space="0" w:color="auto"/>
            </w:tcBorders>
          </w:tcPr>
          <w:p w:rsidR="005F13CE" w:rsidRPr="00657BBC" w:rsidRDefault="005F13CE" w:rsidP="005F13CE">
            <w:pPr>
              <w:jc w:val="center"/>
              <w:rPr>
                <w:sz w:val="23"/>
                <w:szCs w:val="23"/>
              </w:rPr>
            </w:pPr>
            <w:r w:rsidRPr="00657BBC">
              <w:rPr>
                <w:sz w:val="23"/>
                <w:szCs w:val="23"/>
              </w:rPr>
              <w:t>Soukromník</w:t>
            </w:r>
          </w:p>
        </w:tc>
        <w:tc>
          <w:tcPr>
            <w:tcW w:w="1334" w:type="dxa"/>
            <w:tcBorders>
              <w:top w:val="double" w:sz="4" w:space="0" w:color="auto"/>
              <w:left w:val="single" w:sz="12" w:space="0" w:color="auto"/>
              <w:bottom w:val="single" w:sz="8" w:space="0" w:color="auto"/>
              <w:right w:val="single" w:sz="12" w:space="0" w:color="auto"/>
            </w:tcBorders>
          </w:tcPr>
          <w:p w:rsidR="005F13CE" w:rsidRPr="00657BBC" w:rsidRDefault="005F13CE" w:rsidP="005F13CE">
            <w:pPr>
              <w:jc w:val="center"/>
              <w:rPr>
                <w:sz w:val="23"/>
                <w:szCs w:val="23"/>
              </w:rPr>
            </w:pPr>
            <w:r w:rsidRPr="00657BBC">
              <w:rPr>
                <w:sz w:val="23"/>
                <w:szCs w:val="23"/>
              </w:rPr>
              <w:t>MŠMT</w:t>
            </w:r>
          </w:p>
        </w:tc>
        <w:tc>
          <w:tcPr>
            <w:tcW w:w="134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657BBC" w:rsidRDefault="005F13CE" w:rsidP="005F13CE">
            <w:pPr>
              <w:jc w:val="center"/>
              <w:rPr>
                <w:sz w:val="23"/>
                <w:szCs w:val="23"/>
              </w:rPr>
            </w:pPr>
            <w:r w:rsidRPr="00657BBC">
              <w:rPr>
                <w:sz w:val="23"/>
                <w:szCs w:val="23"/>
              </w:rPr>
              <w:t>Celkem</w:t>
            </w:r>
          </w:p>
        </w:tc>
      </w:tr>
      <w:tr w:rsidR="005F13CE" w:rsidRPr="008B28D0" w:rsidTr="005F13CE">
        <w:trPr>
          <w:trHeight w:val="207"/>
        </w:trPr>
        <w:tc>
          <w:tcPr>
            <w:tcW w:w="125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31</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34</w:t>
            </w:r>
          </w:p>
        </w:tc>
      </w:tr>
      <w:tr w:rsidR="005F13CE" w:rsidRPr="008B28D0" w:rsidTr="005F13CE">
        <w:trPr>
          <w:trHeight w:val="153"/>
        </w:trPr>
        <w:tc>
          <w:tcPr>
            <w:tcW w:w="1257"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38</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44</w:t>
            </w:r>
          </w:p>
        </w:tc>
      </w:tr>
      <w:tr w:rsidR="005F13CE" w:rsidRPr="008B28D0" w:rsidTr="005F13CE">
        <w:trPr>
          <w:trHeight w:val="153"/>
        </w:trPr>
        <w:tc>
          <w:tcPr>
            <w:tcW w:w="1257"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31</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32</w:t>
            </w:r>
          </w:p>
        </w:tc>
      </w:tr>
      <w:tr w:rsidR="005F13CE" w:rsidRPr="008B28D0" w:rsidTr="005F13CE">
        <w:trPr>
          <w:trHeight w:val="153"/>
        </w:trPr>
        <w:tc>
          <w:tcPr>
            <w:tcW w:w="1257"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7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329"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4</w:t>
            </w:r>
          </w:p>
        </w:tc>
        <w:tc>
          <w:tcPr>
            <w:tcW w:w="134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100</w:t>
            </w:r>
          </w:p>
        </w:tc>
        <w:tc>
          <w:tcPr>
            <w:tcW w:w="1353" w:type="dxa"/>
            <w:tcBorders>
              <w:top w:val="nil"/>
              <w:left w:val="nil"/>
              <w:bottom w:val="single" w:sz="12" w:space="0" w:color="auto"/>
              <w:right w:val="single" w:sz="12" w:space="0" w:color="auto"/>
            </w:tcBorders>
            <w:shd w:val="clear" w:color="auto" w:fill="D9D9D9"/>
          </w:tcPr>
          <w:p w:rsidR="005F13CE" w:rsidRPr="008B28D0" w:rsidRDefault="005F13CE" w:rsidP="005F13CE">
            <w:pPr>
              <w:jc w:val="center"/>
              <w:rPr>
                <w:sz w:val="23"/>
                <w:szCs w:val="23"/>
              </w:rPr>
            </w:pPr>
            <w:r w:rsidRPr="008B28D0">
              <w:rPr>
                <w:sz w:val="23"/>
                <w:szCs w:val="23"/>
              </w:rPr>
              <w:t>5</w:t>
            </w:r>
          </w:p>
        </w:tc>
        <w:tc>
          <w:tcPr>
            <w:tcW w:w="1334" w:type="dxa"/>
            <w:tcBorders>
              <w:top w:val="nil"/>
              <w:left w:val="single" w:sz="12" w:space="0" w:color="auto"/>
              <w:bottom w:val="single" w:sz="12" w:space="0" w:color="auto"/>
              <w:right w:val="single" w:sz="12" w:space="0" w:color="auto"/>
            </w:tcBorders>
            <w:shd w:val="clear" w:color="auto" w:fill="D9D9D9"/>
          </w:tcPr>
          <w:p w:rsidR="005F13CE" w:rsidRPr="008B28D0" w:rsidRDefault="005F13CE" w:rsidP="005F13CE">
            <w:pPr>
              <w:jc w:val="center"/>
              <w:rPr>
                <w:sz w:val="23"/>
                <w:szCs w:val="23"/>
              </w:rPr>
            </w:pPr>
            <w:r w:rsidRPr="008B28D0">
              <w:rPr>
                <w:sz w:val="23"/>
                <w:szCs w:val="23"/>
              </w:rPr>
              <w:t>1</w:t>
            </w:r>
          </w:p>
        </w:tc>
        <w:tc>
          <w:tcPr>
            <w:tcW w:w="1344"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110</w:t>
            </w:r>
          </w:p>
        </w:tc>
      </w:tr>
      <w:tr w:rsidR="005F13CE" w:rsidRPr="008B28D0" w:rsidTr="005F13CE">
        <w:trPr>
          <w:trHeight w:val="116"/>
        </w:trPr>
        <w:tc>
          <w:tcPr>
            <w:tcW w:w="1257"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329"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44"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31</w:t>
            </w:r>
          </w:p>
        </w:tc>
        <w:tc>
          <w:tcPr>
            <w:tcW w:w="1353" w:type="dxa"/>
            <w:tcBorders>
              <w:top w:val="single" w:sz="12"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334"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4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34</w:t>
            </w:r>
          </w:p>
        </w:tc>
      </w:tr>
      <w:tr w:rsidR="005F13CE" w:rsidRPr="008B28D0" w:rsidTr="005F13CE">
        <w:trPr>
          <w:trHeight w:val="247"/>
        </w:trPr>
        <w:tc>
          <w:tcPr>
            <w:tcW w:w="1257"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38</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43</w:t>
            </w:r>
          </w:p>
        </w:tc>
      </w:tr>
      <w:tr w:rsidR="005F13CE" w:rsidRPr="008B28D0" w:rsidTr="005F13CE">
        <w:trPr>
          <w:trHeight w:val="153"/>
        </w:trPr>
        <w:tc>
          <w:tcPr>
            <w:tcW w:w="1257" w:type="dxa"/>
            <w:vMerge/>
            <w:tcBorders>
              <w:top w:val="nil"/>
              <w:left w:val="double" w:sz="4" w:space="0" w:color="auto"/>
              <w:bottom w:val="double" w:sz="4" w:space="0" w:color="auto"/>
              <w:right w:val="single" w:sz="12" w:space="0" w:color="auto"/>
            </w:tcBorders>
            <w:vAlign w:val="center"/>
          </w:tcPr>
          <w:p w:rsidR="005F13CE" w:rsidRPr="008B28D0" w:rsidRDefault="005F13CE" w:rsidP="005F13CE">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30</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31</w:t>
            </w:r>
          </w:p>
        </w:tc>
      </w:tr>
      <w:tr w:rsidR="005F13CE" w:rsidRPr="008B28D0" w:rsidTr="005F13CE">
        <w:trPr>
          <w:trHeight w:val="153"/>
        </w:trPr>
        <w:tc>
          <w:tcPr>
            <w:tcW w:w="1257" w:type="dxa"/>
            <w:vMerge/>
            <w:tcBorders>
              <w:top w:val="nil"/>
              <w:left w:val="double" w:sz="4" w:space="0" w:color="auto"/>
              <w:bottom w:val="single" w:sz="12" w:space="0" w:color="auto"/>
              <w:right w:val="single" w:sz="12" w:space="0" w:color="auto"/>
            </w:tcBorders>
            <w:vAlign w:val="center"/>
          </w:tcPr>
          <w:p w:rsidR="005F13CE" w:rsidRPr="008B28D0" w:rsidRDefault="005F13CE" w:rsidP="005F13CE">
            <w:pPr>
              <w:rPr>
                <w:sz w:val="23"/>
                <w:szCs w:val="23"/>
              </w:rPr>
            </w:pPr>
          </w:p>
        </w:tc>
        <w:tc>
          <w:tcPr>
            <w:tcW w:w="97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32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4</w:t>
            </w:r>
          </w:p>
        </w:tc>
        <w:tc>
          <w:tcPr>
            <w:tcW w:w="134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99</w:t>
            </w:r>
          </w:p>
        </w:tc>
        <w:tc>
          <w:tcPr>
            <w:tcW w:w="1353" w:type="dxa"/>
            <w:tcBorders>
              <w:top w:val="nil"/>
              <w:left w:val="nil"/>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4</w:t>
            </w:r>
          </w:p>
        </w:tc>
        <w:tc>
          <w:tcPr>
            <w:tcW w:w="1334"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1</w:t>
            </w:r>
          </w:p>
        </w:tc>
        <w:tc>
          <w:tcPr>
            <w:tcW w:w="134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5F13CE" w:rsidRPr="008B28D0" w:rsidRDefault="005F13CE" w:rsidP="005F13CE">
            <w:pPr>
              <w:ind w:right="397"/>
              <w:jc w:val="right"/>
              <w:rPr>
                <w:sz w:val="23"/>
                <w:szCs w:val="23"/>
              </w:rPr>
            </w:pPr>
            <w:r w:rsidRPr="008B28D0">
              <w:rPr>
                <w:sz w:val="23"/>
                <w:szCs w:val="23"/>
              </w:rPr>
              <w:t>108</w:t>
            </w:r>
          </w:p>
        </w:tc>
      </w:tr>
      <w:tr w:rsidR="005F13CE" w:rsidRPr="008B28D0" w:rsidTr="005F13CE">
        <w:trPr>
          <w:trHeight w:val="218"/>
        </w:trPr>
        <w:tc>
          <w:tcPr>
            <w:tcW w:w="125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16</w:t>
            </w:r>
            <w:r w:rsidRPr="008B28D0">
              <w:rPr>
                <w:sz w:val="23"/>
                <w:szCs w:val="23"/>
              </w:rPr>
              <w:t>/1</w:t>
            </w:r>
            <w:r>
              <w:rPr>
                <w:sz w:val="23"/>
                <w:szCs w:val="23"/>
              </w:rPr>
              <w:t>7</w:t>
            </w:r>
          </w:p>
        </w:tc>
        <w:tc>
          <w:tcPr>
            <w:tcW w:w="973"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CH</w:t>
            </w:r>
          </w:p>
        </w:tc>
        <w:tc>
          <w:tcPr>
            <w:tcW w:w="1329"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44"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31</w:t>
            </w:r>
          </w:p>
        </w:tc>
        <w:tc>
          <w:tcPr>
            <w:tcW w:w="1353" w:type="dxa"/>
            <w:tcBorders>
              <w:top w:val="single" w:sz="12" w:space="0" w:color="auto"/>
              <w:left w:val="nil"/>
              <w:bottom w:val="single" w:sz="8" w:space="0" w:color="auto"/>
              <w:right w:val="single" w:sz="12" w:space="0" w:color="auto"/>
            </w:tcBorders>
          </w:tcPr>
          <w:p w:rsidR="005F13CE" w:rsidRPr="008B28D0" w:rsidRDefault="005F13CE" w:rsidP="005F13CE">
            <w:pPr>
              <w:jc w:val="center"/>
              <w:rPr>
                <w:sz w:val="23"/>
                <w:szCs w:val="23"/>
              </w:rPr>
            </w:pPr>
            <w:r>
              <w:rPr>
                <w:sz w:val="23"/>
                <w:szCs w:val="23"/>
              </w:rPr>
              <w:t>2</w:t>
            </w:r>
          </w:p>
        </w:tc>
        <w:tc>
          <w:tcPr>
            <w:tcW w:w="1334"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4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34</w:t>
            </w:r>
          </w:p>
        </w:tc>
      </w:tr>
      <w:tr w:rsidR="005F13CE" w:rsidRPr="008B28D0" w:rsidTr="005F13CE">
        <w:trPr>
          <w:trHeight w:val="153"/>
        </w:trPr>
        <w:tc>
          <w:tcPr>
            <w:tcW w:w="1257"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38</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44</w:t>
            </w:r>
          </w:p>
        </w:tc>
      </w:tr>
      <w:tr w:rsidR="005F13CE" w:rsidRPr="008B28D0" w:rsidTr="005F13CE">
        <w:trPr>
          <w:trHeight w:val="153"/>
        </w:trPr>
        <w:tc>
          <w:tcPr>
            <w:tcW w:w="1257"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30</w:t>
            </w:r>
          </w:p>
        </w:tc>
        <w:tc>
          <w:tcPr>
            <w:tcW w:w="1353"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Pr>
                <w:sz w:val="23"/>
                <w:szCs w:val="23"/>
              </w:rPr>
              <w:t>1</w:t>
            </w:r>
          </w:p>
        </w:tc>
        <w:tc>
          <w:tcPr>
            <w:tcW w:w="1334"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31</w:t>
            </w:r>
          </w:p>
        </w:tc>
      </w:tr>
      <w:tr w:rsidR="005F13CE" w:rsidRPr="008B28D0" w:rsidTr="005F13CE">
        <w:trPr>
          <w:trHeight w:val="106"/>
        </w:trPr>
        <w:tc>
          <w:tcPr>
            <w:tcW w:w="1257"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7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KK</w:t>
            </w:r>
          </w:p>
        </w:tc>
        <w:tc>
          <w:tcPr>
            <w:tcW w:w="132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Pr>
                <w:sz w:val="23"/>
                <w:szCs w:val="23"/>
              </w:rPr>
              <w:t>4</w:t>
            </w:r>
          </w:p>
        </w:tc>
        <w:tc>
          <w:tcPr>
            <w:tcW w:w="134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99</w:t>
            </w:r>
          </w:p>
        </w:tc>
        <w:tc>
          <w:tcPr>
            <w:tcW w:w="1353" w:type="dxa"/>
            <w:tcBorders>
              <w:top w:val="nil"/>
              <w:left w:val="nil"/>
              <w:bottom w:val="double" w:sz="4" w:space="0" w:color="auto"/>
              <w:right w:val="single" w:sz="12" w:space="0" w:color="auto"/>
            </w:tcBorders>
            <w:shd w:val="clear" w:color="auto" w:fill="E0E0E0"/>
          </w:tcPr>
          <w:p w:rsidR="005F13CE" w:rsidRPr="008B28D0" w:rsidRDefault="005F13CE" w:rsidP="005F13CE">
            <w:pPr>
              <w:jc w:val="center"/>
              <w:rPr>
                <w:sz w:val="23"/>
                <w:szCs w:val="23"/>
              </w:rPr>
            </w:pPr>
            <w:r>
              <w:rPr>
                <w:sz w:val="23"/>
                <w:szCs w:val="23"/>
              </w:rPr>
              <w:t>5</w:t>
            </w:r>
          </w:p>
        </w:tc>
        <w:tc>
          <w:tcPr>
            <w:tcW w:w="1334"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1</w:t>
            </w:r>
          </w:p>
        </w:tc>
        <w:tc>
          <w:tcPr>
            <w:tcW w:w="134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5F13CE" w:rsidRPr="008B28D0" w:rsidRDefault="005F13CE" w:rsidP="005F13CE">
            <w:pPr>
              <w:ind w:right="397"/>
              <w:jc w:val="right"/>
              <w:rPr>
                <w:sz w:val="23"/>
                <w:szCs w:val="23"/>
              </w:rPr>
            </w:pPr>
            <w:r>
              <w:rPr>
                <w:sz w:val="23"/>
                <w:szCs w:val="23"/>
              </w:rPr>
              <w:t>109</w:t>
            </w:r>
          </w:p>
        </w:tc>
      </w:tr>
    </w:tbl>
    <w:p w:rsidR="00096757" w:rsidRDefault="00096757" w:rsidP="005F13CE">
      <w:pPr>
        <w:jc w:val="both"/>
        <w:rPr>
          <w:sz w:val="23"/>
          <w:szCs w:val="23"/>
        </w:rPr>
      </w:pPr>
    </w:p>
    <w:p w:rsidR="005F13CE" w:rsidRPr="008B28D0" w:rsidRDefault="005F13CE" w:rsidP="005F13CE">
      <w:pPr>
        <w:jc w:val="both"/>
        <w:rPr>
          <w:b/>
          <w:sz w:val="23"/>
          <w:szCs w:val="23"/>
        </w:rPr>
      </w:pPr>
      <w:r w:rsidRPr="008B28D0">
        <w:rPr>
          <w:sz w:val="23"/>
          <w:szCs w:val="23"/>
        </w:rPr>
        <w:t>Ve školním roce 201</w:t>
      </w:r>
      <w:r>
        <w:rPr>
          <w:sz w:val="23"/>
          <w:szCs w:val="23"/>
        </w:rPr>
        <w:t>6</w:t>
      </w:r>
      <w:r w:rsidRPr="008B28D0">
        <w:rPr>
          <w:sz w:val="23"/>
          <w:szCs w:val="23"/>
        </w:rPr>
        <w:t>/201</w:t>
      </w:r>
      <w:r>
        <w:rPr>
          <w:sz w:val="23"/>
          <w:szCs w:val="23"/>
        </w:rPr>
        <w:t>7</w:t>
      </w:r>
      <w:r w:rsidRPr="008B28D0">
        <w:rPr>
          <w:sz w:val="23"/>
          <w:szCs w:val="23"/>
        </w:rPr>
        <w:t xml:space="preserve"> bylo v Karlovarském kraji celkem 10</w:t>
      </w:r>
      <w:r>
        <w:rPr>
          <w:sz w:val="23"/>
          <w:szCs w:val="23"/>
        </w:rPr>
        <w:t>9</w:t>
      </w:r>
      <w:r w:rsidRPr="008B28D0">
        <w:rPr>
          <w:sz w:val="23"/>
          <w:szCs w:val="23"/>
        </w:rPr>
        <w:t xml:space="preserve"> základních škol, z toho v okrese Cheb 34, v okrese Karlovy Vary 4</w:t>
      </w:r>
      <w:r>
        <w:rPr>
          <w:sz w:val="23"/>
          <w:szCs w:val="23"/>
        </w:rPr>
        <w:t>4</w:t>
      </w:r>
      <w:r w:rsidRPr="008B28D0">
        <w:rPr>
          <w:sz w:val="23"/>
          <w:szCs w:val="23"/>
        </w:rPr>
        <w:t xml:space="preserve"> a v okrese Sokolov 31. Zřizovatelem 4 základních škol byl kraj, 1 </w:t>
      </w:r>
      <w:r>
        <w:rPr>
          <w:sz w:val="23"/>
          <w:szCs w:val="23"/>
        </w:rPr>
        <w:t>základní školu zřizovalo MŠMT, 5</w:t>
      </w:r>
      <w:r w:rsidRPr="008B28D0">
        <w:rPr>
          <w:sz w:val="23"/>
          <w:szCs w:val="23"/>
        </w:rPr>
        <w:t xml:space="preserve"> soukromníci a zbylých 99 obce. Tyto stavy počtu škol zůstávají již třetí rok téměř beze změny.</w:t>
      </w:r>
    </w:p>
    <w:p w:rsidR="005F13CE" w:rsidRDefault="005F13CE" w:rsidP="00A70326">
      <w:pPr>
        <w:jc w:val="both"/>
        <w:rPr>
          <w:b/>
          <w:sz w:val="23"/>
          <w:szCs w:val="23"/>
        </w:rPr>
      </w:pPr>
    </w:p>
    <w:p w:rsidR="00A70326" w:rsidRPr="008B28D0" w:rsidRDefault="00A70326" w:rsidP="00A70326">
      <w:pPr>
        <w:rPr>
          <w:sz w:val="23"/>
          <w:szCs w:val="23"/>
        </w:rPr>
      </w:pPr>
    </w:p>
    <w:p w:rsidR="00A70326" w:rsidRPr="008B28D0" w:rsidRDefault="00A70326" w:rsidP="00A70326">
      <w:pPr>
        <w:rPr>
          <w:sz w:val="23"/>
          <w:szCs w:val="23"/>
        </w:rPr>
      </w:pPr>
      <w:r w:rsidRPr="008B28D0">
        <w:rPr>
          <w:sz w:val="23"/>
          <w:szCs w:val="23"/>
        </w:rPr>
        <w:t>Tabulka č. 6:</w:t>
      </w:r>
      <w:r w:rsidRPr="008B28D0">
        <w:rPr>
          <w:i/>
          <w:sz w:val="23"/>
          <w:szCs w:val="23"/>
        </w:rPr>
        <w:t xml:space="preserve"> Třídy a žáci základních škol</w:t>
      </w:r>
    </w:p>
    <w:tbl>
      <w:tblPr>
        <w:tblW w:w="5573"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49"/>
        <w:gridCol w:w="848"/>
        <w:gridCol w:w="848"/>
        <w:gridCol w:w="733"/>
        <w:gridCol w:w="765"/>
        <w:gridCol w:w="849"/>
        <w:gridCol w:w="849"/>
        <w:gridCol w:w="849"/>
        <w:gridCol w:w="849"/>
        <w:gridCol w:w="733"/>
        <w:gridCol w:w="778"/>
        <w:gridCol w:w="849"/>
        <w:gridCol w:w="851"/>
      </w:tblGrid>
      <w:tr w:rsidR="00A70326" w:rsidRPr="008B28D0" w:rsidTr="0035063B">
        <w:trPr>
          <w:trHeight w:val="255"/>
          <w:jc w:val="center"/>
        </w:trPr>
        <w:tc>
          <w:tcPr>
            <w:tcW w:w="265" w:type="pct"/>
            <w:vMerge w:val="restart"/>
            <w:tcBorders>
              <w:top w:val="double" w:sz="4" w:space="0" w:color="auto"/>
              <w:right w:val="single" w:sz="12" w:space="0" w:color="auto"/>
            </w:tcBorders>
          </w:tcPr>
          <w:p w:rsidR="00A70326" w:rsidRPr="008B28D0" w:rsidRDefault="00A70326" w:rsidP="00797A13">
            <w:pPr>
              <w:jc w:val="center"/>
              <w:rPr>
                <w:sz w:val="23"/>
                <w:szCs w:val="23"/>
              </w:rPr>
            </w:pPr>
          </w:p>
        </w:tc>
        <w:tc>
          <w:tcPr>
            <w:tcW w:w="2363" w:type="pct"/>
            <w:gridSpan w:val="6"/>
            <w:tcBorders>
              <w:top w:val="double" w:sz="4" w:space="0" w:color="auto"/>
              <w:left w:val="single" w:sz="12" w:space="0" w:color="auto"/>
              <w:bottom w:val="single" w:sz="6" w:space="0" w:color="auto"/>
              <w:right w:val="single" w:sz="12" w:space="0" w:color="auto"/>
            </w:tcBorders>
            <w:vAlign w:val="center"/>
          </w:tcPr>
          <w:p w:rsidR="00A70326" w:rsidRPr="008B28D0" w:rsidRDefault="00A13496" w:rsidP="0035063B">
            <w:pPr>
              <w:jc w:val="center"/>
              <w:rPr>
                <w:sz w:val="23"/>
                <w:szCs w:val="23"/>
              </w:rPr>
            </w:pPr>
            <w:r w:rsidRPr="008B28D0">
              <w:rPr>
                <w:sz w:val="23"/>
                <w:szCs w:val="23"/>
              </w:rPr>
              <w:t>1</w:t>
            </w:r>
            <w:r w:rsidR="0035063B">
              <w:rPr>
                <w:sz w:val="23"/>
                <w:szCs w:val="23"/>
              </w:rPr>
              <w:t>5</w:t>
            </w:r>
            <w:r w:rsidRPr="008B28D0">
              <w:rPr>
                <w:sz w:val="23"/>
                <w:szCs w:val="23"/>
              </w:rPr>
              <w:t>/1</w:t>
            </w:r>
            <w:r w:rsidR="0035063B">
              <w:rPr>
                <w:sz w:val="23"/>
                <w:szCs w:val="23"/>
              </w:rPr>
              <w:t>6</w:t>
            </w:r>
          </w:p>
        </w:tc>
        <w:tc>
          <w:tcPr>
            <w:tcW w:w="2371" w:type="pct"/>
            <w:gridSpan w:val="6"/>
            <w:tcBorders>
              <w:top w:val="double" w:sz="4" w:space="0" w:color="auto"/>
              <w:left w:val="single" w:sz="12" w:space="0" w:color="auto"/>
              <w:bottom w:val="single" w:sz="6" w:space="0" w:color="auto"/>
            </w:tcBorders>
          </w:tcPr>
          <w:p w:rsidR="00A70326" w:rsidRPr="008B28D0" w:rsidRDefault="00A70326" w:rsidP="0035063B">
            <w:pPr>
              <w:jc w:val="center"/>
              <w:rPr>
                <w:sz w:val="23"/>
                <w:szCs w:val="23"/>
              </w:rPr>
            </w:pPr>
            <w:r w:rsidRPr="008B28D0">
              <w:rPr>
                <w:sz w:val="23"/>
                <w:szCs w:val="23"/>
              </w:rPr>
              <w:t>1</w:t>
            </w:r>
            <w:r w:rsidR="0035063B">
              <w:rPr>
                <w:sz w:val="23"/>
                <w:szCs w:val="23"/>
              </w:rPr>
              <w:t>6</w:t>
            </w:r>
            <w:r w:rsidRPr="008B28D0">
              <w:rPr>
                <w:sz w:val="23"/>
                <w:szCs w:val="23"/>
              </w:rPr>
              <w:t>/1</w:t>
            </w:r>
            <w:r w:rsidR="0035063B">
              <w:rPr>
                <w:sz w:val="23"/>
                <w:szCs w:val="23"/>
              </w:rPr>
              <w:t>7</w:t>
            </w:r>
          </w:p>
        </w:tc>
      </w:tr>
      <w:tr w:rsidR="00A70326" w:rsidRPr="008B28D0" w:rsidTr="0035063B">
        <w:trPr>
          <w:trHeight w:val="612"/>
          <w:jc w:val="center"/>
        </w:trPr>
        <w:tc>
          <w:tcPr>
            <w:tcW w:w="265" w:type="pct"/>
            <w:vMerge/>
            <w:tcBorders>
              <w:right w:val="single" w:sz="12" w:space="0" w:color="auto"/>
            </w:tcBorders>
          </w:tcPr>
          <w:p w:rsidR="00A70326" w:rsidRPr="008B28D0" w:rsidRDefault="00A70326" w:rsidP="00797A13">
            <w:pPr>
              <w:jc w:val="center"/>
              <w:rPr>
                <w:sz w:val="23"/>
                <w:szCs w:val="23"/>
              </w:rPr>
            </w:pPr>
          </w:p>
        </w:tc>
        <w:tc>
          <w:tcPr>
            <w:tcW w:w="819" w:type="pct"/>
            <w:gridSpan w:val="2"/>
            <w:tcBorders>
              <w:top w:val="double" w:sz="4" w:space="0" w:color="auto"/>
              <w:left w:val="single" w:sz="12" w:space="0" w:color="auto"/>
              <w:bottom w:val="single" w:sz="6"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Běžné třídy</w:t>
            </w:r>
          </w:p>
        </w:tc>
        <w:tc>
          <w:tcPr>
            <w:tcW w:w="724" w:type="pct"/>
            <w:gridSpan w:val="2"/>
            <w:tcBorders>
              <w:top w:val="double" w:sz="4" w:space="0" w:color="auto"/>
              <w:left w:val="single" w:sz="12" w:space="0" w:color="auto"/>
              <w:bottom w:val="single" w:sz="6"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Třídy pro žáky se SVP</w:t>
            </w:r>
          </w:p>
        </w:tc>
        <w:tc>
          <w:tcPr>
            <w:tcW w:w="820" w:type="pct"/>
            <w:gridSpan w:val="2"/>
            <w:tcBorders>
              <w:top w:val="double" w:sz="4" w:space="0" w:color="auto"/>
              <w:left w:val="single" w:sz="12" w:space="0" w:color="auto"/>
              <w:bottom w:val="single" w:sz="6"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Celkem</w:t>
            </w:r>
          </w:p>
        </w:tc>
        <w:tc>
          <w:tcPr>
            <w:tcW w:w="820" w:type="pct"/>
            <w:gridSpan w:val="2"/>
            <w:tcBorders>
              <w:top w:val="double" w:sz="4" w:space="0" w:color="auto"/>
              <w:left w:val="single" w:sz="12" w:space="0" w:color="auto"/>
              <w:bottom w:val="single" w:sz="6"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Běžné třídy</w:t>
            </w:r>
          </w:p>
        </w:tc>
        <w:tc>
          <w:tcPr>
            <w:tcW w:w="730" w:type="pct"/>
            <w:gridSpan w:val="2"/>
            <w:tcBorders>
              <w:top w:val="double" w:sz="4" w:space="0" w:color="auto"/>
              <w:left w:val="single" w:sz="12" w:space="0" w:color="auto"/>
              <w:bottom w:val="single" w:sz="4"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Třídy pro žáky se SVP</w:t>
            </w:r>
          </w:p>
        </w:tc>
        <w:tc>
          <w:tcPr>
            <w:tcW w:w="821" w:type="pct"/>
            <w:gridSpan w:val="2"/>
            <w:tcBorders>
              <w:top w:val="double" w:sz="4" w:space="0" w:color="auto"/>
              <w:left w:val="single" w:sz="12" w:space="0" w:color="auto"/>
              <w:bottom w:val="single" w:sz="6" w:space="0" w:color="auto"/>
            </w:tcBorders>
            <w:vAlign w:val="center"/>
          </w:tcPr>
          <w:p w:rsidR="00A70326" w:rsidRPr="008B28D0" w:rsidRDefault="00A70326" w:rsidP="00797A13">
            <w:pPr>
              <w:jc w:val="center"/>
              <w:rPr>
                <w:sz w:val="23"/>
                <w:szCs w:val="23"/>
              </w:rPr>
            </w:pPr>
            <w:r w:rsidRPr="008B28D0">
              <w:rPr>
                <w:sz w:val="23"/>
                <w:szCs w:val="23"/>
              </w:rPr>
              <w:t>Celkem</w:t>
            </w:r>
          </w:p>
        </w:tc>
      </w:tr>
      <w:tr w:rsidR="00A70326" w:rsidRPr="008B28D0" w:rsidTr="00797A13">
        <w:trPr>
          <w:trHeight w:val="790"/>
          <w:jc w:val="center"/>
        </w:trPr>
        <w:tc>
          <w:tcPr>
            <w:tcW w:w="265" w:type="pct"/>
            <w:vMerge/>
            <w:tcBorders>
              <w:bottom w:val="single" w:sz="12" w:space="0" w:color="auto"/>
              <w:right w:val="single" w:sz="12" w:space="0" w:color="auto"/>
            </w:tcBorders>
          </w:tcPr>
          <w:p w:rsidR="00A70326" w:rsidRPr="008B28D0" w:rsidRDefault="00A70326" w:rsidP="00797A13">
            <w:pPr>
              <w:rPr>
                <w:sz w:val="23"/>
                <w:szCs w:val="23"/>
              </w:rPr>
            </w:pPr>
          </w:p>
        </w:tc>
        <w:tc>
          <w:tcPr>
            <w:tcW w:w="410" w:type="pct"/>
            <w:tcBorders>
              <w:top w:val="single" w:sz="6" w:space="0" w:color="auto"/>
              <w:left w:val="single" w:sz="12" w:space="0" w:color="auto"/>
              <w:bottom w:val="single" w:sz="12" w:space="0" w:color="auto"/>
            </w:tcBorders>
            <w:vAlign w:val="center"/>
          </w:tcPr>
          <w:p w:rsidR="00A70326" w:rsidRPr="008B28D0" w:rsidRDefault="00A70326" w:rsidP="00797A13">
            <w:pPr>
              <w:jc w:val="center"/>
              <w:rPr>
                <w:sz w:val="22"/>
                <w:szCs w:val="22"/>
              </w:rPr>
            </w:pPr>
            <w:r w:rsidRPr="008B28D0">
              <w:rPr>
                <w:sz w:val="22"/>
                <w:szCs w:val="22"/>
              </w:rPr>
              <w:t>počet žáků</w:t>
            </w:r>
          </w:p>
        </w:tc>
        <w:tc>
          <w:tcPr>
            <w:tcW w:w="410" w:type="pct"/>
            <w:tcBorders>
              <w:top w:val="single" w:sz="6" w:space="0" w:color="auto"/>
              <w:bottom w:val="single" w:sz="12" w:space="0" w:color="auto"/>
              <w:right w:val="single" w:sz="12" w:space="0" w:color="auto"/>
            </w:tcBorders>
            <w:vAlign w:val="center"/>
          </w:tcPr>
          <w:p w:rsidR="00A70326" w:rsidRPr="008B28D0" w:rsidRDefault="00A70326" w:rsidP="00797A13">
            <w:pPr>
              <w:jc w:val="center"/>
              <w:rPr>
                <w:sz w:val="22"/>
                <w:szCs w:val="22"/>
              </w:rPr>
            </w:pPr>
            <w:r w:rsidRPr="008B28D0">
              <w:rPr>
                <w:sz w:val="22"/>
                <w:szCs w:val="22"/>
              </w:rPr>
              <w:t xml:space="preserve">z toho </w:t>
            </w:r>
            <w:r w:rsidRPr="008B28D0">
              <w:rPr>
                <w:sz w:val="22"/>
                <w:szCs w:val="22"/>
              </w:rPr>
              <w:br/>
              <w:t>1. st.</w:t>
            </w:r>
          </w:p>
        </w:tc>
        <w:tc>
          <w:tcPr>
            <w:tcW w:w="354" w:type="pct"/>
            <w:tcBorders>
              <w:top w:val="single" w:sz="6" w:space="0" w:color="auto"/>
              <w:left w:val="single" w:sz="12" w:space="0" w:color="auto"/>
              <w:bottom w:val="single" w:sz="12" w:space="0" w:color="auto"/>
            </w:tcBorders>
            <w:vAlign w:val="center"/>
          </w:tcPr>
          <w:p w:rsidR="00A70326" w:rsidRPr="008B28D0" w:rsidRDefault="00A70326" w:rsidP="00797A13">
            <w:pPr>
              <w:jc w:val="center"/>
              <w:rPr>
                <w:sz w:val="22"/>
                <w:szCs w:val="22"/>
              </w:rPr>
            </w:pPr>
            <w:r w:rsidRPr="008B28D0">
              <w:rPr>
                <w:sz w:val="22"/>
                <w:szCs w:val="22"/>
              </w:rPr>
              <w:t>počet žáků</w:t>
            </w:r>
          </w:p>
        </w:tc>
        <w:tc>
          <w:tcPr>
            <w:tcW w:w="370" w:type="pct"/>
            <w:tcBorders>
              <w:top w:val="single" w:sz="6" w:space="0" w:color="auto"/>
              <w:bottom w:val="single" w:sz="12" w:space="0" w:color="auto"/>
              <w:right w:val="single" w:sz="12" w:space="0" w:color="auto"/>
            </w:tcBorders>
            <w:vAlign w:val="center"/>
          </w:tcPr>
          <w:p w:rsidR="00A70326" w:rsidRPr="008B28D0" w:rsidRDefault="00A70326" w:rsidP="00797A13">
            <w:pPr>
              <w:jc w:val="center"/>
              <w:rPr>
                <w:sz w:val="22"/>
                <w:szCs w:val="22"/>
              </w:rPr>
            </w:pPr>
            <w:r w:rsidRPr="008B28D0">
              <w:rPr>
                <w:sz w:val="22"/>
                <w:szCs w:val="22"/>
              </w:rPr>
              <w:t xml:space="preserve">z toho </w:t>
            </w:r>
            <w:r w:rsidRPr="008B28D0">
              <w:rPr>
                <w:sz w:val="22"/>
                <w:szCs w:val="22"/>
              </w:rPr>
              <w:br/>
              <w:t>1. st.</w:t>
            </w:r>
          </w:p>
        </w:tc>
        <w:tc>
          <w:tcPr>
            <w:tcW w:w="410" w:type="pct"/>
            <w:tcBorders>
              <w:top w:val="single" w:sz="6" w:space="0" w:color="auto"/>
              <w:bottom w:val="single" w:sz="12" w:space="0" w:color="auto"/>
              <w:right w:val="single" w:sz="4" w:space="0" w:color="auto"/>
            </w:tcBorders>
            <w:vAlign w:val="center"/>
          </w:tcPr>
          <w:p w:rsidR="00A70326" w:rsidRPr="008B28D0" w:rsidRDefault="00A70326" w:rsidP="00797A13">
            <w:pPr>
              <w:jc w:val="center"/>
              <w:rPr>
                <w:sz w:val="22"/>
                <w:szCs w:val="22"/>
              </w:rPr>
            </w:pPr>
            <w:r w:rsidRPr="008B28D0">
              <w:rPr>
                <w:sz w:val="22"/>
                <w:szCs w:val="22"/>
              </w:rPr>
              <w:t>počet žáků</w:t>
            </w:r>
          </w:p>
        </w:tc>
        <w:tc>
          <w:tcPr>
            <w:tcW w:w="410" w:type="pct"/>
            <w:tcBorders>
              <w:top w:val="single" w:sz="6" w:space="0" w:color="auto"/>
              <w:left w:val="single" w:sz="4" w:space="0" w:color="auto"/>
              <w:bottom w:val="single" w:sz="12" w:space="0" w:color="auto"/>
              <w:right w:val="single" w:sz="12" w:space="0" w:color="auto"/>
            </w:tcBorders>
            <w:vAlign w:val="center"/>
          </w:tcPr>
          <w:p w:rsidR="00A70326" w:rsidRPr="008B28D0" w:rsidRDefault="00A70326" w:rsidP="00797A13">
            <w:pPr>
              <w:jc w:val="center"/>
              <w:rPr>
                <w:sz w:val="22"/>
                <w:szCs w:val="22"/>
              </w:rPr>
            </w:pPr>
            <w:r w:rsidRPr="008B28D0">
              <w:rPr>
                <w:sz w:val="22"/>
                <w:szCs w:val="22"/>
              </w:rPr>
              <w:t xml:space="preserve">z toho </w:t>
            </w:r>
            <w:r w:rsidRPr="008B28D0">
              <w:rPr>
                <w:sz w:val="22"/>
                <w:szCs w:val="22"/>
              </w:rPr>
              <w:br/>
              <w:t>1. st.</w:t>
            </w:r>
          </w:p>
        </w:tc>
        <w:tc>
          <w:tcPr>
            <w:tcW w:w="410" w:type="pct"/>
            <w:tcBorders>
              <w:top w:val="single" w:sz="6" w:space="0" w:color="auto"/>
              <w:bottom w:val="single" w:sz="12" w:space="0" w:color="auto"/>
              <w:right w:val="single" w:sz="4" w:space="0" w:color="auto"/>
            </w:tcBorders>
            <w:vAlign w:val="center"/>
          </w:tcPr>
          <w:p w:rsidR="00A70326" w:rsidRPr="009D0A56" w:rsidRDefault="00A70326" w:rsidP="00797A13">
            <w:pPr>
              <w:jc w:val="center"/>
              <w:rPr>
                <w:sz w:val="22"/>
                <w:szCs w:val="22"/>
              </w:rPr>
            </w:pPr>
            <w:r w:rsidRPr="009D0A56">
              <w:rPr>
                <w:sz w:val="22"/>
                <w:szCs w:val="22"/>
              </w:rPr>
              <w:t>počet žáků</w:t>
            </w:r>
          </w:p>
        </w:tc>
        <w:tc>
          <w:tcPr>
            <w:tcW w:w="410" w:type="pct"/>
            <w:tcBorders>
              <w:top w:val="single" w:sz="6" w:space="0" w:color="auto"/>
              <w:left w:val="single" w:sz="4" w:space="0" w:color="auto"/>
              <w:bottom w:val="single" w:sz="12" w:space="0" w:color="auto"/>
              <w:right w:val="single" w:sz="12" w:space="0" w:color="auto"/>
            </w:tcBorders>
            <w:vAlign w:val="center"/>
          </w:tcPr>
          <w:p w:rsidR="00A70326" w:rsidRPr="009D0A56" w:rsidRDefault="00A70326" w:rsidP="00797A13">
            <w:pPr>
              <w:jc w:val="center"/>
              <w:rPr>
                <w:sz w:val="22"/>
                <w:szCs w:val="22"/>
              </w:rPr>
            </w:pPr>
            <w:r w:rsidRPr="009D0A56">
              <w:rPr>
                <w:sz w:val="22"/>
                <w:szCs w:val="22"/>
              </w:rPr>
              <w:t xml:space="preserve">z toho </w:t>
            </w:r>
            <w:r w:rsidRPr="009D0A56">
              <w:rPr>
                <w:sz w:val="22"/>
                <w:szCs w:val="22"/>
              </w:rPr>
              <w:br/>
              <w:t>1. st.</w:t>
            </w:r>
          </w:p>
        </w:tc>
        <w:tc>
          <w:tcPr>
            <w:tcW w:w="354" w:type="pct"/>
            <w:tcBorders>
              <w:top w:val="single" w:sz="4" w:space="0" w:color="auto"/>
              <w:left w:val="single" w:sz="12" w:space="0" w:color="auto"/>
              <w:bottom w:val="single" w:sz="12" w:space="0" w:color="auto"/>
              <w:right w:val="single" w:sz="4" w:space="0" w:color="auto"/>
            </w:tcBorders>
            <w:vAlign w:val="center"/>
          </w:tcPr>
          <w:p w:rsidR="00A70326" w:rsidRPr="009D0A56" w:rsidRDefault="00A70326" w:rsidP="00797A13">
            <w:pPr>
              <w:jc w:val="center"/>
              <w:rPr>
                <w:sz w:val="22"/>
                <w:szCs w:val="22"/>
              </w:rPr>
            </w:pPr>
            <w:r w:rsidRPr="009D0A56">
              <w:rPr>
                <w:sz w:val="22"/>
                <w:szCs w:val="22"/>
              </w:rPr>
              <w:t>počet žáků</w:t>
            </w:r>
          </w:p>
        </w:tc>
        <w:tc>
          <w:tcPr>
            <w:tcW w:w="376" w:type="pct"/>
            <w:tcBorders>
              <w:top w:val="single" w:sz="4" w:space="0" w:color="auto"/>
              <w:left w:val="single" w:sz="4" w:space="0" w:color="auto"/>
              <w:bottom w:val="single" w:sz="12" w:space="0" w:color="auto"/>
              <w:right w:val="single" w:sz="12" w:space="0" w:color="auto"/>
            </w:tcBorders>
            <w:vAlign w:val="center"/>
          </w:tcPr>
          <w:p w:rsidR="00A70326" w:rsidRPr="009D0A56" w:rsidRDefault="00A70326" w:rsidP="00797A13">
            <w:pPr>
              <w:jc w:val="center"/>
              <w:rPr>
                <w:sz w:val="22"/>
                <w:szCs w:val="22"/>
              </w:rPr>
            </w:pPr>
            <w:r w:rsidRPr="009D0A56">
              <w:rPr>
                <w:sz w:val="22"/>
                <w:szCs w:val="22"/>
              </w:rPr>
              <w:t xml:space="preserve">z toho </w:t>
            </w:r>
            <w:r w:rsidRPr="009D0A56">
              <w:rPr>
                <w:sz w:val="22"/>
                <w:szCs w:val="22"/>
              </w:rPr>
              <w:br/>
              <w:t>1. st.</w:t>
            </w:r>
          </w:p>
        </w:tc>
        <w:tc>
          <w:tcPr>
            <w:tcW w:w="410" w:type="pct"/>
            <w:tcBorders>
              <w:top w:val="single" w:sz="6" w:space="0" w:color="auto"/>
              <w:left w:val="single" w:sz="12" w:space="0" w:color="auto"/>
              <w:bottom w:val="single" w:sz="12" w:space="0" w:color="auto"/>
            </w:tcBorders>
            <w:vAlign w:val="center"/>
          </w:tcPr>
          <w:p w:rsidR="00A70326" w:rsidRPr="009D0A56" w:rsidRDefault="00A70326" w:rsidP="00797A13">
            <w:pPr>
              <w:jc w:val="center"/>
              <w:rPr>
                <w:sz w:val="22"/>
                <w:szCs w:val="22"/>
              </w:rPr>
            </w:pPr>
            <w:r w:rsidRPr="009D0A56">
              <w:rPr>
                <w:sz w:val="22"/>
                <w:szCs w:val="22"/>
              </w:rPr>
              <w:t>počet žáků</w:t>
            </w:r>
          </w:p>
        </w:tc>
        <w:tc>
          <w:tcPr>
            <w:tcW w:w="411" w:type="pct"/>
            <w:tcBorders>
              <w:top w:val="single" w:sz="6" w:space="0" w:color="auto"/>
              <w:bottom w:val="single" w:sz="12" w:space="0" w:color="auto"/>
            </w:tcBorders>
            <w:vAlign w:val="center"/>
          </w:tcPr>
          <w:p w:rsidR="00A70326" w:rsidRPr="009D0A56" w:rsidRDefault="00A70326" w:rsidP="00797A13">
            <w:pPr>
              <w:jc w:val="center"/>
              <w:rPr>
                <w:sz w:val="22"/>
                <w:szCs w:val="22"/>
              </w:rPr>
            </w:pPr>
            <w:r w:rsidRPr="009D0A56">
              <w:rPr>
                <w:sz w:val="22"/>
                <w:szCs w:val="22"/>
              </w:rPr>
              <w:t xml:space="preserve">z toho </w:t>
            </w:r>
            <w:r w:rsidRPr="009D0A56">
              <w:rPr>
                <w:sz w:val="22"/>
                <w:szCs w:val="22"/>
              </w:rPr>
              <w:br/>
              <w:t>1. st.</w:t>
            </w:r>
          </w:p>
        </w:tc>
      </w:tr>
      <w:tr w:rsidR="0035063B" w:rsidRPr="00350E93" w:rsidTr="00D343A3">
        <w:trPr>
          <w:trHeight w:val="271"/>
          <w:jc w:val="center"/>
        </w:trPr>
        <w:tc>
          <w:tcPr>
            <w:tcW w:w="265" w:type="pct"/>
            <w:tcBorders>
              <w:top w:val="single" w:sz="12" w:space="0" w:color="auto"/>
              <w:right w:val="single" w:sz="12" w:space="0" w:color="auto"/>
            </w:tcBorders>
          </w:tcPr>
          <w:p w:rsidR="0035063B" w:rsidRPr="00350E93" w:rsidRDefault="0035063B" w:rsidP="0035063B">
            <w:pPr>
              <w:rPr>
                <w:sz w:val="23"/>
                <w:szCs w:val="23"/>
              </w:rPr>
            </w:pPr>
            <w:r w:rsidRPr="00350E93">
              <w:rPr>
                <w:sz w:val="23"/>
                <w:szCs w:val="23"/>
              </w:rPr>
              <w:t>CH</w:t>
            </w:r>
          </w:p>
        </w:tc>
        <w:tc>
          <w:tcPr>
            <w:tcW w:w="410" w:type="pct"/>
            <w:tcBorders>
              <w:top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7297</w:t>
            </w:r>
          </w:p>
        </w:tc>
        <w:tc>
          <w:tcPr>
            <w:tcW w:w="410" w:type="pct"/>
            <w:tcBorders>
              <w:top w:val="single" w:sz="12" w:space="0" w:color="auto"/>
              <w:left w:val="single" w:sz="4"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4654</w:t>
            </w:r>
          </w:p>
        </w:tc>
        <w:tc>
          <w:tcPr>
            <w:tcW w:w="354" w:type="pct"/>
            <w:tcBorders>
              <w:top w:val="single" w:sz="12"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429</w:t>
            </w:r>
          </w:p>
        </w:tc>
        <w:tc>
          <w:tcPr>
            <w:tcW w:w="370" w:type="pct"/>
            <w:tcBorders>
              <w:top w:val="single" w:sz="12" w:space="0" w:color="auto"/>
              <w:left w:val="single" w:sz="4" w:space="0" w:color="auto"/>
              <w:bottom w:val="single" w:sz="4"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219</w:t>
            </w:r>
          </w:p>
        </w:tc>
        <w:tc>
          <w:tcPr>
            <w:tcW w:w="410" w:type="pct"/>
            <w:tcBorders>
              <w:top w:val="single" w:sz="12" w:space="0" w:color="auto"/>
              <w:left w:val="single" w:sz="12" w:space="0" w:color="auto"/>
            </w:tcBorders>
            <w:vAlign w:val="center"/>
          </w:tcPr>
          <w:p w:rsidR="0035063B" w:rsidRPr="00350E93" w:rsidRDefault="0035063B" w:rsidP="0035063B">
            <w:pPr>
              <w:ind w:right="57"/>
              <w:jc w:val="right"/>
              <w:rPr>
                <w:sz w:val="23"/>
                <w:szCs w:val="23"/>
              </w:rPr>
            </w:pPr>
            <w:r w:rsidRPr="00350E93">
              <w:rPr>
                <w:sz w:val="23"/>
                <w:szCs w:val="23"/>
              </w:rPr>
              <w:t>7726</w:t>
            </w:r>
          </w:p>
        </w:tc>
        <w:tc>
          <w:tcPr>
            <w:tcW w:w="410" w:type="pct"/>
            <w:tcBorders>
              <w:top w:val="single" w:sz="12" w:space="0" w:color="auto"/>
            </w:tcBorders>
            <w:vAlign w:val="center"/>
          </w:tcPr>
          <w:p w:rsidR="0035063B" w:rsidRPr="00350E93" w:rsidRDefault="0035063B" w:rsidP="0035063B">
            <w:pPr>
              <w:ind w:right="57"/>
              <w:jc w:val="right"/>
              <w:rPr>
                <w:sz w:val="23"/>
                <w:szCs w:val="23"/>
              </w:rPr>
            </w:pPr>
            <w:r w:rsidRPr="00350E93">
              <w:rPr>
                <w:sz w:val="23"/>
                <w:szCs w:val="23"/>
              </w:rPr>
              <w:t>4873</w:t>
            </w:r>
          </w:p>
        </w:tc>
        <w:tc>
          <w:tcPr>
            <w:tcW w:w="410" w:type="pct"/>
            <w:tcBorders>
              <w:top w:val="single" w:sz="12" w:space="0" w:color="auto"/>
              <w:right w:val="single" w:sz="4" w:space="0" w:color="auto"/>
            </w:tcBorders>
            <w:vAlign w:val="center"/>
          </w:tcPr>
          <w:p w:rsidR="0035063B" w:rsidRPr="00350E93" w:rsidRDefault="009D0A56" w:rsidP="0035063B">
            <w:pPr>
              <w:ind w:right="57"/>
              <w:jc w:val="right"/>
              <w:rPr>
                <w:sz w:val="23"/>
                <w:szCs w:val="23"/>
              </w:rPr>
            </w:pPr>
            <w:r w:rsidRPr="00350E93">
              <w:rPr>
                <w:sz w:val="23"/>
                <w:szCs w:val="23"/>
              </w:rPr>
              <w:t>7450</w:t>
            </w:r>
          </w:p>
        </w:tc>
        <w:tc>
          <w:tcPr>
            <w:tcW w:w="410" w:type="pct"/>
            <w:tcBorders>
              <w:top w:val="single" w:sz="12" w:space="0" w:color="auto"/>
              <w:left w:val="single" w:sz="4" w:space="0" w:color="auto"/>
              <w:right w:val="single" w:sz="12" w:space="0" w:color="auto"/>
            </w:tcBorders>
            <w:vAlign w:val="center"/>
          </w:tcPr>
          <w:p w:rsidR="0035063B" w:rsidRPr="00350E93" w:rsidRDefault="009D0A56" w:rsidP="0035063B">
            <w:pPr>
              <w:ind w:right="57"/>
              <w:jc w:val="right"/>
              <w:rPr>
                <w:sz w:val="23"/>
                <w:szCs w:val="23"/>
              </w:rPr>
            </w:pPr>
            <w:r w:rsidRPr="00350E93">
              <w:rPr>
                <w:sz w:val="23"/>
                <w:szCs w:val="23"/>
              </w:rPr>
              <w:t>4811</w:t>
            </w:r>
          </w:p>
        </w:tc>
        <w:tc>
          <w:tcPr>
            <w:tcW w:w="354" w:type="pct"/>
            <w:tcBorders>
              <w:top w:val="single" w:sz="12" w:space="0" w:color="auto"/>
              <w:left w:val="single" w:sz="12" w:space="0" w:color="auto"/>
              <w:bottom w:val="single" w:sz="4" w:space="0" w:color="auto"/>
              <w:right w:val="single" w:sz="4" w:space="0" w:color="auto"/>
            </w:tcBorders>
            <w:vAlign w:val="center"/>
          </w:tcPr>
          <w:p w:rsidR="0035063B" w:rsidRPr="00350E93" w:rsidRDefault="009D0A56" w:rsidP="0035063B">
            <w:pPr>
              <w:ind w:right="57"/>
              <w:jc w:val="right"/>
              <w:rPr>
                <w:sz w:val="23"/>
                <w:szCs w:val="23"/>
              </w:rPr>
            </w:pPr>
            <w:r w:rsidRPr="00350E93">
              <w:rPr>
                <w:sz w:val="23"/>
                <w:szCs w:val="23"/>
              </w:rPr>
              <w:t>425</w:t>
            </w:r>
          </w:p>
        </w:tc>
        <w:tc>
          <w:tcPr>
            <w:tcW w:w="376" w:type="pct"/>
            <w:tcBorders>
              <w:top w:val="single" w:sz="12" w:space="0" w:color="auto"/>
              <w:left w:val="single" w:sz="4" w:space="0" w:color="auto"/>
              <w:bottom w:val="single" w:sz="4" w:space="0" w:color="auto"/>
              <w:right w:val="single" w:sz="12" w:space="0" w:color="auto"/>
            </w:tcBorders>
            <w:vAlign w:val="center"/>
          </w:tcPr>
          <w:p w:rsidR="0035063B" w:rsidRPr="00350E93" w:rsidRDefault="009D0A56" w:rsidP="0035063B">
            <w:pPr>
              <w:ind w:right="57"/>
              <w:jc w:val="right"/>
              <w:rPr>
                <w:sz w:val="23"/>
                <w:szCs w:val="23"/>
              </w:rPr>
            </w:pPr>
            <w:r w:rsidRPr="00350E93">
              <w:rPr>
                <w:sz w:val="23"/>
                <w:szCs w:val="23"/>
              </w:rPr>
              <w:t>215</w:t>
            </w:r>
          </w:p>
        </w:tc>
        <w:tc>
          <w:tcPr>
            <w:tcW w:w="410" w:type="pct"/>
            <w:tcBorders>
              <w:top w:val="single" w:sz="12" w:space="0" w:color="auto"/>
              <w:left w:val="single" w:sz="12" w:space="0" w:color="auto"/>
            </w:tcBorders>
            <w:vAlign w:val="center"/>
          </w:tcPr>
          <w:p w:rsidR="0035063B" w:rsidRPr="00350E93" w:rsidRDefault="009D0A56" w:rsidP="0035063B">
            <w:pPr>
              <w:ind w:right="57"/>
              <w:jc w:val="right"/>
              <w:rPr>
                <w:sz w:val="23"/>
                <w:szCs w:val="23"/>
              </w:rPr>
            </w:pPr>
            <w:r w:rsidRPr="00350E93">
              <w:rPr>
                <w:sz w:val="23"/>
                <w:szCs w:val="23"/>
              </w:rPr>
              <w:t>7875</w:t>
            </w:r>
          </w:p>
        </w:tc>
        <w:tc>
          <w:tcPr>
            <w:tcW w:w="411" w:type="pct"/>
            <w:tcBorders>
              <w:top w:val="single" w:sz="12" w:space="0" w:color="auto"/>
            </w:tcBorders>
            <w:vAlign w:val="center"/>
          </w:tcPr>
          <w:p w:rsidR="0035063B" w:rsidRPr="00350E93" w:rsidRDefault="009D0A56" w:rsidP="0035063B">
            <w:pPr>
              <w:ind w:right="57"/>
              <w:jc w:val="right"/>
              <w:rPr>
                <w:sz w:val="23"/>
                <w:szCs w:val="23"/>
              </w:rPr>
            </w:pPr>
            <w:r w:rsidRPr="00350E93">
              <w:rPr>
                <w:sz w:val="23"/>
                <w:szCs w:val="23"/>
              </w:rPr>
              <w:t>5026</w:t>
            </w:r>
          </w:p>
        </w:tc>
      </w:tr>
      <w:tr w:rsidR="0035063B" w:rsidRPr="00350E93" w:rsidTr="00D343A3">
        <w:trPr>
          <w:trHeight w:val="271"/>
          <w:jc w:val="center"/>
        </w:trPr>
        <w:tc>
          <w:tcPr>
            <w:tcW w:w="265" w:type="pct"/>
            <w:tcBorders>
              <w:bottom w:val="single" w:sz="6" w:space="0" w:color="auto"/>
              <w:right w:val="single" w:sz="12" w:space="0" w:color="auto"/>
            </w:tcBorders>
          </w:tcPr>
          <w:p w:rsidR="0035063B" w:rsidRPr="00350E93" w:rsidRDefault="0035063B" w:rsidP="0035063B">
            <w:pPr>
              <w:rPr>
                <w:sz w:val="23"/>
                <w:szCs w:val="23"/>
              </w:rPr>
            </w:pPr>
            <w:r w:rsidRPr="00350E93">
              <w:rPr>
                <w:sz w:val="23"/>
                <w:szCs w:val="23"/>
              </w:rPr>
              <w:t>KV</w:t>
            </w:r>
          </w:p>
        </w:tc>
        <w:tc>
          <w:tcPr>
            <w:tcW w:w="410" w:type="pct"/>
            <w:tcBorders>
              <w:bottom w:val="single" w:sz="6"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8610</w:t>
            </w:r>
          </w:p>
        </w:tc>
        <w:tc>
          <w:tcPr>
            <w:tcW w:w="410" w:type="pct"/>
            <w:tcBorders>
              <w:left w:val="single" w:sz="4" w:space="0" w:color="auto"/>
              <w:bottom w:val="single" w:sz="6"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5385</w:t>
            </w:r>
          </w:p>
        </w:tc>
        <w:tc>
          <w:tcPr>
            <w:tcW w:w="354" w:type="pct"/>
            <w:tcBorders>
              <w:top w:val="single" w:sz="4" w:space="0" w:color="auto"/>
              <w:left w:val="single" w:sz="12" w:space="0" w:color="auto"/>
              <w:bottom w:val="single" w:sz="4"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475</w:t>
            </w:r>
          </w:p>
        </w:tc>
        <w:tc>
          <w:tcPr>
            <w:tcW w:w="370" w:type="pct"/>
            <w:tcBorders>
              <w:top w:val="single" w:sz="4" w:space="0" w:color="auto"/>
              <w:left w:val="single" w:sz="4" w:space="0" w:color="auto"/>
              <w:bottom w:val="single" w:sz="4"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295</w:t>
            </w:r>
          </w:p>
        </w:tc>
        <w:tc>
          <w:tcPr>
            <w:tcW w:w="410" w:type="pct"/>
            <w:tcBorders>
              <w:left w:val="single" w:sz="12" w:space="0" w:color="auto"/>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9085</w:t>
            </w:r>
          </w:p>
        </w:tc>
        <w:tc>
          <w:tcPr>
            <w:tcW w:w="410" w:type="pct"/>
            <w:tcBorders>
              <w:bottom w:val="single" w:sz="6" w:space="0" w:color="auto"/>
            </w:tcBorders>
            <w:vAlign w:val="center"/>
          </w:tcPr>
          <w:p w:rsidR="0035063B" w:rsidRPr="00350E93" w:rsidRDefault="0035063B" w:rsidP="0035063B">
            <w:pPr>
              <w:ind w:right="57"/>
              <w:jc w:val="right"/>
              <w:rPr>
                <w:sz w:val="23"/>
                <w:szCs w:val="23"/>
              </w:rPr>
            </w:pPr>
            <w:r w:rsidRPr="00350E93">
              <w:rPr>
                <w:sz w:val="23"/>
                <w:szCs w:val="23"/>
              </w:rPr>
              <w:t>5680</w:t>
            </w:r>
          </w:p>
        </w:tc>
        <w:tc>
          <w:tcPr>
            <w:tcW w:w="410" w:type="pct"/>
            <w:tcBorders>
              <w:bottom w:val="single" w:sz="6" w:space="0" w:color="auto"/>
              <w:right w:val="single" w:sz="4" w:space="0" w:color="auto"/>
            </w:tcBorders>
            <w:vAlign w:val="center"/>
          </w:tcPr>
          <w:p w:rsidR="0035063B" w:rsidRPr="00350E93" w:rsidRDefault="009D0A56" w:rsidP="0035063B">
            <w:pPr>
              <w:ind w:right="57"/>
              <w:jc w:val="right"/>
              <w:rPr>
                <w:sz w:val="23"/>
                <w:szCs w:val="23"/>
              </w:rPr>
            </w:pPr>
            <w:r w:rsidRPr="00350E93">
              <w:rPr>
                <w:sz w:val="23"/>
                <w:szCs w:val="23"/>
              </w:rPr>
              <w:t>8785</w:t>
            </w:r>
          </w:p>
        </w:tc>
        <w:tc>
          <w:tcPr>
            <w:tcW w:w="410" w:type="pct"/>
            <w:tcBorders>
              <w:left w:val="single" w:sz="4" w:space="0" w:color="auto"/>
              <w:bottom w:val="single" w:sz="6" w:space="0" w:color="auto"/>
              <w:right w:val="single" w:sz="12" w:space="0" w:color="auto"/>
            </w:tcBorders>
            <w:vAlign w:val="center"/>
          </w:tcPr>
          <w:p w:rsidR="0035063B" w:rsidRPr="00350E93" w:rsidRDefault="009D0A56" w:rsidP="0035063B">
            <w:pPr>
              <w:ind w:right="57"/>
              <w:jc w:val="right"/>
              <w:rPr>
                <w:sz w:val="23"/>
                <w:szCs w:val="23"/>
              </w:rPr>
            </w:pPr>
            <w:r w:rsidRPr="00350E93">
              <w:rPr>
                <w:sz w:val="23"/>
                <w:szCs w:val="23"/>
              </w:rPr>
              <w:t>5565</w:t>
            </w:r>
          </w:p>
        </w:tc>
        <w:tc>
          <w:tcPr>
            <w:tcW w:w="354" w:type="pct"/>
            <w:tcBorders>
              <w:top w:val="single" w:sz="4" w:space="0" w:color="auto"/>
              <w:left w:val="single" w:sz="12" w:space="0" w:color="auto"/>
              <w:bottom w:val="single" w:sz="4" w:space="0" w:color="auto"/>
              <w:right w:val="single" w:sz="4" w:space="0" w:color="auto"/>
            </w:tcBorders>
            <w:vAlign w:val="center"/>
          </w:tcPr>
          <w:p w:rsidR="0035063B" w:rsidRPr="00350E93" w:rsidRDefault="009D0A56" w:rsidP="0035063B">
            <w:pPr>
              <w:ind w:right="57"/>
              <w:jc w:val="right"/>
              <w:rPr>
                <w:sz w:val="23"/>
                <w:szCs w:val="23"/>
              </w:rPr>
            </w:pPr>
            <w:r w:rsidRPr="00350E93">
              <w:rPr>
                <w:sz w:val="23"/>
                <w:szCs w:val="23"/>
              </w:rPr>
              <w:t>466</w:t>
            </w:r>
          </w:p>
        </w:tc>
        <w:tc>
          <w:tcPr>
            <w:tcW w:w="376" w:type="pct"/>
            <w:tcBorders>
              <w:top w:val="single" w:sz="4" w:space="0" w:color="auto"/>
              <w:left w:val="single" w:sz="4" w:space="0" w:color="auto"/>
              <w:bottom w:val="single" w:sz="4" w:space="0" w:color="auto"/>
              <w:right w:val="single" w:sz="12" w:space="0" w:color="auto"/>
            </w:tcBorders>
            <w:vAlign w:val="center"/>
          </w:tcPr>
          <w:p w:rsidR="0035063B" w:rsidRPr="00350E93" w:rsidRDefault="009D0A56" w:rsidP="0035063B">
            <w:pPr>
              <w:ind w:right="57"/>
              <w:jc w:val="right"/>
              <w:rPr>
                <w:sz w:val="23"/>
                <w:szCs w:val="23"/>
              </w:rPr>
            </w:pPr>
            <w:r w:rsidRPr="00350E93">
              <w:rPr>
                <w:sz w:val="23"/>
                <w:szCs w:val="23"/>
              </w:rPr>
              <w:t>287</w:t>
            </w:r>
          </w:p>
        </w:tc>
        <w:tc>
          <w:tcPr>
            <w:tcW w:w="410" w:type="pct"/>
            <w:tcBorders>
              <w:left w:val="single" w:sz="12" w:space="0" w:color="auto"/>
              <w:bottom w:val="single" w:sz="6" w:space="0" w:color="auto"/>
            </w:tcBorders>
            <w:vAlign w:val="center"/>
          </w:tcPr>
          <w:p w:rsidR="0035063B" w:rsidRPr="00350E93" w:rsidRDefault="009D0A56" w:rsidP="0035063B">
            <w:pPr>
              <w:ind w:right="57"/>
              <w:jc w:val="right"/>
              <w:rPr>
                <w:sz w:val="23"/>
                <w:szCs w:val="23"/>
              </w:rPr>
            </w:pPr>
            <w:r w:rsidRPr="00350E93">
              <w:rPr>
                <w:sz w:val="23"/>
                <w:szCs w:val="23"/>
              </w:rPr>
              <w:t>9251</w:t>
            </w:r>
          </w:p>
        </w:tc>
        <w:tc>
          <w:tcPr>
            <w:tcW w:w="411" w:type="pct"/>
            <w:tcBorders>
              <w:bottom w:val="single" w:sz="6" w:space="0" w:color="auto"/>
            </w:tcBorders>
            <w:vAlign w:val="center"/>
          </w:tcPr>
          <w:p w:rsidR="0035063B" w:rsidRPr="00350E93" w:rsidRDefault="009D0A56" w:rsidP="0035063B">
            <w:pPr>
              <w:ind w:right="57"/>
              <w:jc w:val="right"/>
              <w:rPr>
                <w:sz w:val="23"/>
                <w:szCs w:val="23"/>
              </w:rPr>
            </w:pPr>
            <w:r w:rsidRPr="00350E93">
              <w:rPr>
                <w:sz w:val="23"/>
                <w:szCs w:val="23"/>
              </w:rPr>
              <w:t>5852</w:t>
            </w:r>
          </w:p>
        </w:tc>
      </w:tr>
      <w:tr w:rsidR="0035063B" w:rsidRPr="00350E93" w:rsidTr="00D343A3">
        <w:trPr>
          <w:trHeight w:val="288"/>
          <w:jc w:val="center"/>
        </w:trPr>
        <w:tc>
          <w:tcPr>
            <w:tcW w:w="265" w:type="pct"/>
            <w:tcBorders>
              <w:top w:val="single" w:sz="6" w:space="0" w:color="auto"/>
              <w:bottom w:val="single" w:sz="12" w:space="0" w:color="auto"/>
              <w:right w:val="single" w:sz="12" w:space="0" w:color="auto"/>
            </w:tcBorders>
          </w:tcPr>
          <w:p w:rsidR="0035063B" w:rsidRPr="00350E93" w:rsidRDefault="0035063B" w:rsidP="0035063B">
            <w:pPr>
              <w:rPr>
                <w:sz w:val="23"/>
                <w:szCs w:val="23"/>
              </w:rPr>
            </w:pPr>
            <w:r w:rsidRPr="00350E93">
              <w:rPr>
                <w:sz w:val="23"/>
                <w:szCs w:val="23"/>
              </w:rPr>
              <w:t>SO</w:t>
            </w:r>
          </w:p>
        </w:tc>
        <w:tc>
          <w:tcPr>
            <w:tcW w:w="410" w:type="pct"/>
            <w:tcBorders>
              <w:top w:val="single" w:sz="6"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7268</w:t>
            </w:r>
          </w:p>
        </w:tc>
        <w:tc>
          <w:tcPr>
            <w:tcW w:w="410" w:type="pct"/>
            <w:tcBorders>
              <w:top w:val="single" w:sz="6" w:space="0" w:color="auto"/>
              <w:left w:val="single" w:sz="4" w:space="0" w:color="auto"/>
              <w:bottom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4430</w:t>
            </w:r>
          </w:p>
        </w:tc>
        <w:tc>
          <w:tcPr>
            <w:tcW w:w="354" w:type="pct"/>
            <w:tcBorders>
              <w:top w:val="single" w:sz="4" w:space="0" w:color="auto"/>
              <w:left w:val="single" w:sz="12" w:space="0" w:color="auto"/>
              <w:bottom w:val="single" w:sz="12" w:space="0" w:color="auto"/>
              <w:right w:val="single" w:sz="4" w:space="0" w:color="auto"/>
            </w:tcBorders>
            <w:vAlign w:val="center"/>
          </w:tcPr>
          <w:p w:rsidR="0035063B" w:rsidRPr="00350E93" w:rsidRDefault="0035063B" w:rsidP="0035063B">
            <w:pPr>
              <w:ind w:right="57"/>
              <w:jc w:val="right"/>
              <w:rPr>
                <w:sz w:val="23"/>
                <w:szCs w:val="23"/>
              </w:rPr>
            </w:pPr>
            <w:r w:rsidRPr="00350E93">
              <w:rPr>
                <w:sz w:val="23"/>
                <w:szCs w:val="23"/>
              </w:rPr>
              <w:t>273</w:t>
            </w:r>
          </w:p>
        </w:tc>
        <w:tc>
          <w:tcPr>
            <w:tcW w:w="370" w:type="pct"/>
            <w:tcBorders>
              <w:top w:val="single" w:sz="4" w:space="0" w:color="auto"/>
              <w:left w:val="single" w:sz="4" w:space="0" w:color="auto"/>
              <w:bottom w:val="single" w:sz="12" w:space="0" w:color="auto"/>
              <w:right w:val="single" w:sz="12" w:space="0" w:color="auto"/>
            </w:tcBorders>
            <w:vAlign w:val="center"/>
          </w:tcPr>
          <w:p w:rsidR="0035063B" w:rsidRPr="00350E93" w:rsidRDefault="0035063B" w:rsidP="0035063B">
            <w:pPr>
              <w:ind w:right="57"/>
              <w:jc w:val="right"/>
              <w:rPr>
                <w:sz w:val="23"/>
                <w:szCs w:val="23"/>
              </w:rPr>
            </w:pPr>
            <w:r w:rsidRPr="00350E93">
              <w:rPr>
                <w:sz w:val="23"/>
                <w:szCs w:val="23"/>
              </w:rPr>
              <w:t>145</w:t>
            </w:r>
          </w:p>
        </w:tc>
        <w:tc>
          <w:tcPr>
            <w:tcW w:w="410" w:type="pct"/>
            <w:tcBorders>
              <w:top w:val="single" w:sz="6" w:space="0" w:color="auto"/>
              <w:left w:val="single" w:sz="12"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7541</w:t>
            </w:r>
          </w:p>
        </w:tc>
        <w:tc>
          <w:tcPr>
            <w:tcW w:w="410" w:type="pct"/>
            <w:tcBorders>
              <w:top w:val="single" w:sz="6" w:space="0" w:color="auto"/>
              <w:bottom w:val="single" w:sz="12" w:space="0" w:color="auto"/>
            </w:tcBorders>
            <w:vAlign w:val="center"/>
          </w:tcPr>
          <w:p w:rsidR="0035063B" w:rsidRPr="00350E93" w:rsidRDefault="0035063B" w:rsidP="0035063B">
            <w:pPr>
              <w:ind w:right="57"/>
              <w:jc w:val="right"/>
              <w:rPr>
                <w:sz w:val="23"/>
                <w:szCs w:val="23"/>
              </w:rPr>
            </w:pPr>
            <w:r w:rsidRPr="00350E93">
              <w:rPr>
                <w:sz w:val="23"/>
                <w:szCs w:val="23"/>
              </w:rPr>
              <w:t>4575</w:t>
            </w:r>
          </w:p>
        </w:tc>
        <w:tc>
          <w:tcPr>
            <w:tcW w:w="410" w:type="pct"/>
            <w:tcBorders>
              <w:top w:val="single" w:sz="6" w:space="0" w:color="auto"/>
              <w:bottom w:val="single" w:sz="12" w:space="0" w:color="auto"/>
              <w:right w:val="single" w:sz="4" w:space="0" w:color="auto"/>
            </w:tcBorders>
            <w:vAlign w:val="center"/>
          </w:tcPr>
          <w:p w:rsidR="0035063B" w:rsidRPr="00350E93" w:rsidRDefault="009D0A56" w:rsidP="0035063B">
            <w:pPr>
              <w:ind w:right="57"/>
              <w:jc w:val="right"/>
              <w:rPr>
                <w:sz w:val="23"/>
                <w:szCs w:val="23"/>
              </w:rPr>
            </w:pPr>
            <w:r w:rsidRPr="00350E93">
              <w:rPr>
                <w:sz w:val="23"/>
                <w:szCs w:val="23"/>
              </w:rPr>
              <w:t>7434</w:t>
            </w:r>
          </w:p>
        </w:tc>
        <w:tc>
          <w:tcPr>
            <w:tcW w:w="410" w:type="pct"/>
            <w:tcBorders>
              <w:top w:val="single" w:sz="6" w:space="0" w:color="auto"/>
              <w:left w:val="single" w:sz="4" w:space="0" w:color="auto"/>
              <w:bottom w:val="single" w:sz="12" w:space="0" w:color="auto"/>
              <w:right w:val="single" w:sz="12" w:space="0" w:color="auto"/>
            </w:tcBorders>
            <w:vAlign w:val="center"/>
          </w:tcPr>
          <w:p w:rsidR="0035063B" w:rsidRPr="00350E93" w:rsidRDefault="009D0A56" w:rsidP="0035063B">
            <w:pPr>
              <w:ind w:right="57"/>
              <w:jc w:val="right"/>
              <w:rPr>
                <w:sz w:val="23"/>
                <w:szCs w:val="23"/>
              </w:rPr>
            </w:pPr>
            <w:r w:rsidRPr="00350E93">
              <w:rPr>
                <w:sz w:val="23"/>
                <w:szCs w:val="23"/>
              </w:rPr>
              <w:t>4581</w:t>
            </w:r>
          </w:p>
        </w:tc>
        <w:tc>
          <w:tcPr>
            <w:tcW w:w="354" w:type="pct"/>
            <w:tcBorders>
              <w:top w:val="single" w:sz="4" w:space="0" w:color="auto"/>
              <w:left w:val="single" w:sz="12" w:space="0" w:color="auto"/>
              <w:bottom w:val="single" w:sz="12" w:space="0" w:color="auto"/>
              <w:right w:val="single" w:sz="4" w:space="0" w:color="auto"/>
            </w:tcBorders>
            <w:vAlign w:val="center"/>
          </w:tcPr>
          <w:p w:rsidR="0035063B" w:rsidRPr="00350E93" w:rsidRDefault="009D0A56" w:rsidP="0035063B">
            <w:pPr>
              <w:ind w:right="57"/>
              <w:jc w:val="right"/>
              <w:rPr>
                <w:sz w:val="23"/>
                <w:szCs w:val="23"/>
              </w:rPr>
            </w:pPr>
            <w:r w:rsidRPr="00350E93">
              <w:rPr>
                <w:sz w:val="23"/>
                <w:szCs w:val="23"/>
              </w:rPr>
              <w:t>279</w:t>
            </w:r>
          </w:p>
        </w:tc>
        <w:tc>
          <w:tcPr>
            <w:tcW w:w="376" w:type="pct"/>
            <w:tcBorders>
              <w:top w:val="single" w:sz="4" w:space="0" w:color="auto"/>
              <w:left w:val="single" w:sz="4" w:space="0" w:color="auto"/>
              <w:bottom w:val="single" w:sz="12" w:space="0" w:color="auto"/>
              <w:right w:val="single" w:sz="12" w:space="0" w:color="auto"/>
            </w:tcBorders>
            <w:vAlign w:val="center"/>
          </w:tcPr>
          <w:p w:rsidR="0035063B" w:rsidRPr="00350E93" w:rsidRDefault="009D0A56" w:rsidP="0035063B">
            <w:pPr>
              <w:ind w:right="57"/>
              <w:jc w:val="right"/>
              <w:rPr>
                <w:sz w:val="23"/>
                <w:szCs w:val="23"/>
              </w:rPr>
            </w:pPr>
            <w:r w:rsidRPr="00350E93">
              <w:rPr>
                <w:sz w:val="23"/>
                <w:szCs w:val="23"/>
              </w:rPr>
              <w:t>166</w:t>
            </w:r>
          </w:p>
        </w:tc>
        <w:tc>
          <w:tcPr>
            <w:tcW w:w="410" w:type="pct"/>
            <w:tcBorders>
              <w:top w:val="single" w:sz="6" w:space="0" w:color="auto"/>
              <w:left w:val="single" w:sz="12" w:space="0" w:color="auto"/>
              <w:bottom w:val="single" w:sz="12" w:space="0" w:color="auto"/>
            </w:tcBorders>
            <w:vAlign w:val="center"/>
          </w:tcPr>
          <w:p w:rsidR="0035063B" w:rsidRPr="00350E93" w:rsidRDefault="009D0A56" w:rsidP="0035063B">
            <w:pPr>
              <w:ind w:right="57"/>
              <w:jc w:val="right"/>
              <w:rPr>
                <w:sz w:val="23"/>
                <w:szCs w:val="23"/>
              </w:rPr>
            </w:pPr>
            <w:r w:rsidRPr="00350E93">
              <w:rPr>
                <w:sz w:val="23"/>
                <w:szCs w:val="23"/>
              </w:rPr>
              <w:t>7716</w:t>
            </w:r>
          </w:p>
        </w:tc>
        <w:tc>
          <w:tcPr>
            <w:tcW w:w="411" w:type="pct"/>
            <w:tcBorders>
              <w:top w:val="single" w:sz="6" w:space="0" w:color="auto"/>
              <w:bottom w:val="single" w:sz="12" w:space="0" w:color="auto"/>
            </w:tcBorders>
            <w:vAlign w:val="center"/>
          </w:tcPr>
          <w:p w:rsidR="0035063B" w:rsidRPr="00350E93" w:rsidRDefault="009D0A56" w:rsidP="0035063B">
            <w:pPr>
              <w:ind w:right="57"/>
              <w:jc w:val="right"/>
              <w:rPr>
                <w:sz w:val="23"/>
                <w:szCs w:val="23"/>
              </w:rPr>
            </w:pPr>
            <w:r w:rsidRPr="00350E93">
              <w:rPr>
                <w:sz w:val="23"/>
                <w:szCs w:val="23"/>
              </w:rPr>
              <w:t>4747</w:t>
            </w:r>
          </w:p>
        </w:tc>
      </w:tr>
      <w:tr w:rsidR="0035063B" w:rsidRPr="00350E93" w:rsidTr="00D343A3">
        <w:trPr>
          <w:trHeight w:val="50"/>
          <w:jc w:val="center"/>
        </w:trPr>
        <w:tc>
          <w:tcPr>
            <w:tcW w:w="265" w:type="pct"/>
            <w:tcBorders>
              <w:top w:val="single" w:sz="12" w:space="0" w:color="auto"/>
              <w:right w:val="single" w:sz="12" w:space="0" w:color="auto"/>
            </w:tcBorders>
            <w:shd w:val="clear" w:color="auto" w:fill="E0E0E0"/>
          </w:tcPr>
          <w:p w:rsidR="0035063B" w:rsidRPr="00350E93" w:rsidRDefault="0035063B" w:rsidP="0035063B">
            <w:pPr>
              <w:rPr>
                <w:sz w:val="23"/>
                <w:szCs w:val="23"/>
              </w:rPr>
            </w:pPr>
            <w:r w:rsidRPr="00350E93">
              <w:rPr>
                <w:sz w:val="23"/>
                <w:szCs w:val="23"/>
              </w:rPr>
              <w:t>KK</w:t>
            </w:r>
          </w:p>
        </w:tc>
        <w:tc>
          <w:tcPr>
            <w:tcW w:w="410" w:type="pct"/>
            <w:tcBorders>
              <w:top w:val="single" w:sz="12" w:space="0" w:color="auto"/>
              <w:bottom w:val="double" w:sz="4" w:space="0" w:color="auto"/>
              <w:right w:val="single" w:sz="4"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23175</w:t>
            </w:r>
          </w:p>
        </w:tc>
        <w:tc>
          <w:tcPr>
            <w:tcW w:w="410" w:type="pct"/>
            <w:tcBorders>
              <w:top w:val="single" w:sz="12" w:space="0" w:color="auto"/>
              <w:left w:val="single" w:sz="4" w:space="0" w:color="auto"/>
              <w:bottom w:val="double" w:sz="4" w:space="0" w:color="auto"/>
              <w:right w:val="single" w:sz="12"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14469</w:t>
            </w:r>
          </w:p>
        </w:tc>
        <w:tc>
          <w:tcPr>
            <w:tcW w:w="354" w:type="pct"/>
            <w:tcBorders>
              <w:top w:val="single" w:sz="12" w:space="0" w:color="auto"/>
              <w:left w:val="single" w:sz="12" w:space="0" w:color="auto"/>
              <w:bottom w:val="double" w:sz="4" w:space="0" w:color="auto"/>
              <w:right w:val="single" w:sz="4"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1177</w:t>
            </w:r>
          </w:p>
        </w:tc>
        <w:tc>
          <w:tcPr>
            <w:tcW w:w="370" w:type="pct"/>
            <w:tcBorders>
              <w:top w:val="single" w:sz="12" w:space="0" w:color="auto"/>
              <w:left w:val="single" w:sz="4" w:space="0" w:color="auto"/>
              <w:bottom w:val="double" w:sz="4" w:space="0" w:color="auto"/>
              <w:right w:val="single" w:sz="12"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659</w:t>
            </w:r>
          </w:p>
        </w:tc>
        <w:tc>
          <w:tcPr>
            <w:tcW w:w="410" w:type="pct"/>
            <w:tcBorders>
              <w:top w:val="single" w:sz="12" w:space="0" w:color="auto"/>
              <w:left w:val="single" w:sz="12"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24352</w:t>
            </w:r>
          </w:p>
        </w:tc>
        <w:tc>
          <w:tcPr>
            <w:tcW w:w="410" w:type="pct"/>
            <w:tcBorders>
              <w:top w:val="single" w:sz="12" w:space="0" w:color="auto"/>
            </w:tcBorders>
            <w:shd w:val="clear" w:color="auto" w:fill="E0E0E0"/>
            <w:vAlign w:val="center"/>
          </w:tcPr>
          <w:p w:rsidR="0035063B" w:rsidRPr="00350E93" w:rsidRDefault="0035063B" w:rsidP="0035063B">
            <w:pPr>
              <w:ind w:right="57"/>
              <w:jc w:val="right"/>
              <w:rPr>
                <w:sz w:val="23"/>
                <w:szCs w:val="23"/>
              </w:rPr>
            </w:pPr>
            <w:r w:rsidRPr="00350E93">
              <w:rPr>
                <w:sz w:val="23"/>
                <w:szCs w:val="23"/>
              </w:rPr>
              <w:t>15128</w:t>
            </w:r>
          </w:p>
        </w:tc>
        <w:tc>
          <w:tcPr>
            <w:tcW w:w="410" w:type="pct"/>
            <w:tcBorders>
              <w:top w:val="single" w:sz="12" w:space="0" w:color="auto"/>
              <w:bottom w:val="double" w:sz="4" w:space="0" w:color="auto"/>
              <w:right w:val="single" w:sz="4" w:space="0" w:color="auto"/>
            </w:tcBorders>
            <w:shd w:val="clear" w:color="auto" w:fill="E0E0E0"/>
            <w:vAlign w:val="center"/>
          </w:tcPr>
          <w:p w:rsidR="0035063B" w:rsidRPr="00350E93" w:rsidRDefault="00384945" w:rsidP="0035063B">
            <w:pPr>
              <w:ind w:right="57"/>
              <w:jc w:val="right"/>
              <w:rPr>
                <w:sz w:val="23"/>
                <w:szCs w:val="23"/>
              </w:rPr>
            </w:pPr>
            <w:r w:rsidRPr="00350E93">
              <w:rPr>
                <w:sz w:val="23"/>
                <w:szCs w:val="23"/>
              </w:rPr>
              <w:t>23669</w:t>
            </w:r>
          </w:p>
        </w:tc>
        <w:tc>
          <w:tcPr>
            <w:tcW w:w="410" w:type="pct"/>
            <w:tcBorders>
              <w:top w:val="single" w:sz="12" w:space="0" w:color="auto"/>
              <w:left w:val="single" w:sz="4" w:space="0" w:color="auto"/>
              <w:bottom w:val="double" w:sz="4" w:space="0" w:color="auto"/>
              <w:right w:val="single" w:sz="12" w:space="0" w:color="auto"/>
            </w:tcBorders>
            <w:shd w:val="clear" w:color="auto" w:fill="E0E0E0"/>
            <w:vAlign w:val="center"/>
          </w:tcPr>
          <w:p w:rsidR="0035063B" w:rsidRPr="00350E93" w:rsidRDefault="00384945" w:rsidP="0035063B">
            <w:pPr>
              <w:ind w:right="57"/>
              <w:jc w:val="right"/>
              <w:rPr>
                <w:sz w:val="23"/>
                <w:szCs w:val="23"/>
              </w:rPr>
            </w:pPr>
            <w:r w:rsidRPr="00350E93">
              <w:rPr>
                <w:sz w:val="23"/>
                <w:szCs w:val="23"/>
              </w:rPr>
              <w:t>14957</w:t>
            </w:r>
          </w:p>
        </w:tc>
        <w:tc>
          <w:tcPr>
            <w:tcW w:w="354" w:type="pct"/>
            <w:tcBorders>
              <w:top w:val="single" w:sz="12" w:space="0" w:color="auto"/>
              <w:left w:val="single" w:sz="12" w:space="0" w:color="auto"/>
              <w:bottom w:val="double" w:sz="4" w:space="0" w:color="auto"/>
              <w:right w:val="single" w:sz="4" w:space="0" w:color="auto"/>
            </w:tcBorders>
            <w:shd w:val="clear" w:color="auto" w:fill="E0E0E0"/>
            <w:vAlign w:val="center"/>
          </w:tcPr>
          <w:p w:rsidR="0035063B" w:rsidRPr="00350E93" w:rsidRDefault="009D0A56" w:rsidP="0035063B">
            <w:pPr>
              <w:ind w:right="57"/>
              <w:jc w:val="right"/>
              <w:rPr>
                <w:sz w:val="23"/>
                <w:szCs w:val="23"/>
              </w:rPr>
            </w:pPr>
            <w:r w:rsidRPr="00350E93">
              <w:rPr>
                <w:sz w:val="23"/>
                <w:szCs w:val="23"/>
              </w:rPr>
              <w:t>1170</w:t>
            </w:r>
          </w:p>
        </w:tc>
        <w:tc>
          <w:tcPr>
            <w:tcW w:w="376" w:type="pct"/>
            <w:tcBorders>
              <w:top w:val="single" w:sz="12" w:space="0" w:color="auto"/>
              <w:left w:val="single" w:sz="4" w:space="0" w:color="auto"/>
              <w:bottom w:val="double" w:sz="4" w:space="0" w:color="auto"/>
              <w:right w:val="single" w:sz="12" w:space="0" w:color="auto"/>
            </w:tcBorders>
            <w:shd w:val="clear" w:color="auto" w:fill="E0E0E0"/>
            <w:vAlign w:val="center"/>
          </w:tcPr>
          <w:p w:rsidR="0035063B" w:rsidRPr="00350E93" w:rsidRDefault="009D0A56" w:rsidP="0035063B">
            <w:pPr>
              <w:ind w:right="57"/>
              <w:jc w:val="right"/>
              <w:rPr>
                <w:sz w:val="23"/>
                <w:szCs w:val="23"/>
              </w:rPr>
            </w:pPr>
            <w:r w:rsidRPr="00350E93">
              <w:rPr>
                <w:sz w:val="23"/>
                <w:szCs w:val="23"/>
              </w:rPr>
              <w:t>668</w:t>
            </w:r>
          </w:p>
        </w:tc>
        <w:tc>
          <w:tcPr>
            <w:tcW w:w="410" w:type="pct"/>
            <w:tcBorders>
              <w:top w:val="single" w:sz="12" w:space="0" w:color="auto"/>
              <w:left w:val="single" w:sz="12" w:space="0" w:color="auto"/>
            </w:tcBorders>
            <w:shd w:val="clear" w:color="auto" w:fill="E0E0E0"/>
            <w:vAlign w:val="center"/>
          </w:tcPr>
          <w:p w:rsidR="0035063B" w:rsidRPr="00350E93" w:rsidRDefault="009D0A56" w:rsidP="0035063B">
            <w:pPr>
              <w:ind w:right="57"/>
              <w:jc w:val="right"/>
              <w:rPr>
                <w:sz w:val="23"/>
                <w:szCs w:val="23"/>
              </w:rPr>
            </w:pPr>
            <w:r w:rsidRPr="00350E93">
              <w:rPr>
                <w:sz w:val="23"/>
                <w:szCs w:val="23"/>
              </w:rPr>
              <w:t>24839</w:t>
            </w:r>
          </w:p>
        </w:tc>
        <w:tc>
          <w:tcPr>
            <w:tcW w:w="411" w:type="pct"/>
            <w:tcBorders>
              <w:top w:val="single" w:sz="12" w:space="0" w:color="auto"/>
            </w:tcBorders>
            <w:shd w:val="clear" w:color="auto" w:fill="E0E0E0"/>
            <w:vAlign w:val="center"/>
          </w:tcPr>
          <w:p w:rsidR="0035063B" w:rsidRPr="00350E93" w:rsidRDefault="009D0A56" w:rsidP="0035063B">
            <w:pPr>
              <w:ind w:right="57"/>
              <w:jc w:val="right"/>
              <w:rPr>
                <w:sz w:val="23"/>
                <w:szCs w:val="23"/>
              </w:rPr>
            </w:pPr>
            <w:r w:rsidRPr="00350E93">
              <w:rPr>
                <w:sz w:val="23"/>
                <w:szCs w:val="23"/>
              </w:rPr>
              <w:t>15625</w:t>
            </w:r>
          </w:p>
        </w:tc>
      </w:tr>
    </w:tbl>
    <w:p w:rsidR="00A70326" w:rsidRPr="00350E93" w:rsidRDefault="00A70326" w:rsidP="00A70326">
      <w:pPr>
        <w:rPr>
          <w:sz w:val="15"/>
          <w:szCs w:val="15"/>
        </w:rPr>
      </w:pPr>
      <w:r w:rsidRPr="00350E93">
        <w:rPr>
          <w:sz w:val="15"/>
          <w:szCs w:val="15"/>
        </w:rPr>
        <w:t>stav k 30. 9. 201</w:t>
      </w:r>
      <w:r w:rsidR="0035063B" w:rsidRPr="00350E93">
        <w:rPr>
          <w:sz w:val="15"/>
          <w:szCs w:val="15"/>
        </w:rPr>
        <w:t>5</w:t>
      </w:r>
      <w:r w:rsidRPr="00350E93">
        <w:rPr>
          <w:sz w:val="15"/>
          <w:szCs w:val="15"/>
        </w:rPr>
        <w:t>; 30. 9. 201</w:t>
      </w:r>
      <w:r w:rsidR="0035063B" w:rsidRPr="00350E93">
        <w:rPr>
          <w:sz w:val="15"/>
          <w:szCs w:val="15"/>
        </w:rPr>
        <w:t>6</w:t>
      </w:r>
      <w:r w:rsidR="004709A8" w:rsidRPr="00350E93">
        <w:rPr>
          <w:sz w:val="15"/>
          <w:szCs w:val="15"/>
        </w:rPr>
        <w:t xml:space="preserve"> – bez ZŠ zřizované MŠMT</w:t>
      </w:r>
    </w:p>
    <w:p w:rsidR="00A70326" w:rsidRPr="00350E93" w:rsidRDefault="00A70326" w:rsidP="00A70326">
      <w:pPr>
        <w:jc w:val="both"/>
        <w:rPr>
          <w:sz w:val="14"/>
          <w:szCs w:val="14"/>
        </w:rPr>
      </w:pPr>
    </w:p>
    <w:p w:rsidR="00C876FD" w:rsidRPr="008B28D0" w:rsidRDefault="00D2116A" w:rsidP="00D2116A">
      <w:pPr>
        <w:jc w:val="both"/>
        <w:rPr>
          <w:sz w:val="23"/>
          <w:szCs w:val="23"/>
        </w:rPr>
      </w:pPr>
      <w:r w:rsidRPr="00350E93">
        <w:rPr>
          <w:sz w:val="23"/>
          <w:szCs w:val="23"/>
        </w:rPr>
        <w:t xml:space="preserve">Ve srovnání s předcházejícím školním rokem vzrostl v kraji celkový počet žáků v běžných třídách základních škol o </w:t>
      </w:r>
      <w:r w:rsidR="004F3DE1" w:rsidRPr="00350E93">
        <w:rPr>
          <w:sz w:val="23"/>
          <w:szCs w:val="23"/>
        </w:rPr>
        <w:t>494</w:t>
      </w:r>
      <w:r w:rsidR="0006078B" w:rsidRPr="00350E93">
        <w:rPr>
          <w:sz w:val="23"/>
          <w:szCs w:val="23"/>
        </w:rPr>
        <w:t xml:space="preserve"> </w:t>
      </w:r>
      <w:r w:rsidR="004F3DE1" w:rsidRPr="00350E93">
        <w:rPr>
          <w:sz w:val="23"/>
          <w:szCs w:val="23"/>
        </w:rPr>
        <w:t>žáky</w:t>
      </w:r>
      <w:r w:rsidRPr="00350E93">
        <w:rPr>
          <w:sz w:val="23"/>
          <w:szCs w:val="23"/>
        </w:rPr>
        <w:t>, t. j.</w:t>
      </w:r>
      <w:r w:rsidR="004F3DE1" w:rsidRPr="00350E93">
        <w:rPr>
          <w:sz w:val="23"/>
          <w:szCs w:val="23"/>
        </w:rPr>
        <w:t xml:space="preserve"> cca</w:t>
      </w:r>
      <w:r w:rsidRPr="00350E93">
        <w:rPr>
          <w:sz w:val="23"/>
          <w:szCs w:val="23"/>
        </w:rPr>
        <w:t xml:space="preserve"> o </w:t>
      </w:r>
      <w:r w:rsidR="004F3DE1" w:rsidRPr="00350E93">
        <w:rPr>
          <w:sz w:val="23"/>
          <w:szCs w:val="23"/>
        </w:rPr>
        <w:t>2,13</w:t>
      </w:r>
      <w:r w:rsidRPr="00350E93">
        <w:rPr>
          <w:sz w:val="23"/>
          <w:szCs w:val="23"/>
        </w:rPr>
        <w:t xml:space="preserve"> %, počet žáků ve třídách pro žáky se SVP se snížil o </w:t>
      </w:r>
      <w:r w:rsidR="004F3DE1" w:rsidRPr="00350E93">
        <w:rPr>
          <w:sz w:val="23"/>
          <w:szCs w:val="23"/>
        </w:rPr>
        <w:t xml:space="preserve">7 </w:t>
      </w:r>
      <w:r w:rsidRPr="00350E93">
        <w:rPr>
          <w:sz w:val="23"/>
          <w:szCs w:val="23"/>
        </w:rPr>
        <w:t>žák</w:t>
      </w:r>
      <w:r w:rsidR="00872CBC" w:rsidRPr="00350E93">
        <w:rPr>
          <w:sz w:val="23"/>
          <w:szCs w:val="23"/>
        </w:rPr>
        <w:t>ů</w:t>
      </w:r>
      <w:r w:rsidRPr="00350E93">
        <w:rPr>
          <w:sz w:val="23"/>
          <w:szCs w:val="23"/>
        </w:rPr>
        <w:t xml:space="preserve">, t. j. o </w:t>
      </w:r>
      <w:r w:rsidR="00872CBC" w:rsidRPr="00350E93">
        <w:rPr>
          <w:sz w:val="23"/>
          <w:szCs w:val="23"/>
        </w:rPr>
        <w:t xml:space="preserve">necelých </w:t>
      </w:r>
      <w:r w:rsidRPr="00350E93">
        <w:rPr>
          <w:sz w:val="23"/>
          <w:szCs w:val="23"/>
        </w:rPr>
        <w:t>0,</w:t>
      </w:r>
      <w:r w:rsidR="00872CBC" w:rsidRPr="00350E93">
        <w:rPr>
          <w:sz w:val="23"/>
          <w:szCs w:val="23"/>
        </w:rPr>
        <w:t>6</w:t>
      </w:r>
      <w:r w:rsidRPr="00350E93">
        <w:rPr>
          <w:sz w:val="23"/>
          <w:szCs w:val="23"/>
        </w:rPr>
        <w:t xml:space="preserve"> %.</w:t>
      </w:r>
    </w:p>
    <w:p w:rsidR="00D2116A" w:rsidRPr="00EA647A" w:rsidRDefault="00D2116A" w:rsidP="00A70326">
      <w:pPr>
        <w:rPr>
          <w:sz w:val="15"/>
          <w:szCs w:val="15"/>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096757" w:rsidRDefault="00096757" w:rsidP="00A70326">
      <w:pPr>
        <w:rPr>
          <w:sz w:val="23"/>
          <w:szCs w:val="23"/>
        </w:rPr>
      </w:pPr>
    </w:p>
    <w:p w:rsidR="00872FF4" w:rsidRDefault="00872FF4" w:rsidP="00A70326">
      <w:pPr>
        <w:rPr>
          <w:sz w:val="23"/>
          <w:szCs w:val="23"/>
        </w:rPr>
      </w:pPr>
    </w:p>
    <w:p w:rsidR="00872FF4" w:rsidRDefault="00872FF4" w:rsidP="00A70326">
      <w:pPr>
        <w:rPr>
          <w:sz w:val="23"/>
          <w:szCs w:val="23"/>
        </w:rPr>
      </w:pPr>
    </w:p>
    <w:p w:rsidR="00096757" w:rsidRDefault="00096757" w:rsidP="00A70326">
      <w:pPr>
        <w:rPr>
          <w:sz w:val="23"/>
          <w:szCs w:val="23"/>
        </w:rPr>
      </w:pPr>
    </w:p>
    <w:p w:rsidR="002E207C" w:rsidRDefault="00A70326" w:rsidP="00A70326">
      <w:pPr>
        <w:rPr>
          <w:i/>
          <w:sz w:val="23"/>
          <w:szCs w:val="23"/>
        </w:rPr>
      </w:pPr>
      <w:r w:rsidRPr="008B28D0">
        <w:rPr>
          <w:sz w:val="23"/>
          <w:szCs w:val="23"/>
        </w:rPr>
        <w:lastRenderedPageBreak/>
        <w:t xml:space="preserve">Graf č. 1: </w:t>
      </w:r>
      <w:r w:rsidRPr="002C1008">
        <w:rPr>
          <w:i/>
          <w:sz w:val="23"/>
          <w:szCs w:val="23"/>
        </w:rPr>
        <w:t>Grafické znázornění počtů žáků základních škol</w:t>
      </w:r>
      <w:r w:rsidR="00BF3009" w:rsidRPr="008B28D0">
        <w:rPr>
          <w:i/>
          <w:sz w:val="23"/>
          <w:szCs w:val="23"/>
        </w:rPr>
        <w:t xml:space="preserve"> </w:t>
      </w:r>
    </w:p>
    <w:p w:rsidR="002E207C" w:rsidRDefault="002E207C" w:rsidP="00A70326">
      <w:pPr>
        <w:rPr>
          <w:i/>
          <w:sz w:val="23"/>
          <w:szCs w:val="23"/>
        </w:rPr>
      </w:pPr>
      <w:r>
        <w:rPr>
          <w:noProof/>
        </w:rPr>
        <w:drawing>
          <wp:inline distT="0" distB="0" distL="0" distR="0" wp14:anchorId="2EFA6732" wp14:editId="722C2D4F">
            <wp:extent cx="5314950" cy="3457575"/>
            <wp:effectExtent l="0" t="0" r="0" b="952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2E207C" w:rsidRDefault="002E207C" w:rsidP="00A70326">
      <w:pPr>
        <w:rPr>
          <w:i/>
          <w:sz w:val="18"/>
          <w:szCs w:val="18"/>
        </w:rPr>
      </w:pPr>
    </w:p>
    <w:p w:rsidR="00096757" w:rsidRDefault="00096757" w:rsidP="00A70326">
      <w:pPr>
        <w:rPr>
          <w:i/>
          <w:sz w:val="18"/>
          <w:szCs w:val="18"/>
        </w:rPr>
      </w:pPr>
    </w:p>
    <w:p w:rsidR="00096757" w:rsidRPr="002E207C" w:rsidRDefault="00096757" w:rsidP="00A70326">
      <w:pPr>
        <w:rPr>
          <w:i/>
          <w:sz w:val="18"/>
          <w:szCs w:val="18"/>
        </w:rPr>
      </w:pPr>
    </w:p>
    <w:p w:rsidR="00A70326" w:rsidRPr="008B28D0" w:rsidRDefault="00A70326" w:rsidP="00A70326">
      <w:pPr>
        <w:rPr>
          <w:sz w:val="23"/>
          <w:szCs w:val="23"/>
        </w:rPr>
      </w:pPr>
      <w:r w:rsidRPr="008B28D0">
        <w:rPr>
          <w:sz w:val="23"/>
          <w:szCs w:val="23"/>
        </w:rPr>
        <w:t>Tabulka č. 7:</w:t>
      </w:r>
      <w:r w:rsidRPr="008B28D0">
        <w:rPr>
          <w:i/>
          <w:sz w:val="23"/>
          <w:szCs w:val="23"/>
        </w:rPr>
        <w:t xml:space="preserve"> Žáci v běžných třídách základních škol zřizovaných obcí  </w:t>
      </w:r>
    </w:p>
    <w:tbl>
      <w:tblPr>
        <w:tblW w:w="9199"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49"/>
        <w:gridCol w:w="673"/>
        <w:gridCol w:w="673"/>
        <w:gridCol w:w="673"/>
        <w:gridCol w:w="673"/>
        <w:gridCol w:w="773"/>
        <w:gridCol w:w="773"/>
        <w:gridCol w:w="773"/>
        <w:gridCol w:w="773"/>
        <w:gridCol w:w="723"/>
        <w:gridCol w:w="723"/>
        <w:gridCol w:w="723"/>
        <w:gridCol w:w="723"/>
      </w:tblGrid>
      <w:tr w:rsidR="00A70326" w:rsidRPr="008B28D0" w:rsidTr="00D46765">
        <w:trPr>
          <w:trHeight w:val="228"/>
          <w:jc w:val="center"/>
        </w:trPr>
        <w:tc>
          <w:tcPr>
            <w:tcW w:w="0" w:type="auto"/>
            <w:vMerge w:val="restart"/>
            <w:tcBorders>
              <w:top w:val="double" w:sz="4" w:space="0" w:color="auto"/>
              <w:right w:val="single" w:sz="12" w:space="0" w:color="auto"/>
            </w:tcBorders>
            <w:vAlign w:val="center"/>
          </w:tcPr>
          <w:p w:rsidR="00A70326" w:rsidRPr="008B28D0" w:rsidRDefault="00A70326" w:rsidP="00797A13">
            <w:pPr>
              <w:jc w:val="center"/>
              <w:rPr>
                <w:sz w:val="23"/>
                <w:szCs w:val="23"/>
              </w:rPr>
            </w:pPr>
          </w:p>
        </w:tc>
        <w:tc>
          <w:tcPr>
            <w:tcW w:w="0" w:type="auto"/>
            <w:gridSpan w:val="4"/>
            <w:tcBorders>
              <w:top w:val="double" w:sz="4"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Počet tříd</w:t>
            </w:r>
          </w:p>
        </w:tc>
        <w:tc>
          <w:tcPr>
            <w:tcW w:w="0" w:type="auto"/>
            <w:gridSpan w:val="4"/>
            <w:tcBorders>
              <w:top w:val="double" w:sz="4" w:space="0" w:color="auto"/>
              <w:right w:val="single" w:sz="12" w:space="0" w:color="auto"/>
            </w:tcBorders>
            <w:vAlign w:val="center"/>
          </w:tcPr>
          <w:p w:rsidR="00A70326" w:rsidRPr="008B28D0" w:rsidRDefault="00A70326" w:rsidP="00797A13">
            <w:pPr>
              <w:jc w:val="center"/>
              <w:rPr>
                <w:sz w:val="23"/>
                <w:szCs w:val="23"/>
              </w:rPr>
            </w:pPr>
            <w:r w:rsidRPr="008B28D0">
              <w:rPr>
                <w:sz w:val="23"/>
                <w:szCs w:val="23"/>
              </w:rPr>
              <w:t>Počet žáků</w:t>
            </w:r>
          </w:p>
        </w:tc>
        <w:tc>
          <w:tcPr>
            <w:tcW w:w="2991" w:type="dxa"/>
            <w:gridSpan w:val="4"/>
            <w:tcBorders>
              <w:top w:val="double" w:sz="4" w:space="0" w:color="auto"/>
            </w:tcBorders>
            <w:vAlign w:val="center"/>
          </w:tcPr>
          <w:p w:rsidR="00A70326" w:rsidRPr="008B28D0" w:rsidRDefault="00A70326" w:rsidP="00797A13">
            <w:pPr>
              <w:jc w:val="center"/>
              <w:rPr>
                <w:sz w:val="23"/>
                <w:szCs w:val="23"/>
              </w:rPr>
            </w:pPr>
            <w:r w:rsidRPr="008B28D0">
              <w:rPr>
                <w:sz w:val="23"/>
                <w:szCs w:val="23"/>
              </w:rPr>
              <w:t>Průměrný počet žáků na třídu</w:t>
            </w:r>
          </w:p>
        </w:tc>
      </w:tr>
      <w:tr w:rsidR="0035063B" w:rsidRPr="00350E93" w:rsidTr="00D46765">
        <w:trPr>
          <w:trHeight w:val="135"/>
          <w:jc w:val="center"/>
        </w:trPr>
        <w:tc>
          <w:tcPr>
            <w:tcW w:w="0" w:type="auto"/>
            <w:vMerge/>
            <w:tcBorders>
              <w:bottom w:val="single" w:sz="12" w:space="0" w:color="auto"/>
              <w:right w:val="single" w:sz="12" w:space="0" w:color="auto"/>
            </w:tcBorders>
          </w:tcPr>
          <w:p w:rsidR="0035063B" w:rsidRPr="008B28D0" w:rsidRDefault="0035063B" w:rsidP="0035063B">
            <w:pPr>
              <w:rPr>
                <w:sz w:val="23"/>
                <w:szCs w:val="23"/>
              </w:rPr>
            </w:pPr>
          </w:p>
        </w:tc>
        <w:tc>
          <w:tcPr>
            <w:tcW w:w="0" w:type="auto"/>
            <w:tcBorders>
              <w:left w:val="single" w:sz="4" w:space="0" w:color="auto"/>
              <w:bottom w:val="single" w:sz="12" w:space="0" w:color="auto"/>
            </w:tcBorders>
          </w:tcPr>
          <w:p w:rsidR="0035063B" w:rsidRPr="00350E93" w:rsidRDefault="0035063B" w:rsidP="0035063B">
            <w:pPr>
              <w:jc w:val="center"/>
              <w:rPr>
                <w:sz w:val="20"/>
                <w:szCs w:val="20"/>
              </w:rPr>
            </w:pPr>
            <w:r w:rsidRPr="00350E93">
              <w:rPr>
                <w:sz w:val="20"/>
                <w:szCs w:val="20"/>
              </w:rPr>
              <w:t>13/14</w:t>
            </w:r>
          </w:p>
        </w:tc>
        <w:tc>
          <w:tcPr>
            <w:tcW w:w="0" w:type="auto"/>
            <w:tcBorders>
              <w:left w:val="single" w:sz="4" w:space="0" w:color="auto"/>
              <w:bottom w:val="single" w:sz="12" w:space="0" w:color="auto"/>
              <w:right w:val="single" w:sz="4" w:space="0" w:color="auto"/>
            </w:tcBorders>
          </w:tcPr>
          <w:p w:rsidR="0035063B" w:rsidRPr="00350E93" w:rsidRDefault="0035063B" w:rsidP="0035063B">
            <w:pPr>
              <w:jc w:val="center"/>
              <w:rPr>
                <w:sz w:val="20"/>
                <w:szCs w:val="20"/>
              </w:rPr>
            </w:pPr>
            <w:r w:rsidRPr="00350E93">
              <w:rPr>
                <w:sz w:val="20"/>
                <w:szCs w:val="20"/>
              </w:rPr>
              <w:t>14/15</w:t>
            </w:r>
          </w:p>
        </w:tc>
        <w:tc>
          <w:tcPr>
            <w:tcW w:w="0" w:type="auto"/>
            <w:tcBorders>
              <w:left w:val="single" w:sz="4" w:space="0" w:color="auto"/>
              <w:bottom w:val="single" w:sz="12" w:space="0" w:color="auto"/>
              <w:right w:val="single" w:sz="4" w:space="0" w:color="auto"/>
            </w:tcBorders>
          </w:tcPr>
          <w:p w:rsidR="0035063B" w:rsidRPr="00350E93" w:rsidRDefault="0035063B" w:rsidP="0035063B">
            <w:pPr>
              <w:rPr>
                <w:sz w:val="20"/>
                <w:szCs w:val="20"/>
              </w:rPr>
            </w:pPr>
            <w:r w:rsidRPr="00350E93">
              <w:rPr>
                <w:sz w:val="20"/>
                <w:szCs w:val="20"/>
              </w:rPr>
              <w:t>15/16</w:t>
            </w:r>
          </w:p>
        </w:tc>
        <w:tc>
          <w:tcPr>
            <w:tcW w:w="0" w:type="auto"/>
            <w:tcBorders>
              <w:left w:val="single" w:sz="4" w:space="0" w:color="auto"/>
              <w:bottom w:val="single" w:sz="12" w:space="0" w:color="auto"/>
              <w:right w:val="single" w:sz="12" w:space="0" w:color="auto"/>
            </w:tcBorders>
          </w:tcPr>
          <w:p w:rsidR="0035063B" w:rsidRPr="00350E93" w:rsidRDefault="0035063B" w:rsidP="0035063B">
            <w:pPr>
              <w:rPr>
                <w:sz w:val="20"/>
                <w:szCs w:val="20"/>
              </w:rPr>
            </w:pPr>
            <w:r w:rsidRPr="00350E93">
              <w:rPr>
                <w:sz w:val="20"/>
                <w:szCs w:val="20"/>
              </w:rPr>
              <w:t>16/17</w:t>
            </w:r>
          </w:p>
        </w:tc>
        <w:tc>
          <w:tcPr>
            <w:tcW w:w="0" w:type="auto"/>
            <w:tcBorders>
              <w:left w:val="single" w:sz="4" w:space="0" w:color="auto"/>
              <w:bottom w:val="single" w:sz="12" w:space="0" w:color="auto"/>
            </w:tcBorders>
          </w:tcPr>
          <w:p w:rsidR="0035063B" w:rsidRPr="00350E93" w:rsidRDefault="0035063B" w:rsidP="0035063B">
            <w:pPr>
              <w:jc w:val="center"/>
              <w:rPr>
                <w:sz w:val="20"/>
                <w:szCs w:val="20"/>
              </w:rPr>
            </w:pPr>
            <w:r w:rsidRPr="00350E93">
              <w:rPr>
                <w:sz w:val="20"/>
                <w:szCs w:val="20"/>
              </w:rPr>
              <w:t>13/14</w:t>
            </w:r>
          </w:p>
        </w:tc>
        <w:tc>
          <w:tcPr>
            <w:tcW w:w="0" w:type="auto"/>
            <w:tcBorders>
              <w:left w:val="single" w:sz="4" w:space="0" w:color="auto"/>
              <w:bottom w:val="single" w:sz="12" w:space="0" w:color="auto"/>
              <w:right w:val="single" w:sz="4" w:space="0" w:color="auto"/>
            </w:tcBorders>
          </w:tcPr>
          <w:p w:rsidR="0035063B" w:rsidRPr="00350E93" w:rsidRDefault="0035063B" w:rsidP="0035063B">
            <w:pPr>
              <w:jc w:val="center"/>
              <w:rPr>
                <w:sz w:val="20"/>
                <w:szCs w:val="20"/>
              </w:rPr>
            </w:pPr>
            <w:r w:rsidRPr="00350E93">
              <w:rPr>
                <w:sz w:val="20"/>
                <w:szCs w:val="20"/>
              </w:rPr>
              <w:t>14/15</w:t>
            </w:r>
          </w:p>
        </w:tc>
        <w:tc>
          <w:tcPr>
            <w:tcW w:w="0" w:type="auto"/>
            <w:tcBorders>
              <w:left w:val="single" w:sz="4" w:space="0" w:color="auto"/>
              <w:bottom w:val="single" w:sz="12" w:space="0" w:color="auto"/>
              <w:right w:val="single" w:sz="4" w:space="0" w:color="auto"/>
            </w:tcBorders>
          </w:tcPr>
          <w:p w:rsidR="0035063B" w:rsidRPr="00350E93" w:rsidRDefault="0035063B" w:rsidP="0035063B">
            <w:pPr>
              <w:rPr>
                <w:sz w:val="20"/>
                <w:szCs w:val="20"/>
              </w:rPr>
            </w:pPr>
            <w:r w:rsidRPr="00350E93">
              <w:rPr>
                <w:sz w:val="20"/>
                <w:szCs w:val="20"/>
              </w:rPr>
              <w:t>15/16</w:t>
            </w:r>
          </w:p>
        </w:tc>
        <w:tc>
          <w:tcPr>
            <w:tcW w:w="0" w:type="auto"/>
            <w:tcBorders>
              <w:left w:val="single" w:sz="4" w:space="0" w:color="auto"/>
              <w:bottom w:val="single" w:sz="12" w:space="0" w:color="auto"/>
              <w:right w:val="single" w:sz="12" w:space="0" w:color="auto"/>
            </w:tcBorders>
          </w:tcPr>
          <w:p w:rsidR="0035063B" w:rsidRPr="00350E93" w:rsidRDefault="0035063B" w:rsidP="0035063B">
            <w:pPr>
              <w:rPr>
                <w:sz w:val="20"/>
                <w:szCs w:val="20"/>
              </w:rPr>
            </w:pPr>
            <w:r w:rsidRPr="00350E93">
              <w:rPr>
                <w:sz w:val="20"/>
                <w:szCs w:val="20"/>
              </w:rPr>
              <w:t>16/17</w:t>
            </w:r>
          </w:p>
        </w:tc>
        <w:tc>
          <w:tcPr>
            <w:tcW w:w="0" w:type="auto"/>
            <w:tcBorders>
              <w:left w:val="single" w:sz="4" w:space="0" w:color="auto"/>
              <w:bottom w:val="single" w:sz="12" w:space="0" w:color="auto"/>
            </w:tcBorders>
          </w:tcPr>
          <w:p w:rsidR="0035063B" w:rsidRPr="00350E93" w:rsidRDefault="0035063B" w:rsidP="0035063B">
            <w:pPr>
              <w:jc w:val="center"/>
              <w:rPr>
                <w:sz w:val="20"/>
                <w:szCs w:val="20"/>
              </w:rPr>
            </w:pPr>
            <w:r w:rsidRPr="00350E93">
              <w:rPr>
                <w:sz w:val="20"/>
                <w:szCs w:val="20"/>
              </w:rPr>
              <w:t>13/14</w:t>
            </w:r>
          </w:p>
        </w:tc>
        <w:tc>
          <w:tcPr>
            <w:tcW w:w="0" w:type="auto"/>
            <w:tcBorders>
              <w:left w:val="single" w:sz="4" w:space="0" w:color="auto"/>
              <w:bottom w:val="single" w:sz="12" w:space="0" w:color="auto"/>
              <w:right w:val="single" w:sz="4" w:space="0" w:color="auto"/>
            </w:tcBorders>
          </w:tcPr>
          <w:p w:rsidR="0035063B" w:rsidRPr="00350E93" w:rsidRDefault="0035063B" w:rsidP="0035063B">
            <w:pPr>
              <w:jc w:val="center"/>
              <w:rPr>
                <w:sz w:val="20"/>
                <w:szCs w:val="20"/>
              </w:rPr>
            </w:pPr>
            <w:r w:rsidRPr="00350E93">
              <w:rPr>
                <w:sz w:val="20"/>
                <w:szCs w:val="20"/>
              </w:rPr>
              <w:t>14/15</w:t>
            </w:r>
          </w:p>
        </w:tc>
        <w:tc>
          <w:tcPr>
            <w:tcW w:w="0" w:type="auto"/>
            <w:tcBorders>
              <w:left w:val="single" w:sz="4" w:space="0" w:color="auto"/>
              <w:bottom w:val="single" w:sz="12" w:space="0" w:color="auto"/>
              <w:right w:val="single" w:sz="4" w:space="0" w:color="auto"/>
            </w:tcBorders>
          </w:tcPr>
          <w:p w:rsidR="0035063B" w:rsidRPr="00350E93" w:rsidRDefault="0035063B" w:rsidP="0035063B">
            <w:pPr>
              <w:rPr>
                <w:sz w:val="20"/>
                <w:szCs w:val="20"/>
              </w:rPr>
            </w:pPr>
            <w:r w:rsidRPr="00350E93">
              <w:rPr>
                <w:sz w:val="20"/>
                <w:szCs w:val="20"/>
              </w:rPr>
              <w:t>15/16</w:t>
            </w:r>
          </w:p>
        </w:tc>
        <w:tc>
          <w:tcPr>
            <w:tcW w:w="867" w:type="dxa"/>
            <w:tcBorders>
              <w:left w:val="single" w:sz="4" w:space="0" w:color="auto"/>
              <w:bottom w:val="single" w:sz="12" w:space="0" w:color="auto"/>
              <w:right w:val="double" w:sz="4" w:space="0" w:color="auto"/>
            </w:tcBorders>
          </w:tcPr>
          <w:p w:rsidR="0035063B" w:rsidRPr="00350E93" w:rsidRDefault="0035063B" w:rsidP="0035063B">
            <w:pPr>
              <w:rPr>
                <w:sz w:val="20"/>
                <w:szCs w:val="20"/>
              </w:rPr>
            </w:pPr>
            <w:r w:rsidRPr="00350E93">
              <w:rPr>
                <w:sz w:val="20"/>
                <w:szCs w:val="20"/>
              </w:rPr>
              <w:t>16/17</w:t>
            </w:r>
          </w:p>
        </w:tc>
      </w:tr>
      <w:tr w:rsidR="009C002B" w:rsidRPr="00350E93" w:rsidTr="00872CBC">
        <w:trPr>
          <w:trHeight w:val="290"/>
          <w:jc w:val="center"/>
        </w:trPr>
        <w:tc>
          <w:tcPr>
            <w:tcW w:w="0" w:type="auto"/>
            <w:tcBorders>
              <w:top w:val="single" w:sz="12" w:space="0" w:color="auto"/>
              <w:bottom w:val="single" w:sz="6" w:space="0" w:color="auto"/>
              <w:right w:val="single" w:sz="12" w:space="0" w:color="auto"/>
            </w:tcBorders>
          </w:tcPr>
          <w:p w:rsidR="009C002B" w:rsidRPr="00350E93" w:rsidRDefault="009C002B" w:rsidP="009C002B">
            <w:pPr>
              <w:rPr>
                <w:sz w:val="23"/>
                <w:szCs w:val="23"/>
              </w:rPr>
            </w:pPr>
            <w:r w:rsidRPr="00350E93">
              <w:rPr>
                <w:sz w:val="23"/>
                <w:szCs w:val="23"/>
              </w:rPr>
              <w:t>CH</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315</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322</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327</w:t>
            </w:r>
          </w:p>
        </w:tc>
        <w:tc>
          <w:tcPr>
            <w:tcW w:w="0" w:type="auto"/>
            <w:tcBorders>
              <w:top w:val="single" w:sz="12" w:space="0" w:color="auto"/>
              <w:left w:val="single" w:sz="4" w:space="0" w:color="auto"/>
              <w:bottom w:val="single" w:sz="6" w:space="0" w:color="auto"/>
              <w:right w:val="single" w:sz="12" w:space="0" w:color="auto"/>
            </w:tcBorders>
            <w:vAlign w:val="center"/>
          </w:tcPr>
          <w:p w:rsidR="009C002B" w:rsidRPr="00350E93" w:rsidRDefault="00395535" w:rsidP="009C002B">
            <w:pPr>
              <w:ind w:right="57"/>
              <w:jc w:val="right"/>
              <w:rPr>
                <w:sz w:val="20"/>
                <w:szCs w:val="20"/>
              </w:rPr>
            </w:pPr>
            <w:r w:rsidRPr="00350E93">
              <w:rPr>
                <w:sz w:val="20"/>
                <w:szCs w:val="20"/>
              </w:rPr>
              <w:t>336</w:t>
            </w:r>
          </w:p>
        </w:tc>
        <w:tc>
          <w:tcPr>
            <w:tcW w:w="0" w:type="auto"/>
            <w:tcBorders>
              <w:top w:val="single" w:sz="12" w:space="0" w:color="auto"/>
              <w:left w:val="single" w:sz="4" w:space="0" w:color="auto"/>
              <w:bottom w:val="single" w:sz="6" w:space="0" w:color="auto"/>
            </w:tcBorders>
            <w:vAlign w:val="center"/>
          </w:tcPr>
          <w:p w:rsidR="009C002B" w:rsidRPr="00350E93" w:rsidRDefault="009C002B" w:rsidP="009C002B">
            <w:pPr>
              <w:ind w:right="57"/>
              <w:jc w:val="right"/>
              <w:rPr>
                <w:sz w:val="20"/>
                <w:szCs w:val="20"/>
              </w:rPr>
            </w:pPr>
            <w:r w:rsidRPr="00350E93">
              <w:rPr>
                <w:sz w:val="20"/>
                <w:szCs w:val="20"/>
              </w:rPr>
              <w:t>6851</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7031</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7132</w:t>
            </w:r>
          </w:p>
        </w:tc>
        <w:tc>
          <w:tcPr>
            <w:tcW w:w="0" w:type="auto"/>
            <w:tcBorders>
              <w:top w:val="single" w:sz="12" w:space="0" w:color="auto"/>
              <w:left w:val="single" w:sz="4" w:space="0" w:color="auto"/>
              <w:bottom w:val="single" w:sz="6" w:space="0" w:color="auto"/>
              <w:right w:val="single" w:sz="12" w:space="0" w:color="auto"/>
            </w:tcBorders>
            <w:vAlign w:val="center"/>
          </w:tcPr>
          <w:p w:rsidR="009C002B" w:rsidRPr="00350E93" w:rsidRDefault="00E964A4" w:rsidP="009C002B">
            <w:pPr>
              <w:ind w:right="57"/>
              <w:jc w:val="right"/>
              <w:rPr>
                <w:sz w:val="20"/>
                <w:szCs w:val="20"/>
              </w:rPr>
            </w:pPr>
            <w:r w:rsidRPr="00350E93">
              <w:rPr>
                <w:sz w:val="20"/>
                <w:szCs w:val="20"/>
              </w:rPr>
              <w:t>7272</w:t>
            </w:r>
          </w:p>
        </w:tc>
        <w:tc>
          <w:tcPr>
            <w:tcW w:w="0" w:type="auto"/>
            <w:tcBorders>
              <w:top w:val="single" w:sz="12" w:space="0" w:color="auto"/>
              <w:left w:val="single" w:sz="4" w:space="0" w:color="auto"/>
              <w:bottom w:val="single" w:sz="6" w:space="0" w:color="auto"/>
            </w:tcBorders>
            <w:vAlign w:val="center"/>
          </w:tcPr>
          <w:p w:rsidR="009C002B" w:rsidRPr="00350E93" w:rsidRDefault="009C002B" w:rsidP="009C002B">
            <w:pPr>
              <w:ind w:right="57"/>
              <w:jc w:val="right"/>
              <w:rPr>
                <w:sz w:val="20"/>
                <w:szCs w:val="20"/>
              </w:rPr>
            </w:pPr>
            <w:r w:rsidRPr="00350E93">
              <w:rPr>
                <w:sz w:val="20"/>
                <w:szCs w:val="20"/>
              </w:rPr>
              <w:t>21,75</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21,84</w:t>
            </w:r>
          </w:p>
        </w:tc>
        <w:tc>
          <w:tcPr>
            <w:tcW w:w="0" w:type="auto"/>
            <w:tcBorders>
              <w:top w:val="single" w:sz="12" w:space="0" w:color="auto"/>
              <w:left w:val="single" w:sz="4" w:space="0" w:color="auto"/>
              <w:bottom w:val="single" w:sz="6" w:space="0" w:color="auto"/>
            </w:tcBorders>
            <w:vAlign w:val="center"/>
          </w:tcPr>
          <w:p w:rsidR="009C002B" w:rsidRPr="00350E93" w:rsidRDefault="009C002B" w:rsidP="009C002B">
            <w:pPr>
              <w:ind w:right="57"/>
              <w:jc w:val="right"/>
              <w:rPr>
                <w:sz w:val="20"/>
                <w:szCs w:val="20"/>
              </w:rPr>
            </w:pPr>
            <w:r w:rsidRPr="00350E93">
              <w:rPr>
                <w:sz w:val="20"/>
                <w:szCs w:val="20"/>
              </w:rPr>
              <w:t>21,81</w:t>
            </w:r>
          </w:p>
        </w:tc>
        <w:tc>
          <w:tcPr>
            <w:tcW w:w="867" w:type="dxa"/>
            <w:tcBorders>
              <w:top w:val="single" w:sz="12" w:space="0" w:color="auto"/>
              <w:left w:val="single" w:sz="4" w:space="0" w:color="auto"/>
              <w:bottom w:val="single" w:sz="6" w:space="0" w:color="auto"/>
            </w:tcBorders>
            <w:vAlign w:val="center"/>
          </w:tcPr>
          <w:p w:rsidR="009C002B" w:rsidRPr="00350E93" w:rsidRDefault="00E964A4" w:rsidP="009C002B">
            <w:pPr>
              <w:ind w:right="57"/>
              <w:jc w:val="right"/>
              <w:rPr>
                <w:sz w:val="20"/>
                <w:szCs w:val="20"/>
              </w:rPr>
            </w:pPr>
            <w:r w:rsidRPr="00350E93">
              <w:rPr>
                <w:sz w:val="20"/>
                <w:szCs w:val="20"/>
              </w:rPr>
              <w:t>21,64</w:t>
            </w:r>
          </w:p>
        </w:tc>
      </w:tr>
      <w:tr w:rsidR="009C002B" w:rsidRPr="00350E93" w:rsidTr="00872CBC">
        <w:trPr>
          <w:trHeight w:val="267"/>
          <w:jc w:val="center"/>
        </w:trPr>
        <w:tc>
          <w:tcPr>
            <w:tcW w:w="0" w:type="auto"/>
            <w:tcBorders>
              <w:top w:val="single" w:sz="6" w:space="0" w:color="auto"/>
              <w:bottom w:val="single" w:sz="6" w:space="0" w:color="auto"/>
              <w:right w:val="single" w:sz="12" w:space="0" w:color="auto"/>
            </w:tcBorders>
          </w:tcPr>
          <w:p w:rsidR="009C002B" w:rsidRPr="00350E93" w:rsidRDefault="009C002B" w:rsidP="009C002B">
            <w:pPr>
              <w:rPr>
                <w:sz w:val="23"/>
                <w:szCs w:val="23"/>
              </w:rPr>
            </w:pPr>
            <w:r w:rsidRPr="00350E93">
              <w:rPr>
                <w:sz w:val="23"/>
                <w:szCs w:val="23"/>
              </w:rPr>
              <w:t>KV</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391</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390</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399</w:t>
            </w:r>
          </w:p>
        </w:tc>
        <w:tc>
          <w:tcPr>
            <w:tcW w:w="0" w:type="auto"/>
            <w:tcBorders>
              <w:top w:val="single" w:sz="6" w:space="0" w:color="auto"/>
              <w:left w:val="single" w:sz="4" w:space="0" w:color="auto"/>
              <w:bottom w:val="single" w:sz="6" w:space="0" w:color="auto"/>
              <w:right w:val="single" w:sz="12" w:space="0" w:color="auto"/>
            </w:tcBorders>
            <w:vAlign w:val="center"/>
          </w:tcPr>
          <w:p w:rsidR="009C002B" w:rsidRPr="00350E93" w:rsidRDefault="00395535" w:rsidP="009C002B">
            <w:pPr>
              <w:ind w:right="57"/>
              <w:jc w:val="right"/>
              <w:rPr>
                <w:sz w:val="20"/>
                <w:szCs w:val="20"/>
              </w:rPr>
            </w:pPr>
            <w:r w:rsidRPr="00350E93">
              <w:rPr>
                <w:sz w:val="20"/>
                <w:szCs w:val="20"/>
              </w:rPr>
              <w:t>403</w:t>
            </w:r>
          </w:p>
        </w:tc>
        <w:tc>
          <w:tcPr>
            <w:tcW w:w="0" w:type="auto"/>
            <w:tcBorders>
              <w:top w:val="single" w:sz="6" w:space="0" w:color="auto"/>
              <w:left w:val="single" w:sz="4" w:space="0" w:color="auto"/>
              <w:bottom w:val="single" w:sz="6" w:space="0" w:color="auto"/>
            </w:tcBorders>
            <w:vAlign w:val="center"/>
          </w:tcPr>
          <w:p w:rsidR="009C002B" w:rsidRPr="00350E93" w:rsidRDefault="009C002B" w:rsidP="009C002B">
            <w:pPr>
              <w:ind w:right="57"/>
              <w:jc w:val="right"/>
              <w:rPr>
                <w:sz w:val="20"/>
                <w:szCs w:val="20"/>
              </w:rPr>
            </w:pPr>
            <w:r w:rsidRPr="00350E93">
              <w:rPr>
                <w:sz w:val="20"/>
                <w:szCs w:val="20"/>
              </w:rPr>
              <w:t>8125</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8344</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8547</w:t>
            </w:r>
          </w:p>
        </w:tc>
        <w:tc>
          <w:tcPr>
            <w:tcW w:w="0" w:type="auto"/>
            <w:tcBorders>
              <w:top w:val="single" w:sz="6" w:space="0" w:color="auto"/>
              <w:left w:val="single" w:sz="4" w:space="0" w:color="auto"/>
              <w:bottom w:val="single" w:sz="6" w:space="0" w:color="auto"/>
              <w:right w:val="single" w:sz="12" w:space="0" w:color="auto"/>
            </w:tcBorders>
            <w:vAlign w:val="center"/>
          </w:tcPr>
          <w:p w:rsidR="009C002B" w:rsidRPr="00350E93" w:rsidRDefault="00E964A4" w:rsidP="009C002B">
            <w:pPr>
              <w:ind w:right="57"/>
              <w:jc w:val="right"/>
              <w:rPr>
                <w:sz w:val="20"/>
                <w:szCs w:val="20"/>
              </w:rPr>
            </w:pPr>
            <w:r w:rsidRPr="00350E93">
              <w:rPr>
                <w:sz w:val="20"/>
                <w:szCs w:val="20"/>
              </w:rPr>
              <w:t>8681</w:t>
            </w:r>
          </w:p>
        </w:tc>
        <w:tc>
          <w:tcPr>
            <w:tcW w:w="0" w:type="auto"/>
            <w:tcBorders>
              <w:top w:val="single" w:sz="6" w:space="0" w:color="auto"/>
              <w:left w:val="single" w:sz="4" w:space="0" w:color="auto"/>
              <w:bottom w:val="single" w:sz="6" w:space="0" w:color="auto"/>
            </w:tcBorders>
            <w:vAlign w:val="center"/>
          </w:tcPr>
          <w:p w:rsidR="009C002B" w:rsidRPr="00350E93" w:rsidRDefault="009C002B" w:rsidP="009C002B">
            <w:pPr>
              <w:ind w:right="57"/>
              <w:jc w:val="right"/>
              <w:rPr>
                <w:sz w:val="20"/>
                <w:szCs w:val="20"/>
              </w:rPr>
            </w:pPr>
            <w:r w:rsidRPr="00350E93">
              <w:rPr>
                <w:sz w:val="20"/>
                <w:szCs w:val="20"/>
              </w:rPr>
              <w:t>20,78</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21,39</w:t>
            </w:r>
          </w:p>
        </w:tc>
        <w:tc>
          <w:tcPr>
            <w:tcW w:w="0" w:type="auto"/>
            <w:tcBorders>
              <w:top w:val="single" w:sz="6" w:space="0" w:color="auto"/>
              <w:left w:val="single" w:sz="4" w:space="0" w:color="auto"/>
              <w:bottom w:val="single" w:sz="6" w:space="0" w:color="auto"/>
            </w:tcBorders>
            <w:vAlign w:val="center"/>
          </w:tcPr>
          <w:p w:rsidR="009C002B" w:rsidRPr="00350E93" w:rsidRDefault="009C002B" w:rsidP="009C002B">
            <w:pPr>
              <w:ind w:right="57"/>
              <w:jc w:val="right"/>
              <w:rPr>
                <w:sz w:val="20"/>
                <w:szCs w:val="20"/>
              </w:rPr>
            </w:pPr>
            <w:r w:rsidRPr="00350E93">
              <w:rPr>
                <w:sz w:val="20"/>
                <w:szCs w:val="20"/>
              </w:rPr>
              <w:t>21,42</w:t>
            </w:r>
          </w:p>
        </w:tc>
        <w:tc>
          <w:tcPr>
            <w:tcW w:w="867" w:type="dxa"/>
            <w:tcBorders>
              <w:top w:val="single" w:sz="6" w:space="0" w:color="auto"/>
              <w:left w:val="single" w:sz="4" w:space="0" w:color="auto"/>
              <w:bottom w:val="single" w:sz="6" w:space="0" w:color="auto"/>
            </w:tcBorders>
            <w:vAlign w:val="center"/>
          </w:tcPr>
          <w:p w:rsidR="009C002B" w:rsidRPr="00350E93" w:rsidRDefault="00E964A4" w:rsidP="009C002B">
            <w:pPr>
              <w:ind w:right="57"/>
              <w:jc w:val="right"/>
              <w:rPr>
                <w:sz w:val="20"/>
                <w:szCs w:val="20"/>
              </w:rPr>
            </w:pPr>
            <w:r w:rsidRPr="00350E93">
              <w:rPr>
                <w:sz w:val="20"/>
                <w:szCs w:val="20"/>
              </w:rPr>
              <w:t>21,54</w:t>
            </w:r>
          </w:p>
        </w:tc>
      </w:tr>
      <w:tr w:rsidR="009C002B" w:rsidRPr="00350E93" w:rsidTr="00872CBC">
        <w:trPr>
          <w:trHeight w:val="271"/>
          <w:jc w:val="center"/>
        </w:trPr>
        <w:tc>
          <w:tcPr>
            <w:tcW w:w="0" w:type="auto"/>
            <w:tcBorders>
              <w:top w:val="single" w:sz="6" w:space="0" w:color="auto"/>
              <w:bottom w:val="single" w:sz="12" w:space="0" w:color="auto"/>
              <w:right w:val="single" w:sz="12" w:space="0" w:color="auto"/>
            </w:tcBorders>
          </w:tcPr>
          <w:p w:rsidR="009C002B" w:rsidRPr="00350E93" w:rsidRDefault="009C002B" w:rsidP="009C002B">
            <w:pPr>
              <w:rPr>
                <w:sz w:val="23"/>
                <w:szCs w:val="23"/>
              </w:rPr>
            </w:pPr>
            <w:r w:rsidRPr="00350E93">
              <w:rPr>
                <w:sz w:val="23"/>
                <w:szCs w:val="23"/>
              </w:rPr>
              <w:t>SO</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341</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340</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344</w:t>
            </w:r>
          </w:p>
        </w:tc>
        <w:tc>
          <w:tcPr>
            <w:tcW w:w="0" w:type="auto"/>
            <w:tcBorders>
              <w:top w:val="single" w:sz="6" w:space="0" w:color="auto"/>
              <w:left w:val="single" w:sz="4" w:space="0" w:color="auto"/>
              <w:bottom w:val="single" w:sz="12" w:space="0" w:color="auto"/>
              <w:right w:val="single" w:sz="12" w:space="0" w:color="auto"/>
            </w:tcBorders>
            <w:vAlign w:val="center"/>
          </w:tcPr>
          <w:p w:rsidR="009C002B" w:rsidRPr="00350E93" w:rsidRDefault="00395535" w:rsidP="009C002B">
            <w:pPr>
              <w:ind w:right="57"/>
              <w:jc w:val="right"/>
              <w:rPr>
                <w:sz w:val="20"/>
                <w:szCs w:val="20"/>
              </w:rPr>
            </w:pPr>
            <w:r w:rsidRPr="00350E93">
              <w:rPr>
                <w:sz w:val="20"/>
                <w:szCs w:val="20"/>
              </w:rPr>
              <w:t>350</w:t>
            </w:r>
          </w:p>
        </w:tc>
        <w:tc>
          <w:tcPr>
            <w:tcW w:w="0" w:type="auto"/>
            <w:tcBorders>
              <w:top w:val="single" w:sz="6" w:space="0" w:color="auto"/>
              <w:left w:val="single" w:sz="4" w:space="0" w:color="auto"/>
              <w:bottom w:val="single" w:sz="12" w:space="0" w:color="auto"/>
            </w:tcBorders>
            <w:vAlign w:val="center"/>
          </w:tcPr>
          <w:p w:rsidR="009C002B" w:rsidRPr="00350E93" w:rsidRDefault="009C002B" w:rsidP="009C002B">
            <w:pPr>
              <w:ind w:right="57"/>
              <w:jc w:val="right"/>
              <w:rPr>
                <w:sz w:val="20"/>
                <w:szCs w:val="20"/>
              </w:rPr>
            </w:pPr>
            <w:r w:rsidRPr="00350E93">
              <w:rPr>
                <w:sz w:val="20"/>
                <w:szCs w:val="20"/>
              </w:rPr>
              <w:t>6990</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7093</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7185</w:t>
            </w:r>
          </w:p>
        </w:tc>
        <w:tc>
          <w:tcPr>
            <w:tcW w:w="0" w:type="auto"/>
            <w:tcBorders>
              <w:top w:val="single" w:sz="6" w:space="0" w:color="auto"/>
              <w:left w:val="single" w:sz="4" w:space="0" w:color="auto"/>
              <w:bottom w:val="single" w:sz="12" w:space="0" w:color="auto"/>
              <w:right w:val="single" w:sz="12" w:space="0" w:color="auto"/>
            </w:tcBorders>
            <w:vAlign w:val="center"/>
          </w:tcPr>
          <w:p w:rsidR="009C002B" w:rsidRPr="00350E93" w:rsidRDefault="00E964A4" w:rsidP="009C002B">
            <w:pPr>
              <w:ind w:right="57"/>
              <w:jc w:val="right"/>
              <w:rPr>
                <w:sz w:val="20"/>
                <w:szCs w:val="20"/>
              </w:rPr>
            </w:pPr>
            <w:r w:rsidRPr="00350E93">
              <w:rPr>
                <w:sz w:val="20"/>
                <w:szCs w:val="20"/>
              </w:rPr>
              <w:t>7364</w:t>
            </w:r>
          </w:p>
        </w:tc>
        <w:tc>
          <w:tcPr>
            <w:tcW w:w="0" w:type="auto"/>
            <w:tcBorders>
              <w:top w:val="single" w:sz="6" w:space="0" w:color="auto"/>
              <w:left w:val="single" w:sz="4" w:space="0" w:color="auto"/>
              <w:bottom w:val="single" w:sz="12" w:space="0" w:color="auto"/>
            </w:tcBorders>
            <w:vAlign w:val="center"/>
          </w:tcPr>
          <w:p w:rsidR="009C002B" w:rsidRPr="00350E93" w:rsidRDefault="009C002B" w:rsidP="009C002B">
            <w:pPr>
              <w:ind w:right="57"/>
              <w:jc w:val="right"/>
              <w:rPr>
                <w:sz w:val="20"/>
                <w:szCs w:val="20"/>
              </w:rPr>
            </w:pPr>
            <w:r w:rsidRPr="00350E93">
              <w:rPr>
                <w:sz w:val="20"/>
                <w:szCs w:val="20"/>
              </w:rPr>
              <w:t>20,50</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0"/>
                <w:szCs w:val="20"/>
              </w:rPr>
            </w:pPr>
            <w:r w:rsidRPr="00350E93">
              <w:rPr>
                <w:sz w:val="20"/>
                <w:szCs w:val="20"/>
              </w:rPr>
              <w:t>20,86</w:t>
            </w:r>
          </w:p>
        </w:tc>
        <w:tc>
          <w:tcPr>
            <w:tcW w:w="0" w:type="auto"/>
            <w:tcBorders>
              <w:top w:val="single" w:sz="6" w:space="0" w:color="auto"/>
              <w:left w:val="single" w:sz="4" w:space="0" w:color="auto"/>
              <w:bottom w:val="single" w:sz="12" w:space="0" w:color="auto"/>
            </w:tcBorders>
            <w:vAlign w:val="center"/>
          </w:tcPr>
          <w:p w:rsidR="009C002B" w:rsidRPr="00350E93" w:rsidRDefault="009C002B" w:rsidP="009C002B">
            <w:pPr>
              <w:ind w:right="57"/>
              <w:jc w:val="right"/>
              <w:rPr>
                <w:sz w:val="20"/>
                <w:szCs w:val="20"/>
              </w:rPr>
            </w:pPr>
            <w:r w:rsidRPr="00350E93">
              <w:rPr>
                <w:sz w:val="20"/>
                <w:szCs w:val="20"/>
              </w:rPr>
              <w:t>20,89</w:t>
            </w:r>
          </w:p>
        </w:tc>
        <w:tc>
          <w:tcPr>
            <w:tcW w:w="867" w:type="dxa"/>
            <w:tcBorders>
              <w:top w:val="single" w:sz="6" w:space="0" w:color="auto"/>
              <w:left w:val="single" w:sz="4" w:space="0" w:color="auto"/>
              <w:bottom w:val="single" w:sz="12" w:space="0" w:color="auto"/>
            </w:tcBorders>
            <w:vAlign w:val="center"/>
          </w:tcPr>
          <w:p w:rsidR="009C002B" w:rsidRPr="00350E93" w:rsidRDefault="00E964A4" w:rsidP="009C002B">
            <w:pPr>
              <w:ind w:right="57"/>
              <w:jc w:val="right"/>
              <w:rPr>
                <w:sz w:val="20"/>
                <w:szCs w:val="20"/>
              </w:rPr>
            </w:pPr>
            <w:r w:rsidRPr="00350E93">
              <w:rPr>
                <w:sz w:val="20"/>
                <w:szCs w:val="20"/>
              </w:rPr>
              <w:t>21,04</w:t>
            </w:r>
          </w:p>
        </w:tc>
      </w:tr>
      <w:tr w:rsidR="009C002B" w:rsidRPr="00350E93" w:rsidTr="00D46765">
        <w:trPr>
          <w:trHeight w:val="162"/>
          <w:jc w:val="center"/>
        </w:trPr>
        <w:tc>
          <w:tcPr>
            <w:tcW w:w="0" w:type="auto"/>
            <w:tcBorders>
              <w:top w:val="single" w:sz="12" w:space="0" w:color="auto"/>
              <w:bottom w:val="double" w:sz="4" w:space="0" w:color="auto"/>
              <w:right w:val="single" w:sz="12" w:space="0" w:color="auto"/>
            </w:tcBorders>
            <w:shd w:val="clear" w:color="auto" w:fill="E0E0E0"/>
          </w:tcPr>
          <w:p w:rsidR="009C002B" w:rsidRPr="00350E93" w:rsidRDefault="009C002B" w:rsidP="009C002B">
            <w:pPr>
              <w:rPr>
                <w:sz w:val="23"/>
                <w:szCs w:val="23"/>
              </w:rPr>
            </w:pPr>
            <w:r w:rsidRPr="00350E93">
              <w:rPr>
                <w:sz w:val="23"/>
                <w:szCs w:val="23"/>
              </w:rPr>
              <w:t>KK</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1047</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1052</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1070</w:t>
            </w:r>
          </w:p>
        </w:tc>
        <w:tc>
          <w:tcPr>
            <w:tcW w:w="0" w:type="auto"/>
            <w:tcBorders>
              <w:top w:val="single" w:sz="12" w:space="0" w:color="auto"/>
              <w:left w:val="single" w:sz="4" w:space="0" w:color="auto"/>
              <w:bottom w:val="double" w:sz="4" w:space="0" w:color="auto"/>
              <w:right w:val="single" w:sz="12" w:space="0" w:color="auto"/>
            </w:tcBorders>
            <w:shd w:val="clear" w:color="auto" w:fill="E0E0E0"/>
            <w:vAlign w:val="center"/>
          </w:tcPr>
          <w:p w:rsidR="009C002B" w:rsidRPr="00350E93" w:rsidRDefault="00E964A4" w:rsidP="009C002B">
            <w:pPr>
              <w:ind w:right="57"/>
              <w:jc w:val="right"/>
              <w:rPr>
                <w:sz w:val="20"/>
                <w:szCs w:val="20"/>
              </w:rPr>
            </w:pPr>
            <w:r w:rsidRPr="00350E93">
              <w:rPr>
                <w:sz w:val="20"/>
                <w:szCs w:val="20"/>
              </w:rPr>
              <w:t>1089</w:t>
            </w:r>
          </w:p>
        </w:tc>
        <w:tc>
          <w:tcPr>
            <w:tcW w:w="0" w:type="auto"/>
            <w:tcBorders>
              <w:top w:val="single" w:sz="12" w:space="0" w:color="auto"/>
              <w:left w:val="single" w:sz="4" w:space="0" w:color="auto"/>
              <w:bottom w:val="doub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21966</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22468</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22864</w:t>
            </w:r>
          </w:p>
        </w:tc>
        <w:tc>
          <w:tcPr>
            <w:tcW w:w="0" w:type="auto"/>
            <w:tcBorders>
              <w:top w:val="single" w:sz="12" w:space="0" w:color="auto"/>
              <w:left w:val="single" w:sz="4" w:space="0" w:color="auto"/>
              <w:bottom w:val="double" w:sz="4" w:space="0" w:color="auto"/>
              <w:right w:val="single" w:sz="12" w:space="0" w:color="auto"/>
            </w:tcBorders>
            <w:shd w:val="clear" w:color="auto" w:fill="E0E0E0"/>
            <w:vAlign w:val="center"/>
          </w:tcPr>
          <w:p w:rsidR="009C002B" w:rsidRPr="00350E93" w:rsidRDefault="00E964A4" w:rsidP="009C002B">
            <w:pPr>
              <w:ind w:right="57"/>
              <w:jc w:val="right"/>
              <w:rPr>
                <w:sz w:val="20"/>
                <w:szCs w:val="20"/>
              </w:rPr>
            </w:pPr>
            <w:r w:rsidRPr="00350E93">
              <w:rPr>
                <w:sz w:val="20"/>
                <w:szCs w:val="20"/>
              </w:rPr>
              <w:t>23317</w:t>
            </w:r>
          </w:p>
        </w:tc>
        <w:tc>
          <w:tcPr>
            <w:tcW w:w="0" w:type="auto"/>
            <w:tcBorders>
              <w:top w:val="single" w:sz="12" w:space="0" w:color="auto"/>
              <w:left w:val="single" w:sz="4" w:space="0" w:color="auto"/>
              <w:bottom w:val="doub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20,98</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21,36</w:t>
            </w:r>
          </w:p>
        </w:tc>
        <w:tc>
          <w:tcPr>
            <w:tcW w:w="0" w:type="auto"/>
            <w:tcBorders>
              <w:top w:val="single" w:sz="12" w:space="0" w:color="auto"/>
              <w:left w:val="single" w:sz="4" w:space="0" w:color="auto"/>
              <w:bottom w:val="double" w:sz="4" w:space="0" w:color="auto"/>
            </w:tcBorders>
            <w:shd w:val="clear" w:color="auto" w:fill="E0E0E0"/>
            <w:vAlign w:val="center"/>
          </w:tcPr>
          <w:p w:rsidR="009C002B" w:rsidRPr="00350E93" w:rsidRDefault="009C002B" w:rsidP="009C002B">
            <w:pPr>
              <w:ind w:right="57"/>
              <w:jc w:val="right"/>
              <w:rPr>
                <w:sz w:val="20"/>
                <w:szCs w:val="20"/>
              </w:rPr>
            </w:pPr>
            <w:r w:rsidRPr="00350E93">
              <w:rPr>
                <w:sz w:val="20"/>
                <w:szCs w:val="20"/>
              </w:rPr>
              <w:t>21,37</w:t>
            </w:r>
          </w:p>
        </w:tc>
        <w:tc>
          <w:tcPr>
            <w:tcW w:w="867" w:type="dxa"/>
            <w:tcBorders>
              <w:top w:val="single" w:sz="12" w:space="0" w:color="auto"/>
              <w:left w:val="single" w:sz="4" w:space="0" w:color="auto"/>
              <w:bottom w:val="double" w:sz="4" w:space="0" w:color="auto"/>
            </w:tcBorders>
            <w:shd w:val="clear" w:color="auto" w:fill="E0E0E0"/>
            <w:vAlign w:val="center"/>
          </w:tcPr>
          <w:p w:rsidR="009C002B" w:rsidRPr="00350E93" w:rsidRDefault="00E964A4" w:rsidP="009C002B">
            <w:pPr>
              <w:ind w:right="57"/>
              <w:jc w:val="right"/>
              <w:rPr>
                <w:sz w:val="20"/>
                <w:szCs w:val="20"/>
              </w:rPr>
            </w:pPr>
            <w:r w:rsidRPr="00350E93">
              <w:rPr>
                <w:sz w:val="20"/>
                <w:szCs w:val="20"/>
              </w:rPr>
              <w:t>21,41</w:t>
            </w:r>
          </w:p>
        </w:tc>
      </w:tr>
    </w:tbl>
    <w:p w:rsidR="00A70326" w:rsidRPr="00350E93" w:rsidRDefault="00A70326" w:rsidP="00A70326">
      <w:pPr>
        <w:rPr>
          <w:sz w:val="15"/>
          <w:szCs w:val="15"/>
        </w:rPr>
      </w:pPr>
      <w:r w:rsidRPr="00350E93">
        <w:rPr>
          <w:sz w:val="15"/>
          <w:szCs w:val="15"/>
        </w:rPr>
        <w:t>stav vždy k 30. 9.</w:t>
      </w:r>
    </w:p>
    <w:p w:rsidR="00A70326" w:rsidRPr="00350E93" w:rsidRDefault="00A70326" w:rsidP="00A70326">
      <w:pPr>
        <w:jc w:val="both"/>
        <w:rPr>
          <w:sz w:val="15"/>
          <w:szCs w:val="15"/>
        </w:rPr>
      </w:pPr>
    </w:p>
    <w:p w:rsidR="00A70326" w:rsidRPr="008B28D0" w:rsidRDefault="00A70326" w:rsidP="00A70326">
      <w:pPr>
        <w:jc w:val="both"/>
        <w:rPr>
          <w:sz w:val="23"/>
          <w:szCs w:val="23"/>
        </w:rPr>
      </w:pPr>
      <w:r w:rsidRPr="00350E93">
        <w:rPr>
          <w:sz w:val="23"/>
          <w:szCs w:val="23"/>
        </w:rPr>
        <w:t xml:space="preserve">Oproti  předcházejícímu školnímu roku </w:t>
      </w:r>
      <w:r w:rsidR="00872CBC" w:rsidRPr="00350E93">
        <w:rPr>
          <w:sz w:val="23"/>
          <w:szCs w:val="23"/>
        </w:rPr>
        <w:t>se zvýšil počet</w:t>
      </w:r>
      <w:r w:rsidRPr="00350E93">
        <w:rPr>
          <w:sz w:val="23"/>
          <w:szCs w:val="23"/>
        </w:rPr>
        <w:t xml:space="preserve"> tříd o</w:t>
      </w:r>
      <w:r w:rsidR="00872CBC" w:rsidRPr="00350E93">
        <w:rPr>
          <w:sz w:val="23"/>
          <w:szCs w:val="23"/>
        </w:rPr>
        <w:t xml:space="preserve"> 19, což činí</w:t>
      </w:r>
      <w:r w:rsidRPr="00350E93">
        <w:rPr>
          <w:sz w:val="23"/>
          <w:szCs w:val="23"/>
        </w:rPr>
        <w:t xml:space="preserve"> </w:t>
      </w:r>
      <w:r w:rsidR="00D2116A" w:rsidRPr="00350E93">
        <w:rPr>
          <w:sz w:val="23"/>
          <w:szCs w:val="23"/>
        </w:rPr>
        <w:t>1,7</w:t>
      </w:r>
      <w:r w:rsidR="00872CBC" w:rsidRPr="00350E93">
        <w:rPr>
          <w:sz w:val="23"/>
          <w:szCs w:val="23"/>
        </w:rPr>
        <w:t>7</w:t>
      </w:r>
      <w:r w:rsidR="00D2116A" w:rsidRPr="00350E93">
        <w:rPr>
          <w:sz w:val="23"/>
          <w:szCs w:val="23"/>
        </w:rPr>
        <w:t xml:space="preserve"> % a</w:t>
      </w:r>
      <w:r w:rsidR="00E01D46" w:rsidRPr="00350E93">
        <w:rPr>
          <w:sz w:val="23"/>
          <w:szCs w:val="23"/>
        </w:rPr>
        <w:t xml:space="preserve"> zároveň</w:t>
      </w:r>
      <w:r w:rsidR="00D2116A" w:rsidRPr="00350E93">
        <w:rPr>
          <w:sz w:val="23"/>
          <w:szCs w:val="23"/>
        </w:rPr>
        <w:t xml:space="preserve"> </w:t>
      </w:r>
      <w:r w:rsidR="00872CBC" w:rsidRPr="00350E93">
        <w:rPr>
          <w:sz w:val="23"/>
          <w:szCs w:val="23"/>
        </w:rPr>
        <w:t xml:space="preserve">došlo </w:t>
      </w:r>
      <w:r w:rsidR="00D2116A" w:rsidRPr="00350E93">
        <w:rPr>
          <w:sz w:val="23"/>
          <w:szCs w:val="23"/>
        </w:rPr>
        <w:t xml:space="preserve">ke zvýšení počtu žáků o </w:t>
      </w:r>
      <w:r w:rsidR="0006078B" w:rsidRPr="00350E93">
        <w:rPr>
          <w:sz w:val="23"/>
          <w:szCs w:val="23"/>
        </w:rPr>
        <w:t>1,</w:t>
      </w:r>
      <w:r w:rsidR="00872CBC" w:rsidRPr="00350E93">
        <w:rPr>
          <w:sz w:val="23"/>
          <w:szCs w:val="23"/>
        </w:rPr>
        <w:t>98</w:t>
      </w:r>
      <w:r w:rsidR="00D2116A" w:rsidRPr="00350E93">
        <w:rPr>
          <w:sz w:val="23"/>
          <w:szCs w:val="23"/>
        </w:rPr>
        <w:t xml:space="preserve"> %. Průměrný počet žáků ve tříd</w:t>
      </w:r>
      <w:r w:rsidR="00E01D46" w:rsidRPr="00350E93">
        <w:rPr>
          <w:sz w:val="23"/>
          <w:szCs w:val="23"/>
        </w:rPr>
        <w:t>ě vzrostl naprosto minimálně, o </w:t>
      </w:r>
      <w:r w:rsidR="00D2116A" w:rsidRPr="00350E93">
        <w:rPr>
          <w:sz w:val="23"/>
          <w:szCs w:val="23"/>
        </w:rPr>
        <w:t>0,0</w:t>
      </w:r>
      <w:r w:rsidR="00872CBC" w:rsidRPr="00350E93">
        <w:rPr>
          <w:sz w:val="23"/>
          <w:szCs w:val="23"/>
        </w:rPr>
        <w:t>4</w:t>
      </w:r>
      <w:r w:rsidR="00E01D46" w:rsidRPr="00350E93">
        <w:rPr>
          <w:sz w:val="23"/>
          <w:szCs w:val="23"/>
        </w:rPr>
        <w:t> </w:t>
      </w:r>
      <w:r w:rsidR="00D2116A" w:rsidRPr="00350E93">
        <w:rPr>
          <w:sz w:val="23"/>
          <w:szCs w:val="23"/>
        </w:rPr>
        <w:t>%</w:t>
      </w:r>
      <w:r w:rsidR="0006078B" w:rsidRPr="00350E93">
        <w:rPr>
          <w:sz w:val="23"/>
          <w:szCs w:val="23"/>
        </w:rPr>
        <w:t>.</w:t>
      </w:r>
    </w:p>
    <w:p w:rsidR="0006078B" w:rsidRDefault="0006078B" w:rsidP="00A70326">
      <w:pPr>
        <w:jc w:val="both"/>
        <w:rPr>
          <w:b/>
          <w:sz w:val="23"/>
          <w:szCs w:val="23"/>
        </w:rPr>
      </w:pPr>
    </w:p>
    <w:p w:rsidR="001B779B" w:rsidRPr="008B28D0" w:rsidRDefault="00A70326" w:rsidP="00A70326">
      <w:pPr>
        <w:jc w:val="both"/>
        <w:rPr>
          <w:b/>
          <w:sz w:val="23"/>
          <w:szCs w:val="23"/>
        </w:rPr>
      </w:pPr>
      <w:r w:rsidRPr="008B28D0">
        <w:rPr>
          <w:b/>
          <w:sz w:val="23"/>
          <w:szCs w:val="23"/>
        </w:rPr>
        <w:t>Přípravné třídy</w:t>
      </w:r>
    </w:p>
    <w:p w:rsidR="00A70326" w:rsidRPr="00152B1D" w:rsidRDefault="00A70326" w:rsidP="00A70326">
      <w:pPr>
        <w:jc w:val="both"/>
        <w:rPr>
          <w:sz w:val="23"/>
          <w:szCs w:val="23"/>
        </w:rPr>
      </w:pPr>
    </w:p>
    <w:p w:rsidR="00FA6CE9" w:rsidRDefault="00FA6CE9" w:rsidP="00FA6CE9">
      <w:pPr>
        <w:jc w:val="both"/>
      </w:pPr>
      <w:r w:rsidRPr="008B28D0">
        <w:rPr>
          <w:sz w:val="23"/>
          <w:szCs w:val="23"/>
        </w:rPr>
        <w:t>Obec, svazek obcí nebo kraj mohou se souhlasem krajského úřadu zřizovat přípravné třídy základní školy pro děti v posledním roce před zahájením povinné školní docházky, u kterých je předpoklad, že zařazení do přípravné třídy vyrovná jejich vývoj</w:t>
      </w:r>
      <w:r w:rsidR="0006078B">
        <w:rPr>
          <w:sz w:val="23"/>
          <w:szCs w:val="23"/>
        </w:rPr>
        <w:t>, přednostně děti, kterým byl povolen odklad povinné školní docházky</w:t>
      </w:r>
      <w:r w:rsidRPr="008B28D0">
        <w:rPr>
          <w:sz w:val="23"/>
          <w:szCs w:val="23"/>
        </w:rPr>
        <w:t xml:space="preserve">. Přípravnou třídu </w:t>
      </w:r>
      <w:r w:rsidR="00FE554D">
        <w:rPr>
          <w:sz w:val="23"/>
          <w:szCs w:val="23"/>
        </w:rPr>
        <w:t>je</w:t>
      </w:r>
      <w:r w:rsidR="00D2116A" w:rsidRPr="008B28D0">
        <w:rPr>
          <w:sz w:val="23"/>
          <w:szCs w:val="23"/>
        </w:rPr>
        <w:t xml:space="preserve"> možné zřídit, pokud se v ní vzdělává </w:t>
      </w:r>
      <w:r w:rsidRPr="008B28D0">
        <w:rPr>
          <w:sz w:val="23"/>
          <w:szCs w:val="23"/>
        </w:rPr>
        <w:t xml:space="preserve"> nejméně </w:t>
      </w:r>
      <w:r w:rsidR="0006078B">
        <w:rPr>
          <w:sz w:val="23"/>
          <w:szCs w:val="23"/>
        </w:rPr>
        <w:t>10</w:t>
      </w:r>
      <w:r w:rsidRPr="008B28D0">
        <w:rPr>
          <w:sz w:val="23"/>
          <w:szCs w:val="23"/>
        </w:rPr>
        <w:t xml:space="preserve"> dětí. O zařazování dětí do přípravné třídy základní školy rozhoduje ředitel školy na žádost zákonného zástupce dítěte a na základě písemného doporučení školského poradenského zařízení. </w:t>
      </w:r>
      <w:r w:rsidRPr="008B28D0">
        <w:rPr>
          <w:rStyle w:val="Siln"/>
          <w:b w:val="0"/>
          <w:sz w:val="23"/>
          <w:szCs w:val="23"/>
        </w:rPr>
        <w:t>Obsah vzdělávání v přípravné třídě se řídí RVP pro předškolní vzdělávání</w:t>
      </w:r>
      <w:r w:rsidRPr="008B28D0">
        <w:rPr>
          <w:b/>
          <w:sz w:val="23"/>
          <w:szCs w:val="23"/>
        </w:rPr>
        <w:t>.</w:t>
      </w:r>
      <w:r w:rsidRPr="008B28D0">
        <w:t xml:space="preserve"> Pedagogové při tvorbě vzdělávacího programu přípravné třídy vycházejí z tohoto </w:t>
      </w:r>
      <w:r w:rsidR="00E01D46">
        <w:t>dokumentu, popř. mohou využít i </w:t>
      </w:r>
      <w:r w:rsidRPr="008B28D0">
        <w:t xml:space="preserve">dalších metodických materiálů platných pro předškolní vzdělávání. </w:t>
      </w:r>
    </w:p>
    <w:p w:rsidR="00FB0CAE" w:rsidRPr="008B28D0" w:rsidRDefault="00FB0CAE" w:rsidP="00FA6CE9">
      <w:pPr>
        <w:jc w:val="both"/>
        <w:rPr>
          <w:sz w:val="23"/>
          <w:szCs w:val="23"/>
        </w:rPr>
      </w:pPr>
    </w:p>
    <w:p w:rsidR="00FE554D" w:rsidRDefault="00FE554D" w:rsidP="00A70326">
      <w:pPr>
        <w:rPr>
          <w:sz w:val="23"/>
          <w:szCs w:val="23"/>
        </w:rPr>
      </w:pPr>
    </w:p>
    <w:p w:rsidR="00872FF4" w:rsidRDefault="00872FF4" w:rsidP="00A70326">
      <w:pPr>
        <w:rPr>
          <w:sz w:val="23"/>
          <w:szCs w:val="23"/>
        </w:rPr>
      </w:pPr>
    </w:p>
    <w:p w:rsidR="00A70326" w:rsidRPr="008B28D0" w:rsidRDefault="00A70326" w:rsidP="00A70326">
      <w:pPr>
        <w:rPr>
          <w:i/>
          <w:sz w:val="23"/>
          <w:szCs w:val="23"/>
        </w:rPr>
      </w:pPr>
      <w:r w:rsidRPr="008B28D0">
        <w:rPr>
          <w:sz w:val="23"/>
          <w:szCs w:val="23"/>
        </w:rPr>
        <w:lastRenderedPageBreak/>
        <w:t>Tabulka č. 8:</w:t>
      </w:r>
      <w:r w:rsidRPr="008B28D0">
        <w:rPr>
          <w:i/>
          <w:sz w:val="23"/>
          <w:szCs w:val="23"/>
        </w:rPr>
        <w:t xml:space="preserve"> Přípravné třídy</w:t>
      </w:r>
    </w:p>
    <w:tbl>
      <w:tblPr>
        <w:tblW w:w="9341"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49"/>
        <w:gridCol w:w="718"/>
        <w:gridCol w:w="718"/>
        <w:gridCol w:w="718"/>
        <w:gridCol w:w="718"/>
        <w:gridCol w:w="718"/>
        <w:gridCol w:w="718"/>
        <w:gridCol w:w="718"/>
        <w:gridCol w:w="718"/>
        <w:gridCol w:w="718"/>
        <w:gridCol w:w="718"/>
        <w:gridCol w:w="718"/>
        <w:gridCol w:w="894"/>
      </w:tblGrid>
      <w:tr w:rsidR="00A70326" w:rsidRPr="008B28D0" w:rsidTr="00E01D46">
        <w:trPr>
          <w:trHeight w:val="226"/>
          <w:jc w:val="center"/>
        </w:trPr>
        <w:tc>
          <w:tcPr>
            <w:tcW w:w="0" w:type="auto"/>
            <w:vMerge w:val="restart"/>
            <w:tcBorders>
              <w:right w:val="single" w:sz="12" w:space="0" w:color="auto"/>
            </w:tcBorders>
          </w:tcPr>
          <w:p w:rsidR="00A70326" w:rsidRPr="008B28D0" w:rsidRDefault="00A70326" w:rsidP="00797A13">
            <w:pPr>
              <w:rPr>
                <w:sz w:val="23"/>
                <w:szCs w:val="23"/>
              </w:rPr>
            </w:pPr>
          </w:p>
        </w:tc>
        <w:tc>
          <w:tcPr>
            <w:tcW w:w="4249" w:type="dxa"/>
            <w:gridSpan w:val="6"/>
            <w:tcBorders>
              <w:right w:val="single" w:sz="12" w:space="0" w:color="auto"/>
            </w:tcBorders>
          </w:tcPr>
          <w:p w:rsidR="00A70326" w:rsidRPr="008B28D0" w:rsidRDefault="00A70326" w:rsidP="00797A13">
            <w:pPr>
              <w:jc w:val="center"/>
              <w:rPr>
                <w:sz w:val="23"/>
                <w:szCs w:val="23"/>
              </w:rPr>
            </w:pPr>
            <w:r w:rsidRPr="008B28D0">
              <w:rPr>
                <w:sz w:val="23"/>
                <w:szCs w:val="23"/>
              </w:rPr>
              <w:t>Počet přípravných tříd</w:t>
            </w:r>
          </w:p>
        </w:tc>
        <w:tc>
          <w:tcPr>
            <w:tcW w:w="4549" w:type="dxa"/>
            <w:gridSpan w:val="6"/>
          </w:tcPr>
          <w:p w:rsidR="00A70326" w:rsidRPr="008B28D0" w:rsidRDefault="00A70326" w:rsidP="00797A13">
            <w:pPr>
              <w:jc w:val="center"/>
              <w:rPr>
                <w:sz w:val="23"/>
                <w:szCs w:val="23"/>
              </w:rPr>
            </w:pPr>
            <w:r w:rsidRPr="008B28D0">
              <w:rPr>
                <w:sz w:val="23"/>
                <w:szCs w:val="23"/>
              </w:rPr>
              <w:t>Počet dětí</w:t>
            </w:r>
          </w:p>
        </w:tc>
      </w:tr>
      <w:tr w:rsidR="009C002B" w:rsidRPr="00350E93" w:rsidTr="00E01D46">
        <w:trPr>
          <w:trHeight w:val="327"/>
          <w:jc w:val="center"/>
        </w:trPr>
        <w:tc>
          <w:tcPr>
            <w:tcW w:w="0" w:type="auto"/>
            <w:vMerge/>
            <w:tcBorders>
              <w:bottom w:val="single" w:sz="12" w:space="0" w:color="auto"/>
              <w:right w:val="single" w:sz="12" w:space="0" w:color="auto"/>
            </w:tcBorders>
          </w:tcPr>
          <w:p w:rsidR="009C002B" w:rsidRPr="008B28D0" w:rsidRDefault="009C002B" w:rsidP="009C002B">
            <w:pPr>
              <w:rPr>
                <w:sz w:val="23"/>
                <w:szCs w:val="23"/>
              </w:rPr>
            </w:pP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11/12</w:t>
            </w: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12/13</w:t>
            </w:r>
          </w:p>
        </w:tc>
        <w:tc>
          <w:tcPr>
            <w:tcW w:w="0" w:type="auto"/>
            <w:tcBorders>
              <w:left w:val="single" w:sz="4" w:space="0" w:color="auto"/>
              <w:bottom w:val="single" w:sz="12" w:space="0" w:color="auto"/>
            </w:tcBorders>
            <w:vAlign w:val="center"/>
          </w:tcPr>
          <w:p w:rsidR="009C002B" w:rsidRPr="00350E93" w:rsidRDefault="009C002B" w:rsidP="009C002B">
            <w:pPr>
              <w:jc w:val="center"/>
              <w:rPr>
                <w:sz w:val="22"/>
                <w:szCs w:val="22"/>
              </w:rPr>
            </w:pPr>
            <w:r w:rsidRPr="00350E93">
              <w:rPr>
                <w:sz w:val="22"/>
                <w:szCs w:val="22"/>
              </w:rPr>
              <w:t>13/14</w:t>
            </w: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14/15</w:t>
            </w: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15/16</w:t>
            </w:r>
          </w:p>
        </w:tc>
        <w:tc>
          <w:tcPr>
            <w:tcW w:w="708" w:type="dxa"/>
            <w:tcBorders>
              <w:left w:val="single" w:sz="4" w:space="0" w:color="auto"/>
              <w:bottom w:val="single" w:sz="12" w:space="0" w:color="auto"/>
              <w:right w:val="single" w:sz="12" w:space="0" w:color="auto"/>
            </w:tcBorders>
            <w:vAlign w:val="center"/>
          </w:tcPr>
          <w:p w:rsidR="009C002B" w:rsidRPr="00350E93" w:rsidRDefault="009C002B" w:rsidP="009C002B">
            <w:pPr>
              <w:jc w:val="center"/>
              <w:rPr>
                <w:sz w:val="22"/>
                <w:szCs w:val="22"/>
              </w:rPr>
            </w:pPr>
            <w:r w:rsidRPr="00350E93">
              <w:rPr>
                <w:sz w:val="22"/>
                <w:szCs w:val="22"/>
              </w:rPr>
              <w:t>16/17</w:t>
            </w:r>
          </w:p>
        </w:tc>
        <w:tc>
          <w:tcPr>
            <w:tcW w:w="708" w:type="dxa"/>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11/12</w:t>
            </w: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12/13</w:t>
            </w:r>
          </w:p>
        </w:tc>
        <w:tc>
          <w:tcPr>
            <w:tcW w:w="0" w:type="auto"/>
            <w:tcBorders>
              <w:left w:val="single" w:sz="4" w:space="0" w:color="auto"/>
              <w:bottom w:val="single" w:sz="12" w:space="0" w:color="auto"/>
            </w:tcBorders>
            <w:vAlign w:val="center"/>
          </w:tcPr>
          <w:p w:rsidR="009C002B" w:rsidRPr="00350E93" w:rsidRDefault="009C002B" w:rsidP="009C002B">
            <w:pPr>
              <w:jc w:val="center"/>
              <w:rPr>
                <w:sz w:val="22"/>
                <w:szCs w:val="22"/>
              </w:rPr>
            </w:pPr>
            <w:r w:rsidRPr="00350E93">
              <w:rPr>
                <w:sz w:val="22"/>
                <w:szCs w:val="22"/>
              </w:rPr>
              <w:t>13/14</w:t>
            </w: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14/15</w:t>
            </w:r>
          </w:p>
        </w:tc>
        <w:tc>
          <w:tcPr>
            <w:tcW w:w="0" w:type="auto"/>
            <w:tcBorders>
              <w:left w:val="single" w:sz="4" w:space="0" w:color="auto"/>
              <w:bottom w:val="single" w:sz="12" w:space="0" w:color="auto"/>
              <w:right w:val="single" w:sz="4" w:space="0" w:color="auto"/>
            </w:tcBorders>
            <w:vAlign w:val="center"/>
          </w:tcPr>
          <w:p w:rsidR="009C002B" w:rsidRPr="00350E93" w:rsidRDefault="009C002B" w:rsidP="009C002B">
            <w:pPr>
              <w:jc w:val="center"/>
              <w:rPr>
                <w:sz w:val="22"/>
                <w:szCs w:val="22"/>
              </w:rPr>
            </w:pPr>
            <w:r w:rsidRPr="00350E93">
              <w:rPr>
                <w:sz w:val="22"/>
                <w:szCs w:val="22"/>
              </w:rPr>
              <w:t>15/16</w:t>
            </w:r>
          </w:p>
        </w:tc>
        <w:tc>
          <w:tcPr>
            <w:tcW w:w="1009" w:type="dxa"/>
            <w:tcBorders>
              <w:left w:val="single" w:sz="4" w:space="0" w:color="auto"/>
              <w:bottom w:val="single" w:sz="12" w:space="0" w:color="auto"/>
              <w:right w:val="single" w:sz="12" w:space="0" w:color="auto"/>
            </w:tcBorders>
            <w:vAlign w:val="center"/>
          </w:tcPr>
          <w:p w:rsidR="009C002B" w:rsidRPr="00350E93" w:rsidRDefault="009C002B" w:rsidP="009C002B">
            <w:pPr>
              <w:jc w:val="center"/>
              <w:rPr>
                <w:sz w:val="22"/>
                <w:szCs w:val="22"/>
              </w:rPr>
            </w:pPr>
            <w:r w:rsidRPr="00350E93">
              <w:rPr>
                <w:sz w:val="22"/>
                <w:szCs w:val="22"/>
              </w:rPr>
              <w:t>16/17</w:t>
            </w:r>
          </w:p>
        </w:tc>
      </w:tr>
      <w:tr w:rsidR="009C002B" w:rsidRPr="00350E93" w:rsidTr="00E01D46">
        <w:trPr>
          <w:trHeight w:val="208"/>
          <w:jc w:val="center"/>
        </w:trPr>
        <w:tc>
          <w:tcPr>
            <w:tcW w:w="0" w:type="auto"/>
            <w:tcBorders>
              <w:top w:val="single" w:sz="12" w:space="0" w:color="auto"/>
              <w:bottom w:val="single" w:sz="6" w:space="0" w:color="auto"/>
              <w:right w:val="single" w:sz="12" w:space="0" w:color="auto"/>
            </w:tcBorders>
          </w:tcPr>
          <w:p w:rsidR="009C002B" w:rsidRPr="00350E93" w:rsidRDefault="009C002B" w:rsidP="009C002B">
            <w:pPr>
              <w:rPr>
                <w:sz w:val="23"/>
                <w:szCs w:val="23"/>
              </w:rPr>
            </w:pPr>
            <w:r w:rsidRPr="00350E93">
              <w:rPr>
                <w:sz w:val="23"/>
                <w:szCs w:val="23"/>
              </w:rPr>
              <w:t>CH</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4</w:t>
            </w:r>
          </w:p>
        </w:tc>
        <w:tc>
          <w:tcPr>
            <w:tcW w:w="0" w:type="auto"/>
            <w:tcBorders>
              <w:top w:val="single" w:sz="12" w:space="0" w:color="auto"/>
              <w:left w:val="single" w:sz="4" w:space="0" w:color="auto"/>
              <w:bottom w:val="single" w:sz="6" w:space="0" w:color="auto"/>
            </w:tcBorders>
            <w:vAlign w:val="center"/>
          </w:tcPr>
          <w:p w:rsidR="009C002B" w:rsidRPr="00350E93" w:rsidRDefault="009C002B" w:rsidP="009C002B">
            <w:pPr>
              <w:ind w:right="113"/>
              <w:jc w:val="right"/>
              <w:rPr>
                <w:sz w:val="23"/>
                <w:szCs w:val="23"/>
              </w:rPr>
            </w:pPr>
            <w:r w:rsidRPr="00350E93">
              <w:rPr>
                <w:sz w:val="23"/>
                <w:szCs w:val="23"/>
              </w:rPr>
              <w:t>5</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7</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8</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7</w:t>
            </w:r>
          </w:p>
        </w:tc>
        <w:tc>
          <w:tcPr>
            <w:tcW w:w="708" w:type="dxa"/>
            <w:tcBorders>
              <w:top w:val="single" w:sz="12" w:space="0" w:color="auto"/>
              <w:left w:val="single" w:sz="4" w:space="0" w:color="auto"/>
              <w:bottom w:val="single" w:sz="6" w:space="0" w:color="auto"/>
              <w:right w:val="single" w:sz="12" w:space="0" w:color="auto"/>
            </w:tcBorders>
            <w:vAlign w:val="center"/>
          </w:tcPr>
          <w:p w:rsidR="009C002B" w:rsidRPr="00350E93" w:rsidRDefault="00CD14B2" w:rsidP="00CD14B2">
            <w:pPr>
              <w:ind w:right="113"/>
              <w:jc w:val="right"/>
              <w:rPr>
                <w:sz w:val="23"/>
                <w:szCs w:val="23"/>
              </w:rPr>
            </w:pPr>
            <w:r w:rsidRPr="00350E93">
              <w:rPr>
                <w:sz w:val="23"/>
                <w:szCs w:val="23"/>
              </w:rPr>
              <w:t>7</w:t>
            </w:r>
          </w:p>
        </w:tc>
        <w:tc>
          <w:tcPr>
            <w:tcW w:w="708" w:type="dxa"/>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51</w:t>
            </w:r>
          </w:p>
        </w:tc>
        <w:tc>
          <w:tcPr>
            <w:tcW w:w="0" w:type="auto"/>
            <w:tcBorders>
              <w:top w:val="single" w:sz="12" w:space="0" w:color="auto"/>
              <w:left w:val="single" w:sz="4" w:space="0" w:color="auto"/>
              <w:bottom w:val="single" w:sz="6" w:space="0" w:color="auto"/>
            </w:tcBorders>
            <w:vAlign w:val="center"/>
          </w:tcPr>
          <w:p w:rsidR="009C002B" w:rsidRPr="00350E93" w:rsidRDefault="009C002B" w:rsidP="009C002B">
            <w:pPr>
              <w:ind w:right="57"/>
              <w:jc w:val="right"/>
              <w:rPr>
                <w:sz w:val="23"/>
                <w:szCs w:val="23"/>
              </w:rPr>
            </w:pPr>
            <w:r w:rsidRPr="00350E93">
              <w:rPr>
                <w:sz w:val="23"/>
                <w:szCs w:val="23"/>
              </w:rPr>
              <w:t>68</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87</w:t>
            </w:r>
          </w:p>
        </w:tc>
        <w:tc>
          <w:tcPr>
            <w:tcW w:w="0" w:type="auto"/>
            <w:tcBorders>
              <w:top w:val="single" w:sz="12"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96</w:t>
            </w:r>
          </w:p>
        </w:tc>
        <w:tc>
          <w:tcPr>
            <w:tcW w:w="0" w:type="auto"/>
            <w:tcBorders>
              <w:top w:val="single" w:sz="12" w:space="0" w:color="auto"/>
              <w:left w:val="single" w:sz="4" w:space="0" w:color="auto"/>
              <w:bottom w:val="single" w:sz="6" w:space="0" w:color="auto"/>
            </w:tcBorders>
            <w:vAlign w:val="center"/>
          </w:tcPr>
          <w:p w:rsidR="009C002B" w:rsidRPr="00350E93" w:rsidRDefault="009C002B" w:rsidP="009C002B">
            <w:pPr>
              <w:ind w:right="57"/>
              <w:jc w:val="right"/>
              <w:rPr>
                <w:sz w:val="23"/>
                <w:szCs w:val="23"/>
              </w:rPr>
            </w:pPr>
            <w:r w:rsidRPr="00350E93">
              <w:rPr>
                <w:sz w:val="23"/>
                <w:szCs w:val="23"/>
              </w:rPr>
              <w:t>86</w:t>
            </w:r>
          </w:p>
        </w:tc>
        <w:tc>
          <w:tcPr>
            <w:tcW w:w="1009" w:type="dxa"/>
            <w:tcBorders>
              <w:top w:val="single" w:sz="12" w:space="0" w:color="auto"/>
              <w:left w:val="single" w:sz="4" w:space="0" w:color="auto"/>
              <w:bottom w:val="single" w:sz="6" w:space="0" w:color="auto"/>
            </w:tcBorders>
            <w:vAlign w:val="center"/>
          </w:tcPr>
          <w:p w:rsidR="009C002B" w:rsidRPr="00350E93" w:rsidRDefault="00CD14B2" w:rsidP="009C002B">
            <w:pPr>
              <w:ind w:right="57"/>
              <w:jc w:val="right"/>
              <w:rPr>
                <w:sz w:val="23"/>
                <w:szCs w:val="23"/>
              </w:rPr>
            </w:pPr>
            <w:r w:rsidRPr="00350E93">
              <w:rPr>
                <w:sz w:val="23"/>
                <w:szCs w:val="23"/>
              </w:rPr>
              <w:t>97</w:t>
            </w:r>
          </w:p>
        </w:tc>
      </w:tr>
      <w:tr w:rsidR="009C002B" w:rsidRPr="00350E93" w:rsidTr="00E01D46">
        <w:trPr>
          <w:trHeight w:val="213"/>
          <w:jc w:val="center"/>
        </w:trPr>
        <w:tc>
          <w:tcPr>
            <w:tcW w:w="0" w:type="auto"/>
            <w:tcBorders>
              <w:top w:val="single" w:sz="6" w:space="0" w:color="auto"/>
              <w:bottom w:val="single" w:sz="6" w:space="0" w:color="auto"/>
              <w:right w:val="single" w:sz="12" w:space="0" w:color="auto"/>
            </w:tcBorders>
          </w:tcPr>
          <w:p w:rsidR="009C002B" w:rsidRPr="00350E93" w:rsidRDefault="009C002B" w:rsidP="009C002B">
            <w:pPr>
              <w:rPr>
                <w:sz w:val="23"/>
                <w:szCs w:val="23"/>
              </w:rPr>
            </w:pPr>
            <w:r w:rsidRPr="00350E93">
              <w:rPr>
                <w:sz w:val="23"/>
                <w:szCs w:val="23"/>
              </w:rPr>
              <w:t>KV</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13</w:t>
            </w:r>
          </w:p>
        </w:tc>
        <w:tc>
          <w:tcPr>
            <w:tcW w:w="0" w:type="auto"/>
            <w:tcBorders>
              <w:top w:val="single" w:sz="6" w:space="0" w:color="auto"/>
              <w:left w:val="single" w:sz="4" w:space="0" w:color="auto"/>
              <w:bottom w:val="single" w:sz="6" w:space="0" w:color="auto"/>
            </w:tcBorders>
            <w:vAlign w:val="center"/>
          </w:tcPr>
          <w:p w:rsidR="009C002B" w:rsidRPr="00350E93" w:rsidRDefault="009C002B" w:rsidP="009C002B">
            <w:pPr>
              <w:ind w:right="113"/>
              <w:jc w:val="right"/>
              <w:rPr>
                <w:sz w:val="23"/>
                <w:szCs w:val="23"/>
              </w:rPr>
            </w:pPr>
            <w:r w:rsidRPr="00350E93">
              <w:rPr>
                <w:sz w:val="23"/>
                <w:szCs w:val="23"/>
              </w:rPr>
              <w:t>12</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16</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18</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17</w:t>
            </w:r>
          </w:p>
        </w:tc>
        <w:tc>
          <w:tcPr>
            <w:tcW w:w="708" w:type="dxa"/>
            <w:tcBorders>
              <w:top w:val="single" w:sz="6" w:space="0" w:color="auto"/>
              <w:left w:val="single" w:sz="4" w:space="0" w:color="auto"/>
              <w:bottom w:val="single" w:sz="6" w:space="0" w:color="auto"/>
              <w:right w:val="single" w:sz="12" w:space="0" w:color="auto"/>
            </w:tcBorders>
            <w:vAlign w:val="center"/>
          </w:tcPr>
          <w:p w:rsidR="009C002B" w:rsidRPr="00350E93" w:rsidRDefault="00CD14B2" w:rsidP="009C002B">
            <w:pPr>
              <w:ind w:right="113"/>
              <w:jc w:val="right"/>
              <w:rPr>
                <w:sz w:val="23"/>
                <w:szCs w:val="23"/>
              </w:rPr>
            </w:pPr>
            <w:r w:rsidRPr="00350E93">
              <w:rPr>
                <w:sz w:val="23"/>
                <w:szCs w:val="23"/>
              </w:rPr>
              <w:t>18</w:t>
            </w:r>
          </w:p>
        </w:tc>
        <w:tc>
          <w:tcPr>
            <w:tcW w:w="708" w:type="dxa"/>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150</w:t>
            </w:r>
          </w:p>
        </w:tc>
        <w:tc>
          <w:tcPr>
            <w:tcW w:w="0" w:type="auto"/>
            <w:tcBorders>
              <w:top w:val="single" w:sz="6" w:space="0" w:color="auto"/>
              <w:left w:val="single" w:sz="4" w:space="0" w:color="auto"/>
              <w:bottom w:val="single" w:sz="6" w:space="0" w:color="auto"/>
            </w:tcBorders>
            <w:vAlign w:val="center"/>
          </w:tcPr>
          <w:p w:rsidR="009C002B" w:rsidRPr="00350E93" w:rsidRDefault="009C002B" w:rsidP="009C002B">
            <w:pPr>
              <w:ind w:right="57"/>
              <w:jc w:val="right"/>
              <w:rPr>
                <w:sz w:val="23"/>
                <w:szCs w:val="23"/>
              </w:rPr>
            </w:pPr>
            <w:r w:rsidRPr="00350E93">
              <w:rPr>
                <w:sz w:val="23"/>
                <w:szCs w:val="23"/>
              </w:rPr>
              <w:t>168</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217</w:t>
            </w:r>
          </w:p>
        </w:tc>
        <w:tc>
          <w:tcPr>
            <w:tcW w:w="0" w:type="auto"/>
            <w:tcBorders>
              <w:top w:val="single" w:sz="6" w:space="0" w:color="auto"/>
              <w:left w:val="single" w:sz="4" w:space="0" w:color="auto"/>
              <w:bottom w:val="single" w:sz="6"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248</w:t>
            </w:r>
          </w:p>
        </w:tc>
        <w:tc>
          <w:tcPr>
            <w:tcW w:w="0" w:type="auto"/>
            <w:tcBorders>
              <w:top w:val="single" w:sz="6" w:space="0" w:color="auto"/>
              <w:left w:val="single" w:sz="4" w:space="0" w:color="auto"/>
              <w:bottom w:val="single" w:sz="6" w:space="0" w:color="auto"/>
            </w:tcBorders>
            <w:vAlign w:val="center"/>
          </w:tcPr>
          <w:p w:rsidR="009C002B" w:rsidRPr="00350E93" w:rsidRDefault="009C002B" w:rsidP="009C002B">
            <w:pPr>
              <w:ind w:right="57"/>
              <w:jc w:val="right"/>
              <w:rPr>
                <w:sz w:val="23"/>
                <w:szCs w:val="23"/>
              </w:rPr>
            </w:pPr>
            <w:r w:rsidRPr="00350E93">
              <w:rPr>
                <w:sz w:val="23"/>
                <w:szCs w:val="23"/>
              </w:rPr>
              <w:t>214</w:t>
            </w:r>
          </w:p>
        </w:tc>
        <w:tc>
          <w:tcPr>
            <w:tcW w:w="1009" w:type="dxa"/>
            <w:tcBorders>
              <w:top w:val="single" w:sz="6" w:space="0" w:color="auto"/>
              <w:left w:val="single" w:sz="4" w:space="0" w:color="auto"/>
              <w:bottom w:val="single" w:sz="6" w:space="0" w:color="auto"/>
            </w:tcBorders>
            <w:vAlign w:val="center"/>
          </w:tcPr>
          <w:p w:rsidR="009C002B" w:rsidRPr="00350E93" w:rsidRDefault="00CD14B2" w:rsidP="009C002B">
            <w:pPr>
              <w:ind w:right="57"/>
              <w:jc w:val="right"/>
              <w:rPr>
                <w:sz w:val="23"/>
                <w:szCs w:val="23"/>
              </w:rPr>
            </w:pPr>
            <w:r w:rsidRPr="00350E93">
              <w:rPr>
                <w:sz w:val="23"/>
                <w:szCs w:val="23"/>
              </w:rPr>
              <w:t>233</w:t>
            </w:r>
          </w:p>
        </w:tc>
      </w:tr>
      <w:tr w:rsidR="009C002B" w:rsidRPr="00350E93" w:rsidTr="00E01D46">
        <w:trPr>
          <w:trHeight w:val="211"/>
          <w:jc w:val="center"/>
        </w:trPr>
        <w:tc>
          <w:tcPr>
            <w:tcW w:w="0" w:type="auto"/>
            <w:tcBorders>
              <w:top w:val="single" w:sz="6" w:space="0" w:color="auto"/>
              <w:bottom w:val="single" w:sz="12" w:space="0" w:color="auto"/>
              <w:right w:val="single" w:sz="12" w:space="0" w:color="auto"/>
            </w:tcBorders>
          </w:tcPr>
          <w:p w:rsidR="009C002B" w:rsidRPr="00350E93" w:rsidRDefault="009C002B" w:rsidP="009C002B">
            <w:pPr>
              <w:rPr>
                <w:sz w:val="23"/>
                <w:szCs w:val="23"/>
              </w:rPr>
            </w:pPr>
            <w:r w:rsidRPr="00350E93">
              <w:rPr>
                <w:sz w:val="23"/>
                <w:szCs w:val="23"/>
              </w:rPr>
              <w:t>SO</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7</w:t>
            </w:r>
          </w:p>
        </w:tc>
        <w:tc>
          <w:tcPr>
            <w:tcW w:w="0" w:type="auto"/>
            <w:tcBorders>
              <w:top w:val="single" w:sz="6" w:space="0" w:color="auto"/>
              <w:left w:val="single" w:sz="4" w:space="0" w:color="auto"/>
              <w:bottom w:val="single" w:sz="12" w:space="0" w:color="auto"/>
            </w:tcBorders>
            <w:vAlign w:val="center"/>
          </w:tcPr>
          <w:p w:rsidR="009C002B" w:rsidRPr="00350E93" w:rsidRDefault="009C002B" w:rsidP="009C002B">
            <w:pPr>
              <w:ind w:right="113"/>
              <w:jc w:val="right"/>
              <w:rPr>
                <w:sz w:val="23"/>
                <w:szCs w:val="23"/>
              </w:rPr>
            </w:pPr>
            <w:r w:rsidRPr="00350E93">
              <w:rPr>
                <w:sz w:val="23"/>
                <w:szCs w:val="23"/>
              </w:rPr>
              <w:t>7</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8</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8</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113"/>
              <w:jc w:val="right"/>
              <w:rPr>
                <w:sz w:val="23"/>
                <w:szCs w:val="23"/>
              </w:rPr>
            </w:pPr>
            <w:r w:rsidRPr="00350E93">
              <w:rPr>
                <w:sz w:val="23"/>
                <w:szCs w:val="23"/>
              </w:rPr>
              <w:t>9</w:t>
            </w:r>
          </w:p>
        </w:tc>
        <w:tc>
          <w:tcPr>
            <w:tcW w:w="708" w:type="dxa"/>
            <w:tcBorders>
              <w:top w:val="single" w:sz="6" w:space="0" w:color="auto"/>
              <w:left w:val="single" w:sz="4" w:space="0" w:color="auto"/>
              <w:bottom w:val="single" w:sz="12" w:space="0" w:color="auto"/>
              <w:right w:val="single" w:sz="12" w:space="0" w:color="auto"/>
            </w:tcBorders>
            <w:vAlign w:val="center"/>
          </w:tcPr>
          <w:p w:rsidR="009C002B" w:rsidRPr="00350E93" w:rsidRDefault="00CD14B2" w:rsidP="009C002B">
            <w:pPr>
              <w:ind w:right="113"/>
              <w:jc w:val="right"/>
              <w:rPr>
                <w:sz w:val="23"/>
                <w:szCs w:val="23"/>
              </w:rPr>
            </w:pPr>
            <w:r w:rsidRPr="00350E93">
              <w:rPr>
                <w:sz w:val="23"/>
                <w:szCs w:val="23"/>
              </w:rPr>
              <w:t>8</w:t>
            </w:r>
          </w:p>
        </w:tc>
        <w:tc>
          <w:tcPr>
            <w:tcW w:w="708" w:type="dxa"/>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80</w:t>
            </w:r>
          </w:p>
        </w:tc>
        <w:tc>
          <w:tcPr>
            <w:tcW w:w="0" w:type="auto"/>
            <w:tcBorders>
              <w:top w:val="single" w:sz="6" w:space="0" w:color="auto"/>
              <w:left w:val="single" w:sz="4" w:space="0" w:color="auto"/>
              <w:bottom w:val="single" w:sz="12" w:space="0" w:color="auto"/>
            </w:tcBorders>
            <w:vAlign w:val="center"/>
          </w:tcPr>
          <w:p w:rsidR="009C002B" w:rsidRPr="00350E93" w:rsidRDefault="009C002B" w:rsidP="009C002B">
            <w:pPr>
              <w:ind w:right="57"/>
              <w:jc w:val="right"/>
              <w:rPr>
                <w:sz w:val="23"/>
                <w:szCs w:val="23"/>
              </w:rPr>
            </w:pPr>
            <w:r w:rsidRPr="00350E93">
              <w:rPr>
                <w:sz w:val="23"/>
                <w:szCs w:val="23"/>
              </w:rPr>
              <w:t>79</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87</w:t>
            </w:r>
          </w:p>
        </w:tc>
        <w:tc>
          <w:tcPr>
            <w:tcW w:w="0" w:type="auto"/>
            <w:tcBorders>
              <w:top w:val="single" w:sz="6" w:space="0" w:color="auto"/>
              <w:left w:val="single" w:sz="4" w:space="0" w:color="auto"/>
              <w:bottom w:val="single" w:sz="12" w:space="0" w:color="auto"/>
              <w:right w:val="single" w:sz="4" w:space="0" w:color="auto"/>
            </w:tcBorders>
            <w:vAlign w:val="center"/>
          </w:tcPr>
          <w:p w:rsidR="009C002B" w:rsidRPr="00350E93" w:rsidRDefault="009C002B" w:rsidP="009C002B">
            <w:pPr>
              <w:ind w:right="57"/>
              <w:jc w:val="right"/>
              <w:rPr>
                <w:sz w:val="23"/>
                <w:szCs w:val="23"/>
              </w:rPr>
            </w:pPr>
            <w:r w:rsidRPr="00350E93">
              <w:rPr>
                <w:sz w:val="23"/>
                <w:szCs w:val="23"/>
              </w:rPr>
              <w:t>94</w:t>
            </w:r>
          </w:p>
        </w:tc>
        <w:tc>
          <w:tcPr>
            <w:tcW w:w="0" w:type="auto"/>
            <w:tcBorders>
              <w:top w:val="single" w:sz="6" w:space="0" w:color="auto"/>
              <w:left w:val="single" w:sz="4" w:space="0" w:color="auto"/>
              <w:bottom w:val="single" w:sz="12" w:space="0" w:color="auto"/>
            </w:tcBorders>
            <w:vAlign w:val="center"/>
          </w:tcPr>
          <w:p w:rsidR="009C002B" w:rsidRPr="00350E93" w:rsidRDefault="009C002B" w:rsidP="009C002B">
            <w:pPr>
              <w:ind w:right="57"/>
              <w:jc w:val="right"/>
              <w:rPr>
                <w:sz w:val="23"/>
                <w:szCs w:val="23"/>
              </w:rPr>
            </w:pPr>
            <w:r w:rsidRPr="00350E93">
              <w:rPr>
                <w:sz w:val="23"/>
                <w:szCs w:val="23"/>
              </w:rPr>
              <w:t>111</w:t>
            </w:r>
          </w:p>
        </w:tc>
        <w:tc>
          <w:tcPr>
            <w:tcW w:w="1009" w:type="dxa"/>
            <w:tcBorders>
              <w:top w:val="single" w:sz="6" w:space="0" w:color="auto"/>
              <w:left w:val="single" w:sz="4" w:space="0" w:color="auto"/>
              <w:bottom w:val="single" w:sz="12" w:space="0" w:color="auto"/>
            </w:tcBorders>
            <w:vAlign w:val="center"/>
          </w:tcPr>
          <w:p w:rsidR="009C002B" w:rsidRPr="00350E93" w:rsidRDefault="00CD14B2" w:rsidP="009C002B">
            <w:pPr>
              <w:ind w:right="57"/>
              <w:jc w:val="right"/>
              <w:rPr>
                <w:sz w:val="23"/>
                <w:szCs w:val="23"/>
              </w:rPr>
            </w:pPr>
            <w:r w:rsidRPr="00350E93">
              <w:rPr>
                <w:sz w:val="23"/>
                <w:szCs w:val="23"/>
              </w:rPr>
              <w:t>104</w:t>
            </w:r>
          </w:p>
        </w:tc>
      </w:tr>
      <w:tr w:rsidR="009C002B" w:rsidRPr="00350E93" w:rsidTr="00E01D46">
        <w:trPr>
          <w:trHeight w:val="263"/>
          <w:jc w:val="center"/>
        </w:trPr>
        <w:tc>
          <w:tcPr>
            <w:tcW w:w="0" w:type="auto"/>
            <w:tcBorders>
              <w:top w:val="single" w:sz="12" w:space="0" w:color="auto"/>
              <w:right w:val="single" w:sz="12" w:space="0" w:color="auto"/>
            </w:tcBorders>
            <w:shd w:val="clear" w:color="auto" w:fill="E0E0E0"/>
          </w:tcPr>
          <w:p w:rsidR="009C002B" w:rsidRPr="00350E93" w:rsidRDefault="009C002B" w:rsidP="009C002B">
            <w:pPr>
              <w:rPr>
                <w:sz w:val="23"/>
                <w:szCs w:val="23"/>
              </w:rPr>
            </w:pPr>
            <w:r w:rsidRPr="00350E93">
              <w:rPr>
                <w:sz w:val="23"/>
                <w:szCs w:val="23"/>
              </w:rPr>
              <w:t>KK</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113"/>
              <w:jc w:val="right"/>
              <w:rPr>
                <w:sz w:val="23"/>
                <w:szCs w:val="23"/>
              </w:rPr>
            </w:pPr>
            <w:r w:rsidRPr="00350E93">
              <w:rPr>
                <w:sz w:val="23"/>
                <w:szCs w:val="23"/>
              </w:rPr>
              <w:t>24</w:t>
            </w:r>
          </w:p>
        </w:tc>
        <w:tc>
          <w:tcPr>
            <w:tcW w:w="0" w:type="auto"/>
            <w:tcBorders>
              <w:top w:val="single" w:sz="12" w:space="0" w:color="auto"/>
              <w:left w:val="single" w:sz="4" w:space="0" w:color="auto"/>
              <w:bottom w:val="double" w:sz="4" w:space="0" w:color="auto"/>
            </w:tcBorders>
            <w:shd w:val="clear" w:color="auto" w:fill="E0E0E0"/>
            <w:vAlign w:val="center"/>
          </w:tcPr>
          <w:p w:rsidR="009C002B" w:rsidRPr="00350E93" w:rsidRDefault="009C002B" w:rsidP="009C002B">
            <w:pPr>
              <w:ind w:right="113"/>
              <w:jc w:val="right"/>
              <w:rPr>
                <w:sz w:val="23"/>
                <w:szCs w:val="23"/>
              </w:rPr>
            </w:pPr>
            <w:r w:rsidRPr="00350E93">
              <w:rPr>
                <w:sz w:val="23"/>
                <w:szCs w:val="23"/>
              </w:rPr>
              <w:t>24</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113"/>
              <w:jc w:val="right"/>
              <w:rPr>
                <w:sz w:val="23"/>
                <w:szCs w:val="23"/>
              </w:rPr>
            </w:pPr>
            <w:r w:rsidRPr="00350E93">
              <w:rPr>
                <w:sz w:val="23"/>
                <w:szCs w:val="23"/>
              </w:rPr>
              <w:t>31</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113"/>
              <w:jc w:val="right"/>
              <w:rPr>
                <w:sz w:val="23"/>
                <w:szCs w:val="23"/>
              </w:rPr>
            </w:pPr>
            <w:r w:rsidRPr="00350E93">
              <w:rPr>
                <w:sz w:val="23"/>
                <w:szCs w:val="23"/>
              </w:rPr>
              <w:t>34</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rsidR="009C002B" w:rsidRPr="00350E93" w:rsidRDefault="009C002B" w:rsidP="009C002B">
            <w:pPr>
              <w:ind w:right="113"/>
              <w:jc w:val="right"/>
              <w:rPr>
                <w:sz w:val="23"/>
                <w:szCs w:val="23"/>
              </w:rPr>
            </w:pPr>
            <w:r w:rsidRPr="00350E93">
              <w:rPr>
                <w:sz w:val="23"/>
                <w:szCs w:val="23"/>
              </w:rPr>
              <w:t>33</w:t>
            </w:r>
          </w:p>
        </w:tc>
        <w:tc>
          <w:tcPr>
            <w:tcW w:w="708" w:type="dxa"/>
            <w:tcBorders>
              <w:top w:val="single" w:sz="12" w:space="0" w:color="auto"/>
              <w:left w:val="single" w:sz="4" w:space="0" w:color="auto"/>
              <w:bottom w:val="double" w:sz="4" w:space="0" w:color="auto"/>
              <w:right w:val="single" w:sz="12" w:space="0" w:color="auto"/>
            </w:tcBorders>
            <w:shd w:val="clear" w:color="auto" w:fill="E0E0E0"/>
            <w:vAlign w:val="center"/>
          </w:tcPr>
          <w:p w:rsidR="009C002B" w:rsidRPr="00350E93" w:rsidRDefault="00CD14B2" w:rsidP="009C002B">
            <w:pPr>
              <w:ind w:right="113"/>
              <w:jc w:val="right"/>
              <w:rPr>
                <w:sz w:val="23"/>
                <w:szCs w:val="23"/>
              </w:rPr>
            </w:pPr>
            <w:r w:rsidRPr="00350E93">
              <w:rPr>
                <w:sz w:val="23"/>
                <w:szCs w:val="23"/>
              </w:rPr>
              <w:t>33</w:t>
            </w:r>
          </w:p>
        </w:tc>
        <w:tc>
          <w:tcPr>
            <w:tcW w:w="708" w:type="dxa"/>
            <w:tcBorders>
              <w:top w:val="single" w:sz="12" w:space="0" w:color="auto"/>
              <w:left w:val="single" w:sz="4" w:space="0" w:color="auto"/>
              <w:right w:val="single" w:sz="4" w:space="0" w:color="auto"/>
            </w:tcBorders>
            <w:shd w:val="clear" w:color="auto" w:fill="E0E0E0"/>
            <w:vAlign w:val="center"/>
          </w:tcPr>
          <w:p w:rsidR="009C002B" w:rsidRPr="00350E93" w:rsidRDefault="009C002B" w:rsidP="009C002B">
            <w:pPr>
              <w:ind w:right="57"/>
              <w:jc w:val="right"/>
              <w:rPr>
                <w:sz w:val="23"/>
                <w:szCs w:val="23"/>
              </w:rPr>
            </w:pPr>
            <w:r w:rsidRPr="00350E93">
              <w:rPr>
                <w:sz w:val="23"/>
                <w:szCs w:val="23"/>
              </w:rPr>
              <w:t>281</w:t>
            </w:r>
          </w:p>
        </w:tc>
        <w:tc>
          <w:tcPr>
            <w:tcW w:w="0" w:type="auto"/>
            <w:tcBorders>
              <w:top w:val="single" w:sz="12" w:space="0" w:color="auto"/>
              <w:left w:val="single" w:sz="4" w:space="0" w:color="auto"/>
            </w:tcBorders>
            <w:shd w:val="clear" w:color="auto" w:fill="E0E0E0"/>
            <w:vAlign w:val="center"/>
          </w:tcPr>
          <w:p w:rsidR="009C002B" w:rsidRPr="00350E93" w:rsidRDefault="009C002B" w:rsidP="009C002B">
            <w:pPr>
              <w:ind w:right="57"/>
              <w:jc w:val="right"/>
              <w:rPr>
                <w:sz w:val="23"/>
                <w:szCs w:val="23"/>
              </w:rPr>
            </w:pPr>
            <w:r w:rsidRPr="00350E93">
              <w:rPr>
                <w:sz w:val="23"/>
                <w:szCs w:val="23"/>
              </w:rPr>
              <w:t>315</w:t>
            </w:r>
          </w:p>
        </w:tc>
        <w:tc>
          <w:tcPr>
            <w:tcW w:w="0" w:type="auto"/>
            <w:tcBorders>
              <w:top w:val="single" w:sz="12" w:space="0" w:color="auto"/>
              <w:left w:val="single" w:sz="4" w:space="0" w:color="auto"/>
              <w:right w:val="single" w:sz="4" w:space="0" w:color="auto"/>
            </w:tcBorders>
            <w:shd w:val="clear" w:color="auto" w:fill="E0E0E0"/>
            <w:vAlign w:val="center"/>
          </w:tcPr>
          <w:p w:rsidR="009C002B" w:rsidRPr="00350E93" w:rsidRDefault="009C002B" w:rsidP="009C002B">
            <w:pPr>
              <w:ind w:right="57"/>
              <w:jc w:val="right"/>
              <w:rPr>
                <w:sz w:val="23"/>
                <w:szCs w:val="23"/>
              </w:rPr>
            </w:pPr>
            <w:r w:rsidRPr="00350E93">
              <w:rPr>
                <w:sz w:val="23"/>
                <w:szCs w:val="23"/>
              </w:rPr>
              <w:t>391</w:t>
            </w:r>
          </w:p>
        </w:tc>
        <w:tc>
          <w:tcPr>
            <w:tcW w:w="0" w:type="auto"/>
            <w:tcBorders>
              <w:top w:val="single" w:sz="12" w:space="0" w:color="auto"/>
              <w:left w:val="single" w:sz="4" w:space="0" w:color="auto"/>
              <w:right w:val="single" w:sz="4" w:space="0" w:color="auto"/>
            </w:tcBorders>
            <w:shd w:val="clear" w:color="auto" w:fill="E0E0E0"/>
            <w:vAlign w:val="center"/>
          </w:tcPr>
          <w:p w:rsidR="009C002B" w:rsidRPr="00350E93" w:rsidRDefault="009C002B" w:rsidP="009C002B">
            <w:pPr>
              <w:ind w:right="57"/>
              <w:jc w:val="right"/>
              <w:rPr>
                <w:sz w:val="23"/>
                <w:szCs w:val="23"/>
              </w:rPr>
            </w:pPr>
            <w:r w:rsidRPr="00350E93">
              <w:rPr>
                <w:sz w:val="23"/>
                <w:szCs w:val="23"/>
              </w:rPr>
              <w:t>438</w:t>
            </w:r>
          </w:p>
        </w:tc>
        <w:tc>
          <w:tcPr>
            <w:tcW w:w="0" w:type="auto"/>
            <w:tcBorders>
              <w:top w:val="single" w:sz="12" w:space="0" w:color="auto"/>
              <w:left w:val="single" w:sz="4" w:space="0" w:color="auto"/>
            </w:tcBorders>
            <w:shd w:val="clear" w:color="auto" w:fill="E0E0E0"/>
            <w:vAlign w:val="center"/>
          </w:tcPr>
          <w:p w:rsidR="009C002B" w:rsidRPr="00350E93" w:rsidRDefault="009C002B" w:rsidP="009C002B">
            <w:pPr>
              <w:ind w:right="57"/>
              <w:jc w:val="right"/>
              <w:rPr>
                <w:sz w:val="23"/>
                <w:szCs w:val="23"/>
              </w:rPr>
            </w:pPr>
            <w:r w:rsidRPr="00350E93">
              <w:rPr>
                <w:sz w:val="23"/>
                <w:szCs w:val="23"/>
              </w:rPr>
              <w:t>411</w:t>
            </w:r>
          </w:p>
        </w:tc>
        <w:tc>
          <w:tcPr>
            <w:tcW w:w="1009" w:type="dxa"/>
            <w:tcBorders>
              <w:top w:val="single" w:sz="12" w:space="0" w:color="auto"/>
              <w:left w:val="single" w:sz="4" w:space="0" w:color="auto"/>
            </w:tcBorders>
            <w:shd w:val="clear" w:color="auto" w:fill="E0E0E0"/>
            <w:vAlign w:val="center"/>
          </w:tcPr>
          <w:p w:rsidR="009C002B" w:rsidRPr="00350E93" w:rsidRDefault="00CD14B2" w:rsidP="009C002B">
            <w:pPr>
              <w:ind w:right="57"/>
              <w:jc w:val="right"/>
              <w:rPr>
                <w:sz w:val="23"/>
                <w:szCs w:val="23"/>
              </w:rPr>
            </w:pPr>
            <w:r w:rsidRPr="00350E93">
              <w:rPr>
                <w:sz w:val="23"/>
                <w:szCs w:val="23"/>
              </w:rPr>
              <w:t>434</w:t>
            </w:r>
          </w:p>
        </w:tc>
      </w:tr>
    </w:tbl>
    <w:p w:rsidR="00A70326" w:rsidRPr="00350E93" w:rsidRDefault="00A70326" w:rsidP="00A70326">
      <w:pPr>
        <w:rPr>
          <w:sz w:val="15"/>
          <w:szCs w:val="15"/>
        </w:rPr>
      </w:pPr>
      <w:r w:rsidRPr="00350E93">
        <w:rPr>
          <w:sz w:val="15"/>
          <w:szCs w:val="15"/>
        </w:rPr>
        <w:t>stav vždy k 30. 9.</w:t>
      </w:r>
    </w:p>
    <w:p w:rsidR="00234BC3" w:rsidRPr="00350E93" w:rsidRDefault="00234BC3" w:rsidP="00A70326">
      <w:pPr>
        <w:rPr>
          <w:sz w:val="15"/>
          <w:szCs w:val="15"/>
        </w:rPr>
      </w:pPr>
    </w:p>
    <w:p w:rsidR="00A70326" w:rsidRDefault="00A70326" w:rsidP="00A70326">
      <w:pPr>
        <w:jc w:val="both"/>
        <w:rPr>
          <w:sz w:val="23"/>
          <w:szCs w:val="23"/>
        </w:rPr>
      </w:pPr>
      <w:r w:rsidRPr="00350E93">
        <w:rPr>
          <w:sz w:val="23"/>
          <w:szCs w:val="23"/>
        </w:rPr>
        <w:t>Ze srovnání školních roků 201</w:t>
      </w:r>
      <w:r w:rsidR="00E01D46" w:rsidRPr="00350E93">
        <w:rPr>
          <w:sz w:val="23"/>
          <w:szCs w:val="23"/>
        </w:rPr>
        <w:t>5</w:t>
      </w:r>
      <w:r w:rsidRPr="00350E93">
        <w:rPr>
          <w:sz w:val="23"/>
          <w:szCs w:val="23"/>
        </w:rPr>
        <w:t>/201</w:t>
      </w:r>
      <w:r w:rsidR="00E01D46" w:rsidRPr="00350E93">
        <w:rPr>
          <w:sz w:val="23"/>
          <w:szCs w:val="23"/>
        </w:rPr>
        <w:t>6</w:t>
      </w:r>
      <w:r w:rsidRPr="00350E93">
        <w:rPr>
          <w:sz w:val="23"/>
          <w:szCs w:val="23"/>
        </w:rPr>
        <w:t xml:space="preserve"> a 201</w:t>
      </w:r>
      <w:r w:rsidR="00E01D46" w:rsidRPr="00350E93">
        <w:rPr>
          <w:sz w:val="23"/>
          <w:szCs w:val="23"/>
        </w:rPr>
        <w:t>6</w:t>
      </w:r>
      <w:r w:rsidRPr="00350E93">
        <w:rPr>
          <w:sz w:val="23"/>
          <w:szCs w:val="23"/>
        </w:rPr>
        <w:t>/201</w:t>
      </w:r>
      <w:r w:rsidR="00E01D46" w:rsidRPr="00350E93">
        <w:rPr>
          <w:sz w:val="23"/>
          <w:szCs w:val="23"/>
        </w:rPr>
        <w:t>7</w:t>
      </w:r>
      <w:r w:rsidRPr="00350E93">
        <w:rPr>
          <w:sz w:val="23"/>
          <w:szCs w:val="23"/>
        </w:rPr>
        <w:t xml:space="preserve"> vyplývá, že počet přípravných tříd </w:t>
      </w:r>
      <w:r w:rsidR="00E01D46" w:rsidRPr="00350E93">
        <w:rPr>
          <w:sz w:val="23"/>
          <w:szCs w:val="23"/>
        </w:rPr>
        <w:t>se meziročně nezměnil</w:t>
      </w:r>
      <w:r w:rsidR="00197202" w:rsidRPr="00350E93">
        <w:rPr>
          <w:sz w:val="23"/>
          <w:szCs w:val="23"/>
        </w:rPr>
        <w:t xml:space="preserve">, </w:t>
      </w:r>
      <w:r w:rsidR="00E01D46" w:rsidRPr="00350E93">
        <w:rPr>
          <w:sz w:val="23"/>
          <w:szCs w:val="23"/>
        </w:rPr>
        <w:t>ale</w:t>
      </w:r>
      <w:r w:rsidRPr="00350E93">
        <w:rPr>
          <w:sz w:val="23"/>
          <w:szCs w:val="23"/>
        </w:rPr>
        <w:t xml:space="preserve"> počet dětí se </w:t>
      </w:r>
      <w:r w:rsidR="00E01D46" w:rsidRPr="00350E93">
        <w:rPr>
          <w:sz w:val="23"/>
          <w:szCs w:val="23"/>
        </w:rPr>
        <w:t>zvýšil</w:t>
      </w:r>
      <w:r w:rsidRPr="00350E93">
        <w:rPr>
          <w:sz w:val="23"/>
          <w:szCs w:val="23"/>
        </w:rPr>
        <w:t xml:space="preserve"> o </w:t>
      </w:r>
      <w:r w:rsidR="00E01D46" w:rsidRPr="00350E93">
        <w:rPr>
          <w:sz w:val="23"/>
          <w:szCs w:val="23"/>
        </w:rPr>
        <w:t>23</w:t>
      </w:r>
      <w:r w:rsidRPr="00350E93">
        <w:rPr>
          <w:sz w:val="23"/>
          <w:szCs w:val="23"/>
        </w:rPr>
        <w:t xml:space="preserve">, tj. </w:t>
      </w:r>
      <w:r w:rsidR="00197202" w:rsidRPr="00350E93">
        <w:rPr>
          <w:sz w:val="23"/>
          <w:szCs w:val="23"/>
        </w:rPr>
        <w:t xml:space="preserve">cca </w:t>
      </w:r>
      <w:r w:rsidRPr="00350E93">
        <w:rPr>
          <w:sz w:val="23"/>
          <w:szCs w:val="23"/>
        </w:rPr>
        <w:t xml:space="preserve">o </w:t>
      </w:r>
      <w:r w:rsidR="00E01D46" w:rsidRPr="00350E93">
        <w:rPr>
          <w:sz w:val="23"/>
          <w:szCs w:val="23"/>
        </w:rPr>
        <w:t>5,6</w:t>
      </w:r>
      <w:r w:rsidR="0006078B" w:rsidRPr="00350E93">
        <w:rPr>
          <w:sz w:val="23"/>
          <w:szCs w:val="23"/>
        </w:rPr>
        <w:t xml:space="preserve"> </w:t>
      </w:r>
      <w:r w:rsidRPr="00350E93">
        <w:rPr>
          <w:sz w:val="23"/>
          <w:szCs w:val="23"/>
        </w:rPr>
        <w:t>%.</w:t>
      </w:r>
    </w:p>
    <w:p w:rsidR="00A70326" w:rsidRPr="00152B1D" w:rsidRDefault="00A70326" w:rsidP="00A70326">
      <w:pPr>
        <w:jc w:val="both"/>
        <w:rPr>
          <w:sz w:val="23"/>
          <w:szCs w:val="23"/>
        </w:rPr>
      </w:pPr>
    </w:p>
    <w:p w:rsidR="00A70326" w:rsidRPr="00AD0BF6" w:rsidRDefault="00A70326" w:rsidP="00A70326">
      <w:pPr>
        <w:jc w:val="both"/>
        <w:rPr>
          <w:b/>
          <w:sz w:val="23"/>
          <w:szCs w:val="23"/>
        </w:rPr>
      </w:pPr>
      <w:r w:rsidRPr="00AD0BF6">
        <w:rPr>
          <w:b/>
          <w:sz w:val="23"/>
          <w:szCs w:val="23"/>
        </w:rPr>
        <w:t>Odklad a dodatečný odklad povinné školní docházky</w:t>
      </w:r>
    </w:p>
    <w:p w:rsidR="00A70326" w:rsidRPr="00152B1D" w:rsidRDefault="00A70326" w:rsidP="00A70326">
      <w:pPr>
        <w:jc w:val="both"/>
        <w:rPr>
          <w:sz w:val="23"/>
          <w:szCs w:val="23"/>
        </w:rPr>
      </w:pPr>
    </w:p>
    <w:p w:rsidR="00A70326" w:rsidRPr="00AD0BF6" w:rsidRDefault="00A70326" w:rsidP="00A70326">
      <w:pPr>
        <w:jc w:val="both"/>
        <w:rPr>
          <w:sz w:val="23"/>
          <w:szCs w:val="23"/>
        </w:rPr>
      </w:pPr>
      <w:r w:rsidRPr="00AD0BF6">
        <w:rPr>
          <w:sz w:val="23"/>
          <w:szCs w:val="23"/>
        </w:rPr>
        <w:t xml:space="preserve">Není-li dítě po dovršení šestého roku věku tělesně nebo duševně přiměřeně vyspělé a požádá-li </w:t>
      </w:r>
      <w:r w:rsidRPr="00AD0BF6">
        <w:rPr>
          <w:sz w:val="23"/>
          <w:szCs w:val="23"/>
        </w:rPr>
        <w:br/>
        <w:t>o to písemně zákonný zástupce dítěte, odloží ředitel školy začátek povinné školní docházky o jeden školní rok, pokud je žádost doložena doporučujícím posouzením příslušného školského poradenského za</w:t>
      </w:r>
      <w:r>
        <w:rPr>
          <w:sz w:val="23"/>
          <w:szCs w:val="23"/>
        </w:rPr>
        <w:t>řízení</w:t>
      </w:r>
      <w:r w:rsidRPr="00AD0BF6">
        <w:rPr>
          <w:sz w:val="23"/>
          <w:szCs w:val="23"/>
        </w:rPr>
        <w:t xml:space="preserve"> </w:t>
      </w:r>
      <w:r w:rsidR="00DA0697">
        <w:rPr>
          <w:sz w:val="23"/>
          <w:szCs w:val="23"/>
        </w:rPr>
        <w:t>a</w:t>
      </w:r>
      <w:r w:rsidRPr="00AD0BF6">
        <w:rPr>
          <w:sz w:val="23"/>
          <w:szCs w:val="23"/>
        </w:rPr>
        <w:t xml:space="preserve"> odborného lékaře. Začátek povinné školní docházky lze odložit nejdéle do zahájení školního roku, v němž dítě dovrší osmý rok věku.</w:t>
      </w:r>
    </w:p>
    <w:p w:rsidR="00A70326" w:rsidRPr="00AD0BF6" w:rsidRDefault="00A70326" w:rsidP="00A70326">
      <w:pPr>
        <w:jc w:val="both"/>
        <w:rPr>
          <w:sz w:val="23"/>
          <w:szCs w:val="23"/>
        </w:rPr>
      </w:pPr>
    </w:p>
    <w:p w:rsidR="00A70326" w:rsidRDefault="00A70326" w:rsidP="00A70326">
      <w:pPr>
        <w:jc w:val="both"/>
        <w:rPr>
          <w:sz w:val="23"/>
          <w:szCs w:val="23"/>
        </w:rPr>
      </w:pPr>
      <w:r w:rsidRPr="00AD0BF6">
        <w:rPr>
          <w:sz w:val="23"/>
          <w:szCs w:val="23"/>
        </w:rPr>
        <w:t>Pokud se u žáka v prvním roce plnění povinné školní docházky projeví nedostatečná tělesná nebo duševní vyspělost k plnění povinné školní docházky, může ředitel školy se souhlasem zákonného zástupce žákovi dodatečně v průběhu prvního pololetí školního roku odložit začátek plnění povinné školní docházky na následující školní rok.</w:t>
      </w:r>
      <w:r w:rsidR="00FB0CAE">
        <w:rPr>
          <w:sz w:val="23"/>
          <w:szCs w:val="23"/>
        </w:rPr>
        <w:t xml:space="preserve"> </w:t>
      </w:r>
    </w:p>
    <w:p w:rsidR="00B67B6D" w:rsidRDefault="00B67B6D" w:rsidP="00CB1A1F">
      <w:pPr>
        <w:jc w:val="both"/>
        <w:rPr>
          <w:sz w:val="23"/>
          <w:szCs w:val="23"/>
        </w:rPr>
      </w:pPr>
    </w:p>
    <w:p w:rsidR="00CB1A1F" w:rsidRPr="00DA0F05" w:rsidRDefault="00CB1A1F" w:rsidP="00CB1A1F">
      <w:pPr>
        <w:jc w:val="both"/>
        <w:rPr>
          <w:sz w:val="23"/>
          <w:szCs w:val="23"/>
        </w:rPr>
      </w:pPr>
      <w:r>
        <w:rPr>
          <w:sz w:val="23"/>
          <w:szCs w:val="23"/>
        </w:rPr>
        <w:t>Tab</w:t>
      </w:r>
      <w:r w:rsidR="00FB0CAE">
        <w:rPr>
          <w:sz w:val="23"/>
          <w:szCs w:val="23"/>
        </w:rPr>
        <w:t>ulka č</w:t>
      </w:r>
      <w:r>
        <w:rPr>
          <w:sz w:val="23"/>
          <w:szCs w:val="23"/>
        </w:rPr>
        <w:t>.</w:t>
      </w:r>
      <w:r w:rsidR="00FB0CAE">
        <w:rPr>
          <w:sz w:val="23"/>
          <w:szCs w:val="23"/>
        </w:rPr>
        <w:t xml:space="preserve"> 9</w:t>
      </w:r>
      <w:r>
        <w:rPr>
          <w:sz w:val="23"/>
          <w:szCs w:val="23"/>
        </w:rPr>
        <w:t xml:space="preserve">: </w:t>
      </w:r>
      <w:r w:rsidRPr="00DA0F05">
        <w:rPr>
          <w:i/>
          <w:sz w:val="23"/>
          <w:szCs w:val="23"/>
        </w:rPr>
        <w:t>Počet odkladů povinné školní docházky</w:t>
      </w:r>
    </w:p>
    <w:tbl>
      <w:tblPr>
        <w:tblW w:w="7740" w:type="dxa"/>
        <w:tblInd w:w="47" w:type="dxa"/>
        <w:tblCellMar>
          <w:left w:w="70" w:type="dxa"/>
          <w:right w:w="70" w:type="dxa"/>
        </w:tblCellMar>
        <w:tblLook w:val="04A0" w:firstRow="1" w:lastRow="0" w:firstColumn="1" w:lastColumn="0" w:noHBand="0" w:noVBand="1"/>
      </w:tblPr>
      <w:tblGrid>
        <w:gridCol w:w="860"/>
        <w:gridCol w:w="860"/>
        <w:gridCol w:w="860"/>
        <w:gridCol w:w="860"/>
        <w:gridCol w:w="860"/>
        <w:gridCol w:w="860"/>
        <w:gridCol w:w="860"/>
        <w:gridCol w:w="860"/>
        <w:gridCol w:w="860"/>
      </w:tblGrid>
      <w:tr w:rsidR="00CB1A1F" w:rsidRPr="00DA0F05" w:rsidTr="00BF2A93">
        <w:trPr>
          <w:trHeight w:val="315"/>
        </w:trPr>
        <w:tc>
          <w:tcPr>
            <w:tcW w:w="860" w:type="dxa"/>
            <w:vMerge w:val="restart"/>
            <w:tcBorders>
              <w:top w:val="double" w:sz="6" w:space="0" w:color="auto"/>
              <w:left w:val="double" w:sz="6" w:space="0" w:color="auto"/>
              <w:bottom w:val="single" w:sz="8" w:space="0" w:color="000000"/>
              <w:right w:val="single" w:sz="8" w:space="0" w:color="auto"/>
            </w:tcBorders>
            <w:shd w:val="clear" w:color="auto" w:fill="auto"/>
            <w:noWrap/>
            <w:vAlign w:val="bottom"/>
            <w:hideMark/>
          </w:tcPr>
          <w:p w:rsidR="00CB1A1F" w:rsidRPr="00DA0F05" w:rsidRDefault="00CB1A1F" w:rsidP="00C42671">
            <w:pPr>
              <w:jc w:val="center"/>
              <w:rPr>
                <w:color w:val="000000"/>
              </w:rPr>
            </w:pPr>
            <w:r w:rsidRPr="00DA0F05">
              <w:rPr>
                <w:color w:val="000000"/>
              </w:rPr>
              <w:t> </w:t>
            </w:r>
          </w:p>
        </w:tc>
        <w:tc>
          <w:tcPr>
            <w:tcW w:w="1720" w:type="dxa"/>
            <w:gridSpan w:val="2"/>
            <w:tcBorders>
              <w:top w:val="double" w:sz="6" w:space="0" w:color="auto"/>
              <w:left w:val="nil"/>
              <w:bottom w:val="single" w:sz="4" w:space="0" w:color="auto"/>
              <w:right w:val="single" w:sz="8" w:space="0" w:color="000000"/>
            </w:tcBorders>
            <w:shd w:val="clear" w:color="auto" w:fill="auto"/>
            <w:noWrap/>
            <w:vAlign w:val="center"/>
            <w:hideMark/>
          </w:tcPr>
          <w:p w:rsidR="00CB1A1F" w:rsidRPr="00DA0F05" w:rsidRDefault="00CB1A1F" w:rsidP="009C002B">
            <w:pPr>
              <w:jc w:val="center"/>
              <w:rPr>
                <w:color w:val="000000"/>
              </w:rPr>
            </w:pPr>
            <w:r w:rsidRPr="00DA0F05">
              <w:rPr>
                <w:color w:val="000000"/>
              </w:rPr>
              <w:t>1</w:t>
            </w:r>
            <w:r w:rsidR="009C002B">
              <w:rPr>
                <w:color w:val="000000"/>
              </w:rPr>
              <w:t>3</w:t>
            </w:r>
            <w:r w:rsidRPr="00DA0F05">
              <w:rPr>
                <w:color w:val="000000"/>
              </w:rPr>
              <w:t>/1</w:t>
            </w:r>
            <w:r w:rsidR="009C002B">
              <w:rPr>
                <w:color w:val="000000"/>
              </w:rPr>
              <w:t>4</w:t>
            </w:r>
          </w:p>
        </w:tc>
        <w:tc>
          <w:tcPr>
            <w:tcW w:w="1720" w:type="dxa"/>
            <w:gridSpan w:val="2"/>
            <w:tcBorders>
              <w:top w:val="double" w:sz="6" w:space="0" w:color="auto"/>
              <w:left w:val="nil"/>
              <w:bottom w:val="single" w:sz="4" w:space="0" w:color="auto"/>
              <w:right w:val="single" w:sz="8" w:space="0" w:color="000000"/>
            </w:tcBorders>
            <w:shd w:val="clear" w:color="auto" w:fill="auto"/>
            <w:noWrap/>
            <w:vAlign w:val="center"/>
            <w:hideMark/>
          </w:tcPr>
          <w:p w:rsidR="00CB1A1F" w:rsidRPr="00DA0F05" w:rsidRDefault="00CB1A1F" w:rsidP="009C002B">
            <w:pPr>
              <w:jc w:val="center"/>
              <w:rPr>
                <w:color w:val="000000"/>
              </w:rPr>
            </w:pPr>
            <w:r w:rsidRPr="00DA0F05">
              <w:rPr>
                <w:color w:val="000000"/>
              </w:rPr>
              <w:t>1</w:t>
            </w:r>
            <w:r w:rsidR="009C002B">
              <w:rPr>
                <w:color w:val="000000"/>
              </w:rPr>
              <w:t>4</w:t>
            </w:r>
            <w:r w:rsidRPr="00DA0F05">
              <w:rPr>
                <w:color w:val="000000"/>
              </w:rPr>
              <w:t>/1</w:t>
            </w:r>
            <w:r w:rsidR="009C002B">
              <w:rPr>
                <w:color w:val="000000"/>
              </w:rPr>
              <w:t>5</w:t>
            </w:r>
          </w:p>
        </w:tc>
        <w:tc>
          <w:tcPr>
            <w:tcW w:w="1720" w:type="dxa"/>
            <w:gridSpan w:val="2"/>
            <w:tcBorders>
              <w:top w:val="double" w:sz="6" w:space="0" w:color="auto"/>
              <w:left w:val="nil"/>
              <w:bottom w:val="single" w:sz="4" w:space="0" w:color="auto"/>
              <w:right w:val="single" w:sz="12" w:space="0" w:color="auto"/>
            </w:tcBorders>
            <w:shd w:val="clear" w:color="auto" w:fill="auto"/>
            <w:noWrap/>
            <w:vAlign w:val="center"/>
            <w:hideMark/>
          </w:tcPr>
          <w:p w:rsidR="00CB1A1F" w:rsidRPr="00DA0F05" w:rsidRDefault="00CB1A1F" w:rsidP="009C002B">
            <w:pPr>
              <w:jc w:val="center"/>
              <w:rPr>
                <w:color w:val="000000"/>
              </w:rPr>
            </w:pPr>
            <w:r w:rsidRPr="00DA0F05">
              <w:rPr>
                <w:color w:val="000000"/>
              </w:rPr>
              <w:t>1</w:t>
            </w:r>
            <w:r w:rsidR="009C002B">
              <w:rPr>
                <w:color w:val="000000"/>
              </w:rPr>
              <w:t>5</w:t>
            </w:r>
            <w:r w:rsidRPr="00DA0F05">
              <w:rPr>
                <w:color w:val="000000"/>
              </w:rPr>
              <w:t>/1</w:t>
            </w:r>
            <w:r w:rsidR="009C002B">
              <w:rPr>
                <w:color w:val="000000"/>
              </w:rPr>
              <w:t>6</w:t>
            </w:r>
          </w:p>
        </w:tc>
        <w:tc>
          <w:tcPr>
            <w:tcW w:w="1720" w:type="dxa"/>
            <w:gridSpan w:val="2"/>
            <w:tcBorders>
              <w:top w:val="double" w:sz="6" w:space="0" w:color="auto"/>
              <w:left w:val="single" w:sz="12" w:space="0" w:color="auto"/>
              <w:bottom w:val="single" w:sz="4" w:space="0" w:color="auto"/>
              <w:right w:val="double" w:sz="6" w:space="0" w:color="auto"/>
            </w:tcBorders>
            <w:shd w:val="clear" w:color="auto" w:fill="auto"/>
            <w:noWrap/>
            <w:vAlign w:val="bottom"/>
            <w:hideMark/>
          </w:tcPr>
          <w:p w:rsidR="00CB1A1F" w:rsidRPr="00DA0F05" w:rsidRDefault="00CB1A1F" w:rsidP="009C002B">
            <w:pPr>
              <w:jc w:val="center"/>
              <w:rPr>
                <w:color w:val="000000"/>
              </w:rPr>
            </w:pPr>
            <w:r w:rsidRPr="00DA0F05">
              <w:rPr>
                <w:color w:val="000000"/>
              </w:rPr>
              <w:t>1</w:t>
            </w:r>
            <w:r w:rsidR="009C002B">
              <w:rPr>
                <w:color w:val="000000"/>
              </w:rPr>
              <w:t>6</w:t>
            </w:r>
            <w:r w:rsidRPr="00DA0F05">
              <w:rPr>
                <w:color w:val="000000"/>
              </w:rPr>
              <w:t>/1</w:t>
            </w:r>
            <w:r w:rsidR="009C002B">
              <w:rPr>
                <w:color w:val="000000"/>
              </w:rPr>
              <w:t>7</w:t>
            </w:r>
          </w:p>
        </w:tc>
      </w:tr>
      <w:tr w:rsidR="00CB1A1F" w:rsidRPr="00350E93" w:rsidTr="00BF2A93">
        <w:trPr>
          <w:trHeight w:val="690"/>
        </w:trPr>
        <w:tc>
          <w:tcPr>
            <w:tcW w:w="860" w:type="dxa"/>
            <w:vMerge/>
            <w:tcBorders>
              <w:top w:val="double" w:sz="6" w:space="0" w:color="auto"/>
              <w:left w:val="double" w:sz="6" w:space="0" w:color="auto"/>
              <w:bottom w:val="single" w:sz="8" w:space="0" w:color="000000"/>
              <w:right w:val="single" w:sz="8" w:space="0" w:color="auto"/>
            </w:tcBorders>
            <w:vAlign w:val="center"/>
            <w:hideMark/>
          </w:tcPr>
          <w:p w:rsidR="00CB1A1F" w:rsidRPr="00DA0F05" w:rsidRDefault="00CB1A1F" w:rsidP="00C42671">
            <w:pPr>
              <w:rPr>
                <w:color w:val="000000"/>
              </w:rPr>
            </w:pPr>
          </w:p>
        </w:tc>
        <w:tc>
          <w:tcPr>
            <w:tcW w:w="860" w:type="dxa"/>
            <w:tcBorders>
              <w:top w:val="nil"/>
              <w:left w:val="nil"/>
              <w:bottom w:val="single" w:sz="8" w:space="0" w:color="auto"/>
              <w:right w:val="single" w:sz="4"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 xml:space="preserve">odklad </w:t>
            </w:r>
          </w:p>
        </w:tc>
        <w:tc>
          <w:tcPr>
            <w:tcW w:w="860" w:type="dxa"/>
            <w:tcBorders>
              <w:top w:val="nil"/>
              <w:left w:val="nil"/>
              <w:bottom w:val="single" w:sz="8" w:space="0" w:color="auto"/>
              <w:right w:val="single" w:sz="8"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žáci 1. roč s dodat. odkladem</w:t>
            </w:r>
          </w:p>
        </w:tc>
        <w:tc>
          <w:tcPr>
            <w:tcW w:w="860" w:type="dxa"/>
            <w:tcBorders>
              <w:top w:val="nil"/>
              <w:left w:val="single" w:sz="4" w:space="0" w:color="auto"/>
              <w:bottom w:val="single" w:sz="8" w:space="0" w:color="auto"/>
              <w:right w:val="single" w:sz="4"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 xml:space="preserve">odklad </w:t>
            </w:r>
          </w:p>
        </w:tc>
        <w:tc>
          <w:tcPr>
            <w:tcW w:w="860" w:type="dxa"/>
            <w:tcBorders>
              <w:top w:val="nil"/>
              <w:left w:val="nil"/>
              <w:bottom w:val="single" w:sz="8" w:space="0" w:color="auto"/>
              <w:right w:val="single" w:sz="8"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žáci 1. roč s dodat. odkladem</w:t>
            </w:r>
          </w:p>
        </w:tc>
        <w:tc>
          <w:tcPr>
            <w:tcW w:w="860" w:type="dxa"/>
            <w:tcBorders>
              <w:top w:val="nil"/>
              <w:left w:val="single" w:sz="4" w:space="0" w:color="auto"/>
              <w:bottom w:val="single" w:sz="8" w:space="0" w:color="auto"/>
              <w:right w:val="single" w:sz="4"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 xml:space="preserve">odklad </w:t>
            </w:r>
          </w:p>
        </w:tc>
        <w:tc>
          <w:tcPr>
            <w:tcW w:w="860" w:type="dxa"/>
            <w:tcBorders>
              <w:top w:val="nil"/>
              <w:left w:val="nil"/>
              <w:bottom w:val="single" w:sz="8" w:space="0" w:color="auto"/>
              <w:right w:val="single" w:sz="12"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žáci 1. roč s dodat. odkladem</w:t>
            </w:r>
          </w:p>
        </w:tc>
        <w:tc>
          <w:tcPr>
            <w:tcW w:w="860" w:type="dxa"/>
            <w:tcBorders>
              <w:top w:val="nil"/>
              <w:left w:val="single" w:sz="12" w:space="0" w:color="auto"/>
              <w:bottom w:val="single" w:sz="8" w:space="0" w:color="auto"/>
              <w:right w:val="single" w:sz="4"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 xml:space="preserve">odklad </w:t>
            </w:r>
          </w:p>
        </w:tc>
        <w:tc>
          <w:tcPr>
            <w:tcW w:w="860" w:type="dxa"/>
            <w:tcBorders>
              <w:top w:val="nil"/>
              <w:left w:val="nil"/>
              <w:bottom w:val="single" w:sz="8" w:space="0" w:color="auto"/>
              <w:right w:val="double" w:sz="6" w:space="0" w:color="auto"/>
            </w:tcBorders>
            <w:shd w:val="clear" w:color="auto" w:fill="auto"/>
            <w:vAlign w:val="center"/>
            <w:hideMark/>
          </w:tcPr>
          <w:p w:rsidR="00CB1A1F" w:rsidRPr="00350E93" w:rsidRDefault="00CB1A1F" w:rsidP="00C42671">
            <w:pPr>
              <w:jc w:val="center"/>
              <w:rPr>
                <w:color w:val="000000"/>
                <w:sz w:val="16"/>
                <w:szCs w:val="16"/>
              </w:rPr>
            </w:pPr>
            <w:r w:rsidRPr="00350E93">
              <w:rPr>
                <w:color w:val="000000"/>
                <w:sz w:val="16"/>
                <w:szCs w:val="16"/>
              </w:rPr>
              <w:t>žáci 1. roč s dodat. odkladem</w:t>
            </w:r>
          </w:p>
        </w:tc>
      </w:tr>
      <w:tr w:rsidR="009C002B" w:rsidRPr="00350E93" w:rsidTr="00BF2A93">
        <w:trPr>
          <w:trHeight w:val="300"/>
        </w:trPr>
        <w:tc>
          <w:tcPr>
            <w:tcW w:w="860" w:type="dxa"/>
            <w:tcBorders>
              <w:top w:val="nil"/>
              <w:left w:val="double" w:sz="6" w:space="0" w:color="auto"/>
              <w:bottom w:val="single" w:sz="4" w:space="0" w:color="auto"/>
              <w:right w:val="single" w:sz="8" w:space="0" w:color="auto"/>
            </w:tcBorders>
            <w:shd w:val="clear" w:color="auto" w:fill="auto"/>
            <w:noWrap/>
            <w:vAlign w:val="bottom"/>
            <w:hideMark/>
          </w:tcPr>
          <w:p w:rsidR="009C002B" w:rsidRPr="00350E93" w:rsidRDefault="009C002B" w:rsidP="009C002B">
            <w:pPr>
              <w:rPr>
                <w:color w:val="000000"/>
              </w:rPr>
            </w:pPr>
            <w:r w:rsidRPr="00350E93">
              <w:rPr>
                <w:color w:val="000000"/>
              </w:rPr>
              <w:t>CH</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182</w:t>
            </w:r>
          </w:p>
        </w:tc>
        <w:tc>
          <w:tcPr>
            <w:tcW w:w="860" w:type="dxa"/>
            <w:tcBorders>
              <w:top w:val="nil"/>
              <w:left w:val="nil"/>
              <w:bottom w:val="single" w:sz="4" w:space="0" w:color="auto"/>
              <w:right w:val="single" w:sz="8"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9</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156</w:t>
            </w:r>
          </w:p>
        </w:tc>
        <w:tc>
          <w:tcPr>
            <w:tcW w:w="860" w:type="dxa"/>
            <w:tcBorders>
              <w:top w:val="nil"/>
              <w:left w:val="nil"/>
              <w:bottom w:val="single" w:sz="4" w:space="0" w:color="auto"/>
              <w:right w:val="single" w:sz="8"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11</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157</w:t>
            </w:r>
          </w:p>
        </w:tc>
        <w:tc>
          <w:tcPr>
            <w:tcW w:w="860" w:type="dxa"/>
            <w:tcBorders>
              <w:top w:val="nil"/>
              <w:left w:val="nil"/>
              <w:bottom w:val="single" w:sz="4" w:space="0" w:color="auto"/>
              <w:right w:val="single" w:sz="12"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10</w:t>
            </w:r>
          </w:p>
        </w:tc>
        <w:tc>
          <w:tcPr>
            <w:tcW w:w="860" w:type="dxa"/>
            <w:tcBorders>
              <w:top w:val="nil"/>
              <w:left w:val="single" w:sz="12" w:space="0" w:color="auto"/>
              <w:bottom w:val="single" w:sz="4" w:space="0" w:color="auto"/>
              <w:right w:val="single" w:sz="4" w:space="0" w:color="auto"/>
            </w:tcBorders>
            <w:shd w:val="clear" w:color="auto" w:fill="auto"/>
            <w:noWrap/>
            <w:vAlign w:val="center"/>
          </w:tcPr>
          <w:p w:rsidR="009C002B" w:rsidRPr="00350E93" w:rsidRDefault="00F00B9B" w:rsidP="009C002B">
            <w:pPr>
              <w:jc w:val="center"/>
              <w:rPr>
                <w:color w:val="000000"/>
              </w:rPr>
            </w:pPr>
            <w:r w:rsidRPr="00350E93">
              <w:rPr>
                <w:color w:val="000000"/>
              </w:rPr>
              <w:t>157</w:t>
            </w:r>
          </w:p>
        </w:tc>
        <w:tc>
          <w:tcPr>
            <w:tcW w:w="860" w:type="dxa"/>
            <w:tcBorders>
              <w:top w:val="nil"/>
              <w:left w:val="nil"/>
              <w:bottom w:val="single" w:sz="4" w:space="0" w:color="auto"/>
              <w:right w:val="double" w:sz="6" w:space="0" w:color="auto"/>
            </w:tcBorders>
            <w:shd w:val="clear" w:color="auto" w:fill="auto"/>
            <w:noWrap/>
            <w:vAlign w:val="center"/>
          </w:tcPr>
          <w:p w:rsidR="009C002B" w:rsidRPr="00350E93" w:rsidRDefault="00F00B9B" w:rsidP="009C002B">
            <w:pPr>
              <w:jc w:val="center"/>
              <w:rPr>
                <w:color w:val="000000"/>
              </w:rPr>
            </w:pPr>
            <w:r w:rsidRPr="00350E93">
              <w:rPr>
                <w:color w:val="000000"/>
              </w:rPr>
              <w:t>10</w:t>
            </w:r>
          </w:p>
        </w:tc>
      </w:tr>
      <w:tr w:rsidR="009C002B" w:rsidRPr="00350E93" w:rsidTr="00BF2A93">
        <w:trPr>
          <w:trHeight w:val="300"/>
        </w:trPr>
        <w:tc>
          <w:tcPr>
            <w:tcW w:w="860" w:type="dxa"/>
            <w:tcBorders>
              <w:top w:val="nil"/>
              <w:left w:val="double" w:sz="6" w:space="0" w:color="auto"/>
              <w:bottom w:val="single" w:sz="4" w:space="0" w:color="auto"/>
              <w:right w:val="single" w:sz="8" w:space="0" w:color="auto"/>
            </w:tcBorders>
            <w:shd w:val="clear" w:color="auto" w:fill="auto"/>
            <w:noWrap/>
            <w:vAlign w:val="bottom"/>
            <w:hideMark/>
          </w:tcPr>
          <w:p w:rsidR="009C002B" w:rsidRPr="00350E93" w:rsidRDefault="009C002B" w:rsidP="009C002B">
            <w:pPr>
              <w:rPr>
                <w:color w:val="000000"/>
              </w:rPr>
            </w:pPr>
            <w:r w:rsidRPr="00350E93">
              <w:rPr>
                <w:color w:val="000000"/>
              </w:rPr>
              <w:t>KV</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161</w:t>
            </w:r>
          </w:p>
        </w:tc>
        <w:tc>
          <w:tcPr>
            <w:tcW w:w="860" w:type="dxa"/>
            <w:tcBorders>
              <w:top w:val="nil"/>
              <w:left w:val="nil"/>
              <w:bottom w:val="single" w:sz="4" w:space="0" w:color="auto"/>
              <w:right w:val="single" w:sz="8"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12</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137</w:t>
            </w:r>
          </w:p>
        </w:tc>
        <w:tc>
          <w:tcPr>
            <w:tcW w:w="860" w:type="dxa"/>
            <w:tcBorders>
              <w:top w:val="nil"/>
              <w:left w:val="nil"/>
              <w:bottom w:val="single" w:sz="4" w:space="0" w:color="auto"/>
              <w:right w:val="single" w:sz="8"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17</w:t>
            </w:r>
          </w:p>
        </w:tc>
        <w:tc>
          <w:tcPr>
            <w:tcW w:w="860" w:type="dxa"/>
            <w:tcBorders>
              <w:top w:val="nil"/>
              <w:left w:val="single" w:sz="4" w:space="0" w:color="auto"/>
              <w:bottom w:val="single" w:sz="4" w:space="0" w:color="auto"/>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122</w:t>
            </w:r>
          </w:p>
        </w:tc>
        <w:tc>
          <w:tcPr>
            <w:tcW w:w="860" w:type="dxa"/>
            <w:tcBorders>
              <w:top w:val="nil"/>
              <w:left w:val="nil"/>
              <w:bottom w:val="single" w:sz="4" w:space="0" w:color="auto"/>
              <w:right w:val="single" w:sz="12"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10</w:t>
            </w:r>
          </w:p>
        </w:tc>
        <w:tc>
          <w:tcPr>
            <w:tcW w:w="860" w:type="dxa"/>
            <w:tcBorders>
              <w:top w:val="nil"/>
              <w:left w:val="single" w:sz="12" w:space="0" w:color="auto"/>
              <w:bottom w:val="single" w:sz="4" w:space="0" w:color="auto"/>
              <w:right w:val="single" w:sz="4" w:space="0" w:color="auto"/>
            </w:tcBorders>
            <w:shd w:val="clear" w:color="auto" w:fill="auto"/>
            <w:noWrap/>
            <w:vAlign w:val="center"/>
          </w:tcPr>
          <w:p w:rsidR="009C002B" w:rsidRPr="00350E93" w:rsidRDefault="00F00B9B" w:rsidP="009C002B">
            <w:pPr>
              <w:jc w:val="center"/>
              <w:rPr>
                <w:color w:val="000000"/>
              </w:rPr>
            </w:pPr>
            <w:r w:rsidRPr="00350E93">
              <w:rPr>
                <w:color w:val="000000"/>
              </w:rPr>
              <w:t>128</w:t>
            </w:r>
          </w:p>
        </w:tc>
        <w:tc>
          <w:tcPr>
            <w:tcW w:w="860" w:type="dxa"/>
            <w:tcBorders>
              <w:top w:val="nil"/>
              <w:left w:val="nil"/>
              <w:bottom w:val="single" w:sz="4" w:space="0" w:color="auto"/>
              <w:right w:val="double" w:sz="6" w:space="0" w:color="auto"/>
            </w:tcBorders>
            <w:shd w:val="clear" w:color="auto" w:fill="auto"/>
            <w:noWrap/>
            <w:vAlign w:val="center"/>
          </w:tcPr>
          <w:p w:rsidR="009C002B" w:rsidRPr="00350E93" w:rsidRDefault="00F00B9B" w:rsidP="009C002B">
            <w:pPr>
              <w:jc w:val="center"/>
              <w:rPr>
                <w:color w:val="000000"/>
              </w:rPr>
            </w:pPr>
            <w:r w:rsidRPr="00350E93">
              <w:rPr>
                <w:color w:val="000000"/>
              </w:rPr>
              <w:t>12</w:t>
            </w:r>
          </w:p>
        </w:tc>
      </w:tr>
      <w:tr w:rsidR="009C002B" w:rsidRPr="00350E93" w:rsidTr="00BF2A93">
        <w:trPr>
          <w:trHeight w:val="315"/>
        </w:trPr>
        <w:tc>
          <w:tcPr>
            <w:tcW w:w="860" w:type="dxa"/>
            <w:tcBorders>
              <w:top w:val="nil"/>
              <w:left w:val="double" w:sz="6" w:space="0" w:color="auto"/>
              <w:bottom w:val="nil"/>
              <w:right w:val="single" w:sz="8" w:space="0" w:color="auto"/>
            </w:tcBorders>
            <w:shd w:val="clear" w:color="auto" w:fill="auto"/>
            <w:noWrap/>
            <w:vAlign w:val="bottom"/>
            <w:hideMark/>
          </w:tcPr>
          <w:p w:rsidR="009C002B" w:rsidRPr="00350E93" w:rsidRDefault="009C002B" w:rsidP="009C002B">
            <w:pPr>
              <w:rPr>
                <w:color w:val="000000"/>
              </w:rPr>
            </w:pPr>
            <w:r w:rsidRPr="00350E93">
              <w:rPr>
                <w:color w:val="000000"/>
              </w:rPr>
              <w:t>SO</w:t>
            </w:r>
          </w:p>
        </w:tc>
        <w:tc>
          <w:tcPr>
            <w:tcW w:w="860" w:type="dxa"/>
            <w:tcBorders>
              <w:top w:val="nil"/>
              <w:left w:val="single" w:sz="4" w:space="0" w:color="auto"/>
              <w:bottom w:val="nil"/>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137</w:t>
            </w:r>
          </w:p>
        </w:tc>
        <w:tc>
          <w:tcPr>
            <w:tcW w:w="860" w:type="dxa"/>
            <w:tcBorders>
              <w:top w:val="nil"/>
              <w:left w:val="nil"/>
              <w:bottom w:val="nil"/>
              <w:right w:val="single" w:sz="8"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11</w:t>
            </w:r>
          </w:p>
        </w:tc>
        <w:tc>
          <w:tcPr>
            <w:tcW w:w="860" w:type="dxa"/>
            <w:tcBorders>
              <w:top w:val="nil"/>
              <w:left w:val="single" w:sz="4" w:space="0" w:color="auto"/>
              <w:bottom w:val="nil"/>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139</w:t>
            </w:r>
          </w:p>
        </w:tc>
        <w:tc>
          <w:tcPr>
            <w:tcW w:w="860" w:type="dxa"/>
            <w:tcBorders>
              <w:top w:val="nil"/>
              <w:left w:val="nil"/>
              <w:bottom w:val="nil"/>
              <w:right w:val="single" w:sz="8"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10</w:t>
            </w:r>
          </w:p>
        </w:tc>
        <w:tc>
          <w:tcPr>
            <w:tcW w:w="860" w:type="dxa"/>
            <w:tcBorders>
              <w:top w:val="nil"/>
              <w:left w:val="single" w:sz="4" w:space="0" w:color="auto"/>
              <w:bottom w:val="nil"/>
              <w:right w:val="single" w:sz="4"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149</w:t>
            </w:r>
          </w:p>
        </w:tc>
        <w:tc>
          <w:tcPr>
            <w:tcW w:w="860" w:type="dxa"/>
            <w:tcBorders>
              <w:top w:val="nil"/>
              <w:left w:val="nil"/>
              <w:bottom w:val="nil"/>
              <w:right w:val="single" w:sz="12" w:space="0" w:color="auto"/>
            </w:tcBorders>
            <w:shd w:val="clear" w:color="auto" w:fill="auto"/>
            <w:noWrap/>
            <w:vAlign w:val="center"/>
            <w:hideMark/>
          </w:tcPr>
          <w:p w:rsidR="009C002B" w:rsidRPr="00350E93" w:rsidRDefault="009C002B" w:rsidP="009C002B">
            <w:pPr>
              <w:jc w:val="center"/>
              <w:rPr>
                <w:color w:val="000000"/>
              </w:rPr>
            </w:pPr>
            <w:r w:rsidRPr="00350E93">
              <w:rPr>
                <w:color w:val="000000"/>
              </w:rPr>
              <w:t>8</w:t>
            </w:r>
          </w:p>
        </w:tc>
        <w:tc>
          <w:tcPr>
            <w:tcW w:w="860" w:type="dxa"/>
            <w:tcBorders>
              <w:top w:val="nil"/>
              <w:left w:val="single" w:sz="12" w:space="0" w:color="auto"/>
              <w:bottom w:val="nil"/>
              <w:right w:val="single" w:sz="4" w:space="0" w:color="auto"/>
            </w:tcBorders>
            <w:shd w:val="clear" w:color="auto" w:fill="auto"/>
            <w:noWrap/>
            <w:vAlign w:val="center"/>
          </w:tcPr>
          <w:p w:rsidR="009C002B" w:rsidRPr="00350E93" w:rsidRDefault="00F00B9B" w:rsidP="009C002B">
            <w:pPr>
              <w:jc w:val="center"/>
              <w:rPr>
                <w:color w:val="000000"/>
              </w:rPr>
            </w:pPr>
            <w:r w:rsidRPr="00350E93">
              <w:rPr>
                <w:color w:val="000000"/>
              </w:rPr>
              <w:t>159</w:t>
            </w:r>
          </w:p>
        </w:tc>
        <w:tc>
          <w:tcPr>
            <w:tcW w:w="860" w:type="dxa"/>
            <w:tcBorders>
              <w:top w:val="nil"/>
              <w:left w:val="nil"/>
              <w:bottom w:val="nil"/>
              <w:right w:val="double" w:sz="6" w:space="0" w:color="auto"/>
            </w:tcBorders>
            <w:shd w:val="clear" w:color="auto" w:fill="auto"/>
            <w:noWrap/>
            <w:vAlign w:val="center"/>
          </w:tcPr>
          <w:p w:rsidR="009C002B" w:rsidRPr="00350E93" w:rsidRDefault="00F00B9B" w:rsidP="009C002B">
            <w:pPr>
              <w:jc w:val="center"/>
              <w:rPr>
                <w:color w:val="000000"/>
              </w:rPr>
            </w:pPr>
            <w:r w:rsidRPr="00350E93">
              <w:rPr>
                <w:color w:val="000000"/>
              </w:rPr>
              <w:t>25</w:t>
            </w:r>
          </w:p>
        </w:tc>
      </w:tr>
      <w:tr w:rsidR="009C002B" w:rsidRPr="00350E93" w:rsidTr="00BF2A93">
        <w:trPr>
          <w:trHeight w:val="315"/>
        </w:trPr>
        <w:tc>
          <w:tcPr>
            <w:tcW w:w="860" w:type="dxa"/>
            <w:tcBorders>
              <w:top w:val="single" w:sz="8" w:space="0" w:color="auto"/>
              <w:left w:val="double" w:sz="6" w:space="0" w:color="auto"/>
              <w:bottom w:val="double" w:sz="6" w:space="0" w:color="auto"/>
              <w:right w:val="single" w:sz="8" w:space="0" w:color="auto"/>
            </w:tcBorders>
            <w:shd w:val="clear" w:color="000000" w:fill="D9D9D9"/>
            <w:noWrap/>
            <w:vAlign w:val="bottom"/>
            <w:hideMark/>
          </w:tcPr>
          <w:p w:rsidR="009C002B" w:rsidRPr="00350E93" w:rsidRDefault="009C002B" w:rsidP="009C002B">
            <w:pPr>
              <w:rPr>
                <w:color w:val="000000"/>
              </w:rPr>
            </w:pPr>
            <w:r w:rsidRPr="00350E93">
              <w:rPr>
                <w:color w:val="000000"/>
              </w:rPr>
              <w:t>KK</w:t>
            </w:r>
          </w:p>
        </w:tc>
        <w:tc>
          <w:tcPr>
            <w:tcW w:w="860" w:type="dxa"/>
            <w:tcBorders>
              <w:top w:val="single" w:sz="8" w:space="0" w:color="auto"/>
              <w:left w:val="single" w:sz="4" w:space="0" w:color="auto"/>
              <w:bottom w:val="double" w:sz="6" w:space="0" w:color="auto"/>
              <w:right w:val="single" w:sz="4"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480</w:t>
            </w:r>
          </w:p>
        </w:tc>
        <w:tc>
          <w:tcPr>
            <w:tcW w:w="860" w:type="dxa"/>
            <w:tcBorders>
              <w:top w:val="single" w:sz="8" w:space="0" w:color="auto"/>
              <w:left w:val="nil"/>
              <w:bottom w:val="double" w:sz="6" w:space="0" w:color="auto"/>
              <w:right w:val="single" w:sz="8"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32</w:t>
            </w:r>
          </w:p>
        </w:tc>
        <w:tc>
          <w:tcPr>
            <w:tcW w:w="860" w:type="dxa"/>
            <w:tcBorders>
              <w:top w:val="single" w:sz="8" w:space="0" w:color="auto"/>
              <w:left w:val="single" w:sz="4" w:space="0" w:color="auto"/>
              <w:bottom w:val="double" w:sz="6" w:space="0" w:color="auto"/>
              <w:right w:val="single" w:sz="4"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432</w:t>
            </w:r>
          </w:p>
        </w:tc>
        <w:tc>
          <w:tcPr>
            <w:tcW w:w="860" w:type="dxa"/>
            <w:tcBorders>
              <w:top w:val="single" w:sz="8" w:space="0" w:color="auto"/>
              <w:left w:val="nil"/>
              <w:bottom w:val="double" w:sz="6" w:space="0" w:color="auto"/>
              <w:right w:val="single" w:sz="8"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38</w:t>
            </w:r>
          </w:p>
        </w:tc>
        <w:tc>
          <w:tcPr>
            <w:tcW w:w="860" w:type="dxa"/>
            <w:tcBorders>
              <w:top w:val="single" w:sz="8" w:space="0" w:color="auto"/>
              <w:left w:val="single" w:sz="4" w:space="0" w:color="auto"/>
              <w:bottom w:val="double" w:sz="6" w:space="0" w:color="auto"/>
              <w:right w:val="single" w:sz="4"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428</w:t>
            </w:r>
          </w:p>
        </w:tc>
        <w:tc>
          <w:tcPr>
            <w:tcW w:w="860" w:type="dxa"/>
            <w:tcBorders>
              <w:top w:val="single" w:sz="8" w:space="0" w:color="auto"/>
              <w:left w:val="nil"/>
              <w:bottom w:val="double" w:sz="6" w:space="0" w:color="auto"/>
              <w:right w:val="single" w:sz="12"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28</w:t>
            </w:r>
          </w:p>
        </w:tc>
        <w:tc>
          <w:tcPr>
            <w:tcW w:w="860" w:type="dxa"/>
            <w:tcBorders>
              <w:top w:val="single" w:sz="8" w:space="0" w:color="auto"/>
              <w:left w:val="single" w:sz="12" w:space="0" w:color="auto"/>
              <w:bottom w:val="double" w:sz="6" w:space="0" w:color="auto"/>
              <w:right w:val="single" w:sz="4" w:space="0" w:color="auto"/>
            </w:tcBorders>
            <w:shd w:val="clear" w:color="000000" w:fill="D9D9D9"/>
            <w:noWrap/>
            <w:vAlign w:val="center"/>
            <w:hideMark/>
          </w:tcPr>
          <w:p w:rsidR="009C002B" w:rsidRPr="00350E93" w:rsidRDefault="009C002B" w:rsidP="009C002B">
            <w:pPr>
              <w:jc w:val="center"/>
              <w:rPr>
                <w:color w:val="000000"/>
              </w:rPr>
            </w:pPr>
            <w:r w:rsidRPr="00350E93">
              <w:rPr>
                <w:color w:val="000000"/>
              </w:rPr>
              <w:t>444</w:t>
            </w:r>
          </w:p>
        </w:tc>
        <w:tc>
          <w:tcPr>
            <w:tcW w:w="860" w:type="dxa"/>
            <w:tcBorders>
              <w:top w:val="single" w:sz="8" w:space="0" w:color="auto"/>
              <w:left w:val="nil"/>
              <w:bottom w:val="double" w:sz="6" w:space="0" w:color="auto"/>
              <w:right w:val="double" w:sz="6" w:space="0" w:color="auto"/>
            </w:tcBorders>
            <w:shd w:val="clear" w:color="000000" w:fill="D9D9D9"/>
            <w:noWrap/>
            <w:vAlign w:val="center"/>
            <w:hideMark/>
          </w:tcPr>
          <w:p w:rsidR="009C002B" w:rsidRPr="00350E93" w:rsidRDefault="00F00B9B" w:rsidP="009C002B">
            <w:pPr>
              <w:jc w:val="center"/>
              <w:rPr>
                <w:color w:val="000000"/>
              </w:rPr>
            </w:pPr>
            <w:r w:rsidRPr="00350E93">
              <w:rPr>
                <w:color w:val="000000"/>
              </w:rPr>
              <w:t>47</w:t>
            </w:r>
          </w:p>
        </w:tc>
      </w:tr>
    </w:tbl>
    <w:p w:rsidR="00CB1A1F" w:rsidRPr="00350E93" w:rsidRDefault="00DA0697" w:rsidP="00CB1A1F">
      <w:pPr>
        <w:jc w:val="both"/>
        <w:rPr>
          <w:sz w:val="16"/>
          <w:szCs w:val="16"/>
        </w:rPr>
      </w:pPr>
      <w:r w:rsidRPr="00350E93">
        <w:rPr>
          <w:sz w:val="16"/>
          <w:szCs w:val="16"/>
        </w:rPr>
        <w:t xml:space="preserve"> </w:t>
      </w:r>
      <w:r w:rsidR="00C42671" w:rsidRPr="00350E93">
        <w:rPr>
          <w:sz w:val="16"/>
          <w:szCs w:val="16"/>
        </w:rPr>
        <w:t>o</w:t>
      </w:r>
      <w:r w:rsidR="00CB1A1F" w:rsidRPr="00350E93">
        <w:rPr>
          <w:sz w:val="16"/>
          <w:szCs w:val="16"/>
        </w:rPr>
        <w:t>dklady – stav vždy k 28. 2., dodatečné odklady – stav vždy k 30. 9. – bez ZŠ zřizované MŠMT</w:t>
      </w:r>
    </w:p>
    <w:p w:rsidR="00CB1A1F" w:rsidRPr="00350E93" w:rsidRDefault="00CB1A1F" w:rsidP="00A70326">
      <w:pPr>
        <w:rPr>
          <w:sz w:val="15"/>
          <w:szCs w:val="15"/>
        </w:rPr>
      </w:pPr>
    </w:p>
    <w:p w:rsidR="00FB0CAE" w:rsidRPr="00350E93" w:rsidRDefault="00FB0CAE" w:rsidP="00A70326">
      <w:pPr>
        <w:rPr>
          <w:sz w:val="23"/>
          <w:szCs w:val="23"/>
        </w:rPr>
      </w:pPr>
    </w:p>
    <w:p w:rsidR="00056DDA" w:rsidRPr="00350E93" w:rsidRDefault="00056DDA" w:rsidP="00A70326">
      <w:pPr>
        <w:rPr>
          <w:sz w:val="23"/>
          <w:szCs w:val="23"/>
        </w:rPr>
      </w:pPr>
      <w:r w:rsidRPr="00350E93">
        <w:rPr>
          <w:sz w:val="23"/>
          <w:szCs w:val="23"/>
        </w:rPr>
        <w:t xml:space="preserve">Tabulka č. </w:t>
      </w:r>
      <w:r w:rsidR="00A62C01" w:rsidRPr="00350E93">
        <w:rPr>
          <w:sz w:val="23"/>
          <w:szCs w:val="23"/>
        </w:rPr>
        <w:t>10</w:t>
      </w:r>
      <w:r w:rsidRPr="00350E93">
        <w:rPr>
          <w:sz w:val="23"/>
          <w:szCs w:val="23"/>
        </w:rPr>
        <w:t xml:space="preserve">: </w:t>
      </w:r>
      <w:r w:rsidRPr="00350E93">
        <w:rPr>
          <w:i/>
          <w:sz w:val="23"/>
          <w:szCs w:val="23"/>
        </w:rPr>
        <w:t xml:space="preserve">Zápisy do 1. ročníku </w:t>
      </w:r>
      <w:r w:rsidR="00EF2AE3" w:rsidRPr="00350E93">
        <w:rPr>
          <w:i/>
          <w:sz w:val="23"/>
          <w:szCs w:val="23"/>
        </w:rPr>
        <w:t>základní školy</w:t>
      </w:r>
      <w:r w:rsidRPr="00350E93">
        <w:rPr>
          <w:i/>
          <w:sz w:val="23"/>
          <w:szCs w:val="23"/>
        </w:rPr>
        <w:t xml:space="preserve"> a odklady</w:t>
      </w:r>
      <w:r w:rsidR="00EF2AE3" w:rsidRPr="00350E93">
        <w:rPr>
          <w:i/>
          <w:sz w:val="23"/>
          <w:szCs w:val="23"/>
        </w:rPr>
        <w:t xml:space="preserve"> povinné školní docházky</w:t>
      </w:r>
    </w:p>
    <w:tbl>
      <w:tblPr>
        <w:tblStyle w:val="Mkatabulky"/>
        <w:tblW w:w="9288" w:type="dxa"/>
        <w:tblBorders>
          <w:insideH w:val="single" w:sz="6" w:space="0" w:color="auto"/>
          <w:insideV w:val="single" w:sz="6" w:space="0" w:color="auto"/>
        </w:tblBorders>
        <w:tblLayout w:type="fixed"/>
        <w:tblLook w:val="04A0" w:firstRow="1" w:lastRow="0" w:firstColumn="1" w:lastColumn="0" w:noHBand="0" w:noVBand="1"/>
      </w:tblPr>
      <w:tblGrid>
        <w:gridCol w:w="534"/>
        <w:gridCol w:w="708"/>
        <w:gridCol w:w="709"/>
        <w:gridCol w:w="753"/>
        <w:gridCol w:w="18"/>
        <w:gridCol w:w="714"/>
        <w:gridCol w:w="731"/>
        <w:gridCol w:w="732"/>
        <w:gridCol w:w="12"/>
        <w:gridCol w:w="719"/>
        <w:gridCol w:w="732"/>
        <w:gridCol w:w="834"/>
        <w:gridCol w:w="629"/>
        <w:gridCol w:w="731"/>
        <w:gridCol w:w="732"/>
      </w:tblGrid>
      <w:tr w:rsidR="009D27F0" w:rsidRPr="00350E93" w:rsidTr="00BF2A93">
        <w:tc>
          <w:tcPr>
            <w:tcW w:w="534" w:type="dxa"/>
            <w:vMerge w:val="restart"/>
            <w:tcBorders>
              <w:top w:val="double" w:sz="4" w:space="0" w:color="auto"/>
              <w:left w:val="double" w:sz="4" w:space="0" w:color="auto"/>
              <w:bottom w:val="single" w:sz="6" w:space="0" w:color="auto"/>
              <w:right w:val="single" w:sz="12" w:space="0" w:color="auto"/>
            </w:tcBorders>
          </w:tcPr>
          <w:p w:rsidR="009D27F0" w:rsidRPr="00350E93" w:rsidRDefault="009D27F0" w:rsidP="00A70326">
            <w:pPr>
              <w:rPr>
                <w:sz w:val="20"/>
                <w:szCs w:val="20"/>
              </w:rPr>
            </w:pPr>
          </w:p>
        </w:tc>
        <w:tc>
          <w:tcPr>
            <w:tcW w:w="2188" w:type="dxa"/>
            <w:gridSpan w:val="4"/>
            <w:tcBorders>
              <w:top w:val="double" w:sz="4" w:space="0" w:color="auto"/>
              <w:left w:val="single" w:sz="12" w:space="0" w:color="auto"/>
              <w:bottom w:val="single" w:sz="12" w:space="0" w:color="auto"/>
              <w:right w:val="single" w:sz="6" w:space="0" w:color="auto"/>
            </w:tcBorders>
          </w:tcPr>
          <w:p w:rsidR="009D27F0" w:rsidRPr="00350E93" w:rsidRDefault="00C74572" w:rsidP="00C74572">
            <w:pPr>
              <w:jc w:val="center"/>
              <w:rPr>
                <w:sz w:val="20"/>
                <w:szCs w:val="20"/>
              </w:rPr>
            </w:pPr>
            <w:r w:rsidRPr="00350E93">
              <w:rPr>
                <w:sz w:val="20"/>
                <w:szCs w:val="20"/>
              </w:rPr>
              <w:t>13</w:t>
            </w:r>
            <w:r w:rsidR="009D27F0" w:rsidRPr="00350E93">
              <w:rPr>
                <w:sz w:val="20"/>
                <w:szCs w:val="20"/>
              </w:rPr>
              <w:t>/1</w:t>
            </w:r>
            <w:r w:rsidRPr="00350E93">
              <w:rPr>
                <w:sz w:val="20"/>
                <w:szCs w:val="20"/>
              </w:rPr>
              <w:t>4</w:t>
            </w:r>
          </w:p>
        </w:tc>
        <w:tc>
          <w:tcPr>
            <w:tcW w:w="2189" w:type="dxa"/>
            <w:gridSpan w:val="4"/>
            <w:tcBorders>
              <w:top w:val="double" w:sz="4" w:space="0" w:color="auto"/>
              <w:left w:val="single" w:sz="6" w:space="0" w:color="auto"/>
              <w:bottom w:val="single" w:sz="12" w:space="0" w:color="auto"/>
              <w:right w:val="single" w:sz="12" w:space="0" w:color="auto"/>
            </w:tcBorders>
          </w:tcPr>
          <w:p w:rsidR="009D27F0" w:rsidRPr="00350E93" w:rsidRDefault="00C74572" w:rsidP="00C74572">
            <w:pPr>
              <w:jc w:val="center"/>
              <w:rPr>
                <w:sz w:val="20"/>
                <w:szCs w:val="20"/>
              </w:rPr>
            </w:pPr>
            <w:r w:rsidRPr="00350E93">
              <w:rPr>
                <w:sz w:val="20"/>
                <w:szCs w:val="20"/>
              </w:rPr>
              <w:t>14</w:t>
            </w:r>
            <w:r w:rsidR="009D27F0" w:rsidRPr="00350E93">
              <w:rPr>
                <w:sz w:val="20"/>
                <w:szCs w:val="20"/>
              </w:rPr>
              <w:t>/1</w:t>
            </w:r>
            <w:r w:rsidRPr="00350E93">
              <w:rPr>
                <w:sz w:val="20"/>
                <w:szCs w:val="20"/>
              </w:rPr>
              <w:t>5</w:t>
            </w:r>
          </w:p>
        </w:tc>
        <w:tc>
          <w:tcPr>
            <w:tcW w:w="2285" w:type="dxa"/>
            <w:gridSpan w:val="3"/>
            <w:tcBorders>
              <w:top w:val="double" w:sz="4" w:space="0" w:color="auto"/>
              <w:left w:val="single" w:sz="12" w:space="0" w:color="auto"/>
              <w:bottom w:val="single" w:sz="12" w:space="0" w:color="auto"/>
              <w:right w:val="single" w:sz="6" w:space="0" w:color="auto"/>
            </w:tcBorders>
          </w:tcPr>
          <w:p w:rsidR="009D27F0" w:rsidRPr="00350E93" w:rsidRDefault="00C74572" w:rsidP="009D27F0">
            <w:pPr>
              <w:jc w:val="center"/>
              <w:rPr>
                <w:sz w:val="20"/>
                <w:szCs w:val="20"/>
              </w:rPr>
            </w:pPr>
            <w:r w:rsidRPr="00350E93">
              <w:rPr>
                <w:sz w:val="20"/>
                <w:szCs w:val="20"/>
              </w:rPr>
              <w:t>15</w:t>
            </w:r>
            <w:r w:rsidR="009D27F0" w:rsidRPr="00350E93">
              <w:rPr>
                <w:sz w:val="20"/>
                <w:szCs w:val="20"/>
              </w:rPr>
              <w:t>/1</w:t>
            </w:r>
            <w:r w:rsidRPr="00350E93">
              <w:rPr>
                <w:sz w:val="20"/>
                <w:szCs w:val="20"/>
              </w:rPr>
              <w:t>6</w:t>
            </w:r>
          </w:p>
        </w:tc>
        <w:tc>
          <w:tcPr>
            <w:tcW w:w="2092" w:type="dxa"/>
            <w:gridSpan w:val="3"/>
            <w:tcBorders>
              <w:top w:val="double" w:sz="4" w:space="0" w:color="auto"/>
              <w:left w:val="single" w:sz="6" w:space="0" w:color="auto"/>
              <w:bottom w:val="single" w:sz="12" w:space="0" w:color="auto"/>
              <w:right w:val="double" w:sz="4" w:space="0" w:color="auto"/>
            </w:tcBorders>
          </w:tcPr>
          <w:p w:rsidR="009D27F0" w:rsidRPr="00350E93" w:rsidRDefault="00C74572" w:rsidP="00C74572">
            <w:pPr>
              <w:jc w:val="center"/>
              <w:rPr>
                <w:sz w:val="20"/>
                <w:szCs w:val="20"/>
              </w:rPr>
            </w:pPr>
            <w:r w:rsidRPr="00350E93">
              <w:rPr>
                <w:sz w:val="20"/>
                <w:szCs w:val="20"/>
              </w:rPr>
              <w:t>16</w:t>
            </w:r>
            <w:r w:rsidR="009D27F0" w:rsidRPr="00350E93">
              <w:rPr>
                <w:sz w:val="20"/>
                <w:szCs w:val="20"/>
              </w:rPr>
              <w:t>/1</w:t>
            </w:r>
            <w:r w:rsidRPr="00350E93">
              <w:rPr>
                <w:sz w:val="20"/>
                <w:szCs w:val="20"/>
              </w:rPr>
              <w:t>7</w:t>
            </w:r>
          </w:p>
        </w:tc>
      </w:tr>
      <w:tr w:rsidR="00654C15" w:rsidRPr="00350E93" w:rsidTr="00BF2A93">
        <w:tc>
          <w:tcPr>
            <w:tcW w:w="534" w:type="dxa"/>
            <w:vMerge/>
            <w:tcBorders>
              <w:top w:val="single" w:sz="6" w:space="0" w:color="auto"/>
              <w:left w:val="double" w:sz="4" w:space="0" w:color="auto"/>
              <w:bottom w:val="single" w:sz="12" w:space="0" w:color="auto"/>
              <w:right w:val="single" w:sz="12" w:space="0" w:color="auto"/>
            </w:tcBorders>
          </w:tcPr>
          <w:p w:rsidR="009D27F0" w:rsidRPr="00350E93" w:rsidRDefault="009D27F0" w:rsidP="00A70326">
            <w:pPr>
              <w:rPr>
                <w:sz w:val="20"/>
                <w:szCs w:val="20"/>
              </w:rPr>
            </w:pPr>
          </w:p>
        </w:tc>
        <w:tc>
          <w:tcPr>
            <w:tcW w:w="708" w:type="dxa"/>
            <w:tcBorders>
              <w:top w:val="single" w:sz="12" w:space="0" w:color="auto"/>
              <w:left w:val="single" w:sz="12" w:space="0" w:color="auto"/>
              <w:bottom w:val="single" w:sz="12" w:space="0" w:color="auto"/>
              <w:right w:val="single" w:sz="6" w:space="0" w:color="auto"/>
            </w:tcBorders>
          </w:tcPr>
          <w:p w:rsidR="009D27F0" w:rsidRPr="00350E93" w:rsidRDefault="00C42671" w:rsidP="00C42671">
            <w:pPr>
              <w:jc w:val="center"/>
              <w:rPr>
                <w:sz w:val="16"/>
                <w:szCs w:val="16"/>
              </w:rPr>
            </w:pPr>
            <w:r w:rsidRPr="00350E93">
              <w:rPr>
                <w:sz w:val="16"/>
                <w:szCs w:val="16"/>
              </w:rPr>
              <w:t>zápis</w:t>
            </w:r>
          </w:p>
        </w:tc>
        <w:tc>
          <w:tcPr>
            <w:tcW w:w="709" w:type="dxa"/>
            <w:tcBorders>
              <w:top w:val="single" w:sz="12" w:space="0" w:color="auto"/>
              <w:left w:val="single" w:sz="6" w:space="0" w:color="auto"/>
              <w:bottom w:val="single" w:sz="12" w:space="0" w:color="auto"/>
              <w:right w:val="single" w:sz="6" w:space="0" w:color="auto"/>
            </w:tcBorders>
          </w:tcPr>
          <w:p w:rsidR="009D27F0" w:rsidRPr="00350E93" w:rsidRDefault="00820ACA" w:rsidP="00C42671">
            <w:pPr>
              <w:jc w:val="center"/>
              <w:rPr>
                <w:sz w:val="16"/>
                <w:szCs w:val="16"/>
              </w:rPr>
            </w:pPr>
            <w:r w:rsidRPr="00350E93">
              <w:rPr>
                <w:sz w:val="16"/>
                <w:szCs w:val="16"/>
              </w:rPr>
              <w:t>o</w:t>
            </w:r>
            <w:r w:rsidR="009D27F0" w:rsidRPr="00350E93">
              <w:rPr>
                <w:sz w:val="16"/>
                <w:szCs w:val="16"/>
              </w:rPr>
              <w:t>dklad</w:t>
            </w:r>
            <w:r w:rsidRPr="00350E93">
              <w:rPr>
                <w:sz w:val="16"/>
                <w:szCs w:val="16"/>
              </w:rPr>
              <w:t>*</w:t>
            </w:r>
          </w:p>
        </w:tc>
        <w:tc>
          <w:tcPr>
            <w:tcW w:w="753" w:type="dxa"/>
            <w:tcBorders>
              <w:top w:val="single" w:sz="12" w:space="0" w:color="auto"/>
              <w:left w:val="single" w:sz="6" w:space="0" w:color="auto"/>
              <w:bottom w:val="single" w:sz="12" w:space="0" w:color="auto"/>
              <w:right w:val="single" w:sz="12" w:space="0" w:color="auto"/>
            </w:tcBorders>
          </w:tcPr>
          <w:p w:rsidR="009D27F0" w:rsidRPr="00350E93" w:rsidRDefault="009D27F0" w:rsidP="00056DDA">
            <w:pPr>
              <w:jc w:val="center"/>
              <w:rPr>
                <w:sz w:val="16"/>
                <w:szCs w:val="16"/>
              </w:rPr>
            </w:pPr>
            <w:r w:rsidRPr="00350E93">
              <w:rPr>
                <w:sz w:val="16"/>
                <w:szCs w:val="16"/>
              </w:rPr>
              <w:t>% odkladů</w:t>
            </w:r>
          </w:p>
        </w:tc>
        <w:tc>
          <w:tcPr>
            <w:tcW w:w="732" w:type="dxa"/>
            <w:gridSpan w:val="2"/>
            <w:tcBorders>
              <w:top w:val="single" w:sz="12" w:space="0" w:color="auto"/>
              <w:left w:val="single" w:sz="12" w:space="0" w:color="auto"/>
              <w:bottom w:val="single" w:sz="12" w:space="0" w:color="auto"/>
              <w:right w:val="single" w:sz="6" w:space="0" w:color="auto"/>
            </w:tcBorders>
          </w:tcPr>
          <w:p w:rsidR="009D27F0" w:rsidRPr="00350E93" w:rsidRDefault="00C42671" w:rsidP="00056DDA">
            <w:pPr>
              <w:jc w:val="center"/>
              <w:rPr>
                <w:sz w:val="16"/>
                <w:szCs w:val="16"/>
              </w:rPr>
            </w:pPr>
            <w:r w:rsidRPr="00350E93">
              <w:rPr>
                <w:sz w:val="16"/>
                <w:szCs w:val="16"/>
              </w:rPr>
              <w:t>zápis</w:t>
            </w:r>
          </w:p>
        </w:tc>
        <w:tc>
          <w:tcPr>
            <w:tcW w:w="731" w:type="dxa"/>
            <w:tcBorders>
              <w:top w:val="single" w:sz="12" w:space="0" w:color="auto"/>
              <w:left w:val="single" w:sz="6" w:space="0" w:color="auto"/>
              <w:bottom w:val="single" w:sz="12" w:space="0" w:color="auto"/>
              <w:right w:val="single" w:sz="6" w:space="0" w:color="auto"/>
            </w:tcBorders>
          </w:tcPr>
          <w:p w:rsidR="009D27F0" w:rsidRPr="00350E93" w:rsidRDefault="009D27F0" w:rsidP="00C42671">
            <w:pPr>
              <w:jc w:val="center"/>
              <w:rPr>
                <w:sz w:val="16"/>
                <w:szCs w:val="16"/>
              </w:rPr>
            </w:pPr>
            <w:r w:rsidRPr="00350E93">
              <w:rPr>
                <w:sz w:val="16"/>
                <w:szCs w:val="16"/>
              </w:rPr>
              <w:t>odklad</w:t>
            </w:r>
          </w:p>
        </w:tc>
        <w:tc>
          <w:tcPr>
            <w:tcW w:w="732" w:type="dxa"/>
            <w:tcBorders>
              <w:top w:val="single" w:sz="12" w:space="0" w:color="auto"/>
              <w:left w:val="single" w:sz="6" w:space="0" w:color="auto"/>
              <w:bottom w:val="single" w:sz="12" w:space="0" w:color="auto"/>
              <w:right w:val="single" w:sz="12" w:space="0" w:color="auto"/>
            </w:tcBorders>
          </w:tcPr>
          <w:p w:rsidR="009D27F0" w:rsidRPr="00350E93" w:rsidRDefault="009D27F0" w:rsidP="00056DDA">
            <w:pPr>
              <w:jc w:val="center"/>
              <w:rPr>
                <w:sz w:val="16"/>
                <w:szCs w:val="16"/>
              </w:rPr>
            </w:pPr>
            <w:r w:rsidRPr="00350E93">
              <w:rPr>
                <w:sz w:val="16"/>
                <w:szCs w:val="16"/>
              </w:rPr>
              <w:t>% odkladů</w:t>
            </w:r>
          </w:p>
        </w:tc>
        <w:tc>
          <w:tcPr>
            <w:tcW w:w="731" w:type="dxa"/>
            <w:gridSpan w:val="2"/>
            <w:tcBorders>
              <w:top w:val="single" w:sz="12" w:space="0" w:color="auto"/>
              <w:left w:val="single" w:sz="12" w:space="0" w:color="auto"/>
              <w:bottom w:val="single" w:sz="12" w:space="0" w:color="auto"/>
              <w:right w:val="single" w:sz="6" w:space="0" w:color="auto"/>
            </w:tcBorders>
          </w:tcPr>
          <w:p w:rsidR="009D27F0" w:rsidRPr="00350E93" w:rsidRDefault="00C42671" w:rsidP="00056DDA">
            <w:pPr>
              <w:jc w:val="center"/>
              <w:rPr>
                <w:sz w:val="16"/>
                <w:szCs w:val="16"/>
              </w:rPr>
            </w:pPr>
            <w:r w:rsidRPr="00350E93">
              <w:rPr>
                <w:sz w:val="16"/>
                <w:szCs w:val="16"/>
              </w:rPr>
              <w:t>zápis</w:t>
            </w:r>
          </w:p>
        </w:tc>
        <w:tc>
          <w:tcPr>
            <w:tcW w:w="732" w:type="dxa"/>
            <w:tcBorders>
              <w:top w:val="single" w:sz="12" w:space="0" w:color="auto"/>
              <w:left w:val="single" w:sz="6" w:space="0" w:color="auto"/>
              <w:bottom w:val="single" w:sz="12" w:space="0" w:color="auto"/>
              <w:right w:val="single" w:sz="6" w:space="0" w:color="auto"/>
            </w:tcBorders>
          </w:tcPr>
          <w:p w:rsidR="009D27F0" w:rsidRPr="00350E93" w:rsidRDefault="009D27F0" w:rsidP="00C42671">
            <w:pPr>
              <w:jc w:val="center"/>
              <w:rPr>
                <w:sz w:val="16"/>
                <w:szCs w:val="16"/>
              </w:rPr>
            </w:pPr>
            <w:r w:rsidRPr="00350E93">
              <w:rPr>
                <w:sz w:val="16"/>
                <w:szCs w:val="16"/>
              </w:rPr>
              <w:t>odklad</w:t>
            </w:r>
          </w:p>
        </w:tc>
        <w:tc>
          <w:tcPr>
            <w:tcW w:w="834" w:type="dxa"/>
            <w:tcBorders>
              <w:top w:val="single" w:sz="12" w:space="0" w:color="auto"/>
              <w:left w:val="single" w:sz="6" w:space="0" w:color="auto"/>
              <w:bottom w:val="single" w:sz="12" w:space="0" w:color="auto"/>
              <w:right w:val="single" w:sz="12" w:space="0" w:color="auto"/>
            </w:tcBorders>
          </w:tcPr>
          <w:p w:rsidR="009D27F0" w:rsidRPr="00350E93" w:rsidRDefault="009D27F0" w:rsidP="00056DDA">
            <w:pPr>
              <w:jc w:val="center"/>
              <w:rPr>
                <w:sz w:val="16"/>
                <w:szCs w:val="16"/>
              </w:rPr>
            </w:pPr>
            <w:r w:rsidRPr="00350E93">
              <w:rPr>
                <w:sz w:val="16"/>
                <w:szCs w:val="16"/>
              </w:rPr>
              <w:t>% odkladů</w:t>
            </w:r>
          </w:p>
        </w:tc>
        <w:tc>
          <w:tcPr>
            <w:tcW w:w="629" w:type="dxa"/>
            <w:tcBorders>
              <w:top w:val="single" w:sz="12" w:space="0" w:color="auto"/>
              <w:left w:val="single" w:sz="12" w:space="0" w:color="auto"/>
              <w:bottom w:val="single" w:sz="12" w:space="0" w:color="auto"/>
              <w:right w:val="single" w:sz="6" w:space="0" w:color="auto"/>
            </w:tcBorders>
          </w:tcPr>
          <w:p w:rsidR="009D27F0" w:rsidRPr="00350E93" w:rsidRDefault="00C42671" w:rsidP="00056DDA">
            <w:pPr>
              <w:jc w:val="center"/>
              <w:rPr>
                <w:sz w:val="16"/>
                <w:szCs w:val="16"/>
              </w:rPr>
            </w:pPr>
            <w:r w:rsidRPr="00350E93">
              <w:rPr>
                <w:sz w:val="16"/>
                <w:szCs w:val="16"/>
              </w:rPr>
              <w:t>zápis</w:t>
            </w:r>
          </w:p>
        </w:tc>
        <w:tc>
          <w:tcPr>
            <w:tcW w:w="731" w:type="dxa"/>
            <w:tcBorders>
              <w:top w:val="single" w:sz="12" w:space="0" w:color="auto"/>
              <w:left w:val="single" w:sz="6" w:space="0" w:color="auto"/>
              <w:bottom w:val="single" w:sz="12" w:space="0" w:color="auto"/>
              <w:right w:val="single" w:sz="6" w:space="0" w:color="auto"/>
            </w:tcBorders>
          </w:tcPr>
          <w:p w:rsidR="009D27F0" w:rsidRPr="00350E93" w:rsidRDefault="009D27F0" w:rsidP="00C42671">
            <w:pPr>
              <w:jc w:val="center"/>
              <w:rPr>
                <w:sz w:val="16"/>
                <w:szCs w:val="16"/>
              </w:rPr>
            </w:pPr>
            <w:r w:rsidRPr="00350E93">
              <w:rPr>
                <w:sz w:val="16"/>
                <w:szCs w:val="16"/>
              </w:rPr>
              <w:t>odklad</w:t>
            </w:r>
          </w:p>
        </w:tc>
        <w:tc>
          <w:tcPr>
            <w:tcW w:w="732" w:type="dxa"/>
            <w:tcBorders>
              <w:top w:val="single" w:sz="12" w:space="0" w:color="auto"/>
              <w:left w:val="single" w:sz="6" w:space="0" w:color="auto"/>
              <w:bottom w:val="single" w:sz="12" w:space="0" w:color="auto"/>
              <w:right w:val="double" w:sz="4" w:space="0" w:color="auto"/>
            </w:tcBorders>
          </w:tcPr>
          <w:p w:rsidR="009D27F0" w:rsidRPr="00350E93" w:rsidRDefault="009D27F0" w:rsidP="00056DDA">
            <w:pPr>
              <w:jc w:val="center"/>
              <w:rPr>
                <w:sz w:val="16"/>
                <w:szCs w:val="16"/>
              </w:rPr>
            </w:pPr>
            <w:r w:rsidRPr="00350E93">
              <w:rPr>
                <w:sz w:val="16"/>
                <w:szCs w:val="16"/>
              </w:rPr>
              <w:t>% odkladů</w:t>
            </w:r>
          </w:p>
        </w:tc>
      </w:tr>
      <w:tr w:rsidR="00C74572" w:rsidRPr="00350E93" w:rsidTr="00BF2A93">
        <w:tc>
          <w:tcPr>
            <w:tcW w:w="534" w:type="dxa"/>
            <w:tcBorders>
              <w:top w:val="single" w:sz="12" w:space="0" w:color="auto"/>
              <w:left w:val="double" w:sz="4" w:space="0" w:color="auto"/>
              <w:bottom w:val="single" w:sz="6" w:space="0" w:color="auto"/>
              <w:right w:val="single" w:sz="12" w:space="0" w:color="auto"/>
            </w:tcBorders>
          </w:tcPr>
          <w:p w:rsidR="00C74572" w:rsidRPr="00350E93" w:rsidRDefault="00C74572" w:rsidP="00C74572">
            <w:pPr>
              <w:rPr>
                <w:sz w:val="20"/>
                <w:szCs w:val="20"/>
              </w:rPr>
            </w:pPr>
            <w:r w:rsidRPr="00350E93">
              <w:rPr>
                <w:sz w:val="20"/>
                <w:szCs w:val="20"/>
              </w:rPr>
              <w:t>CH</w:t>
            </w:r>
          </w:p>
        </w:tc>
        <w:tc>
          <w:tcPr>
            <w:tcW w:w="708" w:type="dxa"/>
            <w:tcBorders>
              <w:top w:val="single" w:sz="12" w:space="0" w:color="auto"/>
              <w:left w:val="single" w:sz="12"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1198</w:t>
            </w:r>
          </w:p>
        </w:tc>
        <w:tc>
          <w:tcPr>
            <w:tcW w:w="709" w:type="dxa"/>
            <w:tcBorders>
              <w:top w:val="single" w:sz="12" w:space="0" w:color="auto"/>
              <w:left w:val="single" w:sz="6"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203</w:t>
            </w:r>
          </w:p>
        </w:tc>
        <w:tc>
          <w:tcPr>
            <w:tcW w:w="753" w:type="dxa"/>
            <w:tcBorders>
              <w:top w:val="single" w:sz="12" w:space="0" w:color="auto"/>
              <w:left w:val="single" w:sz="6" w:space="0" w:color="auto"/>
              <w:bottom w:val="single" w:sz="6" w:space="0" w:color="auto"/>
              <w:right w:val="single" w:sz="12" w:space="0" w:color="auto"/>
            </w:tcBorders>
          </w:tcPr>
          <w:p w:rsidR="00C74572" w:rsidRPr="00350E93" w:rsidRDefault="00C74572" w:rsidP="00C74572">
            <w:pPr>
              <w:jc w:val="center"/>
              <w:rPr>
                <w:sz w:val="20"/>
                <w:szCs w:val="20"/>
              </w:rPr>
            </w:pPr>
            <w:r w:rsidRPr="00350E93">
              <w:rPr>
                <w:sz w:val="20"/>
                <w:szCs w:val="20"/>
              </w:rPr>
              <w:t>16,94</w:t>
            </w:r>
          </w:p>
        </w:tc>
        <w:tc>
          <w:tcPr>
            <w:tcW w:w="732" w:type="dxa"/>
            <w:gridSpan w:val="2"/>
            <w:tcBorders>
              <w:top w:val="single" w:sz="12" w:space="0" w:color="auto"/>
              <w:left w:val="single" w:sz="12"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1255</w:t>
            </w:r>
          </w:p>
        </w:tc>
        <w:tc>
          <w:tcPr>
            <w:tcW w:w="731" w:type="dxa"/>
            <w:tcBorders>
              <w:top w:val="single" w:sz="12" w:space="0" w:color="auto"/>
              <w:left w:val="single" w:sz="6"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181</w:t>
            </w:r>
          </w:p>
        </w:tc>
        <w:tc>
          <w:tcPr>
            <w:tcW w:w="732" w:type="dxa"/>
            <w:tcBorders>
              <w:top w:val="single" w:sz="12" w:space="0" w:color="auto"/>
              <w:left w:val="single" w:sz="6" w:space="0" w:color="auto"/>
              <w:bottom w:val="single" w:sz="6" w:space="0" w:color="auto"/>
              <w:right w:val="single" w:sz="12" w:space="0" w:color="auto"/>
            </w:tcBorders>
          </w:tcPr>
          <w:p w:rsidR="00C74572" w:rsidRPr="00350E93" w:rsidRDefault="00C74572" w:rsidP="00C74572">
            <w:pPr>
              <w:jc w:val="center"/>
              <w:rPr>
                <w:sz w:val="20"/>
                <w:szCs w:val="20"/>
              </w:rPr>
            </w:pPr>
            <w:r w:rsidRPr="00350E93">
              <w:rPr>
                <w:sz w:val="20"/>
                <w:szCs w:val="20"/>
              </w:rPr>
              <w:t>14,42</w:t>
            </w:r>
          </w:p>
        </w:tc>
        <w:tc>
          <w:tcPr>
            <w:tcW w:w="731" w:type="dxa"/>
            <w:gridSpan w:val="2"/>
            <w:tcBorders>
              <w:top w:val="single" w:sz="12" w:space="0" w:color="auto"/>
              <w:left w:val="single" w:sz="12"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1230</w:t>
            </w:r>
          </w:p>
        </w:tc>
        <w:tc>
          <w:tcPr>
            <w:tcW w:w="732" w:type="dxa"/>
            <w:tcBorders>
              <w:top w:val="single" w:sz="12" w:space="0" w:color="auto"/>
              <w:left w:val="single" w:sz="6"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175</w:t>
            </w:r>
          </w:p>
        </w:tc>
        <w:tc>
          <w:tcPr>
            <w:tcW w:w="834" w:type="dxa"/>
            <w:tcBorders>
              <w:top w:val="single" w:sz="12" w:space="0" w:color="auto"/>
              <w:left w:val="single" w:sz="6" w:space="0" w:color="auto"/>
              <w:bottom w:val="single" w:sz="6" w:space="0" w:color="auto"/>
              <w:right w:val="single" w:sz="12" w:space="0" w:color="auto"/>
            </w:tcBorders>
          </w:tcPr>
          <w:p w:rsidR="00C74572" w:rsidRPr="00350E93" w:rsidRDefault="00C74572" w:rsidP="00C74572">
            <w:pPr>
              <w:jc w:val="center"/>
              <w:rPr>
                <w:sz w:val="20"/>
                <w:szCs w:val="20"/>
              </w:rPr>
            </w:pPr>
            <w:r w:rsidRPr="00350E93">
              <w:rPr>
                <w:sz w:val="20"/>
                <w:szCs w:val="20"/>
              </w:rPr>
              <w:t>14,28</w:t>
            </w:r>
          </w:p>
        </w:tc>
        <w:tc>
          <w:tcPr>
            <w:tcW w:w="629" w:type="dxa"/>
            <w:tcBorders>
              <w:top w:val="single" w:sz="12" w:space="0" w:color="auto"/>
              <w:left w:val="single" w:sz="12" w:space="0" w:color="auto"/>
              <w:bottom w:val="single" w:sz="6" w:space="0" w:color="auto"/>
              <w:right w:val="single" w:sz="6" w:space="0" w:color="auto"/>
            </w:tcBorders>
          </w:tcPr>
          <w:p w:rsidR="00C74572" w:rsidRPr="00350E93" w:rsidRDefault="00913153" w:rsidP="00C74572">
            <w:pPr>
              <w:jc w:val="center"/>
              <w:rPr>
                <w:sz w:val="20"/>
                <w:szCs w:val="20"/>
              </w:rPr>
            </w:pPr>
            <w:r w:rsidRPr="00350E93">
              <w:rPr>
                <w:sz w:val="20"/>
                <w:szCs w:val="20"/>
              </w:rPr>
              <w:t>1280</w:t>
            </w:r>
          </w:p>
        </w:tc>
        <w:tc>
          <w:tcPr>
            <w:tcW w:w="731" w:type="dxa"/>
            <w:tcBorders>
              <w:top w:val="single" w:sz="12" w:space="0" w:color="auto"/>
              <w:left w:val="single" w:sz="6" w:space="0" w:color="auto"/>
              <w:bottom w:val="single" w:sz="6" w:space="0" w:color="auto"/>
              <w:right w:val="single" w:sz="6" w:space="0" w:color="auto"/>
            </w:tcBorders>
          </w:tcPr>
          <w:p w:rsidR="00C74572" w:rsidRPr="00350E93" w:rsidRDefault="00913153" w:rsidP="00C74572">
            <w:pPr>
              <w:jc w:val="center"/>
              <w:rPr>
                <w:sz w:val="20"/>
                <w:szCs w:val="20"/>
              </w:rPr>
            </w:pPr>
            <w:r w:rsidRPr="00350E93">
              <w:rPr>
                <w:sz w:val="20"/>
                <w:szCs w:val="20"/>
              </w:rPr>
              <w:t>175</w:t>
            </w:r>
          </w:p>
        </w:tc>
        <w:tc>
          <w:tcPr>
            <w:tcW w:w="732" w:type="dxa"/>
            <w:tcBorders>
              <w:top w:val="single" w:sz="12" w:space="0" w:color="auto"/>
              <w:left w:val="single" w:sz="6" w:space="0" w:color="auto"/>
              <w:bottom w:val="single" w:sz="6" w:space="0" w:color="auto"/>
              <w:right w:val="double" w:sz="4" w:space="0" w:color="auto"/>
            </w:tcBorders>
          </w:tcPr>
          <w:p w:rsidR="00C74572" w:rsidRPr="00350E93" w:rsidRDefault="00913153" w:rsidP="00C74572">
            <w:pPr>
              <w:jc w:val="center"/>
              <w:rPr>
                <w:sz w:val="20"/>
                <w:szCs w:val="20"/>
              </w:rPr>
            </w:pPr>
            <w:r w:rsidRPr="00350E93">
              <w:rPr>
                <w:sz w:val="20"/>
                <w:szCs w:val="20"/>
              </w:rPr>
              <w:t>13,67</w:t>
            </w:r>
          </w:p>
        </w:tc>
      </w:tr>
      <w:tr w:rsidR="00C74572" w:rsidRPr="00350E93" w:rsidTr="00BF2A93">
        <w:tc>
          <w:tcPr>
            <w:tcW w:w="534" w:type="dxa"/>
            <w:tcBorders>
              <w:top w:val="single" w:sz="6" w:space="0" w:color="auto"/>
              <w:left w:val="double" w:sz="4" w:space="0" w:color="auto"/>
              <w:bottom w:val="single" w:sz="6" w:space="0" w:color="auto"/>
              <w:right w:val="single" w:sz="12" w:space="0" w:color="auto"/>
            </w:tcBorders>
          </w:tcPr>
          <w:p w:rsidR="00C74572" w:rsidRPr="00350E93" w:rsidRDefault="00C74572" w:rsidP="00C74572">
            <w:pPr>
              <w:rPr>
                <w:sz w:val="20"/>
                <w:szCs w:val="20"/>
              </w:rPr>
            </w:pPr>
            <w:r w:rsidRPr="00350E93">
              <w:rPr>
                <w:sz w:val="20"/>
                <w:szCs w:val="20"/>
              </w:rPr>
              <w:t>KV</w:t>
            </w:r>
          </w:p>
        </w:tc>
        <w:tc>
          <w:tcPr>
            <w:tcW w:w="708" w:type="dxa"/>
            <w:tcBorders>
              <w:top w:val="single" w:sz="6" w:space="0" w:color="auto"/>
              <w:left w:val="single" w:sz="12"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1469</w:t>
            </w:r>
          </w:p>
        </w:tc>
        <w:tc>
          <w:tcPr>
            <w:tcW w:w="709" w:type="dxa"/>
            <w:tcBorders>
              <w:top w:val="single" w:sz="6" w:space="0" w:color="auto"/>
              <w:left w:val="single" w:sz="6"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183</w:t>
            </w:r>
          </w:p>
        </w:tc>
        <w:tc>
          <w:tcPr>
            <w:tcW w:w="753" w:type="dxa"/>
            <w:tcBorders>
              <w:top w:val="single" w:sz="6" w:space="0" w:color="auto"/>
              <w:left w:val="single" w:sz="6" w:space="0" w:color="auto"/>
              <w:bottom w:val="single" w:sz="6" w:space="0" w:color="auto"/>
              <w:right w:val="single" w:sz="12" w:space="0" w:color="auto"/>
            </w:tcBorders>
          </w:tcPr>
          <w:p w:rsidR="00C74572" w:rsidRPr="00350E93" w:rsidRDefault="00C74572" w:rsidP="00C74572">
            <w:pPr>
              <w:jc w:val="center"/>
              <w:rPr>
                <w:sz w:val="20"/>
                <w:szCs w:val="20"/>
              </w:rPr>
            </w:pPr>
            <w:r w:rsidRPr="00350E93">
              <w:rPr>
                <w:sz w:val="20"/>
                <w:szCs w:val="20"/>
              </w:rPr>
              <w:t>12,46</w:t>
            </w:r>
          </w:p>
        </w:tc>
        <w:tc>
          <w:tcPr>
            <w:tcW w:w="732" w:type="dxa"/>
            <w:gridSpan w:val="2"/>
            <w:tcBorders>
              <w:top w:val="single" w:sz="6" w:space="0" w:color="auto"/>
              <w:left w:val="single" w:sz="12"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1523</w:t>
            </w:r>
          </w:p>
        </w:tc>
        <w:tc>
          <w:tcPr>
            <w:tcW w:w="731" w:type="dxa"/>
            <w:tcBorders>
              <w:top w:val="single" w:sz="6" w:space="0" w:color="auto"/>
              <w:left w:val="single" w:sz="6"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165</w:t>
            </w:r>
          </w:p>
        </w:tc>
        <w:tc>
          <w:tcPr>
            <w:tcW w:w="732" w:type="dxa"/>
            <w:tcBorders>
              <w:top w:val="single" w:sz="6" w:space="0" w:color="auto"/>
              <w:left w:val="single" w:sz="6" w:space="0" w:color="auto"/>
              <w:bottom w:val="single" w:sz="6" w:space="0" w:color="auto"/>
              <w:right w:val="single" w:sz="12" w:space="0" w:color="auto"/>
            </w:tcBorders>
          </w:tcPr>
          <w:p w:rsidR="00C74572" w:rsidRPr="00350E93" w:rsidRDefault="00C74572" w:rsidP="00C74572">
            <w:pPr>
              <w:jc w:val="center"/>
              <w:rPr>
                <w:sz w:val="20"/>
                <w:szCs w:val="20"/>
              </w:rPr>
            </w:pPr>
            <w:r w:rsidRPr="00350E93">
              <w:rPr>
                <w:sz w:val="20"/>
                <w:szCs w:val="20"/>
              </w:rPr>
              <w:t>10,83</w:t>
            </w:r>
          </w:p>
        </w:tc>
        <w:tc>
          <w:tcPr>
            <w:tcW w:w="731" w:type="dxa"/>
            <w:gridSpan w:val="2"/>
            <w:tcBorders>
              <w:top w:val="single" w:sz="6" w:space="0" w:color="auto"/>
              <w:left w:val="single" w:sz="12"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1430</w:t>
            </w:r>
          </w:p>
        </w:tc>
        <w:tc>
          <w:tcPr>
            <w:tcW w:w="732" w:type="dxa"/>
            <w:tcBorders>
              <w:top w:val="single" w:sz="6" w:space="0" w:color="auto"/>
              <w:left w:val="single" w:sz="6" w:space="0" w:color="auto"/>
              <w:bottom w:val="single" w:sz="6" w:space="0" w:color="auto"/>
              <w:right w:val="single" w:sz="6" w:space="0" w:color="auto"/>
            </w:tcBorders>
          </w:tcPr>
          <w:p w:rsidR="00C74572" w:rsidRPr="00350E93" w:rsidRDefault="00C74572" w:rsidP="00C74572">
            <w:pPr>
              <w:jc w:val="center"/>
              <w:rPr>
                <w:sz w:val="20"/>
                <w:szCs w:val="20"/>
              </w:rPr>
            </w:pPr>
            <w:r w:rsidRPr="00350E93">
              <w:rPr>
                <w:sz w:val="20"/>
                <w:szCs w:val="20"/>
              </w:rPr>
              <w:t>135</w:t>
            </w:r>
          </w:p>
        </w:tc>
        <w:tc>
          <w:tcPr>
            <w:tcW w:w="834" w:type="dxa"/>
            <w:tcBorders>
              <w:top w:val="single" w:sz="6" w:space="0" w:color="auto"/>
              <w:left w:val="single" w:sz="6" w:space="0" w:color="auto"/>
              <w:bottom w:val="single" w:sz="6" w:space="0" w:color="auto"/>
              <w:right w:val="single" w:sz="12" w:space="0" w:color="auto"/>
            </w:tcBorders>
          </w:tcPr>
          <w:p w:rsidR="00C74572" w:rsidRPr="00350E93" w:rsidRDefault="00C74572" w:rsidP="00C74572">
            <w:pPr>
              <w:jc w:val="center"/>
              <w:rPr>
                <w:sz w:val="20"/>
                <w:szCs w:val="20"/>
              </w:rPr>
            </w:pPr>
            <w:r w:rsidRPr="00350E93">
              <w:rPr>
                <w:sz w:val="20"/>
                <w:szCs w:val="20"/>
              </w:rPr>
              <w:t>9,44</w:t>
            </w:r>
          </w:p>
        </w:tc>
        <w:tc>
          <w:tcPr>
            <w:tcW w:w="629" w:type="dxa"/>
            <w:tcBorders>
              <w:top w:val="single" w:sz="6" w:space="0" w:color="auto"/>
              <w:left w:val="single" w:sz="12" w:space="0" w:color="auto"/>
              <w:bottom w:val="single" w:sz="6" w:space="0" w:color="auto"/>
              <w:right w:val="single" w:sz="6" w:space="0" w:color="auto"/>
            </w:tcBorders>
          </w:tcPr>
          <w:p w:rsidR="00C74572" w:rsidRPr="00350E93" w:rsidRDefault="00913153" w:rsidP="00C74572">
            <w:pPr>
              <w:jc w:val="center"/>
              <w:rPr>
                <w:sz w:val="20"/>
                <w:szCs w:val="20"/>
              </w:rPr>
            </w:pPr>
            <w:r w:rsidRPr="00350E93">
              <w:rPr>
                <w:sz w:val="20"/>
                <w:szCs w:val="20"/>
              </w:rPr>
              <w:t>1505</w:t>
            </w:r>
          </w:p>
        </w:tc>
        <w:tc>
          <w:tcPr>
            <w:tcW w:w="731" w:type="dxa"/>
            <w:tcBorders>
              <w:top w:val="single" w:sz="6" w:space="0" w:color="auto"/>
              <w:left w:val="single" w:sz="6" w:space="0" w:color="auto"/>
              <w:bottom w:val="single" w:sz="6" w:space="0" w:color="auto"/>
              <w:right w:val="single" w:sz="6" w:space="0" w:color="auto"/>
            </w:tcBorders>
          </w:tcPr>
          <w:p w:rsidR="00C74572" w:rsidRPr="00350E93" w:rsidRDefault="00913153" w:rsidP="00C74572">
            <w:pPr>
              <w:jc w:val="center"/>
              <w:rPr>
                <w:sz w:val="20"/>
                <w:szCs w:val="20"/>
              </w:rPr>
            </w:pPr>
            <w:r w:rsidRPr="00350E93">
              <w:rPr>
                <w:sz w:val="20"/>
                <w:szCs w:val="20"/>
              </w:rPr>
              <w:t>154</w:t>
            </w:r>
          </w:p>
        </w:tc>
        <w:tc>
          <w:tcPr>
            <w:tcW w:w="732" w:type="dxa"/>
            <w:tcBorders>
              <w:top w:val="single" w:sz="6" w:space="0" w:color="auto"/>
              <w:left w:val="single" w:sz="6" w:space="0" w:color="auto"/>
              <w:bottom w:val="single" w:sz="6" w:space="0" w:color="auto"/>
              <w:right w:val="double" w:sz="4" w:space="0" w:color="auto"/>
            </w:tcBorders>
          </w:tcPr>
          <w:p w:rsidR="00C74572" w:rsidRPr="00350E93" w:rsidRDefault="00913153" w:rsidP="00C74572">
            <w:pPr>
              <w:jc w:val="center"/>
              <w:rPr>
                <w:sz w:val="20"/>
                <w:szCs w:val="20"/>
              </w:rPr>
            </w:pPr>
            <w:r w:rsidRPr="00350E93">
              <w:rPr>
                <w:sz w:val="20"/>
                <w:szCs w:val="20"/>
              </w:rPr>
              <w:t>10,23</w:t>
            </w:r>
          </w:p>
        </w:tc>
      </w:tr>
      <w:tr w:rsidR="00C74572" w:rsidRPr="00350E93" w:rsidTr="00BF2A93">
        <w:tc>
          <w:tcPr>
            <w:tcW w:w="534" w:type="dxa"/>
            <w:tcBorders>
              <w:top w:val="single" w:sz="6" w:space="0" w:color="auto"/>
              <w:left w:val="double" w:sz="4" w:space="0" w:color="auto"/>
              <w:bottom w:val="single" w:sz="12" w:space="0" w:color="auto"/>
              <w:right w:val="single" w:sz="12" w:space="0" w:color="auto"/>
            </w:tcBorders>
          </w:tcPr>
          <w:p w:rsidR="00C74572" w:rsidRPr="00350E93" w:rsidRDefault="00C74572" w:rsidP="00C74572">
            <w:pPr>
              <w:rPr>
                <w:sz w:val="20"/>
                <w:szCs w:val="20"/>
              </w:rPr>
            </w:pPr>
            <w:r w:rsidRPr="00350E93">
              <w:rPr>
                <w:sz w:val="20"/>
                <w:szCs w:val="20"/>
              </w:rPr>
              <w:t>SO</w:t>
            </w:r>
          </w:p>
        </w:tc>
        <w:tc>
          <w:tcPr>
            <w:tcW w:w="708" w:type="dxa"/>
            <w:tcBorders>
              <w:top w:val="single" w:sz="6" w:space="0" w:color="auto"/>
              <w:left w:val="single" w:sz="12" w:space="0" w:color="auto"/>
              <w:bottom w:val="single" w:sz="12" w:space="0" w:color="auto"/>
              <w:right w:val="single" w:sz="6" w:space="0" w:color="auto"/>
            </w:tcBorders>
          </w:tcPr>
          <w:p w:rsidR="00C74572" w:rsidRPr="00350E93" w:rsidRDefault="00C74572" w:rsidP="00C74572">
            <w:pPr>
              <w:jc w:val="center"/>
              <w:rPr>
                <w:sz w:val="20"/>
                <w:szCs w:val="20"/>
              </w:rPr>
            </w:pPr>
            <w:r w:rsidRPr="00350E93">
              <w:rPr>
                <w:sz w:val="20"/>
                <w:szCs w:val="20"/>
              </w:rPr>
              <w:t>1126</w:t>
            </w:r>
          </w:p>
        </w:tc>
        <w:tc>
          <w:tcPr>
            <w:tcW w:w="709" w:type="dxa"/>
            <w:tcBorders>
              <w:top w:val="single" w:sz="6" w:space="0" w:color="auto"/>
              <w:left w:val="single" w:sz="6" w:space="0" w:color="auto"/>
              <w:bottom w:val="single" w:sz="12" w:space="0" w:color="auto"/>
              <w:right w:val="single" w:sz="6" w:space="0" w:color="auto"/>
            </w:tcBorders>
          </w:tcPr>
          <w:p w:rsidR="00C74572" w:rsidRPr="00350E93" w:rsidRDefault="00C74572" w:rsidP="00C74572">
            <w:pPr>
              <w:jc w:val="center"/>
              <w:rPr>
                <w:sz w:val="20"/>
                <w:szCs w:val="20"/>
              </w:rPr>
            </w:pPr>
            <w:r w:rsidRPr="00350E93">
              <w:rPr>
                <w:sz w:val="20"/>
                <w:szCs w:val="20"/>
              </w:rPr>
              <w:t>159</w:t>
            </w:r>
          </w:p>
        </w:tc>
        <w:tc>
          <w:tcPr>
            <w:tcW w:w="753" w:type="dxa"/>
            <w:tcBorders>
              <w:top w:val="single" w:sz="6" w:space="0" w:color="auto"/>
              <w:left w:val="single" w:sz="6" w:space="0" w:color="auto"/>
              <w:bottom w:val="single" w:sz="12" w:space="0" w:color="auto"/>
              <w:right w:val="single" w:sz="12" w:space="0" w:color="auto"/>
            </w:tcBorders>
          </w:tcPr>
          <w:p w:rsidR="00C74572" w:rsidRPr="00350E93" w:rsidRDefault="00C74572" w:rsidP="00C74572">
            <w:pPr>
              <w:jc w:val="center"/>
              <w:rPr>
                <w:sz w:val="20"/>
                <w:szCs w:val="20"/>
              </w:rPr>
            </w:pPr>
            <w:r w:rsidRPr="00350E93">
              <w:rPr>
                <w:sz w:val="20"/>
                <w:szCs w:val="20"/>
              </w:rPr>
              <w:t>14,12</w:t>
            </w:r>
          </w:p>
        </w:tc>
        <w:tc>
          <w:tcPr>
            <w:tcW w:w="732" w:type="dxa"/>
            <w:gridSpan w:val="2"/>
            <w:tcBorders>
              <w:top w:val="single" w:sz="6" w:space="0" w:color="auto"/>
              <w:left w:val="single" w:sz="12" w:space="0" w:color="auto"/>
              <w:bottom w:val="single" w:sz="12" w:space="0" w:color="auto"/>
              <w:right w:val="single" w:sz="6" w:space="0" w:color="auto"/>
            </w:tcBorders>
          </w:tcPr>
          <w:p w:rsidR="00C74572" w:rsidRPr="00350E93" w:rsidRDefault="00C74572" w:rsidP="00C74572">
            <w:pPr>
              <w:jc w:val="center"/>
              <w:rPr>
                <w:sz w:val="20"/>
                <w:szCs w:val="20"/>
              </w:rPr>
            </w:pPr>
            <w:r w:rsidRPr="00350E93">
              <w:rPr>
                <w:sz w:val="20"/>
                <w:szCs w:val="20"/>
              </w:rPr>
              <w:t>1176</w:t>
            </w:r>
          </w:p>
        </w:tc>
        <w:tc>
          <w:tcPr>
            <w:tcW w:w="731" w:type="dxa"/>
            <w:tcBorders>
              <w:top w:val="single" w:sz="6" w:space="0" w:color="auto"/>
              <w:left w:val="single" w:sz="6" w:space="0" w:color="auto"/>
              <w:bottom w:val="single" w:sz="12" w:space="0" w:color="auto"/>
              <w:right w:val="single" w:sz="6" w:space="0" w:color="auto"/>
            </w:tcBorders>
          </w:tcPr>
          <w:p w:rsidR="00C74572" w:rsidRPr="00350E93" w:rsidRDefault="00C74572" w:rsidP="00C74572">
            <w:pPr>
              <w:jc w:val="center"/>
              <w:rPr>
                <w:sz w:val="20"/>
                <w:szCs w:val="20"/>
              </w:rPr>
            </w:pPr>
            <w:r w:rsidRPr="00350E93">
              <w:rPr>
                <w:sz w:val="20"/>
                <w:szCs w:val="20"/>
              </w:rPr>
              <w:t>166</w:t>
            </w:r>
          </w:p>
        </w:tc>
        <w:tc>
          <w:tcPr>
            <w:tcW w:w="732" w:type="dxa"/>
            <w:tcBorders>
              <w:top w:val="single" w:sz="6" w:space="0" w:color="auto"/>
              <w:left w:val="single" w:sz="6" w:space="0" w:color="auto"/>
              <w:bottom w:val="single" w:sz="12" w:space="0" w:color="auto"/>
              <w:right w:val="single" w:sz="12" w:space="0" w:color="auto"/>
            </w:tcBorders>
          </w:tcPr>
          <w:p w:rsidR="00C74572" w:rsidRPr="00350E93" w:rsidRDefault="00C74572" w:rsidP="00C74572">
            <w:pPr>
              <w:jc w:val="center"/>
              <w:rPr>
                <w:sz w:val="20"/>
                <w:szCs w:val="20"/>
              </w:rPr>
            </w:pPr>
            <w:r w:rsidRPr="00350E93">
              <w:rPr>
                <w:sz w:val="20"/>
                <w:szCs w:val="20"/>
              </w:rPr>
              <w:t>14,12</w:t>
            </w:r>
          </w:p>
        </w:tc>
        <w:tc>
          <w:tcPr>
            <w:tcW w:w="731" w:type="dxa"/>
            <w:gridSpan w:val="2"/>
            <w:tcBorders>
              <w:top w:val="single" w:sz="6" w:space="0" w:color="auto"/>
              <w:left w:val="single" w:sz="12" w:space="0" w:color="auto"/>
              <w:bottom w:val="single" w:sz="12" w:space="0" w:color="auto"/>
              <w:right w:val="single" w:sz="6" w:space="0" w:color="auto"/>
            </w:tcBorders>
          </w:tcPr>
          <w:p w:rsidR="00C74572" w:rsidRPr="00350E93" w:rsidRDefault="00C74572" w:rsidP="00C74572">
            <w:pPr>
              <w:jc w:val="center"/>
              <w:rPr>
                <w:sz w:val="20"/>
                <w:szCs w:val="20"/>
              </w:rPr>
            </w:pPr>
            <w:r w:rsidRPr="00350E93">
              <w:rPr>
                <w:sz w:val="20"/>
                <w:szCs w:val="20"/>
              </w:rPr>
              <w:t>1179</w:t>
            </w:r>
          </w:p>
        </w:tc>
        <w:tc>
          <w:tcPr>
            <w:tcW w:w="732" w:type="dxa"/>
            <w:tcBorders>
              <w:top w:val="single" w:sz="6" w:space="0" w:color="auto"/>
              <w:left w:val="single" w:sz="6" w:space="0" w:color="auto"/>
              <w:bottom w:val="single" w:sz="12" w:space="0" w:color="auto"/>
              <w:right w:val="single" w:sz="6" w:space="0" w:color="auto"/>
            </w:tcBorders>
          </w:tcPr>
          <w:p w:rsidR="00C74572" w:rsidRPr="00350E93" w:rsidRDefault="00C74572" w:rsidP="00C74572">
            <w:pPr>
              <w:jc w:val="center"/>
              <w:rPr>
                <w:sz w:val="20"/>
                <w:szCs w:val="20"/>
              </w:rPr>
            </w:pPr>
            <w:r w:rsidRPr="00350E93">
              <w:rPr>
                <w:sz w:val="20"/>
                <w:szCs w:val="20"/>
              </w:rPr>
              <w:t>166</w:t>
            </w:r>
          </w:p>
        </w:tc>
        <w:tc>
          <w:tcPr>
            <w:tcW w:w="834" w:type="dxa"/>
            <w:tcBorders>
              <w:top w:val="single" w:sz="6" w:space="0" w:color="auto"/>
              <w:left w:val="single" w:sz="6" w:space="0" w:color="auto"/>
              <w:bottom w:val="single" w:sz="12" w:space="0" w:color="auto"/>
              <w:right w:val="single" w:sz="12" w:space="0" w:color="auto"/>
            </w:tcBorders>
          </w:tcPr>
          <w:p w:rsidR="00C74572" w:rsidRPr="00350E93" w:rsidRDefault="00C74572" w:rsidP="00C74572">
            <w:pPr>
              <w:jc w:val="center"/>
              <w:rPr>
                <w:sz w:val="20"/>
                <w:szCs w:val="20"/>
              </w:rPr>
            </w:pPr>
            <w:r w:rsidRPr="00350E93">
              <w:rPr>
                <w:sz w:val="20"/>
                <w:szCs w:val="20"/>
              </w:rPr>
              <w:t>14,08</w:t>
            </w:r>
          </w:p>
        </w:tc>
        <w:tc>
          <w:tcPr>
            <w:tcW w:w="629" w:type="dxa"/>
            <w:tcBorders>
              <w:top w:val="single" w:sz="6" w:space="0" w:color="auto"/>
              <w:left w:val="single" w:sz="12" w:space="0" w:color="auto"/>
              <w:bottom w:val="single" w:sz="12" w:space="0" w:color="auto"/>
              <w:right w:val="single" w:sz="6" w:space="0" w:color="auto"/>
            </w:tcBorders>
          </w:tcPr>
          <w:p w:rsidR="00C74572" w:rsidRPr="00350E93" w:rsidRDefault="00913153" w:rsidP="00C74572">
            <w:pPr>
              <w:jc w:val="center"/>
              <w:rPr>
                <w:sz w:val="20"/>
                <w:szCs w:val="20"/>
              </w:rPr>
            </w:pPr>
            <w:r w:rsidRPr="00350E93">
              <w:rPr>
                <w:sz w:val="20"/>
                <w:szCs w:val="20"/>
              </w:rPr>
              <w:t>1189</w:t>
            </w:r>
          </w:p>
        </w:tc>
        <w:tc>
          <w:tcPr>
            <w:tcW w:w="731" w:type="dxa"/>
            <w:tcBorders>
              <w:top w:val="single" w:sz="6" w:space="0" w:color="auto"/>
              <w:left w:val="single" w:sz="6" w:space="0" w:color="auto"/>
              <w:bottom w:val="single" w:sz="12" w:space="0" w:color="auto"/>
              <w:right w:val="single" w:sz="6" w:space="0" w:color="auto"/>
            </w:tcBorders>
          </w:tcPr>
          <w:p w:rsidR="00C74572" w:rsidRPr="00350E93" w:rsidRDefault="00913153" w:rsidP="00C74572">
            <w:pPr>
              <w:jc w:val="center"/>
              <w:rPr>
                <w:sz w:val="20"/>
                <w:szCs w:val="20"/>
              </w:rPr>
            </w:pPr>
            <w:r w:rsidRPr="00350E93">
              <w:rPr>
                <w:sz w:val="20"/>
                <w:szCs w:val="20"/>
              </w:rPr>
              <w:t>190</w:t>
            </w:r>
          </w:p>
        </w:tc>
        <w:tc>
          <w:tcPr>
            <w:tcW w:w="732" w:type="dxa"/>
            <w:tcBorders>
              <w:top w:val="single" w:sz="6" w:space="0" w:color="auto"/>
              <w:left w:val="single" w:sz="6" w:space="0" w:color="auto"/>
              <w:bottom w:val="single" w:sz="12" w:space="0" w:color="auto"/>
              <w:right w:val="double" w:sz="4" w:space="0" w:color="auto"/>
            </w:tcBorders>
          </w:tcPr>
          <w:p w:rsidR="00C74572" w:rsidRPr="00350E93" w:rsidRDefault="00913153" w:rsidP="00C74572">
            <w:pPr>
              <w:jc w:val="center"/>
              <w:rPr>
                <w:sz w:val="20"/>
                <w:szCs w:val="20"/>
              </w:rPr>
            </w:pPr>
            <w:r w:rsidRPr="00350E93">
              <w:rPr>
                <w:sz w:val="20"/>
                <w:szCs w:val="20"/>
              </w:rPr>
              <w:t>15,98</w:t>
            </w:r>
          </w:p>
        </w:tc>
      </w:tr>
      <w:tr w:rsidR="00C74572" w:rsidRPr="00350E93" w:rsidTr="00BF2A93">
        <w:tc>
          <w:tcPr>
            <w:tcW w:w="534" w:type="dxa"/>
            <w:tcBorders>
              <w:top w:val="single" w:sz="12" w:space="0" w:color="auto"/>
              <w:left w:val="double" w:sz="4" w:space="0" w:color="auto"/>
              <w:bottom w:val="double" w:sz="4" w:space="0" w:color="auto"/>
              <w:right w:val="single" w:sz="12" w:space="0" w:color="auto"/>
            </w:tcBorders>
            <w:shd w:val="pct12" w:color="auto" w:fill="auto"/>
          </w:tcPr>
          <w:p w:rsidR="00C74572" w:rsidRPr="00350E93" w:rsidRDefault="00C74572" w:rsidP="00C74572">
            <w:pPr>
              <w:rPr>
                <w:sz w:val="20"/>
                <w:szCs w:val="20"/>
              </w:rPr>
            </w:pPr>
            <w:r w:rsidRPr="00350E93">
              <w:rPr>
                <w:sz w:val="20"/>
                <w:szCs w:val="20"/>
              </w:rPr>
              <w:t>KK</w:t>
            </w:r>
          </w:p>
        </w:tc>
        <w:tc>
          <w:tcPr>
            <w:tcW w:w="708" w:type="dxa"/>
            <w:tcBorders>
              <w:top w:val="single" w:sz="12" w:space="0" w:color="auto"/>
              <w:left w:val="single" w:sz="12"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3793</w:t>
            </w:r>
          </w:p>
        </w:tc>
        <w:tc>
          <w:tcPr>
            <w:tcW w:w="709" w:type="dxa"/>
            <w:tcBorders>
              <w:top w:val="single" w:sz="12" w:space="0" w:color="auto"/>
              <w:left w:val="single" w:sz="6"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545</w:t>
            </w:r>
          </w:p>
        </w:tc>
        <w:tc>
          <w:tcPr>
            <w:tcW w:w="753" w:type="dxa"/>
            <w:tcBorders>
              <w:top w:val="single" w:sz="12" w:space="0" w:color="auto"/>
              <w:left w:val="single" w:sz="6" w:space="0" w:color="auto"/>
              <w:bottom w:val="double" w:sz="4" w:space="0" w:color="auto"/>
              <w:right w:val="single" w:sz="12" w:space="0" w:color="auto"/>
            </w:tcBorders>
            <w:shd w:val="pct12" w:color="auto" w:fill="auto"/>
          </w:tcPr>
          <w:p w:rsidR="00C74572" w:rsidRPr="00350E93" w:rsidRDefault="00C74572" w:rsidP="00C74572">
            <w:pPr>
              <w:jc w:val="center"/>
              <w:rPr>
                <w:sz w:val="20"/>
                <w:szCs w:val="20"/>
              </w:rPr>
            </w:pPr>
            <w:r w:rsidRPr="00350E93">
              <w:rPr>
                <w:sz w:val="20"/>
                <w:szCs w:val="20"/>
              </w:rPr>
              <w:t>14,37</w:t>
            </w:r>
          </w:p>
        </w:tc>
        <w:tc>
          <w:tcPr>
            <w:tcW w:w="732" w:type="dxa"/>
            <w:gridSpan w:val="2"/>
            <w:tcBorders>
              <w:top w:val="single" w:sz="12" w:space="0" w:color="auto"/>
              <w:left w:val="single" w:sz="12"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3954</w:t>
            </w:r>
          </w:p>
        </w:tc>
        <w:tc>
          <w:tcPr>
            <w:tcW w:w="731" w:type="dxa"/>
            <w:tcBorders>
              <w:top w:val="single" w:sz="12" w:space="0" w:color="auto"/>
              <w:left w:val="single" w:sz="6"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512</w:t>
            </w:r>
          </w:p>
        </w:tc>
        <w:tc>
          <w:tcPr>
            <w:tcW w:w="732" w:type="dxa"/>
            <w:tcBorders>
              <w:top w:val="single" w:sz="12" w:space="0" w:color="auto"/>
              <w:left w:val="single" w:sz="6" w:space="0" w:color="auto"/>
              <w:bottom w:val="double" w:sz="4" w:space="0" w:color="auto"/>
              <w:right w:val="single" w:sz="12" w:space="0" w:color="auto"/>
            </w:tcBorders>
            <w:shd w:val="pct12" w:color="auto" w:fill="auto"/>
          </w:tcPr>
          <w:p w:rsidR="00C74572" w:rsidRPr="00350E93" w:rsidRDefault="00C74572" w:rsidP="00C74572">
            <w:pPr>
              <w:jc w:val="center"/>
              <w:rPr>
                <w:sz w:val="20"/>
                <w:szCs w:val="20"/>
              </w:rPr>
            </w:pPr>
            <w:r w:rsidRPr="00350E93">
              <w:rPr>
                <w:sz w:val="20"/>
                <w:szCs w:val="20"/>
              </w:rPr>
              <w:t>12,95</w:t>
            </w:r>
          </w:p>
        </w:tc>
        <w:tc>
          <w:tcPr>
            <w:tcW w:w="731" w:type="dxa"/>
            <w:gridSpan w:val="2"/>
            <w:tcBorders>
              <w:top w:val="single" w:sz="12" w:space="0" w:color="auto"/>
              <w:left w:val="single" w:sz="12"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3839</w:t>
            </w:r>
          </w:p>
        </w:tc>
        <w:tc>
          <w:tcPr>
            <w:tcW w:w="732" w:type="dxa"/>
            <w:tcBorders>
              <w:top w:val="single" w:sz="12" w:space="0" w:color="auto"/>
              <w:left w:val="single" w:sz="6"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476</w:t>
            </w:r>
          </w:p>
        </w:tc>
        <w:tc>
          <w:tcPr>
            <w:tcW w:w="834" w:type="dxa"/>
            <w:tcBorders>
              <w:top w:val="single" w:sz="12" w:space="0" w:color="auto"/>
              <w:left w:val="single" w:sz="6" w:space="0" w:color="auto"/>
              <w:bottom w:val="double" w:sz="4" w:space="0" w:color="auto"/>
              <w:right w:val="single" w:sz="12" w:space="0" w:color="auto"/>
            </w:tcBorders>
            <w:shd w:val="pct12" w:color="auto" w:fill="auto"/>
          </w:tcPr>
          <w:p w:rsidR="00C74572" w:rsidRPr="00350E93" w:rsidRDefault="00C74572" w:rsidP="00C74572">
            <w:pPr>
              <w:jc w:val="center"/>
              <w:rPr>
                <w:sz w:val="20"/>
                <w:szCs w:val="20"/>
              </w:rPr>
            </w:pPr>
            <w:r w:rsidRPr="00350E93">
              <w:rPr>
                <w:sz w:val="20"/>
                <w:szCs w:val="20"/>
              </w:rPr>
              <w:t>12,40</w:t>
            </w:r>
          </w:p>
        </w:tc>
        <w:tc>
          <w:tcPr>
            <w:tcW w:w="629" w:type="dxa"/>
            <w:tcBorders>
              <w:top w:val="single" w:sz="12" w:space="0" w:color="auto"/>
              <w:left w:val="single" w:sz="12" w:space="0" w:color="auto"/>
              <w:bottom w:val="double" w:sz="4" w:space="0" w:color="auto"/>
              <w:right w:val="single" w:sz="6" w:space="0" w:color="auto"/>
            </w:tcBorders>
            <w:shd w:val="pct12" w:color="auto" w:fill="auto"/>
          </w:tcPr>
          <w:p w:rsidR="00C74572" w:rsidRPr="00350E93" w:rsidRDefault="00C74572" w:rsidP="00C74572">
            <w:pPr>
              <w:jc w:val="center"/>
              <w:rPr>
                <w:sz w:val="20"/>
                <w:szCs w:val="20"/>
              </w:rPr>
            </w:pPr>
            <w:r w:rsidRPr="00350E93">
              <w:rPr>
                <w:sz w:val="20"/>
                <w:szCs w:val="20"/>
              </w:rPr>
              <w:t>3974</w:t>
            </w:r>
          </w:p>
        </w:tc>
        <w:tc>
          <w:tcPr>
            <w:tcW w:w="731" w:type="dxa"/>
            <w:tcBorders>
              <w:top w:val="single" w:sz="12" w:space="0" w:color="auto"/>
              <w:left w:val="single" w:sz="6" w:space="0" w:color="auto"/>
              <w:bottom w:val="double" w:sz="4" w:space="0" w:color="auto"/>
              <w:right w:val="single" w:sz="6" w:space="0" w:color="auto"/>
            </w:tcBorders>
            <w:shd w:val="pct12" w:color="auto" w:fill="auto"/>
          </w:tcPr>
          <w:p w:rsidR="00C74572" w:rsidRPr="00350E93" w:rsidRDefault="00913153" w:rsidP="00C74572">
            <w:pPr>
              <w:jc w:val="center"/>
              <w:rPr>
                <w:sz w:val="20"/>
                <w:szCs w:val="20"/>
              </w:rPr>
            </w:pPr>
            <w:r w:rsidRPr="00350E93">
              <w:rPr>
                <w:sz w:val="20"/>
                <w:szCs w:val="20"/>
              </w:rPr>
              <w:t>519</w:t>
            </w:r>
          </w:p>
        </w:tc>
        <w:tc>
          <w:tcPr>
            <w:tcW w:w="732" w:type="dxa"/>
            <w:tcBorders>
              <w:top w:val="single" w:sz="12" w:space="0" w:color="auto"/>
              <w:left w:val="single" w:sz="6" w:space="0" w:color="auto"/>
              <w:bottom w:val="double" w:sz="4" w:space="0" w:color="auto"/>
              <w:right w:val="double" w:sz="4" w:space="0" w:color="auto"/>
            </w:tcBorders>
            <w:shd w:val="pct12" w:color="auto" w:fill="auto"/>
          </w:tcPr>
          <w:p w:rsidR="00C74572" w:rsidRPr="00350E93" w:rsidRDefault="00913153" w:rsidP="00C74572">
            <w:pPr>
              <w:jc w:val="center"/>
              <w:rPr>
                <w:sz w:val="20"/>
                <w:szCs w:val="20"/>
              </w:rPr>
            </w:pPr>
            <w:r w:rsidRPr="00350E93">
              <w:rPr>
                <w:sz w:val="20"/>
                <w:szCs w:val="20"/>
              </w:rPr>
              <w:t>13,06</w:t>
            </w:r>
          </w:p>
        </w:tc>
      </w:tr>
    </w:tbl>
    <w:p w:rsidR="009D27F0" w:rsidRPr="00350E93" w:rsidRDefault="00056DDA" w:rsidP="00A70326">
      <w:pPr>
        <w:rPr>
          <w:sz w:val="15"/>
          <w:szCs w:val="15"/>
        </w:rPr>
      </w:pPr>
      <w:r w:rsidRPr="00350E93">
        <w:rPr>
          <w:sz w:val="15"/>
          <w:szCs w:val="15"/>
        </w:rPr>
        <w:t>stav k 28. 2. 201</w:t>
      </w:r>
      <w:r w:rsidR="00C74572" w:rsidRPr="00350E93">
        <w:rPr>
          <w:sz w:val="15"/>
          <w:szCs w:val="15"/>
        </w:rPr>
        <w:t>4</w:t>
      </w:r>
      <w:r w:rsidRPr="00350E93">
        <w:rPr>
          <w:sz w:val="15"/>
          <w:szCs w:val="15"/>
        </w:rPr>
        <w:t>, 28. 2. 201</w:t>
      </w:r>
      <w:r w:rsidR="00C74572" w:rsidRPr="00350E93">
        <w:rPr>
          <w:sz w:val="15"/>
          <w:szCs w:val="15"/>
        </w:rPr>
        <w:t>5</w:t>
      </w:r>
      <w:r w:rsidRPr="00350E93">
        <w:rPr>
          <w:sz w:val="15"/>
          <w:szCs w:val="15"/>
        </w:rPr>
        <w:t>, 28. 2. 201</w:t>
      </w:r>
      <w:r w:rsidR="00C74572" w:rsidRPr="00350E93">
        <w:rPr>
          <w:sz w:val="15"/>
          <w:szCs w:val="15"/>
        </w:rPr>
        <w:t>6</w:t>
      </w:r>
      <w:r w:rsidRPr="00350E93">
        <w:rPr>
          <w:sz w:val="15"/>
          <w:szCs w:val="15"/>
        </w:rPr>
        <w:t xml:space="preserve"> – bez ZŠ zřizované MŠMT</w:t>
      </w:r>
      <w:r w:rsidR="00FC6165" w:rsidRPr="00350E93">
        <w:rPr>
          <w:sz w:val="15"/>
          <w:szCs w:val="15"/>
        </w:rPr>
        <w:t xml:space="preserve">; </w:t>
      </w:r>
      <w:r w:rsidR="00820ACA" w:rsidRPr="00350E93">
        <w:rPr>
          <w:sz w:val="15"/>
          <w:szCs w:val="15"/>
        </w:rPr>
        <w:t>* - do odkladů jsou zde započteny i neuzavřené zápisy proto rozdíl od tab. 9</w:t>
      </w:r>
    </w:p>
    <w:p w:rsidR="001C2189" w:rsidRPr="00350E93" w:rsidRDefault="001C2189" w:rsidP="00A70326">
      <w:pPr>
        <w:rPr>
          <w:sz w:val="18"/>
          <w:szCs w:val="18"/>
        </w:rPr>
      </w:pPr>
    </w:p>
    <w:p w:rsidR="00A70326" w:rsidRDefault="00056DDA" w:rsidP="00A70326">
      <w:pPr>
        <w:jc w:val="both"/>
        <w:rPr>
          <w:sz w:val="23"/>
          <w:szCs w:val="23"/>
        </w:rPr>
      </w:pPr>
      <w:r w:rsidRPr="00350E93">
        <w:rPr>
          <w:sz w:val="23"/>
          <w:szCs w:val="23"/>
        </w:rPr>
        <w:t xml:space="preserve">V </w:t>
      </w:r>
      <w:r w:rsidR="00A70326" w:rsidRPr="00350E93">
        <w:rPr>
          <w:sz w:val="23"/>
          <w:szCs w:val="23"/>
        </w:rPr>
        <w:t>porovnání školních roků 201</w:t>
      </w:r>
      <w:r w:rsidR="00762A8B" w:rsidRPr="00350E93">
        <w:rPr>
          <w:sz w:val="23"/>
          <w:szCs w:val="23"/>
        </w:rPr>
        <w:t>3</w:t>
      </w:r>
      <w:r w:rsidR="00A70326" w:rsidRPr="00350E93">
        <w:rPr>
          <w:sz w:val="23"/>
          <w:szCs w:val="23"/>
        </w:rPr>
        <w:t>/201</w:t>
      </w:r>
      <w:r w:rsidR="00762A8B" w:rsidRPr="00350E93">
        <w:rPr>
          <w:sz w:val="23"/>
          <w:szCs w:val="23"/>
        </w:rPr>
        <w:t>4</w:t>
      </w:r>
      <w:r w:rsidR="00A70326" w:rsidRPr="00350E93">
        <w:rPr>
          <w:sz w:val="23"/>
          <w:szCs w:val="23"/>
        </w:rPr>
        <w:t xml:space="preserve"> a</w:t>
      </w:r>
      <w:r w:rsidR="00820ACA" w:rsidRPr="00350E93">
        <w:rPr>
          <w:sz w:val="23"/>
          <w:szCs w:val="23"/>
        </w:rPr>
        <w:t>ž</w:t>
      </w:r>
      <w:r w:rsidR="00A70326" w:rsidRPr="00350E93">
        <w:rPr>
          <w:sz w:val="23"/>
          <w:szCs w:val="23"/>
        </w:rPr>
        <w:t xml:space="preserve"> 201</w:t>
      </w:r>
      <w:r w:rsidR="00A8240E" w:rsidRPr="00350E93">
        <w:rPr>
          <w:sz w:val="23"/>
          <w:szCs w:val="23"/>
        </w:rPr>
        <w:t>5</w:t>
      </w:r>
      <w:r w:rsidR="00A70326" w:rsidRPr="00350E93">
        <w:rPr>
          <w:sz w:val="23"/>
          <w:szCs w:val="23"/>
        </w:rPr>
        <w:t>/201</w:t>
      </w:r>
      <w:r w:rsidR="00A8240E" w:rsidRPr="00350E93">
        <w:rPr>
          <w:sz w:val="23"/>
          <w:szCs w:val="23"/>
        </w:rPr>
        <w:t xml:space="preserve">6 ve vztahu k počtu zapisovaných dětí do prvních tříd </w:t>
      </w:r>
      <w:r w:rsidR="00762A8B" w:rsidRPr="00350E93">
        <w:rPr>
          <w:sz w:val="23"/>
          <w:szCs w:val="23"/>
        </w:rPr>
        <w:t>bylo možné</w:t>
      </w:r>
      <w:r w:rsidR="00A8240E" w:rsidRPr="00350E93">
        <w:rPr>
          <w:sz w:val="23"/>
          <w:szCs w:val="23"/>
        </w:rPr>
        <w:t xml:space="preserve"> sledovat </w:t>
      </w:r>
      <w:r w:rsidR="00EF2AE3" w:rsidRPr="00350E93">
        <w:rPr>
          <w:sz w:val="23"/>
          <w:szCs w:val="23"/>
        </w:rPr>
        <w:t>klesající trend</w:t>
      </w:r>
      <w:r w:rsidR="00A8240E" w:rsidRPr="00350E93">
        <w:rPr>
          <w:sz w:val="23"/>
          <w:szCs w:val="23"/>
        </w:rPr>
        <w:t xml:space="preserve"> odkladů</w:t>
      </w:r>
      <w:r w:rsidR="00EF2AE3" w:rsidRPr="00350E93">
        <w:rPr>
          <w:sz w:val="23"/>
          <w:szCs w:val="23"/>
        </w:rPr>
        <w:t xml:space="preserve"> povinné</w:t>
      </w:r>
      <w:r w:rsidR="00A8240E" w:rsidRPr="00350E93">
        <w:rPr>
          <w:sz w:val="23"/>
          <w:szCs w:val="23"/>
        </w:rPr>
        <w:t xml:space="preserve"> školní docházky</w:t>
      </w:r>
      <w:r w:rsidR="00EF2AE3" w:rsidRPr="00350E93">
        <w:rPr>
          <w:sz w:val="23"/>
          <w:szCs w:val="23"/>
        </w:rPr>
        <w:t>.</w:t>
      </w:r>
      <w:r w:rsidR="00762A8B" w:rsidRPr="00350E93">
        <w:rPr>
          <w:sz w:val="23"/>
          <w:szCs w:val="23"/>
        </w:rPr>
        <w:t xml:space="preserve"> Ve školním roce 2016/2017</w:t>
      </w:r>
      <w:r w:rsidR="00FE554D">
        <w:rPr>
          <w:sz w:val="23"/>
          <w:szCs w:val="23"/>
        </w:rPr>
        <w:t xml:space="preserve"> </w:t>
      </w:r>
      <w:r w:rsidR="00762A8B" w:rsidRPr="00350E93">
        <w:rPr>
          <w:sz w:val="23"/>
          <w:szCs w:val="23"/>
        </w:rPr>
        <w:t>vzrostl oproti předchozímu školnímu roku o 135 počet dětí zapisovaných do 1. tříd základních škol a značně vzrostl i počet odkladů povinné školní doc</w:t>
      </w:r>
      <w:r w:rsidR="0041391C" w:rsidRPr="00350E93">
        <w:rPr>
          <w:sz w:val="23"/>
          <w:szCs w:val="23"/>
        </w:rPr>
        <w:t>házky o 43 dětí, což činí cca 9 %.</w:t>
      </w:r>
    </w:p>
    <w:p w:rsidR="00650CF5" w:rsidRDefault="00650CF5" w:rsidP="00A70326">
      <w:pPr>
        <w:rPr>
          <w:b/>
          <w:sz w:val="23"/>
          <w:szCs w:val="23"/>
        </w:rPr>
      </w:pPr>
    </w:p>
    <w:p w:rsidR="00A70326" w:rsidRPr="00AD0BF6" w:rsidRDefault="00A70326" w:rsidP="00A70326">
      <w:pPr>
        <w:rPr>
          <w:b/>
          <w:sz w:val="23"/>
          <w:szCs w:val="23"/>
        </w:rPr>
      </w:pPr>
      <w:r w:rsidRPr="00AD0BF6">
        <w:rPr>
          <w:b/>
          <w:sz w:val="23"/>
          <w:szCs w:val="23"/>
        </w:rPr>
        <w:lastRenderedPageBreak/>
        <w:t>Ukončení vzdělávání v základní škole</w:t>
      </w:r>
    </w:p>
    <w:p w:rsidR="00A70326" w:rsidRPr="006D64A9" w:rsidRDefault="00A70326" w:rsidP="00A70326">
      <w:pPr>
        <w:rPr>
          <w:sz w:val="23"/>
          <w:szCs w:val="23"/>
        </w:rPr>
      </w:pPr>
    </w:p>
    <w:p w:rsidR="00EE5C9E" w:rsidRDefault="000F663F" w:rsidP="00A70326">
      <w:pPr>
        <w:jc w:val="both"/>
        <w:rPr>
          <w:sz w:val="23"/>
          <w:szCs w:val="23"/>
        </w:rPr>
      </w:pPr>
      <w:r>
        <w:rPr>
          <w:sz w:val="23"/>
          <w:szCs w:val="23"/>
        </w:rPr>
        <w:t>V</w:t>
      </w:r>
      <w:r w:rsidR="00A70326" w:rsidRPr="00AD0BF6">
        <w:rPr>
          <w:sz w:val="23"/>
          <w:szCs w:val="23"/>
        </w:rPr>
        <w:t xml:space="preserve">zdělávání v základní škole </w:t>
      </w:r>
      <w:r>
        <w:rPr>
          <w:sz w:val="23"/>
          <w:szCs w:val="23"/>
        </w:rPr>
        <w:t xml:space="preserve">je ukončeno </w:t>
      </w:r>
      <w:r w:rsidR="00A70326" w:rsidRPr="00AD0BF6">
        <w:rPr>
          <w:sz w:val="23"/>
          <w:szCs w:val="23"/>
        </w:rPr>
        <w:t>splněním povinné školní docházky</w:t>
      </w:r>
      <w:r>
        <w:rPr>
          <w:sz w:val="23"/>
          <w:szCs w:val="23"/>
        </w:rPr>
        <w:t>, přičemž ti žáci,</w:t>
      </w:r>
      <w:r w:rsidRPr="000F663F">
        <w:rPr>
          <w:sz w:val="23"/>
          <w:szCs w:val="23"/>
        </w:rPr>
        <w:t xml:space="preserve"> </w:t>
      </w:r>
      <w:r w:rsidRPr="00AD0BF6">
        <w:rPr>
          <w:sz w:val="23"/>
          <w:szCs w:val="23"/>
        </w:rPr>
        <w:t>kteří úspěšně ukončí vzdělávací program základního vzdělávání</w:t>
      </w:r>
      <w:r>
        <w:rPr>
          <w:sz w:val="23"/>
          <w:szCs w:val="23"/>
        </w:rPr>
        <w:t>, zároveň získají stupeň základního vzdělání</w:t>
      </w:r>
      <w:r w:rsidR="00A70326" w:rsidRPr="00AD0BF6">
        <w:rPr>
          <w:sz w:val="23"/>
          <w:szCs w:val="23"/>
        </w:rPr>
        <w:t xml:space="preserve">. </w:t>
      </w:r>
    </w:p>
    <w:p w:rsidR="00CB1A1F" w:rsidRDefault="00CB1A1F" w:rsidP="00A70326">
      <w:pPr>
        <w:rPr>
          <w:sz w:val="18"/>
          <w:szCs w:val="18"/>
        </w:rPr>
      </w:pPr>
    </w:p>
    <w:p w:rsidR="00CB1A1F" w:rsidRPr="0086794E" w:rsidRDefault="00CB1A1F" w:rsidP="00CB1A1F">
      <w:pPr>
        <w:jc w:val="both"/>
        <w:rPr>
          <w:i/>
          <w:sz w:val="23"/>
          <w:szCs w:val="23"/>
        </w:rPr>
      </w:pPr>
      <w:r>
        <w:rPr>
          <w:sz w:val="23"/>
          <w:szCs w:val="23"/>
        </w:rPr>
        <w:t xml:space="preserve">Tabulka č. </w:t>
      </w:r>
      <w:r w:rsidR="00FB0CAE">
        <w:rPr>
          <w:sz w:val="23"/>
          <w:szCs w:val="23"/>
        </w:rPr>
        <w:t>1</w:t>
      </w:r>
      <w:r w:rsidR="00A62C01">
        <w:rPr>
          <w:sz w:val="23"/>
          <w:szCs w:val="23"/>
        </w:rPr>
        <w:t>1</w:t>
      </w:r>
      <w:r>
        <w:rPr>
          <w:sz w:val="23"/>
          <w:szCs w:val="23"/>
        </w:rPr>
        <w:t xml:space="preserve">: </w:t>
      </w:r>
      <w:r w:rsidRPr="0086794E">
        <w:rPr>
          <w:i/>
          <w:sz w:val="23"/>
          <w:szCs w:val="23"/>
        </w:rPr>
        <w:t>Ukončení vzdělávání žáků základních škol</w:t>
      </w:r>
    </w:p>
    <w:tbl>
      <w:tblPr>
        <w:tblW w:w="11086" w:type="dxa"/>
        <w:tblInd w:w="-923" w:type="dxa"/>
        <w:tblCellMar>
          <w:left w:w="70" w:type="dxa"/>
          <w:right w:w="70" w:type="dxa"/>
        </w:tblCellMar>
        <w:tblLook w:val="04A0" w:firstRow="1" w:lastRow="0" w:firstColumn="1" w:lastColumn="0" w:noHBand="0" w:noVBand="1"/>
      </w:tblPr>
      <w:tblGrid>
        <w:gridCol w:w="644"/>
        <w:gridCol w:w="444"/>
        <w:gridCol w:w="711"/>
        <w:gridCol w:w="713"/>
        <w:gridCol w:w="711"/>
        <w:gridCol w:w="713"/>
        <w:gridCol w:w="713"/>
        <w:gridCol w:w="713"/>
        <w:gridCol w:w="713"/>
        <w:gridCol w:w="714"/>
        <w:gridCol w:w="712"/>
        <w:gridCol w:w="718"/>
        <w:gridCol w:w="717"/>
        <w:gridCol w:w="712"/>
        <w:gridCol w:w="716"/>
        <w:gridCol w:w="714"/>
        <w:gridCol w:w="8"/>
      </w:tblGrid>
      <w:tr w:rsidR="00CB1A1F" w:rsidRPr="00896C66" w:rsidTr="00D46765">
        <w:trPr>
          <w:trHeight w:val="349"/>
        </w:trPr>
        <w:tc>
          <w:tcPr>
            <w:tcW w:w="1089" w:type="dxa"/>
            <w:gridSpan w:val="2"/>
            <w:vMerge w:val="restart"/>
            <w:tcBorders>
              <w:top w:val="double" w:sz="6" w:space="0" w:color="auto"/>
              <w:left w:val="double" w:sz="6" w:space="0" w:color="auto"/>
              <w:bottom w:val="single" w:sz="12" w:space="0" w:color="000000"/>
              <w:right w:val="single" w:sz="12" w:space="0" w:color="000000"/>
            </w:tcBorders>
            <w:shd w:val="clear" w:color="auto" w:fill="auto"/>
            <w:vAlign w:val="center"/>
            <w:hideMark/>
          </w:tcPr>
          <w:p w:rsidR="00CB1A1F" w:rsidRPr="00896C66" w:rsidRDefault="00CB1A1F" w:rsidP="00C42671">
            <w:pPr>
              <w:rPr>
                <w:b/>
                <w:bCs/>
                <w:color w:val="000000"/>
                <w:sz w:val="21"/>
                <w:szCs w:val="21"/>
              </w:rPr>
            </w:pPr>
            <w:r w:rsidRPr="00896C66">
              <w:rPr>
                <w:b/>
                <w:bCs/>
                <w:color w:val="000000"/>
                <w:sz w:val="21"/>
                <w:szCs w:val="21"/>
              </w:rPr>
              <w:t> </w:t>
            </w:r>
          </w:p>
        </w:tc>
        <w:tc>
          <w:tcPr>
            <w:tcW w:w="1426" w:type="dxa"/>
            <w:gridSpan w:val="2"/>
            <w:tcBorders>
              <w:top w:val="double" w:sz="6" w:space="0" w:color="auto"/>
              <w:left w:val="nil"/>
              <w:bottom w:val="single" w:sz="8" w:space="0" w:color="auto"/>
              <w:right w:val="single" w:sz="12" w:space="0" w:color="000000"/>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Celkem</w:t>
            </w:r>
          </w:p>
        </w:tc>
        <w:tc>
          <w:tcPr>
            <w:tcW w:w="1426" w:type="dxa"/>
            <w:gridSpan w:val="2"/>
            <w:tcBorders>
              <w:top w:val="double" w:sz="6" w:space="0" w:color="auto"/>
              <w:left w:val="nil"/>
              <w:bottom w:val="single" w:sz="8" w:space="0" w:color="auto"/>
              <w:right w:val="single" w:sz="12" w:space="0" w:color="000000"/>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1.-</w:t>
            </w:r>
            <w:r>
              <w:rPr>
                <w:color w:val="000000"/>
                <w:sz w:val="20"/>
                <w:szCs w:val="20"/>
              </w:rPr>
              <w:t xml:space="preserve"> </w:t>
            </w:r>
            <w:r w:rsidRPr="00896C66">
              <w:rPr>
                <w:color w:val="000000"/>
                <w:sz w:val="20"/>
                <w:szCs w:val="20"/>
              </w:rPr>
              <w:t>6. ročník</w:t>
            </w:r>
          </w:p>
        </w:tc>
        <w:tc>
          <w:tcPr>
            <w:tcW w:w="1426" w:type="dxa"/>
            <w:gridSpan w:val="2"/>
            <w:tcBorders>
              <w:top w:val="double" w:sz="6" w:space="0" w:color="auto"/>
              <w:left w:val="nil"/>
              <w:bottom w:val="single" w:sz="8" w:space="0" w:color="auto"/>
              <w:right w:val="single" w:sz="12" w:space="0" w:color="000000"/>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7. ročník</w:t>
            </w:r>
          </w:p>
        </w:tc>
        <w:tc>
          <w:tcPr>
            <w:tcW w:w="1427" w:type="dxa"/>
            <w:gridSpan w:val="2"/>
            <w:tcBorders>
              <w:top w:val="double" w:sz="6" w:space="0" w:color="auto"/>
              <w:left w:val="nil"/>
              <w:bottom w:val="single" w:sz="8" w:space="0" w:color="auto"/>
              <w:right w:val="single" w:sz="12" w:space="0" w:color="000000"/>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8. ročník</w:t>
            </w:r>
          </w:p>
        </w:tc>
        <w:tc>
          <w:tcPr>
            <w:tcW w:w="1430" w:type="dxa"/>
            <w:gridSpan w:val="2"/>
            <w:tcBorders>
              <w:top w:val="double" w:sz="6" w:space="0" w:color="auto"/>
              <w:left w:val="nil"/>
              <w:bottom w:val="single" w:sz="8" w:space="0" w:color="auto"/>
              <w:right w:val="single" w:sz="12" w:space="0" w:color="000000"/>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9. ročník</w:t>
            </w:r>
          </w:p>
        </w:tc>
        <w:tc>
          <w:tcPr>
            <w:tcW w:w="1429" w:type="dxa"/>
            <w:gridSpan w:val="2"/>
            <w:tcBorders>
              <w:top w:val="double" w:sz="6" w:space="0" w:color="auto"/>
              <w:left w:val="nil"/>
              <w:bottom w:val="single" w:sz="8" w:space="0" w:color="auto"/>
              <w:right w:val="single" w:sz="12" w:space="0" w:color="000000"/>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10. ročník</w:t>
            </w:r>
          </w:p>
        </w:tc>
        <w:tc>
          <w:tcPr>
            <w:tcW w:w="1433" w:type="dxa"/>
            <w:gridSpan w:val="3"/>
            <w:tcBorders>
              <w:top w:val="double" w:sz="6" w:space="0" w:color="auto"/>
              <w:left w:val="nil"/>
              <w:bottom w:val="single" w:sz="8" w:space="0" w:color="auto"/>
              <w:right w:val="double" w:sz="6" w:space="0" w:color="000000"/>
            </w:tcBorders>
            <w:shd w:val="clear" w:color="auto" w:fill="auto"/>
            <w:vAlign w:val="center"/>
            <w:hideMark/>
          </w:tcPr>
          <w:p w:rsidR="00CB1A1F" w:rsidRDefault="00CB1A1F" w:rsidP="00C42671">
            <w:pPr>
              <w:jc w:val="center"/>
              <w:rPr>
                <w:color w:val="000000"/>
                <w:sz w:val="20"/>
                <w:szCs w:val="20"/>
              </w:rPr>
            </w:pPr>
            <w:r w:rsidRPr="00896C66">
              <w:rPr>
                <w:color w:val="000000"/>
                <w:sz w:val="20"/>
                <w:szCs w:val="20"/>
              </w:rPr>
              <w:t xml:space="preserve">nezařazení </w:t>
            </w:r>
          </w:p>
          <w:p w:rsidR="00CB1A1F" w:rsidRPr="00896C66" w:rsidRDefault="00CB1A1F" w:rsidP="00C42671">
            <w:pPr>
              <w:tabs>
                <w:tab w:val="left" w:pos="1347"/>
              </w:tabs>
              <w:jc w:val="center"/>
              <w:rPr>
                <w:color w:val="000000"/>
                <w:sz w:val="20"/>
                <w:szCs w:val="20"/>
              </w:rPr>
            </w:pPr>
            <w:r w:rsidRPr="00896C66">
              <w:rPr>
                <w:color w:val="000000"/>
                <w:sz w:val="20"/>
                <w:szCs w:val="20"/>
              </w:rPr>
              <w:t>žáci</w:t>
            </w:r>
          </w:p>
        </w:tc>
      </w:tr>
      <w:tr w:rsidR="00CB1A1F" w:rsidRPr="00896C66" w:rsidTr="00D46765">
        <w:trPr>
          <w:gridAfter w:val="1"/>
          <w:wAfter w:w="8" w:type="dxa"/>
          <w:trHeight w:val="556"/>
        </w:trPr>
        <w:tc>
          <w:tcPr>
            <w:tcW w:w="1089" w:type="dxa"/>
            <w:gridSpan w:val="2"/>
            <w:vMerge/>
            <w:tcBorders>
              <w:top w:val="double" w:sz="6" w:space="0" w:color="auto"/>
              <w:left w:val="double" w:sz="6" w:space="0" w:color="auto"/>
              <w:bottom w:val="single" w:sz="12" w:space="0" w:color="000000"/>
              <w:right w:val="single" w:sz="12" w:space="0" w:color="000000"/>
            </w:tcBorders>
            <w:vAlign w:val="center"/>
            <w:hideMark/>
          </w:tcPr>
          <w:p w:rsidR="00CB1A1F" w:rsidRPr="00896C66" w:rsidRDefault="00CB1A1F" w:rsidP="00C42671">
            <w:pPr>
              <w:rPr>
                <w:b/>
                <w:bCs/>
                <w:color w:val="000000"/>
                <w:sz w:val="21"/>
                <w:szCs w:val="21"/>
              </w:rPr>
            </w:pPr>
          </w:p>
        </w:tc>
        <w:tc>
          <w:tcPr>
            <w:tcW w:w="712" w:type="dxa"/>
            <w:tcBorders>
              <w:top w:val="nil"/>
              <w:left w:val="nil"/>
              <w:bottom w:val="single" w:sz="12" w:space="0" w:color="auto"/>
              <w:right w:val="single" w:sz="8"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4"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c>
          <w:tcPr>
            <w:tcW w:w="712" w:type="dxa"/>
            <w:tcBorders>
              <w:top w:val="nil"/>
              <w:left w:val="nil"/>
              <w:bottom w:val="single" w:sz="12" w:space="0" w:color="auto"/>
              <w:right w:val="single" w:sz="8"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4"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c>
          <w:tcPr>
            <w:tcW w:w="713" w:type="dxa"/>
            <w:tcBorders>
              <w:top w:val="nil"/>
              <w:left w:val="nil"/>
              <w:bottom w:val="single" w:sz="12" w:space="0" w:color="auto"/>
              <w:right w:val="single" w:sz="8"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3"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c>
          <w:tcPr>
            <w:tcW w:w="713" w:type="dxa"/>
            <w:tcBorders>
              <w:top w:val="nil"/>
              <w:left w:val="nil"/>
              <w:bottom w:val="single" w:sz="12" w:space="0" w:color="auto"/>
              <w:right w:val="single" w:sz="8"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4"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c>
          <w:tcPr>
            <w:tcW w:w="712" w:type="dxa"/>
            <w:tcBorders>
              <w:top w:val="nil"/>
              <w:left w:val="nil"/>
              <w:bottom w:val="single" w:sz="12" w:space="0" w:color="auto"/>
              <w:right w:val="single" w:sz="8"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3"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c>
          <w:tcPr>
            <w:tcW w:w="717" w:type="dxa"/>
            <w:tcBorders>
              <w:top w:val="nil"/>
              <w:left w:val="nil"/>
              <w:bottom w:val="single" w:sz="12" w:space="0" w:color="auto"/>
              <w:right w:val="single" w:sz="8"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2"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c>
          <w:tcPr>
            <w:tcW w:w="716" w:type="dxa"/>
            <w:tcBorders>
              <w:top w:val="nil"/>
              <w:left w:val="nil"/>
              <w:bottom w:val="single" w:sz="12" w:space="0" w:color="auto"/>
              <w:right w:val="single" w:sz="12"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běžná třída</w:t>
            </w:r>
          </w:p>
        </w:tc>
        <w:tc>
          <w:tcPr>
            <w:tcW w:w="714" w:type="dxa"/>
            <w:tcBorders>
              <w:top w:val="nil"/>
              <w:left w:val="nil"/>
              <w:bottom w:val="single" w:sz="12" w:space="0" w:color="auto"/>
              <w:right w:val="double" w:sz="6" w:space="0" w:color="auto"/>
            </w:tcBorders>
            <w:shd w:val="clear" w:color="auto" w:fill="auto"/>
            <w:vAlign w:val="center"/>
            <w:hideMark/>
          </w:tcPr>
          <w:p w:rsidR="00CB1A1F" w:rsidRPr="00896C66" w:rsidRDefault="00CB1A1F" w:rsidP="00C42671">
            <w:pPr>
              <w:jc w:val="center"/>
              <w:rPr>
                <w:color w:val="000000"/>
                <w:sz w:val="20"/>
                <w:szCs w:val="20"/>
              </w:rPr>
            </w:pPr>
            <w:r w:rsidRPr="00896C66">
              <w:rPr>
                <w:color w:val="000000"/>
                <w:sz w:val="20"/>
                <w:szCs w:val="20"/>
              </w:rPr>
              <w:t>třída pro ŽSVP</w:t>
            </w:r>
          </w:p>
        </w:tc>
      </w:tr>
      <w:tr w:rsidR="00D46765" w:rsidRPr="00896C66" w:rsidTr="00D46765">
        <w:trPr>
          <w:gridAfter w:val="1"/>
          <w:wAfter w:w="8" w:type="dxa"/>
          <w:trHeight w:val="349"/>
        </w:trPr>
        <w:tc>
          <w:tcPr>
            <w:tcW w:w="645" w:type="dxa"/>
            <w:vMerge w:val="restart"/>
            <w:tcBorders>
              <w:top w:val="nil"/>
              <w:left w:val="double" w:sz="6" w:space="0" w:color="auto"/>
              <w:bottom w:val="single" w:sz="12" w:space="0" w:color="000000"/>
              <w:right w:val="single" w:sz="12" w:space="0" w:color="auto"/>
            </w:tcBorders>
            <w:shd w:val="clear" w:color="auto" w:fill="auto"/>
            <w:vAlign w:val="center"/>
            <w:hideMark/>
          </w:tcPr>
          <w:p w:rsidR="00C74572" w:rsidRPr="00896C66" w:rsidRDefault="00C74572" w:rsidP="00C74572">
            <w:pPr>
              <w:jc w:val="center"/>
              <w:rPr>
                <w:color w:val="000000"/>
                <w:sz w:val="21"/>
                <w:szCs w:val="21"/>
              </w:rPr>
            </w:pPr>
            <w:r>
              <w:rPr>
                <w:color w:val="000000"/>
                <w:sz w:val="21"/>
                <w:szCs w:val="21"/>
              </w:rPr>
              <w:t>14</w:t>
            </w:r>
            <w:r w:rsidRPr="00896C66">
              <w:rPr>
                <w:color w:val="000000"/>
                <w:sz w:val="21"/>
                <w:szCs w:val="21"/>
              </w:rPr>
              <w:t>/1</w:t>
            </w:r>
            <w:r>
              <w:rPr>
                <w:color w:val="000000"/>
                <w:sz w:val="21"/>
                <w:szCs w:val="21"/>
              </w:rPr>
              <w:t>5</w:t>
            </w:r>
          </w:p>
        </w:tc>
        <w:tc>
          <w:tcPr>
            <w:tcW w:w="444" w:type="dxa"/>
            <w:tcBorders>
              <w:top w:val="nil"/>
              <w:left w:val="nil"/>
              <w:bottom w:val="single" w:sz="8" w:space="0" w:color="auto"/>
              <w:right w:val="single" w:sz="12" w:space="0" w:color="auto"/>
            </w:tcBorders>
            <w:shd w:val="clear" w:color="auto" w:fill="auto"/>
            <w:vAlign w:val="center"/>
            <w:hideMark/>
          </w:tcPr>
          <w:p w:rsidR="00C74572" w:rsidRPr="00896C66" w:rsidRDefault="00C74572" w:rsidP="00C74572">
            <w:pPr>
              <w:rPr>
                <w:color w:val="000000"/>
                <w:sz w:val="21"/>
                <w:szCs w:val="21"/>
              </w:rPr>
            </w:pPr>
            <w:r w:rsidRPr="00896C66">
              <w:rPr>
                <w:color w:val="000000"/>
                <w:sz w:val="21"/>
                <w:szCs w:val="21"/>
              </w:rPr>
              <w:t>CH</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701</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59</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18</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2</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40</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8</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643</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36</w:t>
            </w:r>
          </w:p>
        </w:tc>
        <w:tc>
          <w:tcPr>
            <w:tcW w:w="717" w:type="dxa"/>
            <w:tcBorders>
              <w:top w:val="nil"/>
              <w:left w:val="nil"/>
              <w:bottom w:val="single" w:sz="8" w:space="0" w:color="auto"/>
              <w:right w:val="single" w:sz="8" w:space="0" w:color="auto"/>
            </w:tcBorders>
            <w:shd w:val="clear" w:color="auto" w:fill="auto"/>
            <w:vAlign w:val="center"/>
            <w:hideMark/>
          </w:tcPr>
          <w:p w:rsidR="00C74572" w:rsidRPr="00FB0CAE" w:rsidRDefault="00BF2A93" w:rsidP="00872FF4">
            <w:pPr>
              <w:jc w:val="right"/>
              <w:rPr>
                <w:color w:val="000000"/>
                <w:sz w:val="21"/>
                <w:szCs w:val="21"/>
              </w:rPr>
            </w:pPr>
            <w:r>
              <w:rPr>
                <w:color w:val="000000"/>
                <w:sz w:val="21"/>
                <w:szCs w:val="21"/>
              </w:rPr>
              <w:t>0</w:t>
            </w:r>
            <w:r w:rsidR="00C74572" w:rsidRPr="00FB0CAE">
              <w:rPr>
                <w:color w:val="000000"/>
                <w:sz w:val="21"/>
                <w:szCs w:val="21"/>
              </w:rPr>
              <w:t> </w:t>
            </w:r>
          </w:p>
        </w:tc>
        <w:tc>
          <w:tcPr>
            <w:tcW w:w="712"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13</w:t>
            </w:r>
          </w:p>
        </w:tc>
        <w:tc>
          <w:tcPr>
            <w:tcW w:w="716" w:type="dxa"/>
            <w:tcBorders>
              <w:top w:val="nil"/>
              <w:left w:val="nil"/>
              <w:bottom w:val="single" w:sz="8" w:space="0" w:color="auto"/>
              <w:right w:val="single" w:sz="12" w:space="0" w:color="auto"/>
            </w:tcBorders>
            <w:shd w:val="clear" w:color="auto" w:fill="auto"/>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c>
          <w:tcPr>
            <w:tcW w:w="714" w:type="dxa"/>
            <w:tcBorders>
              <w:top w:val="nil"/>
              <w:left w:val="nil"/>
              <w:bottom w:val="single" w:sz="8" w:space="0" w:color="auto"/>
              <w:right w:val="double" w:sz="6" w:space="0" w:color="auto"/>
            </w:tcBorders>
            <w:shd w:val="clear" w:color="auto" w:fill="auto"/>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r>
      <w:tr w:rsidR="00D46765" w:rsidRPr="00896C66" w:rsidTr="00D46765">
        <w:trPr>
          <w:gridAfter w:val="1"/>
          <w:wAfter w:w="8" w:type="dxa"/>
          <w:trHeight w:val="333"/>
        </w:trPr>
        <w:tc>
          <w:tcPr>
            <w:tcW w:w="645" w:type="dxa"/>
            <w:vMerge/>
            <w:tcBorders>
              <w:top w:val="nil"/>
              <w:left w:val="double" w:sz="6" w:space="0" w:color="auto"/>
              <w:bottom w:val="single" w:sz="12" w:space="0" w:color="000000"/>
              <w:right w:val="single" w:sz="12" w:space="0" w:color="auto"/>
            </w:tcBorders>
            <w:vAlign w:val="center"/>
            <w:hideMark/>
          </w:tcPr>
          <w:p w:rsidR="00C74572" w:rsidRPr="00896C66" w:rsidRDefault="00C74572" w:rsidP="00C74572">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rsidR="00C74572" w:rsidRPr="00896C66" w:rsidRDefault="00C74572" w:rsidP="00C74572">
            <w:pPr>
              <w:rPr>
                <w:color w:val="000000"/>
                <w:sz w:val="21"/>
                <w:szCs w:val="21"/>
              </w:rPr>
            </w:pPr>
            <w:r w:rsidRPr="00896C66">
              <w:rPr>
                <w:color w:val="000000"/>
                <w:sz w:val="21"/>
                <w:szCs w:val="21"/>
              </w:rPr>
              <w:t>KV</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780</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35</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5</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38</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4</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737</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26</w:t>
            </w:r>
          </w:p>
        </w:tc>
        <w:tc>
          <w:tcPr>
            <w:tcW w:w="717" w:type="dxa"/>
            <w:tcBorders>
              <w:top w:val="nil"/>
              <w:left w:val="nil"/>
              <w:bottom w:val="single" w:sz="8" w:space="0" w:color="auto"/>
              <w:right w:val="single" w:sz="8" w:space="0" w:color="auto"/>
            </w:tcBorders>
            <w:shd w:val="clear" w:color="auto" w:fill="auto"/>
            <w:vAlign w:val="center"/>
            <w:hideMark/>
          </w:tcPr>
          <w:p w:rsidR="00C74572" w:rsidRPr="00FB0CAE" w:rsidRDefault="00BF2A93" w:rsidP="00872FF4">
            <w:pPr>
              <w:jc w:val="right"/>
              <w:rPr>
                <w:color w:val="000000"/>
                <w:sz w:val="21"/>
                <w:szCs w:val="21"/>
              </w:rPr>
            </w:pPr>
            <w:r>
              <w:rPr>
                <w:color w:val="000000"/>
                <w:sz w:val="21"/>
                <w:szCs w:val="21"/>
              </w:rPr>
              <w:t>0</w:t>
            </w:r>
            <w:r w:rsidR="00C74572" w:rsidRPr="00FB0CAE">
              <w:rPr>
                <w:color w:val="000000"/>
                <w:sz w:val="21"/>
                <w:szCs w:val="21"/>
              </w:rPr>
              <w:t> </w:t>
            </w:r>
          </w:p>
        </w:tc>
        <w:tc>
          <w:tcPr>
            <w:tcW w:w="712"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c>
          <w:tcPr>
            <w:tcW w:w="714" w:type="dxa"/>
            <w:tcBorders>
              <w:top w:val="nil"/>
              <w:left w:val="nil"/>
              <w:bottom w:val="single" w:sz="8" w:space="0" w:color="auto"/>
              <w:right w:val="double" w:sz="6" w:space="0" w:color="auto"/>
            </w:tcBorders>
            <w:shd w:val="clear" w:color="auto" w:fill="auto"/>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r>
      <w:tr w:rsidR="00D46765" w:rsidRPr="00896C66" w:rsidTr="00D46765">
        <w:trPr>
          <w:gridAfter w:val="1"/>
          <w:wAfter w:w="8" w:type="dxa"/>
          <w:trHeight w:val="333"/>
        </w:trPr>
        <w:tc>
          <w:tcPr>
            <w:tcW w:w="645" w:type="dxa"/>
            <w:vMerge/>
            <w:tcBorders>
              <w:top w:val="nil"/>
              <w:left w:val="double" w:sz="6" w:space="0" w:color="auto"/>
              <w:bottom w:val="single" w:sz="12" w:space="0" w:color="000000"/>
              <w:right w:val="single" w:sz="12" w:space="0" w:color="auto"/>
            </w:tcBorders>
            <w:vAlign w:val="center"/>
            <w:hideMark/>
          </w:tcPr>
          <w:p w:rsidR="00C74572" w:rsidRPr="00896C66" w:rsidRDefault="00C74572" w:rsidP="00C74572">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rsidR="00C74572" w:rsidRPr="00896C66" w:rsidRDefault="00C74572" w:rsidP="00C74572">
            <w:pPr>
              <w:rPr>
                <w:color w:val="000000"/>
                <w:sz w:val="21"/>
                <w:szCs w:val="21"/>
              </w:rPr>
            </w:pPr>
            <w:r w:rsidRPr="00896C66">
              <w:rPr>
                <w:color w:val="000000"/>
                <w:sz w:val="21"/>
                <w:szCs w:val="21"/>
              </w:rPr>
              <w:t>SO</w:t>
            </w:r>
          </w:p>
        </w:tc>
        <w:tc>
          <w:tcPr>
            <w:tcW w:w="712"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683</w:t>
            </w:r>
          </w:p>
        </w:tc>
        <w:tc>
          <w:tcPr>
            <w:tcW w:w="714"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53</w:t>
            </w:r>
          </w:p>
        </w:tc>
        <w:tc>
          <w:tcPr>
            <w:tcW w:w="712"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4"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3"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16</w:t>
            </w:r>
          </w:p>
        </w:tc>
        <w:tc>
          <w:tcPr>
            <w:tcW w:w="713"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w:t>
            </w:r>
          </w:p>
        </w:tc>
        <w:tc>
          <w:tcPr>
            <w:tcW w:w="713"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42</w:t>
            </w:r>
          </w:p>
        </w:tc>
        <w:tc>
          <w:tcPr>
            <w:tcW w:w="714"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7</w:t>
            </w:r>
          </w:p>
        </w:tc>
        <w:tc>
          <w:tcPr>
            <w:tcW w:w="712"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625</w:t>
            </w:r>
          </w:p>
        </w:tc>
        <w:tc>
          <w:tcPr>
            <w:tcW w:w="713"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42</w:t>
            </w:r>
          </w:p>
        </w:tc>
        <w:tc>
          <w:tcPr>
            <w:tcW w:w="717" w:type="dxa"/>
            <w:tcBorders>
              <w:top w:val="nil"/>
              <w:left w:val="nil"/>
              <w:bottom w:val="single" w:sz="12" w:space="0" w:color="auto"/>
              <w:right w:val="single" w:sz="8" w:space="0" w:color="auto"/>
            </w:tcBorders>
            <w:shd w:val="clear" w:color="auto" w:fill="auto"/>
            <w:vAlign w:val="center"/>
            <w:hideMark/>
          </w:tcPr>
          <w:p w:rsidR="00C74572" w:rsidRPr="00FB0CAE" w:rsidRDefault="00BF2A93" w:rsidP="00872FF4">
            <w:pPr>
              <w:jc w:val="right"/>
              <w:rPr>
                <w:color w:val="000000"/>
                <w:sz w:val="21"/>
                <w:szCs w:val="21"/>
              </w:rPr>
            </w:pPr>
            <w:r>
              <w:rPr>
                <w:color w:val="000000"/>
                <w:sz w:val="21"/>
                <w:szCs w:val="21"/>
              </w:rPr>
              <w:t>0</w:t>
            </w:r>
            <w:r w:rsidR="00C74572" w:rsidRPr="00FB0CAE">
              <w:rPr>
                <w:color w:val="000000"/>
                <w:sz w:val="21"/>
                <w:szCs w:val="21"/>
              </w:rPr>
              <w:t> </w:t>
            </w:r>
          </w:p>
        </w:tc>
        <w:tc>
          <w:tcPr>
            <w:tcW w:w="712"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w:t>
            </w:r>
          </w:p>
        </w:tc>
        <w:tc>
          <w:tcPr>
            <w:tcW w:w="716" w:type="dxa"/>
            <w:tcBorders>
              <w:top w:val="nil"/>
              <w:left w:val="nil"/>
              <w:bottom w:val="single" w:sz="12" w:space="0" w:color="auto"/>
              <w:right w:val="single" w:sz="12" w:space="0" w:color="auto"/>
            </w:tcBorders>
            <w:shd w:val="clear" w:color="auto" w:fill="auto"/>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c>
          <w:tcPr>
            <w:tcW w:w="714" w:type="dxa"/>
            <w:tcBorders>
              <w:top w:val="nil"/>
              <w:left w:val="nil"/>
              <w:bottom w:val="single" w:sz="12" w:space="0" w:color="auto"/>
              <w:right w:val="double" w:sz="6" w:space="0" w:color="auto"/>
            </w:tcBorders>
            <w:shd w:val="clear" w:color="auto" w:fill="auto"/>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r>
      <w:tr w:rsidR="00D46765" w:rsidRPr="00896C66" w:rsidTr="00872FF4">
        <w:trPr>
          <w:gridAfter w:val="1"/>
          <w:wAfter w:w="8" w:type="dxa"/>
          <w:trHeight w:val="349"/>
        </w:trPr>
        <w:tc>
          <w:tcPr>
            <w:tcW w:w="645" w:type="dxa"/>
            <w:vMerge/>
            <w:tcBorders>
              <w:top w:val="nil"/>
              <w:left w:val="double" w:sz="6" w:space="0" w:color="auto"/>
              <w:bottom w:val="single" w:sz="12" w:space="0" w:color="000000"/>
              <w:right w:val="single" w:sz="12" w:space="0" w:color="auto"/>
            </w:tcBorders>
            <w:vAlign w:val="center"/>
            <w:hideMark/>
          </w:tcPr>
          <w:p w:rsidR="00C74572" w:rsidRPr="00896C66" w:rsidRDefault="00C74572" w:rsidP="00C74572">
            <w:pPr>
              <w:rPr>
                <w:color w:val="000000"/>
                <w:sz w:val="21"/>
                <w:szCs w:val="21"/>
              </w:rPr>
            </w:pPr>
          </w:p>
        </w:tc>
        <w:tc>
          <w:tcPr>
            <w:tcW w:w="444" w:type="dxa"/>
            <w:tcBorders>
              <w:top w:val="nil"/>
              <w:left w:val="nil"/>
              <w:bottom w:val="single" w:sz="12" w:space="0" w:color="auto"/>
              <w:right w:val="single" w:sz="12" w:space="0" w:color="auto"/>
            </w:tcBorders>
            <w:shd w:val="clear" w:color="000000" w:fill="E0E0E0"/>
            <w:vAlign w:val="center"/>
            <w:hideMark/>
          </w:tcPr>
          <w:p w:rsidR="00C74572" w:rsidRPr="00896C66" w:rsidRDefault="00C74572" w:rsidP="00C74572">
            <w:pPr>
              <w:rPr>
                <w:color w:val="000000"/>
                <w:sz w:val="21"/>
                <w:szCs w:val="21"/>
              </w:rPr>
            </w:pPr>
            <w:r w:rsidRPr="00896C66">
              <w:rPr>
                <w:color w:val="000000"/>
                <w:sz w:val="21"/>
                <w:szCs w:val="21"/>
              </w:rPr>
              <w:t>KK</w:t>
            </w:r>
          </w:p>
        </w:tc>
        <w:tc>
          <w:tcPr>
            <w:tcW w:w="712" w:type="dxa"/>
            <w:tcBorders>
              <w:top w:val="nil"/>
              <w:left w:val="nil"/>
              <w:bottom w:val="single" w:sz="12" w:space="0" w:color="auto"/>
              <w:right w:val="single" w:sz="8"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2164</w:t>
            </w:r>
          </w:p>
        </w:tc>
        <w:tc>
          <w:tcPr>
            <w:tcW w:w="714"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147</w:t>
            </w:r>
          </w:p>
        </w:tc>
        <w:tc>
          <w:tcPr>
            <w:tcW w:w="712" w:type="dxa"/>
            <w:tcBorders>
              <w:top w:val="nil"/>
              <w:left w:val="nil"/>
              <w:bottom w:val="single" w:sz="12" w:space="0" w:color="auto"/>
              <w:right w:val="single" w:sz="8"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4"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3" w:type="dxa"/>
            <w:tcBorders>
              <w:top w:val="nil"/>
              <w:left w:val="nil"/>
              <w:bottom w:val="single" w:sz="12" w:space="0" w:color="auto"/>
              <w:right w:val="single" w:sz="8"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39</w:t>
            </w:r>
          </w:p>
        </w:tc>
        <w:tc>
          <w:tcPr>
            <w:tcW w:w="713"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4</w:t>
            </w:r>
          </w:p>
        </w:tc>
        <w:tc>
          <w:tcPr>
            <w:tcW w:w="713" w:type="dxa"/>
            <w:tcBorders>
              <w:top w:val="nil"/>
              <w:left w:val="nil"/>
              <w:bottom w:val="single" w:sz="12" w:space="0" w:color="auto"/>
              <w:right w:val="single" w:sz="8"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120</w:t>
            </w:r>
          </w:p>
        </w:tc>
        <w:tc>
          <w:tcPr>
            <w:tcW w:w="714"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19</w:t>
            </w:r>
          </w:p>
        </w:tc>
        <w:tc>
          <w:tcPr>
            <w:tcW w:w="712" w:type="dxa"/>
            <w:tcBorders>
              <w:top w:val="nil"/>
              <w:left w:val="nil"/>
              <w:bottom w:val="single" w:sz="12" w:space="0" w:color="auto"/>
              <w:right w:val="single" w:sz="8"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2005</w:t>
            </w:r>
          </w:p>
        </w:tc>
        <w:tc>
          <w:tcPr>
            <w:tcW w:w="713"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104</w:t>
            </w:r>
          </w:p>
        </w:tc>
        <w:tc>
          <w:tcPr>
            <w:tcW w:w="717" w:type="dxa"/>
            <w:tcBorders>
              <w:top w:val="nil"/>
              <w:left w:val="nil"/>
              <w:bottom w:val="single" w:sz="12" w:space="0" w:color="auto"/>
              <w:right w:val="single" w:sz="8" w:space="0" w:color="auto"/>
            </w:tcBorders>
            <w:shd w:val="clear" w:color="000000" w:fill="E0E0E0"/>
            <w:vAlign w:val="bottom"/>
            <w:hideMark/>
          </w:tcPr>
          <w:p w:rsidR="002E7D2B" w:rsidRDefault="00BF2A93" w:rsidP="00872FF4">
            <w:pPr>
              <w:jc w:val="right"/>
              <w:rPr>
                <w:color w:val="000000"/>
                <w:sz w:val="21"/>
                <w:szCs w:val="21"/>
              </w:rPr>
            </w:pPr>
            <w:r>
              <w:rPr>
                <w:color w:val="000000"/>
                <w:sz w:val="21"/>
                <w:szCs w:val="21"/>
              </w:rPr>
              <w:t>0</w:t>
            </w:r>
          </w:p>
          <w:p w:rsidR="00C74572" w:rsidRPr="00FB0CAE" w:rsidRDefault="00C74572" w:rsidP="00872FF4">
            <w:pPr>
              <w:jc w:val="right"/>
              <w:rPr>
                <w:color w:val="000000"/>
                <w:sz w:val="21"/>
                <w:szCs w:val="21"/>
              </w:rPr>
            </w:pPr>
          </w:p>
        </w:tc>
        <w:tc>
          <w:tcPr>
            <w:tcW w:w="712"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20</w:t>
            </w:r>
          </w:p>
        </w:tc>
        <w:tc>
          <w:tcPr>
            <w:tcW w:w="716" w:type="dxa"/>
            <w:tcBorders>
              <w:top w:val="nil"/>
              <w:left w:val="nil"/>
              <w:bottom w:val="single" w:sz="12"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 </w:t>
            </w:r>
            <w:r w:rsidR="00BF2A93">
              <w:rPr>
                <w:color w:val="000000"/>
                <w:sz w:val="21"/>
                <w:szCs w:val="21"/>
              </w:rPr>
              <w:t>0</w:t>
            </w:r>
          </w:p>
        </w:tc>
        <w:tc>
          <w:tcPr>
            <w:tcW w:w="714" w:type="dxa"/>
            <w:tcBorders>
              <w:top w:val="nil"/>
              <w:left w:val="nil"/>
              <w:bottom w:val="single" w:sz="12" w:space="0" w:color="auto"/>
              <w:right w:val="double" w:sz="6" w:space="0" w:color="auto"/>
            </w:tcBorders>
            <w:shd w:val="clear" w:color="000000" w:fill="E0E0E0"/>
            <w:vAlign w:val="center"/>
            <w:hideMark/>
          </w:tcPr>
          <w:p w:rsidR="00C74572" w:rsidRPr="00FB0CAE" w:rsidRDefault="00BF2A93" w:rsidP="00C74572">
            <w:pPr>
              <w:jc w:val="right"/>
              <w:rPr>
                <w:color w:val="000000"/>
                <w:sz w:val="21"/>
                <w:szCs w:val="21"/>
              </w:rPr>
            </w:pPr>
            <w:r>
              <w:rPr>
                <w:color w:val="000000"/>
                <w:sz w:val="21"/>
                <w:szCs w:val="21"/>
              </w:rPr>
              <w:t>0</w:t>
            </w:r>
            <w:r w:rsidR="00C74572" w:rsidRPr="00FB0CAE">
              <w:rPr>
                <w:color w:val="000000"/>
                <w:sz w:val="21"/>
                <w:szCs w:val="21"/>
              </w:rPr>
              <w:t> </w:t>
            </w:r>
          </w:p>
        </w:tc>
      </w:tr>
      <w:tr w:rsidR="00D46765" w:rsidRPr="00896C66" w:rsidTr="00D46765">
        <w:trPr>
          <w:gridAfter w:val="1"/>
          <w:wAfter w:w="8" w:type="dxa"/>
          <w:trHeight w:val="349"/>
        </w:trPr>
        <w:tc>
          <w:tcPr>
            <w:tcW w:w="645" w:type="dxa"/>
            <w:vMerge w:val="restart"/>
            <w:tcBorders>
              <w:top w:val="nil"/>
              <w:left w:val="double" w:sz="6" w:space="0" w:color="auto"/>
              <w:bottom w:val="single" w:sz="8" w:space="0" w:color="000000"/>
              <w:right w:val="single" w:sz="12" w:space="0" w:color="auto"/>
            </w:tcBorders>
            <w:shd w:val="clear" w:color="auto" w:fill="auto"/>
            <w:vAlign w:val="center"/>
            <w:hideMark/>
          </w:tcPr>
          <w:p w:rsidR="00C74572" w:rsidRPr="00896C66" w:rsidRDefault="00C74572" w:rsidP="00C74572">
            <w:pPr>
              <w:jc w:val="center"/>
              <w:rPr>
                <w:color w:val="000000"/>
                <w:sz w:val="21"/>
                <w:szCs w:val="21"/>
              </w:rPr>
            </w:pPr>
            <w:r w:rsidRPr="00896C66">
              <w:rPr>
                <w:color w:val="000000"/>
                <w:sz w:val="21"/>
                <w:szCs w:val="21"/>
              </w:rPr>
              <w:t>1</w:t>
            </w:r>
            <w:r>
              <w:rPr>
                <w:color w:val="000000"/>
                <w:sz w:val="21"/>
                <w:szCs w:val="21"/>
              </w:rPr>
              <w:t>5</w:t>
            </w:r>
            <w:r w:rsidRPr="00896C66">
              <w:rPr>
                <w:color w:val="000000"/>
                <w:sz w:val="21"/>
                <w:szCs w:val="21"/>
              </w:rPr>
              <w:t>/1</w:t>
            </w:r>
            <w:r>
              <w:rPr>
                <w:color w:val="000000"/>
                <w:sz w:val="21"/>
                <w:szCs w:val="21"/>
              </w:rPr>
              <w:t>6</w:t>
            </w:r>
          </w:p>
        </w:tc>
        <w:tc>
          <w:tcPr>
            <w:tcW w:w="444" w:type="dxa"/>
            <w:tcBorders>
              <w:top w:val="nil"/>
              <w:left w:val="nil"/>
              <w:bottom w:val="single" w:sz="8" w:space="0" w:color="auto"/>
              <w:right w:val="single" w:sz="12" w:space="0" w:color="auto"/>
            </w:tcBorders>
            <w:shd w:val="clear" w:color="auto" w:fill="auto"/>
            <w:vAlign w:val="center"/>
            <w:hideMark/>
          </w:tcPr>
          <w:p w:rsidR="00C74572" w:rsidRPr="00896C66" w:rsidRDefault="00C74572" w:rsidP="00C74572">
            <w:pPr>
              <w:rPr>
                <w:color w:val="000000"/>
                <w:sz w:val="21"/>
                <w:szCs w:val="21"/>
              </w:rPr>
            </w:pPr>
            <w:r w:rsidRPr="00896C66">
              <w:rPr>
                <w:color w:val="000000"/>
                <w:sz w:val="21"/>
                <w:szCs w:val="21"/>
              </w:rPr>
              <w:t>CH</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666</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43</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23</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46</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6</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595</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32</w:t>
            </w:r>
          </w:p>
        </w:tc>
        <w:tc>
          <w:tcPr>
            <w:tcW w:w="717"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872FF4">
            <w:pPr>
              <w:jc w:val="right"/>
              <w:rPr>
                <w:color w:val="000000"/>
                <w:sz w:val="21"/>
                <w:szCs w:val="21"/>
              </w:rPr>
            </w:pPr>
            <w:r w:rsidRPr="00FB0CAE">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2</w:t>
            </w:r>
          </w:p>
        </w:tc>
        <w:tc>
          <w:tcPr>
            <w:tcW w:w="714" w:type="dxa"/>
            <w:tcBorders>
              <w:top w:val="nil"/>
              <w:left w:val="nil"/>
              <w:bottom w:val="single" w:sz="8" w:space="0" w:color="auto"/>
              <w:right w:val="double" w:sz="6"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0</w:t>
            </w:r>
          </w:p>
        </w:tc>
      </w:tr>
      <w:tr w:rsidR="00D46765" w:rsidRPr="00896C66" w:rsidTr="00D46765">
        <w:trPr>
          <w:gridAfter w:val="1"/>
          <w:wAfter w:w="8" w:type="dxa"/>
          <w:trHeight w:val="333"/>
        </w:trPr>
        <w:tc>
          <w:tcPr>
            <w:tcW w:w="645" w:type="dxa"/>
            <w:vMerge/>
            <w:tcBorders>
              <w:top w:val="nil"/>
              <w:left w:val="double" w:sz="6" w:space="0" w:color="auto"/>
              <w:bottom w:val="single" w:sz="8" w:space="0" w:color="000000"/>
              <w:right w:val="single" w:sz="12" w:space="0" w:color="auto"/>
            </w:tcBorders>
            <w:vAlign w:val="center"/>
            <w:hideMark/>
          </w:tcPr>
          <w:p w:rsidR="00C74572" w:rsidRPr="00896C66" w:rsidRDefault="00C74572" w:rsidP="00C74572">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rsidR="00C74572" w:rsidRPr="00896C66" w:rsidRDefault="00C74572" w:rsidP="00C74572">
            <w:pPr>
              <w:rPr>
                <w:color w:val="000000"/>
                <w:sz w:val="21"/>
                <w:szCs w:val="21"/>
              </w:rPr>
            </w:pPr>
            <w:r w:rsidRPr="00896C66">
              <w:rPr>
                <w:color w:val="000000"/>
                <w:sz w:val="21"/>
                <w:szCs w:val="21"/>
              </w:rPr>
              <w:t>KV</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801</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54</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4</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29</w:t>
            </w:r>
          </w:p>
        </w:tc>
        <w:tc>
          <w:tcPr>
            <w:tcW w:w="714"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9</w:t>
            </w:r>
          </w:p>
        </w:tc>
        <w:tc>
          <w:tcPr>
            <w:tcW w:w="712"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768</w:t>
            </w:r>
          </w:p>
        </w:tc>
        <w:tc>
          <w:tcPr>
            <w:tcW w:w="713"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38</w:t>
            </w:r>
          </w:p>
        </w:tc>
        <w:tc>
          <w:tcPr>
            <w:tcW w:w="717" w:type="dxa"/>
            <w:tcBorders>
              <w:top w:val="nil"/>
              <w:left w:val="nil"/>
              <w:bottom w:val="single" w:sz="8" w:space="0" w:color="auto"/>
              <w:right w:val="single" w:sz="8" w:space="0" w:color="auto"/>
            </w:tcBorders>
            <w:shd w:val="clear" w:color="auto" w:fill="auto"/>
            <w:vAlign w:val="center"/>
            <w:hideMark/>
          </w:tcPr>
          <w:p w:rsidR="00C74572" w:rsidRPr="00FB0CAE" w:rsidRDefault="00C74572" w:rsidP="00872FF4">
            <w:pPr>
              <w:jc w:val="right"/>
              <w:rPr>
                <w:color w:val="000000"/>
                <w:sz w:val="21"/>
                <w:szCs w:val="21"/>
              </w:rPr>
            </w:pPr>
            <w:r w:rsidRPr="00FB0CAE">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7</w:t>
            </w:r>
          </w:p>
        </w:tc>
        <w:tc>
          <w:tcPr>
            <w:tcW w:w="716" w:type="dxa"/>
            <w:tcBorders>
              <w:top w:val="nil"/>
              <w:left w:val="nil"/>
              <w:bottom w:val="single" w:sz="8"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0</w:t>
            </w:r>
          </w:p>
        </w:tc>
        <w:tc>
          <w:tcPr>
            <w:tcW w:w="714" w:type="dxa"/>
            <w:tcBorders>
              <w:top w:val="nil"/>
              <w:left w:val="nil"/>
              <w:bottom w:val="single" w:sz="8" w:space="0" w:color="auto"/>
              <w:right w:val="double" w:sz="6"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0</w:t>
            </w:r>
          </w:p>
        </w:tc>
      </w:tr>
      <w:tr w:rsidR="00D46765" w:rsidRPr="00896C66" w:rsidTr="00D46765">
        <w:trPr>
          <w:gridAfter w:val="1"/>
          <w:wAfter w:w="8" w:type="dxa"/>
          <w:trHeight w:val="333"/>
        </w:trPr>
        <w:tc>
          <w:tcPr>
            <w:tcW w:w="645" w:type="dxa"/>
            <w:vMerge/>
            <w:tcBorders>
              <w:top w:val="nil"/>
              <w:left w:val="double" w:sz="6" w:space="0" w:color="auto"/>
              <w:bottom w:val="single" w:sz="8" w:space="0" w:color="000000"/>
              <w:right w:val="single" w:sz="12" w:space="0" w:color="auto"/>
            </w:tcBorders>
            <w:vAlign w:val="center"/>
            <w:hideMark/>
          </w:tcPr>
          <w:p w:rsidR="00C74572" w:rsidRPr="00896C66" w:rsidRDefault="00C74572" w:rsidP="00C74572">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rsidR="00C74572" w:rsidRPr="00896C66" w:rsidRDefault="00C74572" w:rsidP="00C74572">
            <w:pPr>
              <w:rPr>
                <w:color w:val="000000"/>
                <w:sz w:val="21"/>
                <w:szCs w:val="21"/>
              </w:rPr>
            </w:pPr>
            <w:r w:rsidRPr="00896C66">
              <w:rPr>
                <w:color w:val="000000"/>
                <w:sz w:val="21"/>
                <w:szCs w:val="21"/>
              </w:rPr>
              <w:t>SO</w:t>
            </w:r>
          </w:p>
        </w:tc>
        <w:tc>
          <w:tcPr>
            <w:tcW w:w="712"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673</w:t>
            </w:r>
          </w:p>
        </w:tc>
        <w:tc>
          <w:tcPr>
            <w:tcW w:w="714"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42</w:t>
            </w:r>
          </w:p>
        </w:tc>
        <w:tc>
          <w:tcPr>
            <w:tcW w:w="712"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4"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3"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14</w:t>
            </w:r>
          </w:p>
        </w:tc>
        <w:tc>
          <w:tcPr>
            <w:tcW w:w="713"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1</w:t>
            </w:r>
          </w:p>
        </w:tc>
        <w:tc>
          <w:tcPr>
            <w:tcW w:w="713"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43</w:t>
            </w:r>
          </w:p>
        </w:tc>
        <w:tc>
          <w:tcPr>
            <w:tcW w:w="714"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center"/>
              <w:rPr>
                <w:color w:val="000000"/>
                <w:sz w:val="21"/>
                <w:szCs w:val="21"/>
              </w:rPr>
            </w:pPr>
            <w:r w:rsidRPr="00FB0CAE">
              <w:rPr>
                <w:color w:val="000000"/>
                <w:sz w:val="21"/>
                <w:szCs w:val="21"/>
              </w:rPr>
              <w:t>4</w:t>
            </w:r>
          </w:p>
        </w:tc>
        <w:tc>
          <w:tcPr>
            <w:tcW w:w="712"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615</w:t>
            </w:r>
          </w:p>
        </w:tc>
        <w:tc>
          <w:tcPr>
            <w:tcW w:w="713"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30</w:t>
            </w:r>
          </w:p>
        </w:tc>
        <w:tc>
          <w:tcPr>
            <w:tcW w:w="717" w:type="dxa"/>
            <w:tcBorders>
              <w:top w:val="nil"/>
              <w:left w:val="nil"/>
              <w:bottom w:val="single" w:sz="12" w:space="0" w:color="auto"/>
              <w:right w:val="single" w:sz="8" w:space="0" w:color="auto"/>
            </w:tcBorders>
            <w:shd w:val="clear" w:color="auto" w:fill="auto"/>
            <w:vAlign w:val="center"/>
            <w:hideMark/>
          </w:tcPr>
          <w:p w:rsidR="00C74572" w:rsidRPr="00FB0CAE" w:rsidRDefault="00C74572" w:rsidP="00872FF4">
            <w:pPr>
              <w:jc w:val="right"/>
              <w:rPr>
                <w:color w:val="000000"/>
                <w:sz w:val="21"/>
                <w:szCs w:val="21"/>
              </w:rPr>
            </w:pPr>
            <w:r w:rsidRPr="00FB0CAE">
              <w:rPr>
                <w:color w:val="000000"/>
                <w:sz w:val="21"/>
                <w:szCs w:val="21"/>
              </w:rPr>
              <w:t>1</w:t>
            </w:r>
          </w:p>
        </w:tc>
        <w:tc>
          <w:tcPr>
            <w:tcW w:w="712"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7</w:t>
            </w:r>
          </w:p>
        </w:tc>
        <w:tc>
          <w:tcPr>
            <w:tcW w:w="716" w:type="dxa"/>
            <w:tcBorders>
              <w:top w:val="nil"/>
              <w:left w:val="nil"/>
              <w:bottom w:val="single" w:sz="12" w:space="0" w:color="auto"/>
              <w:right w:val="single" w:sz="12"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0</w:t>
            </w:r>
          </w:p>
        </w:tc>
        <w:tc>
          <w:tcPr>
            <w:tcW w:w="714" w:type="dxa"/>
            <w:tcBorders>
              <w:top w:val="nil"/>
              <w:left w:val="nil"/>
              <w:bottom w:val="single" w:sz="12" w:space="0" w:color="auto"/>
              <w:right w:val="double" w:sz="6" w:space="0" w:color="auto"/>
            </w:tcBorders>
            <w:shd w:val="clear" w:color="auto" w:fill="auto"/>
            <w:vAlign w:val="center"/>
            <w:hideMark/>
          </w:tcPr>
          <w:p w:rsidR="00C74572" w:rsidRPr="00FB0CAE" w:rsidRDefault="00C74572" w:rsidP="00C74572">
            <w:pPr>
              <w:jc w:val="right"/>
              <w:rPr>
                <w:color w:val="000000"/>
                <w:sz w:val="21"/>
                <w:szCs w:val="21"/>
              </w:rPr>
            </w:pPr>
            <w:r w:rsidRPr="00FB0CAE">
              <w:rPr>
                <w:color w:val="000000"/>
                <w:sz w:val="21"/>
                <w:szCs w:val="21"/>
              </w:rPr>
              <w:t>0</w:t>
            </w:r>
          </w:p>
        </w:tc>
      </w:tr>
      <w:tr w:rsidR="00D46765" w:rsidRPr="00896C66" w:rsidTr="00D46765">
        <w:trPr>
          <w:gridAfter w:val="1"/>
          <w:wAfter w:w="8" w:type="dxa"/>
          <w:trHeight w:val="349"/>
        </w:trPr>
        <w:tc>
          <w:tcPr>
            <w:tcW w:w="645" w:type="dxa"/>
            <w:vMerge/>
            <w:tcBorders>
              <w:top w:val="nil"/>
              <w:left w:val="double" w:sz="6" w:space="0" w:color="auto"/>
              <w:bottom w:val="single" w:sz="8" w:space="0" w:color="000000"/>
              <w:right w:val="single" w:sz="12" w:space="0" w:color="auto"/>
            </w:tcBorders>
            <w:vAlign w:val="center"/>
            <w:hideMark/>
          </w:tcPr>
          <w:p w:rsidR="00C74572" w:rsidRPr="00896C66" w:rsidRDefault="00C74572" w:rsidP="00C74572">
            <w:pPr>
              <w:rPr>
                <w:color w:val="000000"/>
                <w:sz w:val="21"/>
                <w:szCs w:val="21"/>
              </w:rPr>
            </w:pPr>
          </w:p>
        </w:tc>
        <w:tc>
          <w:tcPr>
            <w:tcW w:w="444" w:type="dxa"/>
            <w:tcBorders>
              <w:top w:val="nil"/>
              <w:left w:val="nil"/>
              <w:bottom w:val="single" w:sz="8" w:space="0" w:color="auto"/>
              <w:right w:val="single" w:sz="12" w:space="0" w:color="auto"/>
            </w:tcBorders>
            <w:shd w:val="clear" w:color="000000" w:fill="E0E0E0"/>
            <w:vAlign w:val="center"/>
            <w:hideMark/>
          </w:tcPr>
          <w:p w:rsidR="00C74572" w:rsidRPr="00896C66" w:rsidRDefault="00C74572" w:rsidP="00C74572">
            <w:pPr>
              <w:rPr>
                <w:color w:val="000000"/>
                <w:sz w:val="21"/>
                <w:szCs w:val="21"/>
              </w:rPr>
            </w:pPr>
            <w:r w:rsidRPr="00896C66">
              <w:rPr>
                <w:color w:val="000000"/>
                <w:sz w:val="21"/>
                <w:szCs w:val="21"/>
              </w:rPr>
              <w:t>KK</w:t>
            </w:r>
          </w:p>
        </w:tc>
        <w:tc>
          <w:tcPr>
            <w:tcW w:w="712" w:type="dxa"/>
            <w:tcBorders>
              <w:top w:val="nil"/>
              <w:left w:val="nil"/>
              <w:bottom w:val="double" w:sz="6" w:space="0" w:color="auto"/>
              <w:right w:val="single" w:sz="8"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2140</w:t>
            </w:r>
          </w:p>
        </w:tc>
        <w:tc>
          <w:tcPr>
            <w:tcW w:w="714"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139</w:t>
            </w:r>
          </w:p>
        </w:tc>
        <w:tc>
          <w:tcPr>
            <w:tcW w:w="712" w:type="dxa"/>
            <w:tcBorders>
              <w:top w:val="nil"/>
              <w:left w:val="nil"/>
              <w:bottom w:val="double" w:sz="6" w:space="0" w:color="auto"/>
              <w:right w:val="single" w:sz="8"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4"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w:t>
            </w:r>
          </w:p>
        </w:tc>
        <w:tc>
          <w:tcPr>
            <w:tcW w:w="713" w:type="dxa"/>
            <w:tcBorders>
              <w:top w:val="nil"/>
              <w:left w:val="nil"/>
              <w:bottom w:val="double" w:sz="6" w:space="0" w:color="auto"/>
              <w:right w:val="single" w:sz="8"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41</w:t>
            </w:r>
          </w:p>
        </w:tc>
        <w:tc>
          <w:tcPr>
            <w:tcW w:w="713"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2</w:t>
            </w:r>
          </w:p>
        </w:tc>
        <w:tc>
          <w:tcPr>
            <w:tcW w:w="713" w:type="dxa"/>
            <w:tcBorders>
              <w:top w:val="nil"/>
              <w:left w:val="nil"/>
              <w:bottom w:val="double" w:sz="6" w:space="0" w:color="auto"/>
              <w:right w:val="single" w:sz="8"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118</w:t>
            </w:r>
          </w:p>
        </w:tc>
        <w:tc>
          <w:tcPr>
            <w:tcW w:w="714"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center"/>
              <w:rPr>
                <w:color w:val="000000"/>
                <w:sz w:val="21"/>
                <w:szCs w:val="21"/>
              </w:rPr>
            </w:pPr>
            <w:r w:rsidRPr="00FB0CAE">
              <w:rPr>
                <w:color w:val="000000"/>
                <w:sz w:val="21"/>
                <w:szCs w:val="21"/>
              </w:rPr>
              <w:t>19</w:t>
            </w:r>
          </w:p>
        </w:tc>
        <w:tc>
          <w:tcPr>
            <w:tcW w:w="712" w:type="dxa"/>
            <w:tcBorders>
              <w:top w:val="nil"/>
              <w:left w:val="nil"/>
              <w:bottom w:val="double" w:sz="6" w:space="0" w:color="auto"/>
              <w:right w:val="single" w:sz="8"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1978</w:t>
            </w:r>
          </w:p>
        </w:tc>
        <w:tc>
          <w:tcPr>
            <w:tcW w:w="713"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100</w:t>
            </w:r>
          </w:p>
        </w:tc>
        <w:tc>
          <w:tcPr>
            <w:tcW w:w="717" w:type="dxa"/>
            <w:tcBorders>
              <w:top w:val="nil"/>
              <w:left w:val="nil"/>
              <w:bottom w:val="double" w:sz="6" w:space="0" w:color="auto"/>
              <w:right w:val="single" w:sz="8" w:space="0" w:color="auto"/>
            </w:tcBorders>
            <w:shd w:val="clear" w:color="000000" w:fill="E0E0E0"/>
            <w:vAlign w:val="center"/>
            <w:hideMark/>
          </w:tcPr>
          <w:p w:rsidR="00C74572" w:rsidRPr="00FB0CAE" w:rsidRDefault="00C74572" w:rsidP="00872FF4">
            <w:pPr>
              <w:jc w:val="right"/>
              <w:rPr>
                <w:color w:val="000000"/>
                <w:sz w:val="21"/>
                <w:szCs w:val="21"/>
              </w:rPr>
            </w:pPr>
            <w:r w:rsidRPr="00FB0CAE">
              <w:rPr>
                <w:color w:val="000000"/>
                <w:sz w:val="21"/>
                <w:szCs w:val="21"/>
              </w:rPr>
              <w:t>1</w:t>
            </w:r>
          </w:p>
        </w:tc>
        <w:tc>
          <w:tcPr>
            <w:tcW w:w="712"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18</w:t>
            </w:r>
          </w:p>
        </w:tc>
        <w:tc>
          <w:tcPr>
            <w:tcW w:w="716" w:type="dxa"/>
            <w:tcBorders>
              <w:top w:val="nil"/>
              <w:left w:val="nil"/>
              <w:bottom w:val="double" w:sz="6" w:space="0" w:color="auto"/>
              <w:right w:val="single" w:sz="12"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2</w:t>
            </w:r>
          </w:p>
        </w:tc>
        <w:tc>
          <w:tcPr>
            <w:tcW w:w="714" w:type="dxa"/>
            <w:tcBorders>
              <w:top w:val="nil"/>
              <w:left w:val="nil"/>
              <w:bottom w:val="double" w:sz="6" w:space="0" w:color="auto"/>
              <w:right w:val="double" w:sz="6" w:space="0" w:color="auto"/>
            </w:tcBorders>
            <w:shd w:val="clear" w:color="000000" w:fill="E0E0E0"/>
            <w:vAlign w:val="center"/>
            <w:hideMark/>
          </w:tcPr>
          <w:p w:rsidR="00C74572" w:rsidRPr="00FB0CAE" w:rsidRDefault="00C74572" w:rsidP="00C74572">
            <w:pPr>
              <w:jc w:val="right"/>
              <w:rPr>
                <w:color w:val="000000"/>
                <w:sz w:val="21"/>
                <w:szCs w:val="21"/>
              </w:rPr>
            </w:pPr>
            <w:r w:rsidRPr="00FB0CAE">
              <w:rPr>
                <w:color w:val="000000"/>
                <w:sz w:val="21"/>
                <w:szCs w:val="21"/>
              </w:rPr>
              <w:t>0</w:t>
            </w:r>
          </w:p>
        </w:tc>
      </w:tr>
      <w:tr w:rsidR="00D46765" w:rsidRPr="00350E93" w:rsidTr="00D46765">
        <w:trPr>
          <w:gridAfter w:val="1"/>
          <w:wAfter w:w="8" w:type="dxa"/>
          <w:trHeight w:val="333"/>
        </w:trPr>
        <w:tc>
          <w:tcPr>
            <w:tcW w:w="645" w:type="dxa"/>
            <w:vMerge w:val="restart"/>
            <w:tcBorders>
              <w:top w:val="nil"/>
              <w:left w:val="double" w:sz="6" w:space="0" w:color="auto"/>
              <w:bottom w:val="double" w:sz="6" w:space="0" w:color="000000"/>
              <w:right w:val="single" w:sz="12" w:space="0" w:color="auto"/>
            </w:tcBorders>
            <w:shd w:val="clear" w:color="auto" w:fill="auto"/>
            <w:vAlign w:val="center"/>
            <w:hideMark/>
          </w:tcPr>
          <w:p w:rsidR="00CB1A1F" w:rsidRPr="00350E93" w:rsidRDefault="00CB1A1F" w:rsidP="00C74572">
            <w:pPr>
              <w:jc w:val="center"/>
              <w:rPr>
                <w:color w:val="000000"/>
                <w:sz w:val="21"/>
                <w:szCs w:val="21"/>
              </w:rPr>
            </w:pPr>
            <w:r w:rsidRPr="00350E93">
              <w:rPr>
                <w:color w:val="000000"/>
                <w:sz w:val="21"/>
                <w:szCs w:val="21"/>
              </w:rPr>
              <w:t>1</w:t>
            </w:r>
            <w:r w:rsidR="00C74572" w:rsidRPr="00350E93">
              <w:rPr>
                <w:color w:val="000000"/>
                <w:sz w:val="21"/>
                <w:szCs w:val="21"/>
              </w:rPr>
              <w:t>6</w:t>
            </w:r>
            <w:r w:rsidRPr="00350E93">
              <w:rPr>
                <w:color w:val="000000"/>
                <w:sz w:val="21"/>
                <w:szCs w:val="21"/>
              </w:rPr>
              <w:t>/1</w:t>
            </w:r>
            <w:r w:rsidR="00C74572" w:rsidRPr="00350E93">
              <w:rPr>
                <w:color w:val="000000"/>
                <w:sz w:val="21"/>
                <w:szCs w:val="21"/>
              </w:rPr>
              <w:t>7</w:t>
            </w:r>
          </w:p>
        </w:tc>
        <w:tc>
          <w:tcPr>
            <w:tcW w:w="444" w:type="dxa"/>
            <w:tcBorders>
              <w:top w:val="nil"/>
              <w:left w:val="nil"/>
              <w:bottom w:val="single" w:sz="8" w:space="0" w:color="auto"/>
              <w:right w:val="single" w:sz="12" w:space="0" w:color="auto"/>
            </w:tcBorders>
            <w:shd w:val="clear" w:color="auto" w:fill="auto"/>
            <w:vAlign w:val="center"/>
            <w:hideMark/>
          </w:tcPr>
          <w:p w:rsidR="00CB1A1F" w:rsidRPr="00350E93" w:rsidRDefault="00CB1A1F" w:rsidP="00C42671">
            <w:pPr>
              <w:rPr>
                <w:color w:val="000000"/>
                <w:sz w:val="21"/>
                <w:szCs w:val="21"/>
              </w:rPr>
            </w:pPr>
            <w:r w:rsidRPr="00350E93">
              <w:rPr>
                <w:color w:val="000000"/>
                <w:sz w:val="21"/>
                <w:szCs w:val="21"/>
              </w:rPr>
              <w:t>CH</w:t>
            </w:r>
          </w:p>
        </w:tc>
        <w:tc>
          <w:tcPr>
            <w:tcW w:w="712"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673</w:t>
            </w:r>
          </w:p>
        </w:tc>
        <w:tc>
          <w:tcPr>
            <w:tcW w:w="714"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48</w:t>
            </w:r>
          </w:p>
        </w:tc>
        <w:tc>
          <w:tcPr>
            <w:tcW w:w="712"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4"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16</w:t>
            </w:r>
          </w:p>
        </w:tc>
        <w:tc>
          <w:tcPr>
            <w:tcW w:w="713"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1</w:t>
            </w:r>
          </w:p>
        </w:tc>
        <w:tc>
          <w:tcPr>
            <w:tcW w:w="713"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42</w:t>
            </w:r>
          </w:p>
        </w:tc>
        <w:tc>
          <w:tcPr>
            <w:tcW w:w="714"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13</w:t>
            </w:r>
          </w:p>
        </w:tc>
        <w:tc>
          <w:tcPr>
            <w:tcW w:w="712"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613</w:t>
            </w:r>
          </w:p>
        </w:tc>
        <w:tc>
          <w:tcPr>
            <w:tcW w:w="713"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26</w:t>
            </w:r>
          </w:p>
        </w:tc>
        <w:tc>
          <w:tcPr>
            <w:tcW w:w="717" w:type="dxa"/>
            <w:tcBorders>
              <w:top w:val="nil"/>
              <w:left w:val="nil"/>
              <w:bottom w:val="single" w:sz="8" w:space="0" w:color="auto"/>
              <w:right w:val="single" w:sz="8" w:space="0" w:color="auto"/>
            </w:tcBorders>
            <w:shd w:val="clear" w:color="auto" w:fill="auto"/>
            <w:vAlign w:val="center"/>
          </w:tcPr>
          <w:p w:rsidR="00CB1A1F" w:rsidRPr="00350E93" w:rsidRDefault="00C757E7" w:rsidP="00872FF4">
            <w:pPr>
              <w:jc w:val="right"/>
              <w:rPr>
                <w:color w:val="000000"/>
                <w:sz w:val="21"/>
                <w:szCs w:val="21"/>
              </w:rPr>
            </w:pPr>
            <w:r w:rsidRPr="00350E93">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8</w:t>
            </w:r>
          </w:p>
        </w:tc>
        <w:tc>
          <w:tcPr>
            <w:tcW w:w="716"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1</w:t>
            </w:r>
          </w:p>
        </w:tc>
        <w:tc>
          <w:tcPr>
            <w:tcW w:w="714" w:type="dxa"/>
            <w:tcBorders>
              <w:top w:val="nil"/>
              <w:left w:val="nil"/>
              <w:bottom w:val="single" w:sz="8" w:space="0" w:color="auto"/>
              <w:right w:val="double" w:sz="6"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0</w:t>
            </w:r>
          </w:p>
        </w:tc>
      </w:tr>
      <w:tr w:rsidR="00D46765" w:rsidRPr="00350E93" w:rsidTr="00D46765">
        <w:trPr>
          <w:gridAfter w:val="1"/>
          <w:wAfter w:w="8" w:type="dxa"/>
          <w:trHeight w:val="333"/>
        </w:trPr>
        <w:tc>
          <w:tcPr>
            <w:tcW w:w="645" w:type="dxa"/>
            <w:vMerge/>
            <w:tcBorders>
              <w:top w:val="nil"/>
              <w:left w:val="double" w:sz="6" w:space="0" w:color="auto"/>
              <w:bottom w:val="double" w:sz="6" w:space="0" w:color="000000"/>
              <w:right w:val="single" w:sz="12" w:space="0" w:color="auto"/>
            </w:tcBorders>
            <w:vAlign w:val="center"/>
            <w:hideMark/>
          </w:tcPr>
          <w:p w:rsidR="00CB1A1F" w:rsidRPr="00350E93" w:rsidRDefault="00CB1A1F" w:rsidP="00C42671">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rsidR="00CB1A1F" w:rsidRPr="00350E93" w:rsidRDefault="00CB1A1F" w:rsidP="00C42671">
            <w:pPr>
              <w:rPr>
                <w:color w:val="000000"/>
                <w:sz w:val="21"/>
                <w:szCs w:val="21"/>
              </w:rPr>
            </w:pPr>
            <w:r w:rsidRPr="00350E93">
              <w:rPr>
                <w:color w:val="000000"/>
                <w:sz w:val="21"/>
                <w:szCs w:val="21"/>
              </w:rPr>
              <w:t>KV</w:t>
            </w:r>
          </w:p>
        </w:tc>
        <w:tc>
          <w:tcPr>
            <w:tcW w:w="712"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829</w:t>
            </w:r>
          </w:p>
        </w:tc>
        <w:tc>
          <w:tcPr>
            <w:tcW w:w="714"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29</w:t>
            </w:r>
          </w:p>
        </w:tc>
        <w:tc>
          <w:tcPr>
            <w:tcW w:w="712"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4"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3</w:t>
            </w:r>
          </w:p>
        </w:tc>
        <w:tc>
          <w:tcPr>
            <w:tcW w:w="713"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35</w:t>
            </w:r>
          </w:p>
        </w:tc>
        <w:tc>
          <w:tcPr>
            <w:tcW w:w="714"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3</w:t>
            </w:r>
          </w:p>
        </w:tc>
        <w:tc>
          <w:tcPr>
            <w:tcW w:w="712" w:type="dxa"/>
            <w:tcBorders>
              <w:top w:val="nil"/>
              <w:left w:val="nil"/>
              <w:bottom w:val="single" w:sz="8"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787</w:t>
            </w:r>
          </w:p>
        </w:tc>
        <w:tc>
          <w:tcPr>
            <w:tcW w:w="713"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22</w:t>
            </w:r>
          </w:p>
        </w:tc>
        <w:tc>
          <w:tcPr>
            <w:tcW w:w="717" w:type="dxa"/>
            <w:tcBorders>
              <w:top w:val="nil"/>
              <w:left w:val="nil"/>
              <w:bottom w:val="single" w:sz="8" w:space="0" w:color="auto"/>
              <w:right w:val="single" w:sz="8" w:space="0" w:color="auto"/>
            </w:tcBorders>
            <w:shd w:val="clear" w:color="auto" w:fill="auto"/>
            <w:vAlign w:val="center"/>
          </w:tcPr>
          <w:p w:rsidR="00CB1A1F" w:rsidRPr="00350E93" w:rsidRDefault="00C757E7" w:rsidP="00872FF4">
            <w:pPr>
              <w:jc w:val="right"/>
              <w:rPr>
                <w:color w:val="000000"/>
                <w:sz w:val="21"/>
                <w:szCs w:val="21"/>
              </w:rPr>
            </w:pPr>
            <w:r w:rsidRPr="00350E93">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4</w:t>
            </w:r>
          </w:p>
        </w:tc>
        <w:tc>
          <w:tcPr>
            <w:tcW w:w="714" w:type="dxa"/>
            <w:tcBorders>
              <w:top w:val="nil"/>
              <w:left w:val="nil"/>
              <w:bottom w:val="single" w:sz="8" w:space="0" w:color="auto"/>
              <w:right w:val="double" w:sz="6"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0</w:t>
            </w:r>
          </w:p>
        </w:tc>
      </w:tr>
      <w:tr w:rsidR="00D46765" w:rsidRPr="00350E93" w:rsidTr="00D46765">
        <w:trPr>
          <w:gridAfter w:val="1"/>
          <w:wAfter w:w="8" w:type="dxa"/>
          <w:trHeight w:val="333"/>
        </w:trPr>
        <w:tc>
          <w:tcPr>
            <w:tcW w:w="645" w:type="dxa"/>
            <w:vMerge/>
            <w:tcBorders>
              <w:top w:val="nil"/>
              <w:left w:val="double" w:sz="6" w:space="0" w:color="auto"/>
              <w:bottom w:val="double" w:sz="6" w:space="0" w:color="000000"/>
              <w:right w:val="single" w:sz="12" w:space="0" w:color="auto"/>
            </w:tcBorders>
            <w:vAlign w:val="center"/>
            <w:hideMark/>
          </w:tcPr>
          <w:p w:rsidR="00CB1A1F" w:rsidRPr="00350E93" w:rsidRDefault="00CB1A1F" w:rsidP="00C42671">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rsidR="00CB1A1F" w:rsidRPr="00350E93" w:rsidRDefault="00CB1A1F" w:rsidP="00C42671">
            <w:pPr>
              <w:rPr>
                <w:color w:val="000000"/>
                <w:sz w:val="21"/>
                <w:szCs w:val="21"/>
              </w:rPr>
            </w:pPr>
            <w:r w:rsidRPr="00350E93">
              <w:rPr>
                <w:color w:val="000000"/>
                <w:sz w:val="21"/>
                <w:szCs w:val="21"/>
              </w:rPr>
              <w:t>SO</w:t>
            </w:r>
          </w:p>
        </w:tc>
        <w:tc>
          <w:tcPr>
            <w:tcW w:w="712" w:type="dxa"/>
            <w:tcBorders>
              <w:top w:val="nil"/>
              <w:left w:val="nil"/>
              <w:bottom w:val="single" w:sz="12"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741</w:t>
            </w:r>
          </w:p>
        </w:tc>
        <w:tc>
          <w:tcPr>
            <w:tcW w:w="714"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31</w:t>
            </w:r>
          </w:p>
        </w:tc>
        <w:tc>
          <w:tcPr>
            <w:tcW w:w="712" w:type="dxa"/>
            <w:tcBorders>
              <w:top w:val="nil"/>
              <w:left w:val="nil"/>
              <w:bottom w:val="single" w:sz="12" w:space="0" w:color="auto"/>
              <w:right w:val="single" w:sz="8"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4"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3" w:type="dxa"/>
            <w:tcBorders>
              <w:top w:val="nil"/>
              <w:left w:val="nil"/>
              <w:bottom w:val="single" w:sz="12" w:space="0" w:color="auto"/>
              <w:right w:val="single" w:sz="8"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16</w:t>
            </w:r>
          </w:p>
        </w:tc>
        <w:tc>
          <w:tcPr>
            <w:tcW w:w="713"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4</w:t>
            </w:r>
          </w:p>
        </w:tc>
        <w:tc>
          <w:tcPr>
            <w:tcW w:w="713" w:type="dxa"/>
            <w:tcBorders>
              <w:top w:val="nil"/>
              <w:left w:val="nil"/>
              <w:bottom w:val="single" w:sz="12"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63</w:t>
            </w:r>
          </w:p>
        </w:tc>
        <w:tc>
          <w:tcPr>
            <w:tcW w:w="714"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center"/>
              <w:rPr>
                <w:color w:val="000000"/>
                <w:sz w:val="21"/>
                <w:szCs w:val="21"/>
              </w:rPr>
            </w:pPr>
            <w:r w:rsidRPr="00350E93">
              <w:rPr>
                <w:color w:val="000000"/>
                <w:sz w:val="21"/>
                <w:szCs w:val="21"/>
              </w:rPr>
              <w:t>5</w:t>
            </w:r>
          </w:p>
        </w:tc>
        <w:tc>
          <w:tcPr>
            <w:tcW w:w="712" w:type="dxa"/>
            <w:tcBorders>
              <w:top w:val="nil"/>
              <w:left w:val="nil"/>
              <w:bottom w:val="single" w:sz="12" w:space="0" w:color="auto"/>
              <w:right w:val="single" w:sz="8"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661</w:t>
            </w:r>
          </w:p>
        </w:tc>
        <w:tc>
          <w:tcPr>
            <w:tcW w:w="713"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22</w:t>
            </w:r>
          </w:p>
        </w:tc>
        <w:tc>
          <w:tcPr>
            <w:tcW w:w="717" w:type="dxa"/>
            <w:tcBorders>
              <w:top w:val="nil"/>
              <w:left w:val="nil"/>
              <w:bottom w:val="single" w:sz="12" w:space="0" w:color="auto"/>
              <w:right w:val="single" w:sz="8" w:space="0" w:color="auto"/>
            </w:tcBorders>
            <w:shd w:val="clear" w:color="auto" w:fill="auto"/>
            <w:vAlign w:val="center"/>
          </w:tcPr>
          <w:p w:rsidR="00CB1A1F" w:rsidRPr="00350E93" w:rsidRDefault="00C757E7" w:rsidP="00872FF4">
            <w:pPr>
              <w:jc w:val="right"/>
              <w:rPr>
                <w:color w:val="000000"/>
                <w:sz w:val="21"/>
                <w:szCs w:val="21"/>
              </w:rPr>
            </w:pPr>
            <w:r w:rsidRPr="00350E93">
              <w:rPr>
                <w:color w:val="000000"/>
                <w:sz w:val="21"/>
                <w:szCs w:val="21"/>
              </w:rPr>
              <w:t>0</w:t>
            </w:r>
          </w:p>
        </w:tc>
        <w:tc>
          <w:tcPr>
            <w:tcW w:w="712"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0</w:t>
            </w:r>
          </w:p>
        </w:tc>
        <w:tc>
          <w:tcPr>
            <w:tcW w:w="716" w:type="dxa"/>
            <w:tcBorders>
              <w:top w:val="nil"/>
              <w:left w:val="nil"/>
              <w:bottom w:val="single" w:sz="12" w:space="0" w:color="auto"/>
              <w:right w:val="single" w:sz="12"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1</w:t>
            </w:r>
          </w:p>
        </w:tc>
        <w:tc>
          <w:tcPr>
            <w:tcW w:w="714" w:type="dxa"/>
            <w:tcBorders>
              <w:top w:val="nil"/>
              <w:left w:val="nil"/>
              <w:bottom w:val="single" w:sz="12" w:space="0" w:color="auto"/>
              <w:right w:val="double" w:sz="6" w:space="0" w:color="auto"/>
            </w:tcBorders>
            <w:shd w:val="clear" w:color="auto" w:fill="auto"/>
            <w:vAlign w:val="center"/>
          </w:tcPr>
          <w:p w:rsidR="00CB1A1F" w:rsidRPr="00350E93" w:rsidRDefault="00C757E7" w:rsidP="00C42671">
            <w:pPr>
              <w:jc w:val="right"/>
              <w:rPr>
                <w:color w:val="000000"/>
                <w:sz w:val="21"/>
                <w:szCs w:val="21"/>
              </w:rPr>
            </w:pPr>
            <w:r w:rsidRPr="00350E93">
              <w:rPr>
                <w:color w:val="000000"/>
                <w:sz w:val="21"/>
                <w:szCs w:val="21"/>
              </w:rPr>
              <w:t>0</w:t>
            </w:r>
          </w:p>
        </w:tc>
      </w:tr>
      <w:tr w:rsidR="00D46765" w:rsidRPr="00350E93" w:rsidTr="00D46765">
        <w:trPr>
          <w:gridAfter w:val="1"/>
          <w:wAfter w:w="8" w:type="dxa"/>
          <w:trHeight w:val="431"/>
        </w:trPr>
        <w:tc>
          <w:tcPr>
            <w:tcW w:w="645" w:type="dxa"/>
            <w:vMerge/>
            <w:tcBorders>
              <w:top w:val="nil"/>
              <w:left w:val="double" w:sz="6" w:space="0" w:color="auto"/>
              <w:bottom w:val="double" w:sz="6" w:space="0" w:color="000000"/>
              <w:right w:val="single" w:sz="12" w:space="0" w:color="auto"/>
            </w:tcBorders>
            <w:vAlign w:val="center"/>
            <w:hideMark/>
          </w:tcPr>
          <w:p w:rsidR="00CB1A1F" w:rsidRPr="00350E93" w:rsidRDefault="00CB1A1F" w:rsidP="00C42671">
            <w:pPr>
              <w:rPr>
                <w:color w:val="000000"/>
                <w:sz w:val="21"/>
                <w:szCs w:val="21"/>
              </w:rPr>
            </w:pPr>
          </w:p>
        </w:tc>
        <w:tc>
          <w:tcPr>
            <w:tcW w:w="444" w:type="dxa"/>
            <w:tcBorders>
              <w:top w:val="nil"/>
              <w:left w:val="nil"/>
              <w:bottom w:val="double" w:sz="6" w:space="0" w:color="auto"/>
              <w:right w:val="single" w:sz="12" w:space="0" w:color="auto"/>
            </w:tcBorders>
            <w:shd w:val="clear" w:color="000000" w:fill="E0E0E0"/>
            <w:vAlign w:val="center"/>
            <w:hideMark/>
          </w:tcPr>
          <w:p w:rsidR="00CB1A1F" w:rsidRPr="00350E93" w:rsidRDefault="00CB1A1F" w:rsidP="00C42671">
            <w:pPr>
              <w:rPr>
                <w:color w:val="000000"/>
                <w:sz w:val="21"/>
                <w:szCs w:val="21"/>
              </w:rPr>
            </w:pPr>
            <w:r w:rsidRPr="00350E93">
              <w:rPr>
                <w:color w:val="000000"/>
                <w:sz w:val="21"/>
                <w:szCs w:val="21"/>
              </w:rPr>
              <w:t>KK</w:t>
            </w:r>
          </w:p>
        </w:tc>
        <w:tc>
          <w:tcPr>
            <w:tcW w:w="712" w:type="dxa"/>
            <w:tcBorders>
              <w:top w:val="nil"/>
              <w:left w:val="nil"/>
              <w:bottom w:val="double" w:sz="6" w:space="0" w:color="auto"/>
              <w:right w:val="single" w:sz="8"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2243</w:t>
            </w:r>
          </w:p>
        </w:tc>
        <w:tc>
          <w:tcPr>
            <w:tcW w:w="714"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108</w:t>
            </w:r>
          </w:p>
        </w:tc>
        <w:tc>
          <w:tcPr>
            <w:tcW w:w="712" w:type="dxa"/>
            <w:tcBorders>
              <w:top w:val="nil"/>
              <w:left w:val="nil"/>
              <w:bottom w:val="double" w:sz="6" w:space="0" w:color="auto"/>
              <w:right w:val="single" w:sz="8" w:space="0" w:color="auto"/>
            </w:tcBorders>
            <w:shd w:val="clear" w:color="000000" w:fill="E0E0E0"/>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4"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center"/>
              <w:rPr>
                <w:color w:val="000000"/>
                <w:sz w:val="21"/>
                <w:szCs w:val="21"/>
              </w:rPr>
            </w:pPr>
            <w:r w:rsidRPr="00350E93">
              <w:rPr>
                <w:color w:val="000000"/>
                <w:sz w:val="21"/>
                <w:szCs w:val="21"/>
              </w:rPr>
              <w:t>*</w:t>
            </w:r>
          </w:p>
        </w:tc>
        <w:tc>
          <w:tcPr>
            <w:tcW w:w="713" w:type="dxa"/>
            <w:tcBorders>
              <w:top w:val="nil"/>
              <w:left w:val="nil"/>
              <w:bottom w:val="double" w:sz="6" w:space="0" w:color="auto"/>
              <w:right w:val="single" w:sz="8" w:space="0" w:color="auto"/>
            </w:tcBorders>
            <w:shd w:val="clear" w:color="000000" w:fill="E0E0E0"/>
            <w:vAlign w:val="center"/>
          </w:tcPr>
          <w:p w:rsidR="00CB1A1F" w:rsidRPr="00350E93" w:rsidRDefault="00C757E7" w:rsidP="00C42671">
            <w:pPr>
              <w:jc w:val="center"/>
              <w:rPr>
                <w:color w:val="000000"/>
                <w:sz w:val="21"/>
                <w:szCs w:val="21"/>
              </w:rPr>
            </w:pPr>
            <w:r w:rsidRPr="00350E93">
              <w:rPr>
                <w:color w:val="000000"/>
                <w:sz w:val="21"/>
                <w:szCs w:val="21"/>
              </w:rPr>
              <w:t>35</w:t>
            </w:r>
          </w:p>
        </w:tc>
        <w:tc>
          <w:tcPr>
            <w:tcW w:w="713"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center"/>
              <w:rPr>
                <w:color w:val="000000"/>
                <w:sz w:val="21"/>
                <w:szCs w:val="21"/>
              </w:rPr>
            </w:pPr>
            <w:r w:rsidRPr="00350E93">
              <w:rPr>
                <w:color w:val="000000"/>
                <w:sz w:val="21"/>
                <w:szCs w:val="21"/>
              </w:rPr>
              <w:t>5</w:t>
            </w:r>
          </w:p>
        </w:tc>
        <w:tc>
          <w:tcPr>
            <w:tcW w:w="713" w:type="dxa"/>
            <w:tcBorders>
              <w:top w:val="nil"/>
              <w:left w:val="nil"/>
              <w:bottom w:val="double" w:sz="6" w:space="0" w:color="auto"/>
              <w:right w:val="single" w:sz="8"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140</w:t>
            </w:r>
          </w:p>
        </w:tc>
        <w:tc>
          <w:tcPr>
            <w:tcW w:w="714"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center"/>
              <w:rPr>
                <w:color w:val="000000"/>
                <w:sz w:val="21"/>
                <w:szCs w:val="21"/>
              </w:rPr>
            </w:pPr>
            <w:r w:rsidRPr="00350E93">
              <w:rPr>
                <w:color w:val="000000"/>
                <w:sz w:val="21"/>
                <w:szCs w:val="21"/>
              </w:rPr>
              <w:t>21</w:t>
            </w:r>
          </w:p>
        </w:tc>
        <w:tc>
          <w:tcPr>
            <w:tcW w:w="712" w:type="dxa"/>
            <w:tcBorders>
              <w:top w:val="nil"/>
              <w:left w:val="nil"/>
              <w:bottom w:val="double" w:sz="6" w:space="0" w:color="auto"/>
              <w:right w:val="single" w:sz="8"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2061</w:t>
            </w:r>
          </w:p>
        </w:tc>
        <w:tc>
          <w:tcPr>
            <w:tcW w:w="713"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70</w:t>
            </w:r>
          </w:p>
        </w:tc>
        <w:tc>
          <w:tcPr>
            <w:tcW w:w="717" w:type="dxa"/>
            <w:tcBorders>
              <w:top w:val="nil"/>
              <w:left w:val="nil"/>
              <w:bottom w:val="double" w:sz="6" w:space="0" w:color="auto"/>
              <w:right w:val="single" w:sz="8" w:space="0" w:color="auto"/>
            </w:tcBorders>
            <w:shd w:val="clear" w:color="000000" w:fill="E0E0E0"/>
            <w:vAlign w:val="center"/>
          </w:tcPr>
          <w:p w:rsidR="00CB1A1F" w:rsidRPr="00350E93" w:rsidRDefault="00C757E7" w:rsidP="00872FF4">
            <w:pPr>
              <w:jc w:val="right"/>
              <w:rPr>
                <w:color w:val="000000"/>
                <w:sz w:val="21"/>
                <w:szCs w:val="21"/>
              </w:rPr>
            </w:pPr>
            <w:r w:rsidRPr="00350E93">
              <w:rPr>
                <w:color w:val="000000"/>
                <w:sz w:val="21"/>
                <w:szCs w:val="21"/>
              </w:rPr>
              <w:t>0</w:t>
            </w:r>
          </w:p>
        </w:tc>
        <w:tc>
          <w:tcPr>
            <w:tcW w:w="712"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12</w:t>
            </w:r>
          </w:p>
        </w:tc>
        <w:tc>
          <w:tcPr>
            <w:tcW w:w="716" w:type="dxa"/>
            <w:tcBorders>
              <w:top w:val="nil"/>
              <w:left w:val="nil"/>
              <w:bottom w:val="double" w:sz="6" w:space="0" w:color="auto"/>
              <w:right w:val="single" w:sz="12"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6</w:t>
            </w:r>
          </w:p>
        </w:tc>
        <w:tc>
          <w:tcPr>
            <w:tcW w:w="714" w:type="dxa"/>
            <w:tcBorders>
              <w:top w:val="nil"/>
              <w:left w:val="nil"/>
              <w:bottom w:val="double" w:sz="6" w:space="0" w:color="auto"/>
              <w:right w:val="double" w:sz="6" w:space="0" w:color="auto"/>
            </w:tcBorders>
            <w:shd w:val="clear" w:color="000000" w:fill="E0E0E0"/>
            <w:vAlign w:val="center"/>
          </w:tcPr>
          <w:p w:rsidR="00CB1A1F" w:rsidRPr="00350E93" w:rsidRDefault="00C757E7" w:rsidP="00C42671">
            <w:pPr>
              <w:jc w:val="right"/>
              <w:rPr>
                <w:color w:val="000000"/>
                <w:sz w:val="21"/>
                <w:szCs w:val="21"/>
              </w:rPr>
            </w:pPr>
            <w:r w:rsidRPr="00350E93">
              <w:rPr>
                <w:color w:val="000000"/>
                <w:sz w:val="21"/>
                <w:szCs w:val="21"/>
              </w:rPr>
              <w:t>0</w:t>
            </w:r>
          </w:p>
        </w:tc>
      </w:tr>
    </w:tbl>
    <w:p w:rsidR="00CB1A1F" w:rsidRPr="00350E93" w:rsidRDefault="001A1EC0" w:rsidP="00CB1A1F">
      <w:pPr>
        <w:jc w:val="both"/>
        <w:rPr>
          <w:sz w:val="18"/>
          <w:szCs w:val="18"/>
        </w:rPr>
      </w:pPr>
      <w:r w:rsidRPr="00350E93">
        <w:rPr>
          <w:sz w:val="18"/>
          <w:szCs w:val="18"/>
        </w:rPr>
        <w:t>s</w:t>
      </w:r>
      <w:r w:rsidR="00CB1A1F" w:rsidRPr="00350E93">
        <w:rPr>
          <w:sz w:val="18"/>
          <w:szCs w:val="18"/>
        </w:rPr>
        <w:t>tav vždy k 30. 9. – bez ZŠ zřizované MŠMT</w:t>
      </w:r>
    </w:p>
    <w:p w:rsidR="00CB1A1F" w:rsidRPr="00350E93" w:rsidRDefault="00CB1A1F" w:rsidP="00CB1A1F">
      <w:pPr>
        <w:jc w:val="both"/>
        <w:rPr>
          <w:sz w:val="23"/>
          <w:szCs w:val="23"/>
        </w:rPr>
      </w:pPr>
      <w:r w:rsidRPr="00350E93">
        <w:rPr>
          <w:sz w:val="18"/>
          <w:szCs w:val="18"/>
        </w:rPr>
        <w:t xml:space="preserve">*od šk. roku 2016/2017 se tato skupina žáků (1.-6. ročník) nevykazuje; přibylo vykazování žáků 10. ročníku běžných tříd </w:t>
      </w:r>
      <w:r w:rsidRPr="00350E93">
        <w:rPr>
          <w:sz w:val="18"/>
          <w:szCs w:val="18"/>
        </w:rPr>
        <w:br/>
        <w:t>a žáků vzdělávaných dle § 38 odst. 1 písm. a) školského zákona</w:t>
      </w:r>
      <w:r w:rsidR="00832D8C" w:rsidRPr="00350E93">
        <w:rPr>
          <w:sz w:val="18"/>
          <w:szCs w:val="18"/>
        </w:rPr>
        <w:t xml:space="preserve"> (jiný způsob vzdělávání v cizině)</w:t>
      </w:r>
      <w:r w:rsidRPr="00350E93">
        <w:rPr>
          <w:sz w:val="18"/>
          <w:szCs w:val="18"/>
        </w:rPr>
        <w:t>, u nichž nebylo možné zjistit úroveň dosavadního vzdělání a nebyli zařazeni do ročníku</w:t>
      </w:r>
    </w:p>
    <w:p w:rsidR="00CB1A1F" w:rsidRPr="00350E93" w:rsidRDefault="00CB1A1F" w:rsidP="00CB1A1F">
      <w:pPr>
        <w:jc w:val="both"/>
        <w:rPr>
          <w:sz w:val="23"/>
          <w:szCs w:val="23"/>
        </w:rPr>
      </w:pPr>
    </w:p>
    <w:p w:rsidR="006B390B" w:rsidRPr="002A2AFC" w:rsidRDefault="002A2AFC" w:rsidP="003C3CCB">
      <w:pPr>
        <w:pStyle w:val="N3"/>
        <w:numPr>
          <w:ilvl w:val="0"/>
          <w:numId w:val="0"/>
        </w:numPr>
        <w:jc w:val="both"/>
        <w:rPr>
          <w:b w:val="0"/>
          <w:sz w:val="23"/>
          <w:szCs w:val="23"/>
        </w:rPr>
      </w:pPr>
      <w:r w:rsidRPr="00350E93">
        <w:rPr>
          <w:b w:val="0"/>
          <w:sz w:val="23"/>
          <w:szCs w:val="23"/>
        </w:rPr>
        <w:t>Ve školním roce 2016/2017 ukončilo vzdělávání v běžných třídách základních škol o 103 žáků více než v roce předchozím.</w:t>
      </w:r>
    </w:p>
    <w:p w:rsidR="00FB0CAE" w:rsidRDefault="00FB0CAE" w:rsidP="00955665">
      <w:pPr>
        <w:rPr>
          <w:sz w:val="23"/>
          <w:szCs w:val="23"/>
        </w:rPr>
      </w:pPr>
    </w:p>
    <w:p w:rsidR="00FB0CAE" w:rsidRDefault="00FB0CAE" w:rsidP="00955665">
      <w:pPr>
        <w:rPr>
          <w:sz w:val="23"/>
          <w:szCs w:val="23"/>
        </w:rPr>
      </w:pPr>
    </w:p>
    <w:p w:rsidR="00FB0CAE" w:rsidRDefault="00FB0CAE"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8E2463" w:rsidRDefault="008E2463" w:rsidP="00955665">
      <w:pPr>
        <w:rPr>
          <w:sz w:val="23"/>
          <w:szCs w:val="23"/>
        </w:rPr>
      </w:pPr>
    </w:p>
    <w:p w:rsidR="00ED2808" w:rsidRDefault="00A70326" w:rsidP="00955665">
      <w:pPr>
        <w:rPr>
          <w:b/>
          <w:i/>
          <w:sz w:val="23"/>
          <w:szCs w:val="23"/>
        </w:rPr>
      </w:pPr>
      <w:r w:rsidRPr="002C1008">
        <w:rPr>
          <w:sz w:val="23"/>
          <w:szCs w:val="23"/>
        </w:rPr>
        <w:lastRenderedPageBreak/>
        <w:t xml:space="preserve">Graf č. 2: </w:t>
      </w:r>
      <w:r w:rsidRPr="002C1008">
        <w:rPr>
          <w:i/>
          <w:sz w:val="23"/>
          <w:szCs w:val="23"/>
        </w:rPr>
        <w:t>Grafické znázornění počtu žáků základních škol, kteří ukončili vzdělávání v základní škole ve školním roce 201</w:t>
      </w:r>
      <w:r w:rsidR="00C757E7" w:rsidRPr="002C1008">
        <w:rPr>
          <w:i/>
          <w:sz w:val="23"/>
          <w:szCs w:val="23"/>
        </w:rPr>
        <w:t>6</w:t>
      </w:r>
      <w:r w:rsidRPr="002C1008">
        <w:rPr>
          <w:i/>
          <w:sz w:val="23"/>
          <w:szCs w:val="23"/>
        </w:rPr>
        <w:t>/201</w:t>
      </w:r>
      <w:r w:rsidR="00C757E7" w:rsidRPr="002C1008">
        <w:rPr>
          <w:i/>
          <w:sz w:val="23"/>
          <w:szCs w:val="23"/>
        </w:rPr>
        <w:t>7</w:t>
      </w:r>
      <w:r w:rsidRPr="008B28D0">
        <w:rPr>
          <w:b/>
          <w:i/>
          <w:sz w:val="23"/>
          <w:szCs w:val="23"/>
        </w:rPr>
        <w:t xml:space="preserve"> </w:t>
      </w:r>
    </w:p>
    <w:p w:rsidR="006836C4" w:rsidRDefault="006836C4" w:rsidP="00955665">
      <w:pPr>
        <w:rPr>
          <w:b/>
          <w:i/>
          <w:sz w:val="23"/>
          <w:szCs w:val="23"/>
        </w:rPr>
      </w:pPr>
      <w:r>
        <w:rPr>
          <w:noProof/>
        </w:rPr>
        <w:drawing>
          <wp:inline distT="0" distB="0" distL="0" distR="0" wp14:anchorId="675D7A01" wp14:editId="7D5D0FC6">
            <wp:extent cx="5759450" cy="3723005"/>
            <wp:effectExtent l="0" t="0" r="12700" b="10795"/>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836C4" w:rsidRPr="008B28D0" w:rsidRDefault="006836C4" w:rsidP="00955665">
      <w:pPr>
        <w:rPr>
          <w:b/>
          <w:sz w:val="16"/>
          <w:szCs w:val="16"/>
        </w:rPr>
      </w:pPr>
    </w:p>
    <w:p w:rsidR="00ED2808" w:rsidRPr="00FB0CAE" w:rsidRDefault="00ED2808" w:rsidP="00955665">
      <w:pPr>
        <w:rPr>
          <w:b/>
          <w:sz w:val="20"/>
          <w:szCs w:val="20"/>
        </w:rPr>
      </w:pPr>
    </w:p>
    <w:p w:rsidR="004E3A8B" w:rsidRPr="008B28D0" w:rsidRDefault="004E3A8B" w:rsidP="004E3A8B">
      <w:pPr>
        <w:rPr>
          <w:b/>
          <w:sz w:val="26"/>
          <w:szCs w:val="26"/>
        </w:rPr>
      </w:pPr>
      <w:r w:rsidRPr="008B28D0">
        <w:rPr>
          <w:b/>
          <w:sz w:val="26"/>
          <w:szCs w:val="26"/>
        </w:rPr>
        <w:t>1.5</w:t>
      </w:r>
      <w:r w:rsidRPr="008B28D0">
        <w:rPr>
          <w:b/>
          <w:sz w:val="26"/>
          <w:szCs w:val="26"/>
        </w:rPr>
        <w:tab/>
        <w:t>Střední vzdělávání</w:t>
      </w:r>
    </w:p>
    <w:p w:rsidR="004E3A8B" w:rsidRPr="008B28D0" w:rsidRDefault="004E3A8B" w:rsidP="004E3A8B">
      <w:pPr>
        <w:rPr>
          <w:sz w:val="23"/>
          <w:szCs w:val="23"/>
        </w:rPr>
      </w:pPr>
    </w:p>
    <w:p w:rsidR="004E3A8B" w:rsidRDefault="004E3A8B" w:rsidP="004E3A8B">
      <w:pPr>
        <w:jc w:val="both"/>
        <w:rPr>
          <w:sz w:val="23"/>
          <w:szCs w:val="23"/>
        </w:rPr>
      </w:pPr>
      <w:r w:rsidRPr="008B28D0">
        <w:rPr>
          <w:sz w:val="23"/>
          <w:szCs w:val="23"/>
        </w:rPr>
        <w:t xml:space="preserve">Absolventi základních škol, kteří splnili povinnou školní docházku nebo úspěšně ukončili základní vzdělávání před </w:t>
      </w:r>
      <w:r w:rsidR="00456228">
        <w:rPr>
          <w:sz w:val="23"/>
          <w:szCs w:val="23"/>
        </w:rPr>
        <w:t>splněním</w:t>
      </w:r>
      <w:r w:rsidRPr="008B28D0">
        <w:rPr>
          <w:sz w:val="23"/>
          <w:szCs w:val="23"/>
        </w:rPr>
        <w:t xml:space="preserve"> povinné školní docházky, mohou pokračovat ve vzdělávání ve středních školách. </w:t>
      </w:r>
    </w:p>
    <w:p w:rsidR="005F13CE" w:rsidRDefault="005F13CE" w:rsidP="004E3A8B">
      <w:pPr>
        <w:jc w:val="both"/>
        <w:rPr>
          <w:sz w:val="23"/>
          <w:szCs w:val="23"/>
        </w:rPr>
      </w:pPr>
    </w:p>
    <w:p w:rsidR="005F13CE" w:rsidRPr="008B28D0" w:rsidRDefault="005F13CE" w:rsidP="005F13CE">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1</w:t>
      </w:r>
      <w:r>
        <w:rPr>
          <w:sz w:val="23"/>
          <w:szCs w:val="23"/>
        </w:rPr>
        <w:t>2</w:t>
      </w:r>
      <w:r w:rsidRPr="008B28D0">
        <w:rPr>
          <w:sz w:val="23"/>
          <w:szCs w:val="23"/>
        </w:rPr>
        <w:t>: </w:t>
      </w:r>
      <w:r w:rsidRPr="008B28D0">
        <w:rPr>
          <w:i/>
          <w:iCs/>
          <w:sz w:val="23"/>
          <w:szCs w:val="23"/>
        </w:rPr>
        <w:t xml:space="preserve">Střední školy podle zřizovatele </w:t>
      </w:r>
    </w:p>
    <w:tbl>
      <w:tblPr>
        <w:tblW w:w="0" w:type="auto"/>
        <w:tblCellMar>
          <w:left w:w="0" w:type="dxa"/>
          <w:right w:w="0" w:type="dxa"/>
        </w:tblCellMar>
        <w:tblLook w:val="04A0" w:firstRow="1" w:lastRow="0" w:firstColumn="1" w:lastColumn="0" w:noHBand="0" w:noVBand="1"/>
      </w:tblPr>
      <w:tblGrid>
        <w:gridCol w:w="1210"/>
        <w:gridCol w:w="904"/>
        <w:gridCol w:w="1630"/>
        <w:gridCol w:w="1297"/>
        <w:gridCol w:w="1377"/>
        <w:gridCol w:w="1196"/>
        <w:gridCol w:w="1428"/>
      </w:tblGrid>
      <w:tr w:rsidR="005F13CE" w:rsidRPr="008B28D0" w:rsidTr="005F13CE">
        <w:trPr>
          <w:trHeight w:val="272"/>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Školní rok</w:t>
            </w:r>
          </w:p>
        </w:tc>
        <w:tc>
          <w:tcPr>
            <w:tcW w:w="90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rPr>
                <w:sz w:val="23"/>
                <w:szCs w:val="23"/>
              </w:rPr>
            </w:pPr>
          </w:p>
        </w:tc>
        <w:tc>
          <w:tcPr>
            <w:tcW w:w="1630"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Kraj</w:t>
            </w:r>
          </w:p>
        </w:tc>
        <w:tc>
          <w:tcPr>
            <w:tcW w:w="1297"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Obec</w:t>
            </w:r>
          </w:p>
        </w:tc>
        <w:tc>
          <w:tcPr>
            <w:tcW w:w="1377" w:type="dxa"/>
            <w:tcBorders>
              <w:top w:val="double" w:sz="4" w:space="0" w:color="auto"/>
              <w:left w:val="nil"/>
              <w:bottom w:val="single" w:sz="8" w:space="0" w:color="auto"/>
              <w:right w:val="single" w:sz="12" w:space="0" w:color="auto"/>
            </w:tcBorders>
            <w:vAlign w:val="center"/>
          </w:tcPr>
          <w:p w:rsidR="005F13CE" w:rsidRPr="008B28D0" w:rsidRDefault="005F13CE" w:rsidP="005F13CE">
            <w:pPr>
              <w:jc w:val="center"/>
              <w:rPr>
                <w:sz w:val="23"/>
                <w:szCs w:val="23"/>
              </w:rPr>
            </w:pPr>
            <w:r w:rsidRPr="008B28D0">
              <w:rPr>
                <w:sz w:val="23"/>
                <w:szCs w:val="23"/>
              </w:rPr>
              <w:t>Soukromník</w:t>
            </w:r>
          </w:p>
        </w:tc>
        <w:tc>
          <w:tcPr>
            <w:tcW w:w="1196" w:type="dxa"/>
            <w:tcBorders>
              <w:top w:val="double" w:sz="4" w:space="0" w:color="auto"/>
              <w:left w:val="single" w:sz="12" w:space="0" w:color="auto"/>
              <w:bottom w:val="single" w:sz="8" w:space="0" w:color="auto"/>
              <w:right w:val="single" w:sz="12" w:space="0" w:color="auto"/>
            </w:tcBorders>
            <w:vAlign w:val="center"/>
          </w:tcPr>
          <w:p w:rsidR="005F13CE" w:rsidRPr="008B28D0" w:rsidRDefault="005F13CE" w:rsidP="005F13CE">
            <w:pPr>
              <w:jc w:val="center"/>
              <w:rPr>
                <w:sz w:val="23"/>
                <w:szCs w:val="23"/>
              </w:rPr>
            </w:pPr>
            <w:r w:rsidRPr="008B28D0">
              <w:rPr>
                <w:sz w:val="23"/>
                <w:szCs w:val="23"/>
              </w:rPr>
              <w:t>MŠMT</w:t>
            </w:r>
          </w:p>
        </w:tc>
        <w:tc>
          <w:tcPr>
            <w:tcW w:w="1428"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Celkem</w:t>
            </w:r>
          </w:p>
        </w:tc>
      </w:tr>
      <w:tr w:rsidR="005F13CE" w:rsidRPr="008B28D0" w:rsidTr="005F13CE">
        <w:trPr>
          <w:trHeight w:val="226"/>
        </w:trPr>
        <w:tc>
          <w:tcPr>
            <w:tcW w:w="1210" w:type="dxa"/>
            <w:vMerge w:val="restart"/>
            <w:tcBorders>
              <w:top w:val="single" w:sz="8" w:space="0" w:color="auto"/>
              <w:left w:val="double" w:sz="4" w:space="0" w:color="auto"/>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904"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630"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6</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77" w:type="dxa"/>
            <w:tcBorders>
              <w:top w:val="single" w:sz="8"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196" w:type="dxa"/>
            <w:tcBorders>
              <w:top w:val="single" w:sz="8"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9</w:t>
            </w:r>
          </w:p>
        </w:tc>
      </w:tr>
      <w:tr w:rsidR="005F13CE" w:rsidRPr="008B28D0" w:rsidTr="005F13CE">
        <w:trPr>
          <w:trHeight w:val="75"/>
        </w:trPr>
        <w:tc>
          <w:tcPr>
            <w:tcW w:w="1210" w:type="dxa"/>
            <w:vMerge/>
            <w:tcBorders>
              <w:top w:val="single" w:sz="8" w:space="0" w:color="auto"/>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04"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630"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15</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77" w:type="dxa"/>
            <w:tcBorders>
              <w:top w:val="single" w:sz="8"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4</w:t>
            </w:r>
          </w:p>
        </w:tc>
        <w:tc>
          <w:tcPr>
            <w:tcW w:w="1196" w:type="dxa"/>
            <w:tcBorders>
              <w:top w:val="single" w:sz="8"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20</w:t>
            </w:r>
          </w:p>
        </w:tc>
      </w:tr>
      <w:tr w:rsidR="005F13CE" w:rsidRPr="008B28D0" w:rsidTr="005F13CE">
        <w:trPr>
          <w:trHeight w:val="153"/>
        </w:trPr>
        <w:tc>
          <w:tcPr>
            <w:tcW w:w="1210" w:type="dxa"/>
            <w:vMerge/>
            <w:tcBorders>
              <w:top w:val="single" w:sz="8" w:space="0" w:color="auto"/>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04"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630"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6</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77" w:type="dxa"/>
            <w:tcBorders>
              <w:top w:val="single" w:sz="8"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196" w:type="dxa"/>
            <w:tcBorders>
              <w:top w:val="single" w:sz="8"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9</w:t>
            </w:r>
          </w:p>
        </w:tc>
      </w:tr>
      <w:tr w:rsidR="005F13CE" w:rsidRPr="008B28D0" w:rsidTr="005F13CE">
        <w:trPr>
          <w:trHeight w:val="153"/>
        </w:trPr>
        <w:tc>
          <w:tcPr>
            <w:tcW w:w="1210" w:type="dxa"/>
            <w:vMerge/>
            <w:tcBorders>
              <w:top w:val="single" w:sz="8" w:space="0" w:color="auto"/>
              <w:left w:val="double" w:sz="4" w:space="0" w:color="auto"/>
              <w:bottom w:val="single" w:sz="12" w:space="0" w:color="auto"/>
              <w:right w:val="single" w:sz="12" w:space="0" w:color="auto"/>
            </w:tcBorders>
            <w:vAlign w:val="center"/>
          </w:tcPr>
          <w:p w:rsidR="005F13CE" w:rsidRPr="008B28D0" w:rsidRDefault="005F13CE" w:rsidP="005F13CE">
            <w:pPr>
              <w:rPr>
                <w:sz w:val="23"/>
                <w:szCs w:val="23"/>
              </w:rPr>
            </w:pPr>
          </w:p>
        </w:tc>
        <w:tc>
          <w:tcPr>
            <w:tcW w:w="904"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630"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27</w:t>
            </w:r>
          </w:p>
        </w:tc>
        <w:tc>
          <w:tcPr>
            <w:tcW w:w="1297"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2</w:t>
            </w:r>
          </w:p>
        </w:tc>
        <w:tc>
          <w:tcPr>
            <w:tcW w:w="1377" w:type="dxa"/>
            <w:tcBorders>
              <w:top w:val="single" w:sz="8" w:space="0" w:color="auto"/>
              <w:left w:val="nil"/>
              <w:bottom w:val="single" w:sz="12" w:space="0" w:color="auto"/>
              <w:right w:val="single" w:sz="12" w:space="0" w:color="auto"/>
            </w:tcBorders>
            <w:shd w:val="clear" w:color="auto" w:fill="D9D9D9"/>
          </w:tcPr>
          <w:p w:rsidR="005F13CE" w:rsidRPr="008B28D0" w:rsidRDefault="005F13CE" w:rsidP="005F13CE">
            <w:pPr>
              <w:jc w:val="center"/>
              <w:rPr>
                <w:sz w:val="23"/>
                <w:szCs w:val="23"/>
              </w:rPr>
            </w:pPr>
            <w:r w:rsidRPr="008B28D0">
              <w:rPr>
                <w:sz w:val="23"/>
                <w:szCs w:val="23"/>
              </w:rPr>
              <w:t>8</w:t>
            </w:r>
          </w:p>
        </w:tc>
        <w:tc>
          <w:tcPr>
            <w:tcW w:w="1196" w:type="dxa"/>
            <w:tcBorders>
              <w:top w:val="single" w:sz="8" w:space="0" w:color="auto"/>
              <w:left w:val="single" w:sz="12" w:space="0" w:color="auto"/>
              <w:bottom w:val="single" w:sz="12" w:space="0" w:color="auto"/>
              <w:right w:val="single" w:sz="12" w:space="0" w:color="auto"/>
            </w:tcBorders>
            <w:shd w:val="clear" w:color="auto" w:fill="D9D9D9"/>
          </w:tcPr>
          <w:p w:rsidR="005F13CE" w:rsidRPr="008B28D0" w:rsidRDefault="005F13CE" w:rsidP="005F13CE">
            <w:pPr>
              <w:jc w:val="center"/>
              <w:rPr>
                <w:sz w:val="23"/>
                <w:szCs w:val="23"/>
              </w:rPr>
            </w:pPr>
            <w:r w:rsidRPr="008B28D0">
              <w:rPr>
                <w:sz w:val="23"/>
                <w:szCs w:val="23"/>
              </w:rPr>
              <w:t>1</w:t>
            </w:r>
          </w:p>
        </w:tc>
        <w:tc>
          <w:tcPr>
            <w:tcW w:w="1428" w:type="dxa"/>
            <w:tcBorders>
              <w:top w:val="single" w:sz="8" w:space="0" w:color="auto"/>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38</w:t>
            </w:r>
          </w:p>
        </w:tc>
      </w:tr>
      <w:tr w:rsidR="005F13CE" w:rsidRPr="008B28D0" w:rsidTr="005F13CE">
        <w:trPr>
          <w:trHeight w:val="50"/>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6</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1</w:t>
            </w:r>
          </w:p>
        </w:tc>
        <w:tc>
          <w:tcPr>
            <w:tcW w:w="1377" w:type="dxa"/>
            <w:tcBorders>
              <w:top w:val="single" w:sz="12"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196"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9</w:t>
            </w:r>
          </w:p>
        </w:tc>
      </w:tr>
      <w:tr w:rsidR="005F13CE" w:rsidRPr="008B28D0" w:rsidTr="005F13CE">
        <w:trPr>
          <w:trHeight w:val="138"/>
        </w:trPr>
        <w:tc>
          <w:tcPr>
            <w:tcW w:w="1210"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15</w:t>
            </w:r>
          </w:p>
        </w:tc>
        <w:tc>
          <w:tcPr>
            <w:tcW w:w="1297"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4</w:t>
            </w:r>
          </w:p>
        </w:tc>
        <w:tc>
          <w:tcPr>
            <w:tcW w:w="1196"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1</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20</w:t>
            </w:r>
          </w:p>
        </w:tc>
      </w:tr>
      <w:tr w:rsidR="005F13CE" w:rsidRPr="008B28D0" w:rsidTr="005F13CE">
        <w:trPr>
          <w:trHeight w:val="142"/>
        </w:trPr>
        <w:tc>
          <w:tcPr>
            <w:tcW w:w="1210"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6</w:t>
            </w:r>
          </w:p>
        </w:tc>
        <w:tc>
          <w:tcPr>
            <w:tcW w:w="1297"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1</w:t>
            </w:r>
          </w:p>
        </w:tc>
        <w:tc>
          <w:tcPr>
            <w:tcW w:w="1377"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2</w:t>
            </w:r>
          </w:p>
        </w:tc>
        <w:tc>
          <w:tcPr>
            <w:tcW w:w="1196"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9</w:t>
            </w:r>
          </w:p>
        </w:tc>
      </w:tr>
      <w:tr w:rsidR="005F13CE" w:rsidRPr="008B28D0" w:rsidTr="005F13CE">
        <w:trPr>
          <w:trHeight w:val="153"/>
        </w:trPr>
        <w:tc>
          <w:tcPr>
            <w:tcW w:w="1210" w:type="dxa"/>
            <w:vMerge/>
            <w:tcBorders>
              <w:top w:val="nil"/>
              <w:left w:val="double" w:sz="4" w:space="0" w:color="auto"/>
              <w:bottom w:val="single" w:sz="12" w:space="0" w:color="auto"/>
              <w:right w:val="single" w:sz="12" w:space="0" w:color="auto"/>
            </w:tcBorders>
            <w:vAlign w:val="center"/>
            <w:hideMark/>
          </w:tcPr>
          <w:p w:rsidR="005F13CE" w:rsidRPr="008B28D0" w:rsidRDefault="005F13CE" w:rsidP="005F13CE">
            <w:pPr>
              <w:rPr>
                <w:sz w:val="23"/>
                <w:szCs w:val="23"/>
              </w:rPr>
            </w:pPr>
          </w:p>
        </w:tc>
        <w:tc>
          <w:tcPr>
            <w:tcW w:w="90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27</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2</w:t>
            </w:r>
          </w:p>
        </w:tc>
        <w:tc>
          <w:tcPr>
            <w:tcW w:w="1377" w:type="dxa"/>
            <w:tcBorders>
              <w:top w:val="nil"/>
              <w:left w:val="nil"/>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8</w:t>
            </w:r>
          </w:p>
        </w:tc>
        <w:tc>
          <w:tcPr>
            <w:tcW w:w="1196"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1</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38</w:t>
            </w:r>
          </w:p>
        </w:tc>
      </w:tr>
      <w:tr w:rsidR="005F13CE" w:rsidRPr="008B28D0" w:rsidTr="005F13CE">
        <w:trPr>
          <w:trHeight w:val="50"/>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16</w:t>
            </w:r>
            <w:r w:rsidRPr="008B28D0">
              <w:rPr>
                <w:sz w:val="23"/>
                <w:szCs w:val="23"/>
              </w:rPr>
              <w:t>/1</w:t>
            </w:r>
            <w:r>
              <w:rPr>
                <w:sz w:val="23"/>
                <w:szCs w:val="23"/>
              </w:rPr>
              <w:t>7</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AE4864" w:rsidRDefault="005F13CE" w:rsidP="005F13CE">
            <w:pPr>
              <w:ind w:right="624"/>
              <w:jc w:val="right"/>
              <w:rPr>
                <w:sz w:val="23"/>
                <w:szCs w:val="23"/>
              </w:rPr>
            </w:pPr>
            <w:r w:rsidRPr="00AE4864">
              <w:rPr>
                <w:sz w:val="23"/>
                <w:szCs w:val="23"/>
              </w:rPr>
              <w:t>6</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5F13CE" w:rsidRPr="00AE4864" w:rsidRDefault="005F13CE" w:rsidP="005F13CE">
            <w:pPr>
              <w:jc w:val="center"/>
              <w:rPr>
                <w:sz w:val="23"/>
                <w:szCs w:val="23"/>
              </w:rPr>
            </w:pPr>
            <w:r w:rsidRPr="00AE4864">
              <w:rPr>
                <w:sz w:val="23"/>
                <w:szCs w:val="23"/>
              </w:rPr>
              <w:t>1</w:t>
            </w:r>
          </w:p>
        </w:tc>
        <w:tc>
          <w:tcPr>
            <w:tcW w:w="1377" w:type="dxa"/>
            <w:tcBorders>
              <w:top w:val="single" w:sz="12" w:space="0" w:color="auto"/>
              <w:left w:val="nil"/>
              <w:bottom w:val="single" w:sz="8" w:space="0" w:color="auto"/>
              <w:right w:val="single" w:sz="12" w:space="0" w:color="auto"/>
            </w:tcBorders>
          </w:tcPr>
          <w:p w:rsidR="005F13CE" w:rsidRPr="00AE4864" w:rsidRDefault="005F13CE" w:rsidP="005F13CE">
            <w:pPr>
              <w:jc w:val="center"/>
              <w:rPr>
                <w:sz w:val="23"/>
                <w:szCs w:val="23"/>
              </w:rPr>
            </w:pPr>
            <w:r w:rsidRPr="00AE4864">
              <w:rPr>
                <w:sz w:val="23"/>
                <w:szCs w:val="23"/>
              </w:rPr>
              <w:t>2</w:t>
            </w:r>
          </w:p>
        </w:tc>
        <w:tc>
          <w:tcPr>
            <w:tcW w:w="1196" w:type="dxa"/>
            <w:tcBorders>
              <w:top w:val="single" w:sz="12" w:space="0" w:color="auto"/>
              <w:left w:val="single" w:sz="12" w:space="0" w:color="auto"/>
              <w:bottom w:val="single" w:sz="8" w:space="0" w:color="auto"/>
              <w:right w:val="single" w:sz="12" w:space="0" w:color="auto"/>
            </w:tcBorders>
          </w:tcPr>
          <w:p w:rsidR="005F13CE" w:rsidRPr="00AE4864" w:rsidRDefault="005F13CE" w:rsidP="005F13CE">
            <w:pPr>
              <w:jc w:val="center"/>
              <w:rPr>
                <w:sz w:val="23"/>
                <w:szCs w:val="23"/>
              </w:rPr>
            </w:pPr>
            <w:r w:rsidRPr="00AE4864">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AE4864" w:rsidRDefault="005F13CE" w:rsidP="005F13CE">
            <w:pPr>
              <w:ind w:right="510"/>
              <w:jc w:val="right"/>
              <w:rPr>
                <w:sz w:val="23"/>
                <w:szCs w:val="23"/>
              </w:rPr>
            </w:pPr>
            <w:r w:rsidRPr="00AE4864">
              <w:rPr>
                <w:sz w:val="23"/>
                <w:szCs w:val="23"/>
              </w:rPr>
              <w:t>9</w:t>
            </w:r>
          </w:p>
        </w:tc>
      </w:tr>
      <w:tr w:rsidR="005F13CE" w:rsidRPr="008B28D0" w:rsidTr="005F13CE">
        <w:trPr>
          <w:trHeight w:val="154"/>
        </w:trPr>
        <w:tc>
          <w:tcPr>
            <w:tcW w:w="1210"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AE4864" w:rsidRDefault="005F13CE" w:rsidP="005F13CE">
            <w:pPr>
              <w:ind w:right="624"/>
              <w:jc w:val="right"/>
              <w:rPr>
                <w:sz w:val="23"/>
                <w:szCs w:val="23"/>
              </w:rPr>
            </w:pPr>
            <w:r w:rsidRPr="00AE4864">
              <w:rPr>
                <w:sz w:val="23"/>
                <w:szCs w:val="23"/>
              </w:rPr>
              <w:t>14</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5F13CE" w:rsidRPr="00AE4864" w:rsidRDefault="005F13CE" w:rsidP="005F13CE">
            <w:pPr>
              <w:jc w:val="center"/>
              <w:rPr>
                <w:sz w:val="23"/>
                <w:szCs w:val="23"/>
              </w:rPr>
            </w:pPr>
            <w:r w:rsidRPr="00AE4864">
              <w:rPr>
                <w:sz w:val="23"/>
                <w:szCs w:val="23"/>
              </w:rPr>
              <w:t>0</w:t>
            </w:r>
          </w:p>
        </w:tc>
        <w:tc>
          <w:tcPr>
            <w:tcW w:w="1377" w:type="dxa"/>
            <w:tcBorders>
              <w:top w:val="nil"/>
              <w:left w:val="nil"/>
              <w:bottom w:val="single" w:sz="8" w:space="0" w:color="auto"/>
              <w:right w:val="single" w:sz="12" w:space="0" w:color="auto"/>
            </w:tcBorders>
          </w:tcPr>
          <w:p w:rsidR="005F13CE" w:rsidRPr="00AE4864" w:rsidRDefault="005F13CE" w:rsidP="005F13CE">
            <w:pPr>
              <w:jc w:val="center"/>
              <w:rPr>
                <w:sz w:val="23"/>
                <w:szCs w:val="23"/>
              </w:rPr>
            </w:pPr>
            <w:r w:rsidRPr="00AE4864">
              <w:rPr>
                <w:sz w:val="23"/>
                <w:szCs w:val="23"/>
              </w:rPr>
              <w:t>5</w:t>
            </w:r>
          </w:p>
        </w:tc>
        <w:tc>
          <w:tcPr>
            <w:tcW w:w="1196" w:type="dxa"/>
            <w:tcBorders>
              <w:top w:val="nil"/>
              <w:left w:val="single" w:sz="12" w:space="0" w:color="auto"/>
              <w:bottom w:val="single" w:sz="8" w:space="0" w:color="auto"/>
              <w:right w:val="single" w:sz="12" w:space="0" w:color="auto"/>
            </w:tcBorders>
          </w:tcPr>
          <w:p w:rsidR="005F13CE" w:rsidRPr="00AE4864" w:rsidRDefault="005F13CE" w:rsidP="005F13CE">
            <w:pPr>
              <w:jc w:val="center"/>
              <w:rPr>
                <w:sz w:val="23"/>
                <w:szCs w:val="23"/>
              </w:rPr>
            </w:pPr>
            <w:r w:rsidRPr="00AE4864">
              <w:rPr>
                <w:sz w:val="23"/>
                <w:szCs w:val="23"/>
              </w:rPr>
              <w:t>1</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AE4864" w:rsidRDefault="005F13CE" w:rsidP="005F13CE">
            <w:pPr>
              <w:ind w:right="510"/>
              <w:jc w:val="right"/>
              <w:rPr>
                <w:sz w:val="23"/>
                <w:szCs w:val="23"/>
              </w:rPr>
            </w:pPr>
            <w:r w:rsidRPr="00AE4864">
              <w:rPr>
                <w:sz w:val="23"/>
                <w:szCs w:val="23"/>
              </w:rPr>
              <w:t>20</w:t>
            </w:r>
          </w:p>
        </w:tc>
      </w:tr>
      <w:tr w:rsidR="005F13CE" w:rsidRPr="008B28D0" w:rsidTr="005F13CE">
        <w:trPr>
          <w:trHeight w:val="153"/>
        </w:trPr>
        <w:tc>
          <w:tcPr>
            <w:tcW w:w="1210"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AE4864" w:rsidRDefault="005F13CE" w:rsidP="005F13CE">
            <w:pPr>
              <w:ind w:right="624"/>
              <w:jc w:val="right"/>
              <w:rPr>
                <w:sz w:val="23"/>
                <w:szCs w:val="23"/>
              </w:rPr>
            </w:pPr>
            <w:r w:rsidRPr="00AE4864">
              <w:rPr>
                <w:sz w:val="23"/>
                <w:szCs w:val="23"/>
              </w:rPr>
              <w:t>6</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5F13CE" w:rsidRPr="00AE4864" w:rsidRDefault="005F13CE" w:rsidP="005F13CE">
            <w:pPr>
              <w:jc w:val="center"/>
              <w:rPr>
                <w:sz w:val="23"/>
                <w:szCs w:val="23"/>
              </w:rPr>
            </w:pPr>
            <w:r w:rsidRPr="00AE4864">
              <w:rPr>
                <w:sz w:val="23"/>
                <w:szCs w:val="23"/>
              </w:rPr>
              <w:t>1</w:t>
            </w:r>
          </w:p>
        </w:tc>
        <w:tc>
          <w:tcPr>
            <w:tcW w:w="1377" w:type="dxa"/>
            <w:tcBorders>
              <w:top w:val="nil"/>
              <w:left w:val="nil"/>
              <w:bottom w:val="single" w:sz="8" w:space="0" w:color="auto"/>
              <w:right w:val="single" w:sz="12" w:space="0" w:color="auto"/>
            </w:tcBorders>
          </w:tcPr>
          <w:p w:rsidR="005F13CE" w:rsidRPr="00AE4864" w:rsidRDefault="005F13CE" w:rsidP="005F13CE">
            <w:pPr>
              <w:jc w:val="center"/>
              <w:rPr>
                <w:sz w:val="23"/>
                <w:szCs w:val="23"/>
              </w:rPr>
            </w:pPr>
            <w:r w:rsidRPr="00AE4864">
              <w:rPr>
                <w:sz w:val="23"/>
                <w:szCs w:val="23"/>
              </w:rPr>
              <w:t>2</w:t>
            </w:r>
          </w:p>
        </w:tc>
        <w:tc>
          <w:tcPr>
            <w:tcW w:w="1196" w:type="dxa"/>
            <w:tcBorders>
              <w:top w:val="nil"/>
              <w:left w:val="single" w:sz="12" w:space="0" w:color="auto"/>
              <w:bottom w:val="single" w:sz="8" w:space="0" w:color="auto"/>
              <w:right w:val="single" w:sz="12" w:space="0" w:color="auto"/>
            </w:tcBorders>
          </w:tcPr>
          <w:p w:rsidR="005F13CE" w:rsidRPr="00AE4864" w:rsidRDefault="005F13CE" w:rsidP="005F13CE">
            <w:pPr>
              <w:jc w:val="center"/>
              <w:rPr>
                <w:sz w:val="23"/>
                <w:szCs w:val="23"/>
              </w:rPr>
            </w:pPr>
            <w:r w:rsidRPr="00AE4864">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AE4864" w:rsidRDefault="005F13CE" w:rsidP="005F13CE">
            <w:pPr>
              <w:ind w:right="510"/>
              <w:jc w:val="right"/>
              <w:rPr>
                <w:sz w:val="23"/>
                <w:szCs w:val="23"/>
              </w:rPr>
            </w:pPr>
            <w:r w:rsidRPr="00AE4864">
              <w:rPr>
                <w:sz w:val="23"/>
                <w:szCs w:val="23"/>
              </w:rPr>
              <w:t>9</w:t>
            </w:r>
          </w:p>
        </w:tc>
      </w:tr>
      <w:tr w:rsidR="005F13CE" w:rsidRPr="008B28D0" w:rsidTr="005F13CE">
        <w:trPr>
          <w:trHeight w:val="153"/>
        </w:trPr>
        <w:tc>
          <w:tcPr>
            <w:tcW w:w="1210"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0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AE4864" w:rsidRDefault="005F13CE" w:rsidP="005F13CE">
            <w:pPr>
              <w:ind w:right="624"/>
              <w:jc w:val="right"/>
              <w:rPr>
                <w:sz w:val="23"/>
                <w:szCs w:val="23"/>
              </w:rPr>
            </w:pPr>
            <w:r w:rsidRPr="00AE4864">
              <w:rPr>
                <w:sz w:val="23"/>
                <w:szCs w:val="23"/>
              </w:rPr>
              <w:t>26</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5F13CE" w:rsidRPr="00AE4864" w:rsidRDefault="005F13CE" w:rsidP="005F13CE">
            <w:pPr>
              <w:jc w:val="center"/>
              <w:rPr>
                <w:sz w:val="23"/>
                <w:szCs w:val="23"/>
              </w:rPr>
            </w:pPr>
            <w:r w:rsidRPr="00AE4864">
              <w:rPr>
                <w:sz w:val="23"/>
                <w:szCs w:val="23"/>
              </w:rPr>
              <w:t>2</w:t>
            </w:r>
          </w:p>
        </w:tc>
        <w:tc>
          <w:tcPr>
            <w:tcW w:w="1377" w:type="dxa"/>
            <w:tcBorders>
              <w:top w:val="nil"/>
              <w:left w:val="nil"/>
              <w:bottom w:val="double" w:sz="4" w:space="0" w:color="auto"/>
              <w:right w:val="single" w:sz="12" w:space="0" w:color="auto"/>
            </w:tcBorders>
            <w:shd w:val="clear" w:color="auto" w:fill="E0E0E0"/>
          </w:tcPr>
          <w:p w:rsidR="005F13CE" w:rsidRPr="00AE4864" w:rsidRDefault="005F13CE" w:rsidP="005F13CE">
            <w:pPr>
              <w:jc w:val="center"/>
              <w:rPr>
                <w:sz w:val="23"/>
                <w:szCs w:val="23"/>
              </w:rPr>
            </w:pPr>
            <w:r w:rsidRPr="00AE4864">
              <w:rPr>
                <w:sz w:val="23"/>
                <w:szCs w:val="23"/>
              </w:rPr>
              <w:t>9</w:t>
            </w:r>
          </w:p>
        </w:tc>
        <w:tc>
          <w:tcPr>
            <w:tcW w:w="1196" w:type="dxa"/>
            <w:tcBorders>
              <w:top w:val="nil"/>
              <w:left w:val="single" w:sz="12" w:space="0" w:color="auto"/>
              <w:bottom w:val="double" w:sz="4" w:space="0" w:color="auto"/>
              <w:right w:val="single" w:sz="12" w:space="0" w:color="auto"/>
            </w:tcBorders>
            <w:shd w:val="clear" w:color="auto" w:fill="E0E0E0"/>
          </w:tcPr>
          <w:p w:rsidR="005F13CE" w:rsidRPr="00AE4864" w:rsidRDefault="005F13CE" w:rsidP="005F13CE">
            <w:pPr>
              <w:jc w:val="center"/>
              <w:rPr>
                <w:sz w:val="23"/>
                <w:szCs w:val="23"/>
              </w:rPr>
            </w:pPr>
            <w:r w:rsidRPr="00AE4864">
              <w:rPr>
                <w:sz w:val="23"/>
                <w:szCs w:val="23"/>
              </w:rPr>
              <w:t>1</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5F13CE" w:rsidRPr="00AE4864" w:rsidRDefault="005F13CE" w:rsidP="005F13CE">
            <w:pPr>
              <w:ind w:right="510"/>
              <w:jc w:val="right"/>
              <w:rPr>
                <w:sz w:val="23"/>
                <w:szCs w:val="23"/>
              </w:rPr>
            </w:pPr>
            <w:r w:rsidRPr="00AE4864">
              <w:rPr>
                <w:sz w:val="23"/>
                <w:szCs w:val="23"/>
              </w:rPr>
              <w:t>38</w:t>
            </w:r>
          </w:p>
        </w:tc>
      </w:tr>
    </w:tbl>
    <w:p w:rsidR="005F13CE" w:rsidRDefault="005F13CE" w:rsidP="005F13CE">
      <w:pPr>
        <w:jc w:val="both"/>
        <w:rPr>
          <w:sz w:val="16"/>
          <w:szCs w:val="16"/>
        </w:rPr>
      </w:pPr>
    </w:p>
    <w:p w:rsidR="005F13CE" w:rsidRPr="002C1008" w:rsidRDefault="005F13CE" w:rsidP="005F13CE">
      <w:pPr>
        <w:autoSpaceDE w:val="0"/>
        <w:autoSpaceDN w:val="0"/>
        <w:adjustRightInd w:val="0"/>
        <w:jc w:val="both"/>
        <w:rPr>
          <w:sz w:val="23"/>
          <w:szCs w:val="23"/>
        </w:rPr>
      </w:pPr>
      <w:r w:rsidRPr="002C1008">
        <w:rPr>
          <w:sz w:val="23"/>
          <w:szCs w:val="23"/>
        </w:rPr>
        <w:t>V Karlovarském kraji se ve školním roce 2016/2017 uskutečňovalo vzdělávání celkem ve 3</w:t>
      </w:r>
      <w:r w:rsidR="00FE554D">
        <w:rPr>
          <w:sz w:val="23"/>
          <w:szCs w:val="23"/>
        </w:rPr>
        <w:t>7</w:t>
      </w:r>
      <w:r w:rsidRPr="002C1008">
        <w:rPr>
          <w:sz w:val="23"/>
          <w:szCs w:val="23"/>
        </w:rPr>
        <w:t xml:space="preserve">, resp. 38 středních školách (1 střední škola zřizovaná soukromníkem zatím nebyla vymazána </w:t>
      </w:r>
      <w:r w:rsidRPr="002C1008">
        <w:rPr>
          <w:sz w:val="23"/>
          <w:szCs w:val="23"/>
        </w:rPr>
        <w:br/>
        <w:t xml:space="preserve">z rejstříku škol a školských zařízení, prochází insolvenčním řízením a od školního roku </w:t>
      </w:r>
      <w:r w:rsidRPr="002C1008">
        <w:rPr>
          <w:sz w:val="23"/>
          <w:szCs w:val="23"/>
        </w:rPr>
        <w:lastRenderedPageBreak/>
        <w:t xml:space="preserve">2015/2016 se v ní nevzdělávají žáci). Ze středních škol uvedených v tabulce je 26 zřizovaných krajem, 9 soukromníkem, 2 obcí a 1 MŠMT. Školy zřizované církví v kraji zastoupeny nejsou. </w:t>
      </w:r>
    </w:p>
    <w:p w:rsidR="005F13CE" w:rsidRPr="00A55D73" w:rsidRDefault="005F13CE" w:rsidP="004E3A8B">
      <w:pPr>
        <w:jc w:val="both"/>
        <w:rPr>
          <w:sz w:val="23"/>
          <w:szCs w:val="23"/>
          <w:highlight w:val="darkYellow"/>
        </w:rPr>
      </w:pPr>
    </w:p>
    <w:p w:rsidR="004E3A8B" w:rsidRPr="00860CA2" w:rsidRDefault="00B711EF" w:rsidP="00B711EF">
      <w:pPr>
        <w:autoSpaceDE w:val="0"/>
        <w:autoSpaceDN w:val="0"/>
        <w:adjustRightInd w:val="0"/>
        <w:jc w:val="both"/>
        <w:rPr>
          <w:sz w:val="23"/>
          <w:szCs w:val="23"/>
        </w:rPr>
      </w:pPr>
      <w:r w:rsidRPr="00860CA2">
        <w:rPr>
          <w:sz w:val="23"/>
          <w:szCs w:val="23"/>
        </w:rPr>
        <w:t>Výuka ve středních školách byla realizována podle vlastních ŠVP</w:t>
      </w:r>
      <w:r w:rsidR="00456228" w:rsidRPr="00860CA2">
        <w:rPr>
          <w:sz w:val="23"/>
          <w:szCs w:val="23"/>
        </w:rPr>
        <w:t xml:space="preserve">, které jsou revidovány </w:t>
      </w:r>
      <w:r w:rsidR="00A62C01" w:rsidRPr="00860CA2">
        <w:rPr>
          <w:sz w:val="23"/>
          <w:szCs w:val="23"/>
        </w:rPr>
        <w:br/>
      </w:r>
      <w:r w:rsidR="00456228" w:rsidRPr="00860CA2">
        <w:rPr>
          <w:sz w:val="23"/>
          <w:szCs w:val="23"/>
        </w:rPr>
        <w:t>a inovovány.</w:t>
      </w:r>
    </w:p>
    <w:p w:rsidR="004E3A8B" w:rsidRPr="00860CA2" w:rsidRDefault="004E3A8B" w:rsidP="004E3A8B">
      <w:pPr>
        <w:autoSpaceDE w:val="0"/>
        <w:autoSpaceDN w:val="0"/>
        <w:adjustRightInd w:val="0"/>
        <w:jc w:val="both"/>
        <w:rPr>
          <w:sz w:val="23"/>
          <w:szCs w:val="23"/>
        </w:rPr>
      </w:pPr>
    </w:p>
    <w:p w:rsidR="004E3A8B" w:rsidRPr="00860CA2" w:rsidRDefault="004E3A8B" w:rsidP="004E3A8B">
      <w:pPr>
        <w:jc w:val="both"/>
        <w:rPr>
          <w:sz w:val="23"/>
          <w:szCs w:val="23"/>
        </w:rPr>
      </w:pPr>
      <w:r w:rsidRPr="00860CA2">
        <w:rPr>
          <w:sz w:val="23"/>
          <w:szCs w:val="23"/>
        </w:rPr>
        <w:t xml:space="preserve">Ve středních školách v Karlovarském kraji </w:t>
      </w:r>
      <w:r w:rsidR="00456228" w:rsidRPr="00860CA2">
        <w:rPr>
          <w:sz w:val="23"/>
          <w:szCs w:val="23"/>
        </w:rPr>
        <w:t>měli uchazeči možnost v</w:t>
      </w:r>
      <w:r w:rsidRPr="00860CA2">
        <w:rPr>
          <w:sz w:val="23"/>
          <w:szCs w:val="23"/>
        </w:rPr>
        <w:t xml:space="preserve">olit obory vzdělání </w:t>
      </w:r>
      <w:r w:rsidR="00456228" w:rsidRPr="00860CA2">
        <w:rPr>
          <w:sz w:val="23"/>
          <w:szCs w:val="23"/>
        </w:rPr>
        <w:br/>
      </w:r>
      <w:r w:rsidRPr="00860CA2">
        <w:rPr>
          <w:sz w:val="23"/>
          <w:szCs w:val="23"/>
        </w:rPr>
        <w:t xml:space="preserve">z následujících oborových skupin: </w:t>
      </w:r>
    </w:p>
    <w:p w:rsidR="004E3A8B" w:rsidRPr="00860CA2" w:rsidRDefault="004E3A8B" w:rsidP="004E3A8B">
      <w:pPr>
        <w:jc w:val="both"/>
        <w:rPr>
          <w:sz w:val="23"/>
          <w:szCs w:val="23"/>
        </w:rPr>
      </w:pPr>
    </w:p>
    <w:p w:rsidR="004E3A8B" w:rsidRPr="00860CA2" w:rsidRDefault="004E3A8B" w:rsidP="004E3A8B">
      <w:pPr>
        <w:rPr>
          <w:sz w:val="23"/>
          <w:szCs w:val="23"/>
        </w:rPr>
        <w:sectPr w:rsidR="004E3A8B" w:rsidRPr="00860CA2" w:rsidSect="00BF2A93">
          <w:headerReference w:type="default" r:id="rId12"/>
          <w:footerReference w:type="even" r:id="rId13"/>
          <w:footerReference w:type="default" r:id="rId14"/>
          <w:type w:val="continuous"/>
          <w:pgSz w:w="11906" w:h="16838"/>
          <w:pgMar w:top="1418" w:right="1418" w:bottom="1418" w:left="1418" w:header="709" w:footer="709" w:gutter="0"/>
          <w:cols w:space="708"/>
          <w:docGrid w:linePitch="360"/>
        </w:sectPr>
      </w:pPr>
    </w:p>
    <w:p w:rsidR="004E3A8B" w:rsidRPr="00860CA2" w:rsidRDefault="004E3A8B" w:rsidP="004E3A8B">
      <w:pPr>
        <w:rPr>
          <w:sz w:val="23"/>
          <w:szCs w:val="23"/>
        </w:rPr>
      </w:pPr>
      <w:r w:rsidRPr="00860CA2">
        <w:rPr>
          <w:sz w:val="23"/>
          <w:szCs w:val="23"/>
        </w:rPr>
        <w:lastRenderedPageBreak/>
        <w:t xml:space="preserve">Ekologie a </w:t>
      </w:r>
      <w:r w:rsidR="00B711EF" w:rsidRPr="00860CA2">
        <w:rPr>
          <w:sz w:val="23"/>
          <w:szCs w:val="23"/>
        </w:rPr>
        <w:t xml:space="preserve">ochrana </w:t>
      </w:r>
      <w:r w:rsidRPr="00860CA2">
        <w:rPr>
          <w:sz w:val="23"/>
          <w:szCs w:val="23"/>
        </w:rPr>
        <w:t>životní</w:t>
      </w:r>
      <w:r w:rsidR="00B711EF" w:rsidRPr="00860CA2">
        <w:rPr>
          <w:sz w:val="23"/>
          <w:szCs w:val="23"/>
        </w:rPr>
        <w:t>ho</w:t>
      </w:r>
      <w:r w:rsidRPr="00860CA2">
        <w:rPr>
          <w:sz w:val="23"/>
          <w:szCs w:val="23"/>
        </w:rPr>
        <w:t xml:space="preserve"> prostředí</w:t>
      </w:r>
    </w:p>
    <w:p w:rsidR="004E3A8B" w:rsidRPr="00860CA2" w:rsidRDefault="004E3A8B" w:rsidP="004E3A8B">
      <w:pPr>
        <w:rPr>
          <w:sz w:val="23"/>
          <w:szCs w:val="23"/>
        </w:rPr>
      </w:pPr>
      <w:r w:rsidRPr="00860CA2">
        <w:rPr>
          <w:sz w:val="23"/>
          <w:szCs w:val="23"/>
        </w:rPr>
        <w:t>Informatické obory</w:t>
      </w:r>
    </w:p>
    <w:p w:rsidR="004E3A8B" w:rsidRPr="00860CA2" w:rsidRDefault="004E3A8B" w:rsidP="004E3A8B">
      <w:pPr>
        <w:rPr>
          <w:sz w:val="23"/>
          <w:szCs w:val="23"/>
        </w:rPr>
      </w:pPr>
      <w:r w:rsidRPr="00860CA2">
        <w:rPr>
          <w:sz w:val="23"/>
          <w:szCs w:val="23"/>
        </w:rPr>
        <w:t xml:space="preserve">Strojírenství a strojírenská výroba </w:t>
      </w:r>
    </w:p>
    <w:p w:rsidR="004E3A8B" w:rsidRPr="00860CA2" w:rsidRDefault="004E3A8B" w:rsidP="004E3A8B">
      <w:pPr>
        <w:rPr>
          <w:sz w:val="23"/>
          <w:szCs w:val="23"/>
        </w:rPr>
      </w:pPr>
      <w:r w:rsidRPr="00860CA2">
        <w:rPr>
          <w:sz w:val="23"/>
          <w:szCs w:val="23"/>
        </w:rPr>
        <w:t xml:space="preserve">Elektrotechnika, telekomunikační </w:t>
      </w:r>
      <w:r w:rsidRPr="00860CA2">
        <w:rPr>
          <w:sz w:val="23"/>
          <w:szCs w:val="23"/>
        </w:rPr>
        <w:br/>
        <w:t xml:space="preserve">a výpočetní technika </w:t>
      </w:r>
    </w:p>
    <w:p w:rsidR="004E3A8B" w:rsidRPr="00860CA2" w:rsidRDefault="004E3A8B" w:rsidP="004E3A8B">
      <w:pPr>
        <w:rPr>
          <w:sz w:val="23"/>
          <w:szCs w:val="23"/>
        </w:rPr>
      </w:pPr>
      <w:r w:rsidRPr="00860CA2">
        <w:rPr>
          <w:sz w:val="23"/>
          <w:szCs w:val="23"/>
        </w:rPr>
        <w:t xml:space="preserve">Technická chemie a chemie silikátů </w:t>
      </w:r>
    </w:p>
    <w:p w:rsidR="004E3A8B" w:rsidRPr="00860CA2" w:rsidRDefault="004E3A8B" w:rsidP="004E3A8B">
      <w:pPr>
        <w:rPr>
          <w:sz w:val="23"/>
          <w:szCs w:val="23"/>
        </w:rPr>
      </w:pPr>
      <w:r w:rsidRPr="00860CA2">
        <w:rPr>
          <w:sz w:val="23"/>
          <w:szCs w:val="23"/>
        </w:rPr>
        <w:t>Potravinářství a potravinářská chemie</w:t>
      </w:r>
      <w:r w:rsidRPr="00860CA2">
        <w:rPr>
          <w:sz w:val="23"/>
          <w:szCs w:val="23"/>
        </w:rPr>
        <w:tab/>
      </w:r>
    </w:p>
    <w:p w:rsidR="004E3A8B" w:rsidRPr="00860CA2" w:rsidRDefault="004E3A8B" w:rsidP="004E3A8B">
      <w:pPr>
        <w:rPr>
          <w:sz w:val="23"/>
          <w:szCs w:val="23"/>
        </w:rPr>
      </w:pPr>
      <w:r w:rsidRPr="00860CA2">
        <w:rPr>
          <w:sz w:val="23"/>
          <w:szCs w:val="23"/>
        </w:rPr>
        <w:t>Zpracování dřeva a výroba hudebních nástrojů</w:t>
      </w:r>
      <w:r w:rsidRPr="00860CA2">
        <w:rPr>
          <w:sz w:val="23"/>
          <w:szCs w:val="23"/>
        </w:rPr>
        <w:tab/>
      </w:r>
    </w:p>
    <w:p w:rsidR="004E3A8B" w:rsidRPr="00860CA2" w:rsidRDefault="004E3A8B" w:rsidP="004E3A8B">
      <w:pPr>
        <w:rPr>
          <w:sz w:val="23"/>
          <w:szCs w:val="23"/>
        </w:rPr>
      </w:pPr>
      <w:r w:rsidRPr="00860CA2">
        <w:rPr>
          <w:sz w:val="23"/>
          <w:szCs w:val="23"/>
        </w:rPr>
        <w:t>Stavebnictví, geodézie a kartografie</w:t>
      </w:r>
    </w:p>
    <w:p w:rsidR="004E3A8B" w:rsidRPr="00860CA2" w:rsidRDefault="004E3A8B" w:rsidP="004E3A8B">
      <w:pPr>
        <w:rPr>
          <w:sz w:val="23"/>
          <w:szCs w:val="23"/>
        </w:rPr>
      </w:pPr>
      <w:r w:rsidRPr="00860CA2">
        <w:rPr>
          <w:sz w:val="23"/>
          <w:szCs w:val="23"/>
        </w:rPr>
        <w:t>Doprava a spoje</w:t>
      </w:r>
    </w:p>
    <w:p w:rsidR="004E3A8B" w:rsidRPr="00860CA2" w:rsidRDefault="004E3A8B" w:rsidP="004E3A8B">
      <w:pPr>
        <w:rPr>
          <w:sz w:val="23"/>
          <w:szCs w:val="23"/>
        </w:rPr>
      </w:pPr>
      <w:r w:rsidRPr="00860CA2">
        <w:rPr>
          <w:sz w:val="23"/>
          <w:szCs w:val="23"/>
        </w:rPr>
        <w:t>Speciální a interdisciplinární obory</w:t>
      </w:r>
    </w:p>
    <w:p w:rsidR="004E3A8B" w:rsidRPr="00860CA2" w:rsidRDefault="004E3A8B" w:rsidP="004E3A8B">
      <w:pPr>
        <w:rPr>
          <w:sz w:val="23"/>
          <w:szCs w:val="23"/>
        </w:rPr>
      </w:pPr>
      <w:r w:rsidRPr="00860CA2">
        <w:rPr>
          <w:sz w:val="23"/>
          <w:szCs w:val="23"/>
        </w:rPr>
        <w:t>Zemědělství a lesnictví</w:t>
      </w:r>
    </w:p>
    <w:p w:rsidR="004E3A8B" w:rsidRPr="00860CA2" w:rsidRDefault="004E3A8B" w:rsidP="004E3A8B">
      <w:pPr>
        <w:rPr>
          <w:sz w:val="23"/>
          <w:szCs w:val="23"/>
        </w:rPr>
      </w:pPr>
      <w:r w:rsidRPr="00860CA2">
        <w:rPr>
          <w:sz w:val="23"/>
          <w:szCs w:val="23"/>
        </w:rPr>
        <w:lastRenderedPageBreak/>
        <w:t>Zdravotnictví</w:t>
      </w:r>
    </w:p>
    <w:p w:rsidR="004E3A8B" w:rsidRPr="00860CA2" w:rsidRDefault="004E3A8B" w:rsidP="004E3A8B">
      <w:pPr>
        <w:rPr>
          <w:sz w:val="23"/>
          <w:szCs w:val="23"/>
        </w:rPr>
      </w:pPr>
      <w:r w:rsidRPr="00860CA2">
        <w:rPr>
          <w:sz w:val="23"/>
          <w:szCs w:val="23"/>
        </w:rPr>
        <w:t xml:space="preserve">Ekonomika a administrativa </w:t>
      </w:r>
    </w:p>
    <w:p w:rsidR="004E3A8B" w:rsidRPr="00860CA2" w:rsidRDefault="004E3A8B" w:rsidP="004E3A8B">
      <w:pPr>
        <w:rPr>
          <w:sz w:val="23"/>
          <w:szCs w:val="23"/>
        </w:rPr>
      </w:pPr>
      <w:r w:rsidRPr="00860CA2">
        <w:rPr>
          <w:sz w:val="23"/>
          <w:szCs w:val="23"/>
        </w:rPr>
        <w:t>Podnikání v oborech, odvětví</w:t>
      </w:r>
    </w:p>
    <w:p w:rsidR="004E3A8B" w:rsidRPr="00860CA2" w:rsidRDefault="004E3A8B" w:rsidP="004E3A8B">
      <w:pPr>
        <w:tabs>
          <w:tab w:val="left" w:pos="5222"/>
        </w:tabs>
        <w:rPr>
          <w:sz w:val="23"/>
          <w:szCs w:val="23"/>
        </w:rPr>
      </w:pPr>
      <w:r w:rsidRPr="00860CA2">
        <w:rPr>
          <w:sz w:val="23"/>
          <w:szCs w:val="23"/>
        </w:rPr>
        <w:t xml:space="preserve">Gastronomie, hotelnictví a turismus </w:t>
      </w:r>
    </w:p>
    <w:p w:rsidR="004E3A8B" w:rsidRPr="00860CA2" w:rsidRDefault="004E3A8B" w:rsidP="004E3A8B">
      <w:pPr>
        <w:rPr>
          <w:sz w:val="23"/>
          <w:szCs w:val="23"/>
        </w:rPr>
      </w:pPr>
      <w:r w:rsidRPr="00860CA2">
        <w:rPr>
          <w:sz w:val="23"/>
          <w:szCs w:val="23"/>
        </w:rPr>
        <w:t>Obchod</w:t>
      </w:r>
    </w:p>
    <w:p w:rsidR="004E3A8B" w:rsidRPr="00860CA2" w:rsidRDefault="004E3A8B" w:rsidP="004E3A8B">
      <w:pPr>
        <w:tabs>
          <w:tab w:val="left" w:pos="5222"/>
        </w:tabs>
        <w:rPr>
          <w:sz w:val="23"/>
          <w:szCs w:val="23"/>
        </w:rPr>
      </w:pPr>
      <w:r w:rsidRPr="00860CA2">
        <w:rPr>
          <w:sz w:val="23"/>
          <w:szCs w:val="23"/>
        </w:rPr>
        <w:t>Právo, právní a veřejnosprávní činnost</w:t>
      </w:r>
    </w:p>
    <w:p w:rsidR="004E3A8B" w:rsidRPr="00860CA2" w:rsidRDefault="004E3A8B" w:rsidP="004E3A8B">
      <w:pPr>
        <w:tabs>
          <w:tab w:val="left" w:pos="5222"/>
        </w:tabs>
        <w:rPr>
          <w:sz w:val="23"/>
          <w:szCs w:val="23"/>
        </w:rPr>
      </w:pPr>
      <w:r w:rsidRPr="00860CA2">
        <w:rPr>
          <w:sz w:val="23"/>
          <w:szCs w:val="23"/>
        </w:rPr>
        <w:t>Osobní a provozní služby</w:t>
      </w:r>
    </w:p>
    <w:p w:rsidR="004E3A8B" w:rsidRPr="00860CA2" w:rsidRDefault="004E3A8B" w:rsidP="004E3A8B">
      <w:pPr>
        <w:tabs>
          <w:tab w:val="left" w:pos="5222"/>
        </w:tabs>
        <w:rPr>
          <w:sz w:val="23"/>
          <w:szCs w:val="23"/>
        </w:rPr>
      </w:pPr>
      <w:r w:rsidRPr="00860CA2">
        <w:rPr>
          <w:sz w:val="23"/>
          <w:szCs w:val="23"/>
        </w:rPr>
        <w:t>Publicist</w:t>
      </w:r>
      <w:r w:rsidR="00D34006" w:rsidRPr="00860CA2">
        <w:rPr>
          <w:sz w:val="23"/>
          <w:szCs w:val="23"/>
        </w:rPr>
        <w:t>ika, knihovnictví a informatika</w:t>
      </w:r>
    </w:p>
    <w:p w:rsidR="004E3A8B" w:rsidRPr="00860CA2" w:rsidRDefault="004E3A8B" w:rsidP="004E3A8B">
      <w:pPr>
        <w:tabs>
          <w:tab w:val="left" w:pos="5222"/>
        </w:tabs>
        <w:rPr>
          <w:sz w:val="23"/>
          <w:szCs w:val="23"/>
        </w:rPr>
      </w:pPr>
      <w:r w:rsidRPr="00860CA2">
        <w:rPr>
          <w:sz w:val="23"/>
          <w:szCs w:val="23"/>
        </w:rPr>
        <w:t>Pedagog</w:t>
      </w:r>
      <w:r w:rsidR="00D34006" w:rsidRPr="00860CA2">
        <w:rPr>
          <w:sz w:val="23"/>
          <w:szCs w:val="23"/>
        </w:rPr>
        <w:t>ika, učitelství a sociální péče</w:t>
      </w:r>
    </w:p>
    <w:p w:rsidR="004E3A8B" w:rsidRPr="00860CA2" w:rsidRDefault="00D34006" w:rsidP="004E3A8B">
      <w:pPr>
        <w:tabs>
          <w:tab w:val="left" w:pos="5222"/>
        </w:tabs>
        <w:rPr>
          <w:sz w:val="23"/>
          <w:szCs w:val="23"/>
        </w:rPr>
      </w:pPr>
      <w:r w:rsidRPr="00860CA2">
        <w:rPr>
          <w:sz w:val="23"/>
          <w:szCs w:val="23"/>
        </w:rPr>
        <w:t>Obecně odborná příprava</w:t>
      </w:r>
    </w:p>
    <w:p w:rsidR="004E3A8B" w:rsidRPr="00860CA2" w:rsidRDefault="004E3A8B" w:rsidP="004E3A8B">
      <w:pPr>
        <w:rPr>
          <w:sz w:val="23"/>
          <w:szCs w:val="23"/>
        </w:rPr>
      </w:pPr>
      <w:r w:rsidRPr="00860CA2">
        <w:rPr>
          <w:sz w:val="23"/>
          <w:szCs w:val="23"/>
        </w:rPr>
        <w:t>Obecná příprava</w:t>
      </w:r>
    </w:p>
    <w:p w:rsidR="004E3A8B" w:rsidRPr="00860CA2" w:rsidRDefault="004E3A8B" w:rsidP="004E3A8B">
      <w:pPr>
        <w:tabs>
          <w:tab w:val="left" w:pos="5222"/>
        </w:tabs>
        <w:rPr>
          <w:sz w:val="23"/>
          <w:szCs w:val="23"/>
        </w:rPr>
        <w:sectPr w:rsidR="004E3A8B" w:rsidRPr="00860CA2" w:rsidSect="00BF2A93">
          <w:type w:val="continuous"/>
          <w:pgSz w:w="11906" w:h="16838"/>
          <w:pgMar w:top="1417" w:right="1417" w:bottom="1417" w:left="1417" w:header="708" w:footer="708" w:gutter="0"/>
          <w:cols w:num="2" w:space="708"/>
          <w:docGrid w:linePitch="360"/>
        </w:sectPr>
      </w:pPr>
      <w:r w:rsidRPr="00860CA2">
        <w:rPr>
          <w:sz w:val="23"/>
          <w:szCs w:val="23"/>
        </w:rPr>
        <w:t>Umění a užité umění</w:t>
      </w:r>
    </w:p>
    <w:p w:rsidR="00B201F8" w:rsidRPr="00860CA2" w:rsidRDefault="00B201F8" w:rsidP="004E3A8B">
      <w:pPr>
        <w:tabs>
          <w:tab w:val="left" w:pos="5222"/>
        </w:tabs>
        <w:rPr>
          <w:sz w:val="23"/>
          <w:szCs w:val="23"/>
        </w:rPr>
      </w:pPr>
    </w:p>
    <w:p w:rsidR="00B201F8" w:rsidRPr="00860CA2" w:rsidRDefault="00B201F8" w:rsidP="004E3A8B">
      <w:pPr>
        <w:tabs>
          <w:tab w:val="left" w:pos="5222"/>
        </w:tabs>
        <w:rPr>
          <w:b/>
          <w:sz w:val="23"/>
          <w:szCs w:val="23"/>
        </w:rPr>
      </w:pPr>
      <w:r w:rsidRPr="00860CA2">
        <w:rPr>
          <w:b/>
          <w:sz w:val="23"/>
          <w:szCs w:val="23"/>
        </w:rPr>
        <w:t>Žáci středních škol</w:t>
      </w:r>
    </w:p>
    <w:p w:rsidR="00A62C01" w:rsidRPr="00860CA2" w:rsidRDefault="00A62C01" w:rsidP="004E3A8B">
      <w:pPr>
        <w:jc w:val="both"/>
        <w:rPr>
          <w:sz w:val="23"/>
          <w:szCs w:val="23"/>
        </w:rPr>
      </w:pPr>
    </w:p>
    <w:p w:rsidR="004E3A8B" w:rsidRPr="008B28D0" w:rsidRDefault="004E3A8B" w:rsidP="004E3A8B">
      <w:pPr>
        <w:jc w:val="both"/>
        <w:rPr>
          <w:sz w:val="23"/>
          <w:szCs w:val="23"/>
        </w:rPr>
      </w:pPr>
      <w:r w:rsidRPr="00860CA2">
        <w:rPr>
          <w:sz w:val="23"/>
          <w:szCs w:val="23"/>
        </w:rPr>
        <w:t>Ve školním roce 201</w:t>
      </w:r>
      <w:r w:rsidR="005647F6" w:rsidRPr="00860CA2">
        <w:rPr>
          <w:sz w:val="23"/>
          <w:szCs w:val="23"/>
        </w:rPr>
        <w:t>6</w:t>
      </w:r>
      <w:r w:rsidRPr="00860CA2">
        <w:rPr>
          <w:sz w:val="23"/>
          <w:szCs w:val="23"/>
        </w:rPr>
        <w:t>/201</w:t>
      </w:r>
      <w:r w:rsidR="005647F6" w:rsidRPr="00860CA2">
        <w:rPr>
          <w:sz w:val="23"/>
          <w:szCs w:val="23"/>
        </w:rPr>
        <w:t>7</w:t>
      </w:r>
      <w:r w:rsidRPr="00860CA2">
        <w:rPr>
          <w:sz w:val="23"/>
          <w:szCs w:val="23"/>
        </w:rPr>
        <w:t xml:space="preserve"> zahájilo vzdělávání ve všech ročnících středních škol celkem 1</w:t>
      </w:r>
      <w:r w:rsidR="00B711EF" w:rsidRPr="00860CA2">
        <w:rPr>
          <w:sz w:val="23"/>
          <w:szCs w:val="23"/>
        </w:rPr>
        <w:t>0</w:t>
      </w:r>
      <w:r w:rsidRPr="00860CA2">
        <w:rPr>
          <w:sz w:val="23"/>
          <w:szCs w:val="23"/>
        </w:rPr>
        <w:t xml:space="preserve"> 9</w:t>
      </w:r>
      <w:r w:rsidR="005647F6" w:rsidRPr="00860CA2">
        <w:rPr>
          <w:sz w:val="23"/>
          <w:szCs w:val="23"/>
        </w:rPr>
        <w:t>94</w:t>
      </w:r>
      <w:r w:rsidRPr="00860CA2">
        <w:rPr>
          <w:sz w:val="23"/>
          <w:szCs w:val="23"/>
        </w:rPr>
        <w:t xml:space="preserve"> žáků, z toho 1</w:t>
      </w:r>
      <w:r w:rsidR="00B711EF" w:rsidRPr="00860CA2">
        <w:rPr>
          <w:sz w:val="23"/>
          <w:szCs w:val="23"/>
        </w:rPr>
        <w:t>0 6</w:t>
      </w:r>
      <w:r w:rsidR="005647F6" w:rsidRPr="00860CA2">
        <w:rPr>
          <w:sz w:val="23"/>
          <w:szCs w:val="23"/>
        </w:rPr>
        <w:t>15</w:t>
      </w:r>
      <w:r w:rsidRPr="00860CA2">
        <w:rPr>
          <w:sz w:val="23"/>
          <w:szCs w:val="23"/>
        </w:rPr>
        <w:t xml:space="preserve"> žáků v denní formě vzdělávání a </w:t>
      </w:r>
      <w:r w:rsidR="00B711EF" w:rsidRPr="00860CA2">
        <w:rPr>
          <w:sz w:val="23"/>
          <w:szCs w:val="23"/>
        </w:rPr>
        <w:t>3</w:t>
      </w:r>
      <w:r w:rsidR="005647F6" w:rsidRPr="00860CA2">
        <w:rPr>
          <w:sz w:val="23"/>
          <w:szCs w:val="23"/>
        </w:rPr>
        <w:t>79</w:t>
      </w:r>
      <w:r w:rsidRPr="00860CA2">
        <w:rPr>
          <w:sz w:val="23"/>
          <w:szCs w:val="23"/>
        </w:rPr>
        <w:t xml:space="preserve"> žáků v ostatních formách vzdělávání. Oproti předchozímu školnímu roku to představuje celkový </w:t>
      </w:r>
      <w:r w:rsidR="005647F6" w:rsidRPr="00860CA2">
        <w:rPr>
          <w:sz w:val="23"/>
          <w:szCs w:val="23"/>
        </w:rPr>
        <w:t>nárůst</w:t>
      </w:r>
      <w:r w:rsidRPr="00860CA2">
        <w:rPr>
          <w:sz w:val="23"/>
          <w:szCs w:val="23"/>
        </w:rPr>
        <w:t xml:space="preserve"> o </w:t>
      </w:r>
      <w:r w:rsidR="005647F6" w:rsidRPr="00860CA2">
        <w:rPr>
          <w:sz w:val="23"/>
          <w:szCs w:val="23"/>
        </w:rPr>
        <w:t>6</w:t>
      </w:r>
      <w:r w:rsidRPr="00860CA2">
        <w:rPr>
          <w:sz w:val="23"/>
          <w:szCs w:val="23"/>
        </w:rPr>
        <w:t xml:space="preserve"> žáků (</w:t>
      </w:r>
      <w:r w:rsidR="005647F6" w:rsidRPr="00860CA2">
        <w:rPr>
          <w:sz w:val="23"/>
          <w:szCs w:val="23"/>
        </w:rPr>
        <w:t>0,05</w:t>
      </w:r>
      <w:r w:rsidRPr="00860CA2">
        <w:rPr>
          <w:sz w:val="23"/>
          <w:szCs w:val="23"/>
        </w:rPr>
        <w:t xml:space="preserve"> %), v denní formě vzdělávání jde o pokles o </w:t>
      </w:r>
      <w:r w:rsidR="005647F6" w:rsidRPr="00860CA2">
        <w:rPr>
          <w:sz w:val="23"/>
          <w:szCs w:val="23"/>
        </w:rPr>
        <w:t>18</w:t>
      </w:r>
      <w:r w:rsidRPr="00860CA2">
        <w:rPr>
          <w:sz w:val="23"/>
          <w:szCs w:val="23"/>
        </w:rPr>
        <w:t xml:space="preserve"> žáků (</w:t>
      </w:r>
      <w:r w:rsidR="005647F6" w:rsidRPr="00860CA2">
        <w:rPr>
          <w:sz w:val="23"/>
          <w:szCs w:val="23"/>
        </w:rPr>
        <w:t>0,17</w:t>
      </w:r>
      <w:r w:rsidR="00FE554D">
        <w:rPr>
          <w:sz w:val="23"/>
          <w:szCs w:val="23"/>
        </w:rPr>
        <w:t xml:space="preserve"> </w:t>
      </w:r>
      <w:r w:rsidRPr="00860CA2">
        <w:rPr>
          <w:sz w:val="23"/>
          <w:szCs w:val="23"/>
        </w:rPr>
        <w:t xml:space="preserve">%), v ostatních formách vzdělávání byl zaznamenán </w:t>
      </w:r>
      <w:r w:rsidR="005647F6" w:rsidRPr="00860CA2">
        <w:rPr>
          <w:sz w:val="23"/>
          <w:szCs w:val="23"/>
        </w:rPr>
        <w:t>nárůst</w:t>
      </w:r>
      <w:r w:rsidRPr="00860CA2">
        <w:rPr>
          <w:sz w:val="23"/>
          <w:szCs w:val="23"/>
        </w:rPr>
        <w:t xml:space="preserve"> o </w:t>
      </w:r>
      <w:r w:rsidR="005647F6" w:rsidRPr="00860CA2">
        <w:rPr>
          <w:sz w:val="23"/>
          <w:szCs w:val="23"/>
        </w:rPr>
        <w:t>24</w:t>
      </w:r>
      <w:r w:rsidRPr="00860CA2">
        <w:rPr>
          <w:sz w:val="23"/>
          <w:szCs w:val="23"/>
        </w:rPr>
        <w:t xml:space="preserve"> žáků (</w:t>
      </w:r>
      <w:r w:rsidR="005647F6" w:rsidRPr="00860CA2">
        <w:rPr>
          <w:sz w:val="23"/>
          <w:szCs w:val="23"/>
        </w:rPr>
        <w:t>6,76</w:t>
      </w:r>
      <w:r w:rsidRPr="00860CA2">
        <w:rPr>
          <w:sz w:val="23"/>
          <w:szCs w:val="23"/>
        </w:rPr>
        <w:t xml:space="preserve"> %).</w:t>
      </w:r>
      <w:r w:rsidR="00B711EF" w:rsidRPr="008B28D0">
        <w:rPr>
          <w:sz w:val="23"/>
          <w:szCs w:val="23"/>
        </w:rPr>
        <w:t xml:space="preserve"> </w:t>
      </w:r>
    </w:p>
    <w:p w:rsidR="004E3A8B" w:rsidRPr="006D64A9" w:rsidRDefault="004E3A8B" w:rsidP="004E3A8B">
      <w:pPr>
        <w:jc w:val="both"/>
        <w:rPr>
          <w:sz w:val="18"/>
          <w:szCs w:val="18"/>
        </w:rPr>
      </w:pPr>
    </w:p>
    <w:p w:rsidR="004E3A8B" w:rsidRPr="008B28D0" w:rsidRDefault="004E3A8B" w:rsidP="004E3A8B">
      <w:pPr>
        <w:rPr>
          <w:i/>
          <w:sz w:val="23"/>
          <w:szCs w:val="23"/>
        </w:rPr>
      </w:pPr>
      <w:r w:rsidRPr="008B28D0">
        <w:rPr>
          <w:sz w:val="23"/>
          <w:szCs w:val="23"/>
        </w:rPr>
        <w:t>Tabulka č. 1</w:t>
      </w:r>
      <w:r w:rsidR="00A62C01">
        <w:rPr>
          <w:sz w:val="23"/>
          <w:szCs w:val="23"/>
        </w:rPr>
        <w:t>3</w:t>
      </w:r>
      <w:r w:rsidRPr="008B28D0">
        <w:rPr>
          <w:sz w:val="23"/>
          <w:szCs w:val="23"/>
        </w:rPr>
        <w:t xml:space="preserve">: </w:t>
      </w:r>
      <w:r w:rsidRPr="008B28D0">
        <w:rPr>
          <w:i/>
          <w:sz w:val="23"/>
          <w:szCs w:val="23"/>
        </w:rPr>
        <w:t>Žáci středních škol podle stupně vzdělání</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817"/>
        <w:gridCol w:w="1213"/>
        <w:gridCol w:w="996"/>
        <w:gridCol w:w="1168"/>
        <w:gridCol w:w="847"/>
        <w:gridCol w:w="605"/>
        <w:gridCol w:w="789"/>
        <w:gridCol w:w="959"/>
        <w:gridCol w:w="904"/>
        <w:gridCol w:w="988"/>
      </w:tblGrid>
      <w:tr w:rsidR="004E3A8B" w:rsidRPr="008B28D0" w:rsidTr="004E3A8B">
        <w:trPr>
          <w:trHeight w:val="247"/>
        </w:trPr>
        <w:tc>
          <w:tcPr>
            <w:tcW w:w="440" w:type="pct"/>
            <w:vMerge w:val="restart"/>
            <w:tcBorders>
              <w:top w:val="double" w:sz="4"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Školní rok</w:t>
            </w:r>
          </w:p>
        </w:tc>
        <w:tc>
          <w:tcPr>
            <w:tcW w:w="653" w:type="pct"/>
            <w:vMerge w:val="restart"/>
            <w:tcBorders>
              <w:top w:val="double" w:sz="4"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Forma vzdělávání</w:t>
            </w:r>
          </w:p>
        </w:tc>
        <w:tc>
          <w:tcPr>
            <w:tcW w:w="3907" w:type="pct"/>
            <w:gridSpan w:val="8"/>
          </w:tcPr>
          <w:p w:rsidR="004E3A8B" w:rsidRPr="008B28D0" w:rsidRDefault="004E3A8B" w:rsidP="004E3A8B">
            <w:pPr>
              <w:jc w:val="center"/>
              <w:rPr>
                <w:sz w:val="23"/>
                <w:szCs w:val="23"/>
              </w:rPr>
            </w:pPr>
            <w:r w:rsidRPr="008B28D0">
              <w:rPr>
                <w:sz w:val="23"/>
                <w:szCs w:val="23"/>
              </w:rPr>
              <w:t>Žáci v oborech vzdělání, ve kterých lze získat</w:t>
            </w:r>
          </w:p>
        </w:tc>
      </w:tr>
      <w:tr w:rsidR="004E3A8B" w:rsidRPr="008B28D0" w:rsidTr="004555A9">
        <w:trPr>
          <w:trHeight w:val="540"/>
        </w:trPr>
        <w:tc>
          <w:tcPr>
            <w:tcW w:w="440" w:type="pct"/>
            <w:vMerge/>
            <w:tcBorders>
              <w:right w:val="single" w:sz="12" w:space="0" w:color="auto"/>
            </w:tcBorders>
          </w:tcPr>
          <w:p w:rsidR="004E3A8B" w:rsidRPr="008B28D0" w:rsidRDefault="004E3A8B" w:rsidP="004E3A8B">
            <w:pPr>
              <w:rPr>
                <w:sz w:val="23"/>
                <w:szCs w:val="23"/>
              </w:rPr>
            </w:pPr>
          </w:p>
        </w:tc>
        <w:tc>
          <w:tcPr>
            <w:tcW w:w="653" w:type="pct"/>
            <w:vMerge/>
            <w:tcBorders>
              <w:right w:val="single" w:sz="12" w:space="0" w:color="auto"/>
            </w:tcBorders>
          </w:tcPr>
          <w:p w:rsidR="004E3A8B" w:rsidRPr="008B28D0" w:rsidRDefault="004E3A8B" w:rsidP="004E3A8B">
            <w:pPr>
              <w:rPr>
                <w:sz w:val="23"/>
                <w:szCs w:val="23"/>
              </w:rPr>
            </w:pPr>
          </w:p>
        </w:tc>
        <w:tc>
          <w:tcPr>
            <w:tcW w:w="536" w:type="pct"/>
            <w:vMerge w:val="restart"/>
            <w:tcBorders>
              <w:left w:val="single" w:sz="12"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střední vzdělání</w:t>
            </w:r>
          </w:p>
        </w:tc>
        <w:tc>
          <w:tcPr>
            <w:tcW w:w="629" w:type="pct"/>
            <w:vMerge w:val="restart"/>
            <w:tcBorders>
              <w:top w:val="single" w:sz="6" w:space="0" w:color="auto"/>
              <w:left w:val="single" w:sz="12"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střední vzdělání</w:t>
            </w:r>
          </w:p>
          <w:p w:rsidR="004E3A8B" w:rsidRPr="008B28D0" w:rsidRDefault="004E3A8B" w:rsidP="004E3A8B">
            <w:pPr>
              <w:jc w:val="center"/>
              <w:rPr>
                <w:sz w:val="23"/>
                <w:szCs w:val="23"/>
              </w:rPr>
            </w:pPr>
            <w:r w:rsidRPr="008B28D0">
              <w:rPr>
                <w:sz w:val="23"/>
                <w:szCs w:val="23"/>
              </w:rPr>
              <w:t>s výučním listem</w:t>
            </w:r>
          </w:p>
        </w:tc>
        <w:tc>
          <w:tcPr>
            <w:tcW w:w="2210" w:type="pct"/>
            <w:gridSpan w:val="5"/>
            <w:tcBorders>
              <w:left w:val="single" w:sz="12" w:space="0" w:color="auto"/>
            </w:tcBorders>
          </w:tcPr>
          <w:p w:rsidR="004E3A8B" w:rsidRPr="008B28D0" w:rsidRDefault="004E3A8B" w:rsidP="004E3A8B">
            <w:pPr>
              <w:jc w:val="center"/>
              <w:rPr>
                <w:sz w:val="23"/>
                <w:szCs w:val="23"/>
              </w:rPr>
            </w:pPr>
            <w:r w:rsidRPr="008B28D0">
              <w:rPr>
                <w:sz w:val="23"/>
                <w:szCs w:val="23"/>
              </w:rPr>
              <w:t>střední vzdělání</w:t>
            </w:r>
          </w:p>
          <w:p w:rsidR="004E3A8B" w:rsidRPr="008B28D0" w:rsidRDefault="004E3A8B" w:rsidP="004E3A8B">
            <w:pPr>
              <w:jc w:val="center"/>
              <w:rPr>
                <w:sz w:val="23"/>
                <w:szCs w:val="23"/>
              </w:rPr>
            </w:pPr>
            <w:r w:rsidRPr="008B28D0">
              <w:rPr>
                <w:sz w:val="23"/>
                <w:szCs w:val="23"/>
              </w:rPr>
              <w:t>s maturitní zkouškou</w:t>
            </w:r>
          </w:p>
        </w:tc>
        <w:tc>
          <w:tcPr>
            <w:tcW w:w="532" w:type="pct"/>
            <w:vMerge w:val="restart"/>
            <w:tcBorders>
              <w:left w:val="single" w:sz="12" w:space="0" w:color="auto"/>
            </w:tcBorders>
            <w:vAlign w:val="center"/>
          </w:tcPr>
          <w:p w:rsidR="004E3A8B" w:rsidRPr="008B28D0" w:rsidRDefault="004E3A8B" w:rsidP="004E3A8B">
            <w:pPr>
              <w:jc w:val="center"/>
              <w:rPr>
                <w:sz w:val="23"/>
                <w:szCs w:val="23"/>
              </w:rPr>
            </w:pPr>
            <w:r w:rsidRPr="008B28D0">
              <w:rPr>
                <w:sz w:val="23"/>
                <w:szCs w:val="23"/>
              </w:rPr>
              <w:t>Celkem</w:t>
            </w:r>
          </w:p>
        </w:tc>
      </w:tr>
      <w:tr w:rsidR="004E3A8B" w:rsidRPr="008B28D0" w:rsidTr="004555A9">
        <w:trPr>
          <w:trHeight w:val="450"/>
        </w:trPr>
        <w:tc>
          <w:tcPr>
            <w:tcW w:w="440" w:type="pct"/>
            <w:vMerge/>
            <w:tcBorders>
              <w:bottom w:val="single" w:sz="12" w:space="0" w:color="auto"/>
              <w:right w:val="single" w:sz="12" w:space="0" w:color="auto"/>
            </w:tcBorders>
          </w:tcPr>
          <w:p w:rsidR="004E3A8B" w:rsidRPr="008B28D0" w:rsidRDefault="004E3A8B" w:rsidP="004E3A8B">
            <w:pPr>
              <w:rPr>
                <w:sz w:val="23"/>
                <w:szCs w:val="23"/>
              </w:rPr>
            </w:pPr>
          </w:p>
        </w:tc>
        <w:tc>
          <w:tcPr>
            <w:tcW w:w="653" w:type="pct"/>
            <w:vMerge/>
            <w:tcBorders>
              <w:bottom w:val="single" w:sz="12" w:space="0" w:color="auto"/>
              <w:right w:val="single" w:sz="12" w:space="0" w:color="auto"/>
            </w:tcBorders>
          </w:tcPr>
          <w:p w:rsidR="004E3A8B" w:rsidRPr="008B28D0" w:rsidRDefault="004E3A8B" w:rsidP="004E3A8B">
            <w:pPr>
              <w:rPr>
                <w:sz w:val="23"/>
                <w:szCs w:val="23"/>
              </w:rPr>
            </w:pPr>
          </w:p>
        </w:tc>
        <w:tc>
          <w:tcPr>
            <w:tcW w:w="536" w:type="pct"/>
            <w:vMerge/>
            <w:tcBorders>
              <w:left w:val="single" w:sz="12" w:space="0" w:color="auto"/>
              <w:bottom w:val="single" w:sz="12" w:space="0" w:color="auto"/>
              <w:right w:val="single" w:sz="12" w:space="0" w:color="auto"/>
            </w:tcBorders>
            <w:vAlign w:val="center"/>
          </w:tcPr>
          <w:p w:rsidR="004E3A8B" w:rsidRPr="008B28D0" w:rsidRDefault="004E3A8B" w:rsidP="004E3A8B">
            <w:pPr>
              <w:jc w:val="center"/>
              <w:rPr>
                <w:sz w:val="23"/>
                <w:szCs w:val="23"/>
              </w:rPr>
            </w:pPr>
          </w:p>
        </w:tc>
        <w:tc>
          <w:tcPr>
            <w:tcW w:w="629" w:type="pct"/>
            <w:vMerge/>
            <w:tcBorders>
              <w:left w:val="single" w:sz="12" w:space="0" w:color="auto"/>
              <w:bottom w:val="single" w:sz="12" w:space="0" w:color="auto"/>
              <w:right w:val="single" w:sz="12" w:space="0" w:color="auto"/>
            </w:tcBorders>
          </w:tcPr>
          <w:p w:rsidR="004E3A8B" w:rsidRPr="008B28D0" w:rsidRDefault="004E3A8B" w:rsidP="004E3A8B">
            <w:pPr>
              <w:jc w:val="center"/>
              <w:rPr>
                <w:sz w:val="23"/>
                <w:szCs w:val="23"/>
              </w:rPr>
            </w:pPr>
          </w:p>
        </w:tc>
        <w:tc>
          <w:tcPr>
            <w:tcW w:w="456" w:type="pct"/>
            <w:tcBorders>
              <w:left w:val="single" w:sz="12" w:space="0" w:color="auto"/>
              <w:bottom w:val="single" w:sz="12" w:space="0" w:color="auto"/>
            </w:tcBorders>
            <w:vAlign w:val="center"/>
          </w:tcPr>
          <w:p w:rsidR="004E3A8B" w:rsidRPr="008B28D0" w:rsidRDefault="004E3A8B" w:rsidP="004E3A8B">
            <w:pPr>
              <w:jc w:val="center"/>
              <w:rPr>
                <w:sz w:val="20"/>
                <w:szCs w:val="20"/>
              </w:rPr>
            </w:pPr>
            <w:r w:rsidRPr="008B28D0">
              <w:rPr>
                <w:sz w:val="20"/>
                <w:szCs w:val="20"/>
              </w:rPr>
              <w:t>G 4letá</w:t>
            </w:r>
          </w:p>
        </w:tc>
        <w:tc>
          <w:tcPr>
            <w:tcW w:w="326" w:type="pct"/>
            <w:tcBorders>
              <w:left w:val="single" w:sz="12" w:space="0" w:color="auto"/>
              <w:bottom w:val="single" w:sz="12" w:space="0" w:color="auto"/>
              <w:right w:val="single" w:sz="12" w:space="0" w:color="auto"/>
            </w:tcBorders>
            <w:vAlign w:val="center"/>
          </w:tcPr>
          <w:p w:rsidR="004E3A8B" w:rsidRPr="008B28D0" w:rsidRDefault="004E3A8B" w:rsidP="004E3A8B">
            <w:pPr>
              <w:jc w:val="center"/>
              <w:rPr>
                <w:sz w:val="20"/>
                <w:szCs w:val="20"/>
              </w:rPr>
            </w:pPr>
            <w:r w:rsidRPr="008B28D0">
              <w:rPr>
                <w:sz w:val="20"/>
                <w:szCs w:val="20"/>
              </w:rPr>
              <w:t>G 6letá</w:t>
            </w:r>
          </w:p>
        </w:tc>
        <w:tc>
          <w:tcPr>
            <w:tcW w:w="425" w:type="pct"/>
            <w:tcBorders>
              <w:left w:val="single" w:sz="12" w:space="0" w:color="auto"/>
              <w:bottom w:val="single" w:sz="12" w:space="0" w:color="auto"/>
            </w:tcBorders>
            <w:vAlign w:val="center"/>
          </w:tcPr>
          <w:p w:rsidR="004E3A8B" w:rsidRPr="008B28D0" w:rsidRDefault="004E3A8B" w:rsidP="004E3A8B">
            <w:pPr>
              <w:jc w:val="center"/>
              <w:rPr>
                <w:sz w:val="20"/>
                <w:szCs w:val="20"/>
              </w:rPr>
            </w:pPr>
            <w:r w:rsidRPr="008B28D0">
              <w:rPr>
                <w:sz w:val="20"/>
                <w:szCs w:val="20"/>
              </w:rPr>
              <w:t>G 8letá</w:t>
            </w:r>
          </w:p>
        </w:tc>
        <w:tc>
          <w:tcPr>
            <w:tcW w:w="516" w:type="pct"/>
            <w:tcBorders>
              <w:left w:val="single" w:sz="12" w:space="0" w:color="auto"/>
              <w:bottom w:val="single" w:sz="12" w:space="0" w:color="auto"/>
            </w:tcBorders>
            <w:vAlign w:val="center"/>
          </w:tcPr>
          <w:p w:rsidR="004E3A8B" w:rsidRPr="008B28D0" w:rsidRDefault="004E3A8B" w:rsidP="00B41F48">
            <w:pPr>
              <w:jc w:val="center"/>
              <w:rPr>
                <w:sz w:val="20"/>
                <w:szCs w:val="20"/>
              </w:rPr>
            </w:pPr>
            <w:r w:rsidRPr="008B28D0">
              <w:rPr>
                <w:sz w:val="20"/>
                <w:szCs w:val="20"/>
              </w:rPr>
              <w:t>SOŠ          (</w:t>
            </w:r>
            <w:r w:rsidRPr="008B28D0">
              <w:rPr>
                <w:sz w:val="18"/>
                <w:szCs w:val="18"/>
              </w:rPr>
              <w:t>vč</w:t>
            </w:r>
            <w:r w:rsidR="00B41F48" w:rsidRPr="008B28D0">
              <w:rPr>
                <w:sz w:val="18"/>
                <w:szCs w:val="18"/>
              </w:rPr>
              <w:t>etně</w:t>
            </w:r>
            <w:r w:rsidRPr="008B28D0">
              <w:rPr>
                <w:sz w:val="18"/>
                <w:szCs w:val="18"/>
              </w:rPr>
              <w:t xml:space="preserve"> nástaveb)</w:t>
            </w:r>
          </w:p>
        </w:tc>
        <w:tc>
          <w:tcPr>
            <w:tcW w:w="487" w:type="pct"/>
            <w:tcBorders>
              <w:left w:val="single" w:sz="12" w:space="0" w:color="auto"/>
              <w:bottom w:val="single" w:sz="12" w:space="0" w:color="auto"/>
            </w:tcBorders>
            <w:vAlign w:val="center"/>
          </w:tcPr>
          <w:p w:rsidR="004E3A8B" w:rsidRPr="008B28D0" w:rsidRDefault="004E3A8B" w:rsidP="004E3A8B">
            <w:pPr>
              <w:jc w:val="center"/>
              <w:rPr>
                <w:sz w:val="20"/>
                <w:szCs w:val="20"/>
              </w:rPr>
            </w:pPr>
            <w:r w:rsidRPr="008B28D0">
              <w:rPr>
                <w:sz w:val="20"/>
                <w:szCs w:val="20"/>
              </w:rPr>
              <w:t>celkem</w:t>
            </w:r>
          </w:p>
        </w:tc>
        <w:tc>
          <w:tcPr>
            <w:tcW w:w="532" w:type="pct"/>
            <w:vMerge/>
            <w:tcBorders>
              <w:left w:val="single" w:sz="12" w:space="0" w:color="auto"/>
              <w:bottom w:val="single" w:sz="12" w:space="0" w:color="auto"/>
            </w:tcBorders>
            <w:vAlign w:val="center"/>
          </w:tcPr>
          <w:p w:rsidR="004E3A8B" w:rsidRPr="008B28D0" w:rsidRDefault="004E3A8B" w:rsidP="004E3A8B">
            <w:pPr>
              <w:jc w:val="center"/>
              <w:rPr>
                <w:sz w:val="23"/>
                <w:szCs w:val="23"/>
              </w:rPr>
            </w:pPr>
          </w:p>
        </w:tc>
      </w:tr>
      <w:tr w:rsidR="00DF351C" w:rsidRPr="008B28D0" w:rsidTr="004555A9">
        <w:trPr>
          <w:trHeight w:val="278"/>
        </w:trPr>
        <w:tc>
          <w:tcPr>
            <w:tcW w:w="440" w:type="pct"/>
            <w:vMerge w:val="restart"/>
            <w:tcBorders>
              <w:top w:val="single" w:sz="12" w:space="0" w:color="auto"/>
              <w:right w:val="single" w:sz="12" w:space="0" w:color="auto"/>
            </w:tcBorders>
            <w:vAlign w:val="center"/>
          </w:tcPr>
          <w:p w:rsidR="00DF351C" w:rsidRPr="008B28D0" w:rsidRDefault="00DF351C" w:rsidP="00DF351C">
            <w:pPr>
              <w:jc w:val="center"/>
              <w:rPr>
                <w:sz w:val="23"/>
                <w:szCs w:val="23"/>
              </w:rPr>
            </w:pPr>
            <w:r w:rsidRPr="008B28D0">
              <w:rPr>
                <w:sz w:val="23"/>
                <w:szCs w:val="23"/>
              </w:rPr>
              <w:t>1</w:t>
            </w:r>
            <w:r>
              <w:rPr>
                <w:sz w:val="23"/>
                <w:szCs w:val="23"/>
              </w:rPr>
              <w:t>2</w:t>
            </w:r>
            <w:r w:rsidRPr="008B28D0">
              <w:rPr>
                <w:sz w:val="23"/>
                <w:szCs w:val="23"/>
              </w:rPr>
              <w:t>/1</w:t>
            </w:r>
            <w:r>
              <w:rPr>
                <w:sz w:val="23"/>
                <w:szCs w:val="23"/>
              </w:rPr>
              <w:t>3</w:t>
            </w:r>
          </w:p>
        </w:tc>
        <w:tc>
          <w:tcPr>
            <w:tcW w:w="653" w:type="pct"/>
            <w:tcBorders>
              <w:top w:val="single" w:sz="12" w:space="0" w:color="auto"/>
              <w:bottom w:val="single" w:sz="4" w:space="0" w:color="auto"/>
              <w:right w:val="single" w:sz="12" w:space="0" w:color="auto"/>
            </w:tcBorders>
          </w:tcPr>
          <w:p w:rsidR="00DF351C" w:rsidRPr="008B28D0" w:rsidRDefault="00DF351C" w:rsidP="00DF351C">
            <w:pPr>
              <w:rPr>
                <w:sz w:val="23"/>
                <w:szCs w:val="23"/>
              </w:rPr>
            </w:pPr>
            <w:r w:rsidRPr="008B28D0">
              <w:rPr>
                <w:sz w:val="23"/>
                <w:szCs w:val="23"/>
              </w:rPr>
              <w:t xml:space="preserve">Denní </w:t>
            </w:r>
          </w:p>
        </w:tc>
        <w:tc>
          <w:tcPr>
            <w:tcW w:w="536" w:type="pct"/>
            <w:tcBorders>
              <w:top w:val="single" w:sz="12" w:space="0" w:color="auto"/>
              <w:left w:val="single" w:sz="12" w:space="0" w:color="auto"/>
              <w:bottom w:val="single" w:sz="4"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32</w:t>
            </w:r>
          </w:p>
        </w:tc>
        <w:tc>
          <w:tcPr>
            <w:tcW w:w="629" w:type="pct"/>
            <w:tcBorders>
              <w:top w:val="single" w:sz="12" w:space="0" w:color="auto"/>
              <w:left w:val="single" w:sz="12" w:space="0" w:color="auto"/>
              <w:bottom w:val="single" w:sz="4"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3251</w:t>
            </w:r>
          </w:p>
        </w:tc>
        <w:tc>
          <w:tcPr>
            <w:tcW w:w="456" w:type="pct"/>
            <w:tcBorders>
              <w:top w:val="single" w:sz="12" w:space="0" w:color="auto"/>
              <w:left w:val="single" w:sz="12" w:space="0" w:color="auto"/>
              <w:bottom w:val="single" w:sz="4" w:space="0" w:color="auto"/>
            </w:tcBorders>
            <w:vAlign w:val="center"/>
          </w:tcPr>
          <w:p w:rsidR="00DF351C" w:rsidRPr="008B28D0" w:rsidRDefault="00DF351C" w:rsidP="00DF351C">
            <w:pPr>
              <w:ind w:right="170"/>
              <w:jc w:val="right"/>
              <w:rPr>
                <w:sz w:val="23"/>
                <w:szCs w:val="23"/>
              </w:rPr>
            </w:pPr>
            <w:r w:rsidRPr="008B28D0">
              <w:rPr>
                <w:sz w:val="23"/>
                <w:szCs w:val="23"/>
              </w:rPr>
              <w:t>921</w:t>
            </w:r>
          </w:p>
        </w:tc>
        <w:tc>
          <w:tcPr>
            <w:tcW w:w="326" w:type="pct"/>
            <w:tcBorders>
              <w:top w:val="single" w:sz="12" w:space="0" w:color="auto"/>
              <w:left w:val="single" w:sz="12" w:space="0" w:color="auto"/>
              <w:bottom w:val="single" w:sz="4"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12" w:space="0" w:color="auto"/>
              <w:left w:val="single" w:sz="12" w:space="0" w:color="auto"/>
              <w:bottom w:val="single" w:sz="4" w:space="0" w:color="auto"/>
            </w:tcBorders>
            <w:vAlign w:val="center"/>
          </w:tcPr>
          <w:p w:rsidR="00DF351C" w:rsidRPr="008B28D0" w:rsidRDefault="00DF351C" w:rsidP="00DF351C">
            <w:pPr>
              <w:ind w:right="113"/>
              <w:jc w:val="right"/>
              <w:rPr>
                <w:sz w:val="23"/>
                <w:szCs w:val="23"/>
              </w:rPr>
            </w:pPr>
            <w:r w:rsidRPr="008B28D0">
              <w:rPr>
                <w:sz w:val="23"/>
                <w:szCs w:val="23"/>
              </w:rPr>
              <w:t>2442</w:t>
            </w:r>
          </w:p>
        </w:tc>
        <w:tc>
          <w:tcPr>
            <w:tcW w:w="516" w:type="pct"/>
            <w:tcBorders>
              <w:top w:val="single" w:sz="12" w:space="0" w:color="auto"/>
              <w:left w:val="single" w:sz="12" w:space="0" w:color="auto"/>
              <w:bottom w:val="single" w:sz="4" w:space="0" w:color="auto"/>
            </w:tcBorders>
            <w:vAlign w:val="center"/>
          </w:tcPr>
          <w:p w:rsidR="00DF351C" w:rsidRPr="008B28D0" w:rsidRDefault="00DF351C" w:rsidP="00DF351C">
            <w:pPr>
              <w:ind w:right="283"/>
              <w:jc w:val="right"/>
              <w:rPr>
                <w:sz w:val="23"/>
                <w:szCs w:val="23"/>
              </w:rPr>
            </w:pPr>
            <w:r w:rsidRPr="008B28D0">
              <w:rPr>
                <w:sz w:val="23"/>
                <w:szCs w:val="23"/>
              </w:rPr>
              <w:t>5300</w:t>
            </w:r>
          </w:p>
        </w:tc>
        <w:tc>
          <w:tcPr>
            <w:tcW w:w="487" w:type="pct"/>
            <w:tcBorders>
              <w:top w:val="single" w:sz="12" w:space="0" w:color="auto"/>
              <w:left w:val="single" w:sz="12" w:space="0" w:color="auto"/>
              <w:bottom w:val="single" w:sz="4" w:space="0" w:color="auto"/>
            </w:tcBorders>
            <w:vAlign w:val="center"/>
          </w:tcPr>
          <w:p w:rsidR="00DF351C" w:rsidRPr="008B28D0" w:rsidRDefault="00DF351C" w:rsidP="00DF351C">
            <w:pPr>
              <w:ind w:right="113"/>
              <w:jc w:val="right"/>
              <w:rPr>
                <w:sz w:val="23"/>
                <w:szCs w:val="23"/>
              </w:rPr>
            </w:pPr>
            <w:r w:rsidRPr="008B28D0">
              <w:rPr>
                <w:sz w:val="23"/>
                <w:szCs w:val="23"/>
              </w:rPr>
              <w:t>8663</w:t>
            </w:r>
          </w:p>
        </w:tc>
        <w:tc>
          <w:tcPr>
            <w:tcW w:w="532" w:type="pct"/>
            <w:tcBorders>
              <w:top w:val="single" w:sz="12" w:space="0" w:color="auto"/>
              <w:left w:val="single" w:sz="12" w:space="0" w:color="auto"/>
              <w:bottom w:val="single" w:sz="4" w:space="0" w:color="auto"/>
            </w:tcBorders>
            <w:vAlign w:val="center"/>
          </w:tcPr>
          <w:p w:rsidR="00DF351C" w:rsidRPr="008B28D0" w:rsidRDefault="00DF351C" w:rsidP="00DF351C">
            <w:pPr>
              <w:ind w:right="170"/>
              <w:jc w:val="right"/>
              <w:rPr>
                <w:sz w:val="23"/>
                <w:szCs w:val="23"/>
              </w:rPr>
            </w:pPr>
            <w:r w:rsidRPr="008B28D0">
              <w:rPr>
                <w:sz w:val="23"/>
                <w:szCs w:val="23"/>
              </w:rPr>
              <w:t>11946</w:t>
            </w:r>
          </w:p>
        </w:tc>
      </w:tr>
      <w:tr w:rsidR="00DF351C" w:rsidRPr="008B28D0" w:rsidTr="004555A9">
        <w:trPr>
          <w:trHeight w:val="148"/>
        </w:trPr>
        <w:tc>
          <w:tcPr>
            <w:tcW w:w="440" w:type="pct"/>
            <w:vMerge/>
            <w:tcBorders>
              <w:right w:val="single" w:sz="12" w:space="0" w:color="auto"/>
            </w:tcBorders>
          </w:tcPr>
          <w:p w:rsidR="00DF351C" w:rsidRPr="008B28D0" w:rsidRDefault="00DF351C" w:rsidP="00DF351C">
            <w:pPr>
              <w:jc w:val="center"/>
              <w:rPr>
                <w:sz w:val="23"/>
                <w:szCs w:val="23"/>
              </w:rPr>
            </w:pPr>
          </w:p>
        </w:tc>
        <w:tc>
          <w:tcPr>
            <w:tcW w:w="653" w:type="pct"/>
            <w:tcBorders>
              <w:top w:val="single" w:sz="4" w:space="0" w:color="auto"/>
              <w:bottom w:val="single" w:sz="4" w:space="0" w:color="auto"/>
              <w:right w:val="single" w:sz="12" w:space="0" w:color="auto"/>
            </w:tcBorders>
          </w:tcPr>
          <w:p w:rsidR="00DF351C" w:rsidRPr="008B28D0" w:rsidRDefault="00DF351C" w:rsidP="00DF351C">
            <w:pPr>
              <w:rPr>
                <w:sz w:val="23"/>
                <w:szCs w:val="23"/>
              </w:rPr>
            </w:pPr>
            <w:r w:rsidRPr="008B28D0">
              <w:rPr>
                <w:sz w:val="23"/>
                <w:szCs w:val="23"/>
              </w:rPr>
              <w:t xml:space="preserve">Ostatní </w:t>
            </w:r>
          </w:p>
        </w:tc>
        <w:tc>
          <w:tcPr>
            <w:tcW w:w="536" w:type="pct"/>
            <w:tcBorders>
              <w:top w:val="single" w:sz="4" w:space="0" w:color="auto"/>
              <w:left w:val="single" w:sz="12" w:space="0" w:color="auto"/>
              <w:bottom w:val="single" w:sz="4"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0</w:t>
            </w:r>
          </w:p>
        </w:tc>
        <w:tc>
          <w:tcPr>
            <w:tcW w:w="629" w:type="pct"/>
            <w:tcBorders>
              <w:top w:val="single" w:sz="4" w:space="0" w:color="auto"/>
              <w:left w:val="single" w:sz="12" w:space="0" w:color="auto"/>
              <w:bottom w:val="single" w:sz="4"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83</w:t>
            </w:r>
          </w:p>
        </w:tc>
        <w:tc>
          <w:tcPr>
            <w:tcW w:w="456" w:type="pct"/>
            <w:tcBorders>
              <w:top w:val="single" w:sz="4" w:space="0" w:color="auto"/>
              <w:left w:val="single" w:sz="12" w:space="0" w:color="auto"/>
              <w:bottom w:val="single" w:sz="4" w:space="0" w:color="auto"/>
            </w:tcBorders>
            <w:vAlign w:val="center"/>
          </w:tcPr>
          <w:p w:rsidR="00DF351C" w:rsidRPr="008B28D0" w:rsidRDefault="00DF351C" w:rsidP="00DF351C">
            <w:pPr>
              <w:ind w:right="170"/>
              <w:jc w:val="right"/>
              <w:rPr>
                <w:sz w:val="23"/>
                <w:szCs w:val="23"/>
              </w:rPr>
            </w:pPr>
            <w:r w:rsidRPr="008B28D0">
              <w:rPr>
                <w:sz w:val="23"/>
                <w:szCs w:val="23"/>
              </w:rPr>
              <w:t>0</w:t>
            </w:r>
          </w:p>
        </w:tc>
        <w:tc>
          <w:tcPr>
            <w:tcW w:w="326" w:type="pct"/>
            <w:tcBorders>
              <w:top w:val="single" w:sz="4" w:space="0" w:color="auto"/>
              <w:left w:val="single" w:sz="12" w:space="0" w:color="auto"/>
              <w:bottom w:val="single" w:sz="4"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4" w:space="0" w:color="auto"/>
              <w:left w:val="single" w:sz="12" w:space="0" w:color="auto"/>
              <w:bottom w:val="single" w:sz="4" w:space="0" w:color="auto"/>
            </w:tcBorders>
            <w:vAlign w:val="center"/>
          </w:tcPr>
          <w:p w:rsidR="00DF351C" w:rsidRPr="008B28D0" w:rsidRDefault="00DF351C" w:rsidP="00DF351C">
            <w:pPr>
              <w:ind w:right="113"/>
              <w:jc w:val="right"/>
              <w:rPr>
                <w:sz w:val="23"/>
                <w:szCs w:val="23"/>
              </w:rPr>
            </w:pPr>
            <w:r w:rsidRPr="008B28D0">
              <w:rPr>
                <w:sz w:val="23"/>
                <w:szCs w:val="23"/>
              </w:rPr>
              <w:t>0</w:t>
            </w:r>
          </w:p>
        </w:tc>
        <w:tc>
          <w:tcPr>
            <w:tcW w:w="516" w:type="pct"/>
            <w:tcBorders>
              <w:top w:val="single" w:sz="4" w:space="0" w:color="auto"/>
              <w:left w:val="single" w:sz="12" w:space="0" w:color="auto"/>
              <w:bottom w:val="single" w:sz="4" w:space="0" w:color="auto"/>
            </w:tcBorders>
            <w:vAlign w:val="center"/>
          </w:tcPr>
          <w:p w:rsidR="00DF351C" w:rsidRPr="008B28D0" w:rsidRDefault="00DF351C" w:rsidP="00DF351C">
            <w:pPr>
              <w:ind w:right="283"/>
              <w:jc w:val="right"/>
              <w:rPr>
                <w:sz w:val="23"/>
                <w:szCs w:val="23"/>
              </w:rPr>
            </w:pPr>
            <w:r w:rsidRPr="008B28D0">
              <w:rPr>
                <w:sz w:val="23"/>
                <w:szCs w:val="23"/>
              </w:rPr>
              <w:t>626</w:t>
            </w:r>
          </w:p>
        </w:tc>
        <w:tc>
          <w:tcPr>
            <w:tcW w:w="487" w:type="pct"/>
            <w:tcBorders>
              <w:top w:val="single" w:sz="4" w:space="0" w:color="auto"/>
              <w:left w:val="single" w:sz="12" w:space="0" w:color="auto"/>
              <w:bottom w:val="single" w:sz="4" w:space="0" w:color="auto"/>
            </w:tcBorders>
            <w:vAlign w:val="center"/>
          </w:tcPr>
          <w:p w:rsidR="00DF351C" w:rsidRPr="008B28D0" w:rsidRDefault="00DF351C" w:rsidP="00DF351C">
            <w:pPr>
              <w:ind w:right="113"/>
              <w:jc w:val="right"/>
              <w:rPr>
                <w:sz w:val="23"/>
                <w:szCs w:val="23"/>
              </w:rPr>
            </w:pPr>
            <w:r w:rsidRPr="008B28D0">
              <w:rPr>
                <w:sz w:val="23"/>
                <w:szCs w:val="23"/>
              </w:rPr>
              <w:t>626</w:t>
            </w:r>
          </w:p>
        </w:tc>
        <w:tc>
          <w:tcPr>
            <w:tcW w:w="532" w:type="pct"/>
            <w:tcBorders>
              <w:top w:val="single" w:sz="4" w:space="0" w:color="auto"/>
              <w:left w:val="single" w:sz="12" w:space="0" w:color="auto"/>
              <w:bottom w:val="single" w:sz="4" w:space="0" w:color="auto"/>
            </w:tcBorders>
            <w:vAlign w:val="center"/>
          </w:tcPr>
          <w:p w:rsidR="00DF351C" w:rsidRPr="008B28D0" w:rsidRDefault="00DF351C" w:rsidP="00DF351C">
            <w:pPr>
              <w:ind w:right="170"/>
              <w:jc w:val="right"/>
              <w:rPr>
                <w:sz w:val="23"/>
                <w:szCs w:val="23"/>
              </w:rPr>
            </w:pPr>
            <w:r w:rsidRPr="008B28D0">
              <w:rPr>
                <w:sz w:val="23"/>
                <w:szCs w:val="23"/>
              </w:rPr>
              <w:t>709</w:t>
            </w:r>
          </w:p>
        </w:tc>
      </w:tr>
      <w:tr w:rsidR="00DF351C" w:rsidRPr="008B28D0" w:rsidTr="00D343A3">
        <w:trPr>
          <w:trHeight w:val="148"/>
        </w:trPr>
        <w:tc>
          <w:tcPr>
            <w:tcW w:w="440" w:type="pct"/>
            <w:vMerge/>
            <w:tcBorders>
              <w:right w:val="single" w:sz="12" w:space="0" w:color="auto"/>
            </w:tcBorders>
          </w:tcPr>
          <w:p w:rsidR="00DF351C" w:rsidRPr="008B28D0" w:rsidRDefault="00DF351C" w:rsidP="00DF351C">
            <w:pPr>
              <w:jc w:val="center"/>
              <w:rPr>
                <w:sz w:val="23"/>
                <w:szCs w:val="23"/>
              </w:rPr>
            </w:pPr>
          </w:p>
        </w:tc>
        <w:tc>
          <w:tcPr>
            <w:tcW w:w="653" w:type="pct"/>
            <w:tcBorders>
              <w:top w:val="single" w:sz="4" w:space="0" w:color="auto"/>
              <w:bottom w:val="single" w:sz="12" w:space="0" w:color="auto"/>
              <w:right w:val="single" w:sz="12" w:space="0" w:color="auto"/>
            </w:tcBorders>
            <w:shd w:val="clear" w:color="auto" w:fill="E4E4E4"/>
          </w:tcPr>
          <w:p w:rsidR="00DF351C" w:rsidRPr="008B28D0" w:rsidRDefault="00DF351C" w:rsidP="00DF351C">
            <w:pPr>
              <w:rPr>
                <w:sz w:val="23"/>
                <w:szCs w:val="23"/>
              </w:rPr>
            </w:pPr>
            <w:r w:rsidRPr="008B28D0">
              <w:rPr>
                <w:sz w:val="23"/>
                <w:szCs w:val="23"/>
              </w:rPr>
              <w:t>Celkem</w:t>
            </w:r>
          </w:p>
        </w:tc>
        <w:tc>
          <w:tcPr>
            <w:tcW w:w="536" w:type="pct"/>
            <w:tcBorders>
              <w:top w:val="single" w:sz="4" w:space="0" w:color="auto"/>
              <w:left w:val="single" w:sz="12" w:space="0" w:color="auto"/>
              <w:bottom w:val="single" w:sz="6" w:space="0" w:color="auto"/>
              <w:right w:val="single" w:sz="12" w:space="0" w:color="auto"/>
            </w:tcBorders>
            <w:shd w:val="clear" w:color="auto" w:fill="DDDDDD"/>
            <w:vAlign w:val="center"/>
          </w:tcPr>
          <w:p w:rsidR="00DF351C" w:rsidRPr="008B28D0" w:rsidRDefault="00DF351C" w:rsidP="00DF351C">
            <w:pPr>
              <w:ind w:right="283"/>
              <w:jc w:val="right"/>
              <w:rPr>
                <w:sz w:val="23"/>
                <w:szCs w:val="23"/>
              </w:rPr>
            </w:pPr>
            <w:r w:rsidRPr="008B28D0">
              <w:rPr>
                <w:sz w:val="23"/>
                <w:szCs w:val="23"/>
              </w:rPr>
              <w:t>32</w:t>
            </w:r>
          </w:p>
        </w:tc>
        <w:tc>
          <w:tcPr>
            <w:tcW w:w="629" w:type="pct"/>
            <w:tcBorders>
              <w:top w:val="single" w:sz="4" w:space="0" w:color="auto"/>
              <w:left w:val="single" w:sz="12" w:space="0" w:color="auto"/>
              <w:bottom w:val="single" w:sz="6" w:space="0" w:color="auto"/>
              <w:right w:val="single" w:sz="12" w:space="0" w:color="auto"/>
            </w:tcBorders>
            <w:shd w:val="clear" w:color="auto" w:fill="DDDDDD"/>
            <w:vAlign w:val="center"/>
          </w:tcPr>
          <w:p w:rsidR="00DF351C" w:rsidRPr="008B28D0" w:rsidRDefault="00DF351C" w:rsidP="00DF351C">
            <w:pPr>
              <w:ind w:right="227"/>
              <w:jc w:val="right"/>
              <w:rPr>
                <w:sz w:val="23"/>
                <w:szCs w:val="23"/>
              </w:rPr>
            </w:pPr>
            <w:r w:rsidRPr="008B28D0">
              <w:rPr>
                <w:sz w:val="23"/>
                <w:szCs w:val="23"/>
              </w:rPr>
              <w:t>3334</w:t>
            </w:r>
          </w:p>
        </w:tc>
        <w:tc>
          <w:tcPr>
            <w:tcW w:w="456" w:type="pct"/>
            <w:tcBorders>
              <w:top w:val="single" w:sz="4" w:space="0" w:color="auto"/>
              <w:left w:val="single" w:sz="12" w:space="0" w:color="auto"/>
              <w:bottom w:val="single" w:sz="6" w:space="0" w:color="auto"/>
            </w:tcBorders>
            <w:shd w:val="clear" w:color="auto" w:fill="DDDDDD"/>
            <w:vAlign w:val="center"/>
          </w:tcPr>
          <w:p w:rsidR="00DF351C" w:rsidRPr="008B28D0" w:rsidRDefault="00DF351C" w:rsidP="00DF351C">
            <w:pPr>
              <w:ind w:right="170"/>
              <w:jc w:val="right"/>
              <w:rPr>
                <w:sz w:val="23"/>
                <w:szCs w:val="23"/>
              </w:rPr>
            </w:pPr>
            <w:r w:rsidRPr="008B28D0">
              <w:rPr>
                <w:sz w:val="23"/>
                <w:szCs w:val="23"/>
              </w:rPr>
              <w:t>921</w:t>
            </w:r>
          </w:p>
        </w:tc>
        <w:tc>
          <w:tcPr>
            <w:tcW w:w="326" w:type="pct"/>
            <w:tcBorders>
              <w:top w:val="single" w:sz="4" w:space="0" w:color="auto"/>
              <w:left w:val="single" w:sz="12" w:space="0" w:color="auto"/>
              <w:bottom w:val="single" w:sz="6" w:space="0" w:color="auto"/>
              <w:right w:val="single" w:sz="12" w:space="0" w:color="auto"/>
            </w:tcBorders>
            <w:shd w:val="clear" w:color="auto" w:fill="DDDDDD"/>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4" w:space="0" w:color="auto"/>
              <w:left w:val="single" w:sz="12" w:space="0" w:color="auto"/>
              <w:bottom w:val="single" w:sz="6" w:space="0" w:color="auto"/>
            </w:tcBorders>
            <w:shd w:val="clear" w:color="auto" w:fill="DDDDDD"/>
            <w:vAlign w:val="center"/>
          </w:tcPr>
          <w:p w:rsidR="00DF351C" w:rsidRPr="008B28D0" w:rsidRDefault="00DF351C" w:rsidP="00DF351C">
            <w:pPr>
              <w:ind w:right="113"/>
              <w:jc w:val="right"/>
              <w:rPr>
                <w:sz w:val="23"/>
                <w:szCs w:val="23"/>
              </w:rPr>
            </w:pPr>
            <w:r w:rsidRPr="008B28D0">
              <w:rPr>
                <w:sz w:val="23"/>
                <w:szCs w:val="23"/>
              </w:rPr>
              <w:t>2442</w:t>
            </w:r>
          </w:p>
        </w:tc>
        <w:tc>
          <w:tcPr>
            <w:tcW w:w="516" w:type="pct"/>
            <w:tcBorders>
              <w:top w:val="single" w:sz="4" w:space="0" w:color="auto"/>
              <w:left w:val="single" w:sz="12" w:space="0" w:color="auto"/>
              <w:bottom w:val="single" w:sz="6" w:space="0" w:color="auto"/>
            </w:tcBorders>
            <w:shd w:val="clear" w:color="auto" w:fill="DDDDDD"/>
            <w:vAlign w:val="center"/>
          </w:tcPr>
          <w:p w:rsidR="00DF351C" w:rsidRPr="008B28D0" w:rsidRDefault="00DF351C" w:rsidP="00DF351C">
            <w:pPr>
              <w:ind w:right="283"/>
              <w:jc w:val="right"/>
              <w:rPr>
                <w:sz w:val="23"/>
                <w:szCs w:val="23"/>
              </w:rPr>
            </w:pPr>
            <w:r w:rsidRPr="008B28D0">
              <w:rPr>
                <w:sz w:val="23"/>
                <w:szCs w:val="23"/>
              </w:rPr>
              <w:t>5926</w:t>
            </w:r>
          </w:p>
        </w:tc>
        <w:tc>
          <w:tcPr>
            <w:tcW w:w="487" w:type="pct"/>
            <w:tcBorders>
              <w:top w:val="single" w:sz="4" w:space="0" w:color="auto"/>
              <w:left w:val="single" w:sz="12" w:space="0" w:color="auto"/>
              <w:bottom w:val="single" w:sz="6" w:space="0" w:color="auto"/>
            </w:tcBorders>
            <w:shd w:val="clear" w:color="auto" w:fill="DDDDDD"/>
            <w:vAlign w:val="center"/>
          </w:tcPr>
          <w:p w:rsidR="00DF351C" w:rsidRPr="008B28D0" w:rsidRDefault="00DF351C" w:rsidP="00DF351C">
            <w:pPr>
              <w:ind w:right="113"/>
              <w:jc w:val="right"/>
              <w:rPr>
                <w:sz w:val="23"/>
                <w:szCs w:val="23"/>
              </w:rPr>
            </w:pPr>
            <w:r w:rsidRPr="008B28D0">
              <w:rPr>
                <w:sz w:val="23"/>
                <w:szCs w:val="23"/>
              </w:rPr>
              <w:t>9289</w:t>
            </w:r>
          </w:p>
        </w:tc>
        <w:tc>
          <w:tcPr>
            <w:tcW w:w="532" w:type="pct"/>
            <w:tcBorders>
              <w:top w:val="single" w:sz="4" w:space="0" w:color="auto"/>
              <w:left w:val="single" w:sz="12" w:space="0" w:color="auto"/>
              <w:bottom w:val="single" w:sz="6" w:space="0" w:color="auto"/>
            </w:tcBorders>
            <w:shd w:val="clear" w:color="auto" w:fill="DDDDDD"/>
            <w:vAlign w:val="center"/>
          </w:tcPr>
          <w:p w:rsidR="00DF351C" w:rsidRPr="008B28D0" w:rsidRDefault="00DF351C" w:rsidP="00DF351C">
            <w:pPr>
              <w:ind w:right="170"/>
              <w:jc w:val="right"/>
              <w:rPr>
                <w:sz w:val="23"/>
                <w:szCs w:val="23"/>
              </w:rPr>
            </w:pPr>
            <w:r w:rsidRPr="008B28D0">
              <w:rPr>
                <w:sz w:val="23"/>
                <w:szCs w:val="23"/>
              </w:rPr>
              <w:t>12655</w:t>
            </w:r>
          </w:p>
        </w:tc>
      </w:tr>
      <w:tr w:rsidR="00DF351C" w:rsidRPr="008B28D0" w:rsidTr="00D343A3">
        <w:trPr>
          <w:trHeight w:val="278"/>
        </w:trPr>
        <w:tc>
          <w:tcPr>
            <w:tcW w:w="440" w:type="pct"/>
            <w:vMerge w:val="restart"/>
            <w:tcBorders>
              <w:top w:val="single" w:sz="12" w:space="0" w:color="auto"/>
              <w:right w:val="single" w:sz="12" w:space="0" w:color="auto"/>
            </w:tcBorders>
            <w:vAlign w:val="center"/>
          </w:tcPr>
          <w:p w:rsidR="00DF351C" w:rsidRPr="008B28D0" w:rsidRDefault="00DF351C" w:rsidP="00DF351C">
            <w:pPr>
              <w:jc w:val="center"/>
              <w:rPr>
                <w:sz w:val="23"/>
                <w:szCs w:val="23"/>
              </w:rPr>
            </w:pPr>
            <w:r w:rsidRPr="008B28D0">
              <w:rPr>
                <w:sz w:val="23"/>
                <w:szCs w:val="23"/>
              </w:rPr>
              <w:t>1</w:t>
            </w:r>
            <w:r>
              <w:rPr>
                <w:sz w:val="23"/>
                <w:szCs w:val="23"/>
              </w:rPr>
              <w:t>3</w:t>
            </w:r>
            <w:r w:rsidRPr="008B28D0">
              <w:rPr>
                <w:sz w:val="23"/>
                <w:szCs w:val="23"/>
              </w:rPr>
              <w:t>/1</w:t>
            </w:r>
            <w:r>
              <w:rPr>
                <w:sz w:val="23"/>
                <w:szCs w:val="23"/>
              </w:rPr>
              <w:t>4</w:t>
            </w:r>
          </w:p>
        </w:tc>
        <w:tc>
          <w:tcPr>
            <w:tcW w:w="653" w:type="pct"/>
            <w:tcBorders>
              <w:top w:val="single" w:sz="12" w:space="0" w:color="auto"/>
              <w:bottom w:val="single" w:sz="4" w:space="0" w:color="auto"/>
              <w:right w:val="single" w:sz="12" w:space="0" w:color="auto"/>
            </w:tcBorders>
          </w:tcPr>
          <w:p w:rsidR="00DF351C" w:rsidRPr="008B28D0" w:rsidRDefault="00DF351C" w:rsidP="00DF351C">
            <w:pPr>
              <w:rPr>
                <w:sz w:val="23"/>
                <w:szCs w:val="23"/>
              </w:rPr>
            </w:pPr>
            <w:r w:rsidRPr="008B28D0">
              <w:rPr>
                <w:sz w:val="23"/>
                <w:szCs w:val="23"/>
              </w:rPr>
              <w:t xml:space="preserve">Denní </w:t>
            </w:r>
          </w:p>
        </w:tc>
        <w:tc>
          <w:tcPr>
            <w:tcW w:w="536" w:type="pct"/>
            <w:tcBorders>
              <w:top w:val="single" w:sz="12" w:space="0" w:color="auto"/>
              <w:left w:val="single" w:sz="12" w:space="0" w:color="auto"/>
              <w:bottom w:val="single" w:sz="6"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25</w:t>
            </w:r>
          </w:p>
        </w:tc>
        <w:tc>
          <w:tcPr>
            <w:tcW w:w="629" w:type="pct"/>
            <w:tcBorders>
              <w:top w:val="single" w:sz="12" w:space="0" w:color="auto"/>
              <w:left w:val="single" w:sz="12" w:space="0" w:color="auto"/>
              <w:bottom w:val="single" w:sz="6"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3075</w:t>
            </w:r>
          </w:p>
        </w:tc>
        <w:tc>
          <w:tcPr>
            <w:tcW w:w="456" w:type="pct"/>
            <w:tcBorders>
              <w:top w:val="single" w:sz="12" w:space="0" w:color="auto"/>
              <w:left w:val="single" w:sz="12" w:space="0" w:color="auto"/>
              <w:bottom w:val="single" w:sz="6" w:space="0" w:color="auto"/>
            </w:tcBorders>
            <w:vAlign w:val="center"/>
          </w:tcPr>
          <w:p w:rsidR="00DF351C" w:rsidRPr="008B28D0" w:rsidRDefault="00DF351C" w:rsidP="00DF351C">
            <w:pPr>
              <w:ind w:right="170"/>
              <w:jc w:val="right"/>
              <w:rPr>
                <w:sz w:val="23"/>
                <w:szCs w:val="23"/>
              </w:rPr>
            </w:pPr>
            <w:r w:rsidRPr="008B28D0">
              <w:rPr>
                <w:sz w:val="23"/>
                <w:szCs w:val="23"/>
              </w:rPr>
              <w:t>890</w:t>
            </w:r>
          </w:p>
        </w:tc>
        <w:tc>
          <w:tcPr>
            <w:tcW w:w="326" w:type="pct"/>
            <w:tcBorders>
              <w:top w:val="single" w:sz="12" w:space="0" w:color="auto"/>
              <w:left w:val="single" w:sz="12" w:space="0" w:color="auto"/>
              <w:bottom w:val="single" w:sz="6"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12" w:space="0" w:color="auto"/>
              <w:left w:val="single" w:sz="12" w:space="0" w:color="auto"/>
              <w:bottom w:val="single" w:sz="6" w:space="0" w:color="auto"/>
            </w:tcBorders>
            <w:vAlign w:val="center"/>
          </w:tcPr>
          <w:p w:rsidR="00DF351C" w:rsidRPr="008B28D0" w:rsidRDefault="00DF351C" w:rsidP="00DF351C">
            <w:pPr>
              <w:ind w:right="113"/>
              <w:jc w:val="right"/>
              <w:rPr>
                <w:sz w:val="23"/>
                <w:szCs w:val="23"/>
              </w:rPr>
            </w:pPr>
            <w:r w:rsidRPr="008B28D0">
              <w:rPr>
                <w:sz w:val="23"/>
                <w:szCs w:val="23"/>
              </w:rPr>
              <w:t>2464</w:t>
            </w:r>
          </w:p>
        </w:tc>
        <w:tc>
          <w:tcPr>
            <w:tcW w:w="516" w:type="pct"/>
            <w:tcBorders>
              <w:top w:val="single" w:sz="12" w:space="0" w:color="auto"/>
              <w:left w:val="single" w:sz="12" w:space="0" w:color="auto"/>
              <w:bottom w:val="single" w:sz="6" w:space="0" w:color="auto"/>
            </w:tcBorders>
            <w:vAlign w:val="center"/>
          </w:tcPr>
          <w:p w:rsidR="00DF351C" w:rsidRPr="008B28D0" w:rsidRDefault="00DF351C" w:rsidP="00DF351C">
            <w:pPr>
              <w:ind w:right="283"/>
              <w:jc w:val="right"/>
              <w:rPr>
                <w:sz w:val="23"/>
                <w:szCs w:val="23"/>
              </w:rPr>
            </w:pPr>
            <w:r w:rsidRPr="008B28D0">
              <w:rPr>
                <w:sz w:val="23"/>
                <w:szCs w:val="23"/>
              </w:rPr>
              <w:t>4858</w:t>
            </w:r>
          </w:p>
        </w:tc>
        <w:tc>
          <w:tcPr>
            <w:tcW w:w="487" w:type="pct"/>
            <w:tcBorders>
              <w:top w:val="single" w:sz="12" w:space="0" w:color="auto"/>
              <w:left w:val="single" w:sz="12" w:space="0" w:color="auto"/>
              <w:bottom w:val="single" w:sz="6" w:space="0" w:color="auto"/>
            </w:tcBorders>
            <w:vAlign w:val="center"/>
          </w:tcPr>
          <w:p w:rsidR="00DF351C" w:rsidRPr="008B28D0" w:rsidRDefault="00DF351C" w:rsidP="00DF351C">
            <w:pPr>
              <w:ind w:right="113"/>
              <w:jc w:val="right"/>
              <w:rPr>
                <w:sz w:val="23"/>
                <w:szCs w:val="23"/>
              </w:rPr>
            </w:pPr>
            <w:r w:rsidRPr="008B28D0">
              <w:rPr>
                <w:sz w:val="23"/>
                <w:szCs w:val="23"/>
              </w:rPr>
              <w:t>8212</w:t>
            </w:r>
          </w:p>
        </w:tc>
        <w:tc>
          <w:tcPr>
            <w:tcW w:w="532" w:type="pct"/>
            <w:tcBorders>
              <w:top w:val="single" w:sz="12" w:space="0" w:color="auto"/>
              <w:left w:val="single" w:sz="12" w:space="0" w:color="auto"/>
              <w:bottom w:val="single" w:sz="6" w:space="0" w:color="auto"/>
            </w:tcBorders>
            <w:vAlign w:val="center"/>
          </w:tcPr>
          <w:p w:rsidR="00DF351C" w:rsidRPr="008B28D0" w:rsidRDefault="00DF351C" w:rsidP="00DF351C">
            <w:pPr>
              <w:ind w:right="170"/>
              <w:jc w:val="right"/>
              <w:rPr>
                <w:sz w:val="23"/>
                <w:szCs w:val="23"/>
              </w:rPr>
            </w:pPr>
            <w:r w:rsidRPr="008B28D0">
              <w:rPr>
                <w:sz w:val="23"/>
                <w:szCs w:val="23"/>
              </w:rPr>
              <w:t>11312</w:t>
            </w:r>
          </w:p>
        </w:tc>
      </w:tr>
      <w:tr w:rsidR="00DF351C" w:rsidRPr="008B28D0" w:rsidTr="00D343A3">
        <w:trPr>
          <w:trHeight w:val="148"/>
        </w:trPr>
        <w:tc>
          <w:tcPr>
            <w:tcW w:w="440" w:type="pct"/>
            <w:vMerge/>
            <w:tcBorders>
              <w:right w:val="single" w:sz="12" w:space="0" w:color="auto"/>
            </w:tcBorders>
          </w:tcPr>
          <w:p w:rsidR="00DF351C" w:rsidRPr="008B28D0" w:rsidRDefault="00DF351C" w:rsidP="00DF351C">
            <w:pPr>
              <w:jc w:val="center"/>
              <w:rPr>
                <w:sz w:val="23"/>
                <w:szCs w:val="23"/>
              </w:rPr>
            </w:pPr>
          </w:p>
        </w:tc>
        <w:tc>
          <w:tcPr>
            <w:tcW w:w="653" w:type="pct"/>
            <w:tcBorders>
              <w:top w:val="single" w:sz="4" w:space="0" w:color="auto"/>
              <w:bottom w:val="single" w:sz="4" w:space="0" w:color="auto"/>
              <w:right w:val="single" w:sz="12" w:space="0" w:color="auto"/>
            </w:tcBorders>
          </w:tcPr>
          <w:p w:rsidR="00DF351C" w:rsidRPr="008B28D0" w:rsidRDefault="00DF351C" w:rsidP="00DF351C">
            <w:pPr>
              <w:rPr>
                <w:sz w:val="23"/>
                <w:szCs w:val="23"/>
              </w:rPr>
            </w:pPr>
            <w:r w:rsidRPr="008B28D0">
              <w:rPr>
                <w:sz w:val="23"/>
                <w:szCs w:val="23"/>
              </w:rPr>
              <w:t xml:space="preserve">Ostatní </w:t>
            </w:r>
          </w:p>
        </w:tc>
        <w:tc>
          <w:tcPr>
            <w:tcW w:w="536" w:type="pct"/>
            <w:tcBorders>
              <w:top w:val="single" w:sz="6" w:space="0" w:color="auto"/>
              <w:left w:val="single" w:sz="12" w:space="0" w:color="auto"/>
              <w:bottom w:val="single" w:sz="12"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0</w:t>
            </w:r>
          </w:p>
        </w:tc>
        <w:tc>
          <w:tcPr>
            <w:tcW w:w="629" w:type="pct"/>
            <w:tcBorders>
              <w:top w:val="single" w:sz="6" w:space="0" w:color="auto"/>
              <w:left w:val="single" w:sz="12" w:space="0" w:color="auto"/>
              <w:bottom w:val="single" w:sz="12"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52</w:t>
            </w:r>
          </w:p>
        </w:tc>
        <w:tc>
          <w:tcPr>
            <w:tcW w:w="456" w:type="pct"/>
            <w:tcBorders>
              <w:top w:val="single" w:sz="6" w:space="0" w:color="auto"/>
              <w:left w:val="single" w:sz="12" w:space="0" w:color="auto"/>
              <w:bottom w:val="single" w:sz="12" w:space="0" w:color="auto"/>
            </w:tcBorders>
            <w:vAlign w:val="center"/>
          </w:tcPr>
          <w:p w:rsidR="00DF351C" w:rsidRPr="008B28D0" w:rsidRDefault="00DF351C" w:rsidP="00DF351C">
            <w:pPr>
              <w:ind w:right="170"/>
              <w:jc w:val="right"/>
              <w:rPr>
                <w:sz w:val="23"/>
                <w:szCs w:val="23"/>
              </w:rPr>
            </w:pPr>
            <w:r w:rsidRPr="008B28D0">
              <w:rPr>
                <w:sz w:val="23"/>
                <w:szCs w:val="23"/>
              </w:rPr>
              <w:t>0</w:t>
            </w:r>
          </w:p>
        </w:tc>
        <w:tc>
          <w:tcPr>
            <w:tcW w:w="326" w:type="pct"/>
            <w:tcBorders>
              <w:top w:val="single" w:sz="6" w:space="0" w:color="auto"/>
              <w:left w:val="single" w:sz="12" w:space="0" w:color="auto"/>
              <w:bottom w:val="single" w:sz="12"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DF351C" w:rsidRPr="008B28D0" w:rsidRDefault="00DF351C" w:rsidP="00DF351C">
            <w:pPr>
              <w:ind w:right="113"/>
              <w:jc w:val="right"/>
              <w:rPr>
                <w:sz w:val="23"/>
                <w:szCs w:val="23"/>
              </w:rPr>
            </w:pPr>
            <w:r w:rsidRPr="008B28D0">
              <w:rPr>
                <w:sz w:val="23"/>
                <w:szCs w:val="23"/>
              </w:rPr>
              <w:t>0</w:t>
            </w:r>
          </w:p>
        </w:tc>
        <w:tc>
          <w:tcPr>
            <w:tcW w:w="516" w:type="pct"/>
            <w:tcBorders>
              <w:top w:val="single" w:sz="6" w:space="0" w:color="auto"/>
              <w:left w:val="single" w:sz="12" w:space="0" w:color="auto"/>
              <w:bottom w:val="single" w:sz="12" w:space="0" w:color="auto"/>
            </w:tcBorders>
            <w:vAlign w:val="center"/>
          </w:tcPr>
          <w:p w:rsidR="00DF351C" w:rsidRPr="008B28D0" w:rsidRDefault="00DF351C" w:rsidP="00DF351C">
            <w:pPr>
              <w:ind w:right="283"/>
              <w:jc w:val="right"/>
              <w:rPr>
                <w:sz w:val="23"/>
                <w:szCs w:val="23"/>
              </w:rPr>
            </w:pPr>
            <w:r w:rsidRPr="008B28D0">
              <w:rPr>
                <w:sz w:val="23"/>
                <w:szCs w:val="23"/>
              </w:rPr>
              <w:t>530</w:t>
            </w:r>
          </w:p>
        </w:tc>
        <w:tc>
          <w:tcPr>
            <w:tcW w:w="487" w:type="pct"/>
            <w:tcBorders>
              <w:top w:val="single" w:sz="6" w:space="0" w:color="auto"/>
              <w:left w:val="single" w:sz="12" w:space="0" w:color="auto"/>
              <w:bottom w:val="single" w:sz="12" w:space="0" w:color="auto"/>
            </w:tcBorders>
            <w:vAlign w:val="center"/>
          </w:tcPr>
          <w:p w:rsidR="00DF351C" w:rsidRPr="008B28D0" w:rsidRDefault="00DF351C" w:rsidP="00DF351C">
            <w:pPr>
              <w:ind w:right="113"/>
              <w:jc w:val="right"/>
              <w:rPr>
                <w:sz w:val="23"/>
                <w:szCs w:val="23"/>
              </w:rPr>
            </w:pPr>
            <w:r w:rsidRPr="008B28D0">
              <w:rPr>
                <w:sz w:val="23"/>
                <w:szCs w:val="23"/>
              </w:rPr>
              <w:t>530</w:t>
            </w:r>
          </w:p>
        </w:tc>
        <w:tc>
          <w:tcPr>
            <w:tcW w:w="532" w:type="pct"/>
            <w:tcBorders>
              <w:top w:val="single" w:sz="6" w:space="0" w:color="auto"/>
              <w:left w:val="single" w:sz="12" w:space="0" w:color="auto"/>
              <w:bottom w:val="single" w:sz="12" w:space="0" w:color="auto"/>
            </w:tcBorders>
            <w:vAlign w:val="center"/>
          </w:tcPr>
          <w:p w:rsidR="00DF351C" w:rsidRPr="008B28D0" w:rsidRDefault="00DF351C" w:rsidP="00DF351C">
            <w:pPr>
              <w:ind w:right="170"/>
              <w:jc w:val="right"/>
              <w:rPr>
                <w:sz w:val="23"/>
                <w:szCs w:val="23"/>
              </w:rPr>
            </w:pPr>
            <w:r w:rsidRPr="008B28D0">
              <w:rPr>
                <w:sz w:val="23"/>
                <w:szCs w:val="23"/>
              </w:rPr>
              <w:t>582</w:t>
            </w:r>
          </w:p>
        </w:tc>
      </w:tr>
      <w:tr w:rsidR="00DF351C" w:rsidRPr="008B28D0" w:rsidTr="00D343A3">
        <w:trPr>
          <w:trHeight w:val="148"/>
        </w:trPr>
        <w:tc>
          <w:tcPr>
            <w:tcW w:w="440" w:type="pct"/>
            <w:vMerge/>
            <w:tcBorders>
              <w:right w:val="single" w:sz="12" w:space="0" w:color="auto"/>
            </w:tcBorders>
          </w:tcPr>
          <w:p w:rsidR="00DF351C" w:rsidRPr="008B28D0" w:rsidRDefault="00DF351C" w:rsidP="00DF351C">
            <w:pPr>
              <w:jc w:val="center"/>
              <w:rPr>
                <w:sz w:val="23"/>
                <w:szCs w:val="23"/>
              </w:rPr>
            </w:pPr>
          </w:p>
        </w:tc>
        <w:tc>
          <w:tcPr>
            <w:tcW w:w="653" w:type="pct"/>
            <w:tcBorders>
              <w:top w:val="single" w:sz="4" w:space="0" w:color="auto"/>
              <w:bottom w:val="single" w:sz="6" w:space="0" w:color="auto"/>
              <w:right w:val="single" w:sz="12" w:space="0" w:color="auto"/>
            </w:tcBorders>
            <w:shd w:val="clear" w:color="auto" w:fill="DDDDDD"/>
          </w:tcPr>
          <w:p w:rsidR="00DF351C" w:rsidRPr="008B28D0" w:rsidRDefault="00DF351C" w:rsidP="00DF351C">
            <w:pPr>
              <w:rPr>
                <w:sz w:val="23"/>
                <w:szCs w:val="23"/>
              </w:rPr>
            </w:pPr>
            <w:r w:rsidRPr="008B28D0">
              <w:rPr>
                <w:sz w:val="23"/>
                <w:szCs w:val="23"/>
              </w:rPr>
              <w:t>Celkem</w:t>
            </w:r>
          </w:p>
        </w:tc>
        <w:tc>
          <w:tcPr>
            <w:tcW w:w="536" w:type="pct"/>
            <w:tcBorders>
              <w:top w:val="single" w:sz="12" w:space="0" w:color="auto"/>
              <w:left w:val="single" w:sz="12" w:space="0" w:color="auto"/>
              <w:bottom w:val="single" w:sz="12" w:space="0" w:color="auto"/>
              <w:right w:val="single" w:sz="12" w:space="0" w:color="auto"/>
            </w:tcBorders>
            <w:shd w:val="clear" w:color="auto" w:fill="E0E0E0"/>
            <w:vAlign w:val="center"/>
          </w:tcPr>
          <w:p w:rsidR="00DF351C" w:rsidRPr="008B28D0" w:rsidRDefault="00DF351C" w:rsidP="00DF351C">
            <w:pPr>
              <w:ind w:right="283"/>
              <w:jc w:val="right"/>
              <w:rPr>
                <w:sz w:val="23"/>
                <w:szCs w:val="23"/>
              </w:rPr>
            </w:pPr>
            <w:r w:rsidRPr="008B28D0">
              <w:rPr>
                <w:sz w:val="23"/>
                <w:szCs w:val="23"/>
              </w:rPr>
              <w:t>25</w:t>
            </w:r>
          </w:p>
        </w:tc>
        <w:tc>
          <w:tcPr>
            <w:tcW w:w="629" w:type="pct"/>
            <w:tcBorders>
              <w:top w:val="single" w:sz="12" w:space="0" w:color="auto"/>
              <w:left w:val="single" w:sz="12" w:space="0" w:color="auto"/>
              <w:bottom w:val="single" w:sz="12" w:space="0" w:color="auto"/>
              <w:right w:val="single" w:sz="12" w:space="0" w:color="auto"/>
            </w:tcBorders>
            <w:shd w:val="clear" w:color="auto" w:fill="E0E0E0"/>
            <w:vAlign w:val="center"/>
          </w:tcPr>
          <w:p w:rsidR="00DF351C" w:rsidRPr="008B28D0" w:rsidRDefault="00DF351C" w:rsidP="00DF351C">
            <w:pPr>
              <w:ind w:right="227"/>
              <w:jc w:val="right"/>
              <w:rPr>
                <w:sz w:val="23"/>
                <w:szCs w:val="23"/>
              </w:rPr>
            </w:pPr>
            <w:r w:rsidRPr="008B28D0">
              <w:rPr>
                <w:sz w:val="23"/>
                <w:szCs w:val="23"/>
              </w:rPr>
              <w:t>3127</w:t>
            </w:r>
          </w:p>
        </w:tc>
        <w:tc>
          <w:tcPr>
            <w:tcW w:w="456"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70"/>
              <w:jc w:val="right"/>
              <w:rPr>
                <w:sz w:val="23"/>
                <w:szCs w:val="23"/>
              </w:rPr>
            </w:pPr>
            <w:r w:rsidRPr="008B28D0">
              <w:rPr>
                <w:sz w:val="23"/>
                <w:szCs w:val="23"/>
              </w:rPr>
              <w:t>890</w:t>
            </w:r>
          </w:p>
        </w:tc>
        <w:tc>
          <w:tcPr>
            <w:tcW w:w="326" w:type="pct"/>
            <w:tcBorders>
              <w:top w:val="single" w:sz="12" w:space="0" w:color="auto"/>
              <w:left w:val="single" w:sz="12" w:space="0" w:color="auto"/>
              <w:bottom w:val="single" w:sz="12" w:space="0" w:color="auto"/>
              <w:right w:val="single" w:sz="12" w:space="0" w:color="auto"/>
            </w:tcBorders>
            <w:shd w:val="clear" w:color="auto" w:fill="E0E0E0"/>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13"/>
              <w:jc w:val="right"/>
              <w:rPr>
                <w:sz w:val="23"/>
                <w:szCs w:val="23"/>
              </w:rPr>
            </w:pPr>
            <w:r w:rsidRPr="008B28D0">
              <w:rPr>
                <w:sz w:val="23"/>
                <w:szCs w:val="23"/>
              </w:rPr>
              <w:t>2464</w:t>
            </w:r>
          </w:p>
        </w:tc>
        <w:tc>
          <w:tcPr>
            <w:tcW w:w="516"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283"/>
              <w:jc w:val="right"/>
              <w:rPr>
                <w:sz w:val="23"/>
                <w:szCs w:val="23"/>
              </w:rPr>
            </w:pPr>
            <w:r w:rsidRPr="008B28D0">
              <w:rPr>
                <w:sz w:val="23"/>
                <w:szCs w:val="23"/>
              </w:rPr>
              <w:t>5388</w:t>
            </w:r>
          </w:p>
        </w:tc>
        <w:tc>
          <w:tcPr>
            <w:tcW w:w="487"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13"/>
              <w:jc w:val="right"/>
              <w:rPr>
                <w:sz w:val="23"/>
                <w:szCs w:val="23"/>
              </w:rPr>
            </w:pPr>
            <w:r w:rsidRPr="008B28D0">
              <w:rPr>
                <w:sz w:val="23"/>
                <w:szCs w:val="23"/>
              </w:rPr>
              <w:t>8742</w:t>
            </w:r>
          </w:p>
        </w:tc>
        <w:tc>
          <w:tcPr>
            <w:tcW w:w="532"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70"/>
              <w:jc w:val="right"/>
              <w:rPr>
                <w:sz w:val="23"/>
                <w:szCs w:val="23"/>
              </w:rPr>
            </w:pPr>
            <w:r w:rsidRPr="008B28D0">
              <w:rPr>
                <w:sz w:val="23"/>
                <w:szCs w:val="23"/>
              </w:rPr>
              <w:t>11894</w:t>
            </w:r>
          </w:p>
        </w:tc>
      </w:tr>
      <w:tr w:rsidR="00DF351C" w:rsidRPr="008B28D0" w:rsidTr="004555A9">
        <w:trPr>
          <w:trHeight w:val="278"/>
        </w:trPr>
        <w:tc>
          <w:tcPr>
            <w:tcW w:w="440" w:type="pct"/>
            <w:vMerge w:val="restart"/>
            <w:tcBorders>
              <w:top w:val="single" w:sz="12" w:space="0" w:color="auto"/>
              <w:right w:val="single" w:sz="12" w:space="0" w:color="auto"/>
            </w:tcBorders>
            <w:vAlign w:val="center"/>
          </w:tcPr>
          <w:p w:rsidR="00DF351C" w:rsidRPr="008B28D0" w:rsidRDefault="00DF351C" w:rsidP="00DF351C">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653" w:type="pct"/>
            <w:tcBorders>
              <w:top w:val="single" w:sz="12" w:space="0" w:color="auto"/>
              <w:bottom w:val="single" w:sz="6" w:space="0" w:color="auto"/>
              <w:right w:val="single" w:sz="12" w:space="0" w:color="auto"/>
            </w:tcBorders>
          </w:tcPr>
          <w:p w:rsidR="00DF351C" w:rsidRPr="008B28D0" w:rsidRDefault="00DF351C" w:rsidP="00DF351C">
            <w:pPr>
              <w:rPr>
                <w:sz w:val="23"/>
                <w:szCs w:val="23"/>
              </w:rPr>
            </w:pPr>
            <w:r w:rsidRPr="008B28D0">
              <w:rPr>
                <w:sz w:val="23"/>
                <w:szCs w:val="23"/>
              </w:rPr>
              <w:t xml:space="preserve">Denní </w:t>
            </w:r>
          </w:p>
        </w:tc>
        <w:tc>
          <w:tcPr>
            <w:tcW w:w="536" w:type="pct"/>
            <w:tcBorders>
              <w:top w:val="single" w:sz="12" w:space="0" w:color="auto"/>
              <w:left w:val="single" w:sz="12" w:space="0" w:color="auto"/>
              <w:bottom w:val="single" w:sz="6"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24</w:t>
            </w:r>
          </w:p>
        </w:tc>
        <w:tc>
          <w:tcPr>
            <w:tcW w:w="629" w:type="pct"/>
            <w:tcBorders>
              <w:top w:val="single" w:sz="12" w:space="0" w:color="auto"/>
              <w:left w:val="single" w:sz="12" w:space="0" w:color="auto"/>
              <w:bottom w:val="single" w:sz="6"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2980</w:t>
            </w:r>
          </w:p>
        </w:tc>
        <w:tc>
          <w:tcPr>
            <w:tcW w:w="456" w:type="pct"/>
            <w:tcBorders>
              <w:top w:val="single" w:sz="12" w:space="0" w:color="auto"/>
              <w:left w:val="single" w:sz="12" w:space="0" w:color="auto"/>
              <w:bottom w:val="single" w:sz="6" w:space="0" w:color="auto"/>
            </w:tcBorders>
            <w:vAlign w:val="center"/>
          </w:tcPr>
          <w:p w:rsidR="00DF351C" w:rsidRPr="008B28D0" w:rsidRDefault="00DF351C" w:rsidP="00DF351C">
            <w:pPr>
              <w:ind w:right="170"/>
              <w:jc w:val="right"/>
              <w:rPr>
                <w:sz w:val="23"/>
                <w:szCs w:val="23"/>
              </w:rPr>
            </w:pPr>
            <w:r w:rsidRPr="008B28D0">
              <w:rPr>
                <w:sz w:val="23"/>
                <w:szCs w:val="23"/>
              </w:rPr>
              <w:t>849</w:t>
            </w:r>
          </w:p>
        </w:tc>
        <w:tc>
          <w:tcPr>
            <w:tcW w:w="326" w:type="pct"/>
            <w:tcBorders>
              <w:top w:val="single" w:sz="12" w:space="0" w:color="auto"/>
              <w:left w:val="single" w:sz="12" w:space="0" w:color="auto"/>
              <w:bottom w:val="single" w:sz="6"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27</w:t>
            </w:r>
          </w:p>
        </w:tc>
        <w:tc>
          <w:tcPr>
            <w:tcW w:w="425" w:type="pct"/>
            <w:tcBorders>
              <w:top w:val="single" w:sz="12" w:space="0" w:color="auto"/>
              <w:left w:val="single" w:sz="12" w:space="0" w:color="auto"/>
              <w:bottom w:val="single" w:sz="6" w:space="0" w:color="auto"/>
            </w:tcBorders>
            <w:vAlign w:val="center"/>
          </w:tcPr>
          <w:p w:rsidR="00DF351C" w:rsidRPr="008B28D0" w:rsidRDefault="00DF351C" w:rsidP="00DF351C">
            <w:pPr>
              <w:ind w:right="113"/>
              <w:jc w:val="right"/>
              <w:rPr>
                <w:sz w:val="23"/>
                <w:szCs w:val="23"/>
              </w:rPr>
            </w:pPr>
            <w:r w:rsidRPr="008B28D0">
              <w:rPr>
                <w:sz w:val="23"/>
                <w:szCs w:val="23"/>
              </w:rPr>
              <w:t>2452</w:t>
            </w:r>
          </w:p>
        </w:tc>
        <w:tc>
          <w:tcPr>
            <w:tcW w:w="516" w:type="pct"/>
            <w:tcBorders>
              <w:top w:val="single" w:sz="12" w:space="0" w:color="auto"/>
              <w:left w:val="single" w:sz="12" w:space="0" w:color="auto"/>
              <w:bottom w:val="single" w:sz="6" w:space="0" w:color="auto"/>
            </w:tcBorders>
            <w:vAlign w:val="center"/>
          </w:tcPr>
          <w:p w:rsidR="00DF351C" w:rsidRPr="008B28D0" w:rsidRDefault="00DF351C" w:rsidP="00DF351C">
            <w:pPr>
              <w:ind w:right="283"/>
              <w:jc w:val="right"/>
              <w:rPr>
                <w:sz w:val="23"/>
                <w:szCs w:val="23"/>
              </w:rPr>
            </w:pPr>
            <w:r w:rsidRPr="008B28D0">
              <w:rPr>
                <w:sz w:val="23"/>
                <w:szCs w:val="23"/>
              </w:rPr>
              <w:t>4507</w:t>
            </w:r>
          </w:p>
        </w:tc>
        <w:tc>
          <w:tcPr>
            <w:tcW w:w="487" w:type="pct"/>
            <w:tcBorders>
              <w:top w:val="single" w:sz="12" w:space="0" w:color="auto"/>
              <w:left w:val="single" w:sz="12" w:space="0" w:color="auto"/>
              <w:bottom w:val="single" w:sz="6" w:space="0" w:color="auto"/>
            </w:tcBorders>
            <w:vAlign w:val="center"/>
          </w:tcPr>
          <w:p w:rsidR="00DF351C" w:rsidRPr="008B28D0" w:rsidRDefault="00DF351C" w:rsidP="00DF351C">
            <w:pPr>
              <w:ind w:right="113"/>
              <w:jc w:val="right"/>
              <w:rPr>
                <w:sz w:val="23"/>
                <w:szCs w:val="23"/>
              </w:rPr>
            </w:pPr>
            <w:r w:rsidRPr="008B28D0">
              <w:rPr>
                <w:sz w:val="23"/>
                <w:szCs w:val="23"/>
              </w:rPr>
              <w:t>7835</w:t>
            </w:r>
          </w:p>
        </w:tc>
        <w:tc>
          <w:tcPr>
            <w:tcW w:w="532" w:type="pct"/>
            <w:tcBorders>
              <w:top w:val="single" w:sz="12" w:space="0" w:color="auto"/>
              <w:left w:val="single" w:sz="12" w:space="0" w:color="auto"/>
              <w:bottom w:val="single" w:sz="6" w:space="0" w:color="auto"/>
            </w:tcBorders>
            <w:vAlign w:val="center"/>
          </w:tcPr>
          <w:p w:rsidR="00DF351C" w:rsidRPr="008B28D0" w:rsidRDefault="00DF351C" w:rsidP="00DF351C">
            <w:pPr>
              <w:ind w:right="170"/>
              <w:jc w:val="right"/>
              <w:rPr>
                <w:sz w:val="23"/>
                <w:szCs w:val="23"/>
              </w:rPr>
            </w:pPr>
            <w:r w:rsidRPr="008B28D0">
              <w:rPr>
                <w:sz w:val="23"/>
                <w:szCs w:val="23"/>
              </w:rPr>
              <w:t>10839</w:t>
            </w:r>
          </w:p>
        </w:tc>
      </w:tr>
      <w:tr w:rsidR="00DF351C" w:rsidRPr="008B28D0" w:rsidTr="004555A9">
        <w:trPr>
          <w:trHeight w:val="247"/>
        </w:trPr>
        <w:tc>
          <w:tcPr>
            <w:tcW w:w="440" w:type="pct"/>
            <w:vMerge/>
            <w:tcBorders>
              <w:right w:val="single" w:sz="12" w:space="0" w:color="auto"/>
            </w:tcBorders>
          </w:tcPr>
          <w:p w:rsidR="00DF351C" w:rsidRPr="008B28D0" w:rsidRDefault="00DF351C" w:rsidP="00DF351C">
            <w:pPr>
              <w:jc w:val="center"/>
              <w:rPr>
                <w:sz w:val="23"/>
                <w:szCs w:val="23"/>
              </w:rPr>
            </w:pPr>
          </w:p>
        </w:tc>
        <w:tc>
          <w:tcPr>
            <w:tcW w:w="653" w:type="pct"/>
            <w:tcBorders>
              <w:top w:val="single" w:sz="6" w:space="0" w:color="auto"/>
              <w:bottom w:val="single" w:sz="12" w:space="0" w:color="auto"/>
              <w:right w:val="single" w:sz="12" w:space="0" w:color="auto"/>
            </w:tcBorders>
          </w:tcPr>
          <w:p w:rsidR="00DF351C" w:rsidRPr="008B28D0" w:rsidRDefault="00DF351C" w:rsidP="00DF351C">
            <w:pPr>
              <w:rPr>
                <w:sz w:val="23"/>
                <w:szCs w:val="23"/>
              </w:rPr>
            </w:pPr>
            <w:r w:rsidRPr="008B28D0">
              <w:rPr>
                <w:sz w:val="23"/>
                <w:szCs w:val="23"/>
              </w:rPr>
              <w:t xml:space="preserve">Ostatní </w:t>
            </w:r>
          </w:p>
        </w:tc>
        <w:tc>
          <w:tcPr>
            <w:tcW w:w="536" w:type="pct"/>
            <w:tcBorders>
              <w:top w:val="single" w:sz="6" w:space="0" w:color="auto"/>
              <w:left w:val="single" w:sz="12" w:space="0" w:color="auto"/>
              <w:bottom w:val="single" w:sz="12"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0</w:t>
            </w:r>
          </w:p>
        </w:tc>
        <w:tc>
          <w:tcPr>
            <w:tcW w:w="629" w:type="pct"/>
            <w:tcBorders>
              <w:top w:val="single" w:sz="6" w:space="0" w:color="auto"/>
              <w:left w:val="single" w:sz="12" w:space="0" w:color="auto"/>
              <w:bottom w:val="single" w:sz="12"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21</w:t>
            </w:r>
          </w:p>
        </w:tc>
        <w:tc>
          <w:tcPr>
            <w:tcW w:w="456" w:type="pct"/>
            <w:tcBorders>
              <w:top w:val="single" w:sz="6" w:space="0" w:color="auto"/>
              <w:left w:val="single" w:sz="12" w:space="0" w:color="auto"/>
              <w:bottom w:val="single" w:sz="12" w:space="0" w:color="auto"/>
            </w:tcBorders>
            <w:vAlign w:val="center"/>
          </w:tcPr>
          <w:p w:rsidR="00DF351C" w:rsidRPr="008B28D0" w:rsidRDefault="00DF351C" w:rsidP="00DF351C">
            <w:pPr>
              <w:ind w:right="170"/>
              <w:jc w:val="right"/>
              <w:rPr>
                <w:sz w:val="23"/>
                <w:szCs w:val="23"/>
              </w:rPr>
            </w:pPr>
            <w:r w:rsidRPr="008B28D0">
              <w:rPr>
                <w:sz w:val="23"/>
                <w:szCs w:val="23"/>
              </w:rPr>
              <w:t>0</w:t>
            </w:r>
          </w:p>
        </w:tc>
        <w:tc>
          <w:tcPr>
            <w:tcW w:w="326" w:type="pct"/>
            <w:tcBorders>
              <w:top w:val="single" w:sz="6" w:space="0" w:color="auto"/>
              <w:left w:val="single" w:sz="12" w:space="0" w:color="auto"/>
              <w:bottom w:val="single" w:sz="12"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DF351C" w:rsidRPr="008B28D0" w:rsidRDefault="00DF351C" w:rsidP="00DF351C">
            <w:pPr>
              <w:ind w:right="113"/>
              <w:jc w:val="right"/>
              <w:rPr>
                <w:sz w:val="23"/>
                <w:szCs w:val="23"/>
              </w:rPr>
            </w:pPr>
            <w:r w:rsidRPr="008B28D0">
              <w:rPr>
                <w:sz w:val="23"/>
                <w:szCs w:val="23"/>
              </w:rPr>
              <w:t>0</w:t>
            </w:r>
          </w:p>
        </w:tc>
        <w:tc>
          <w:tcPr>
            <w:tcW w:w="516" w:type="pct"/>
            <w:tcBorders>
              <w:top w:val="single" w:sz="6" w:space="0" w:color="auto"/>
              <w:left w:val="single" w:sz="12" w:space="0" w:color="auto"/>
              <w:bottom w:val="single" w:sz="12" w:space="0" w:color="auto"/>
            </w:tcBorders>
            <w:vAlign w:val="center"/>
          </w:tcPr>
          <w:p w:rsidR="00DF351C" w:rsidRPr="008B28D0" w:rsidRDefault="00DF351C" w:rsidP="00DF351C">
            <w:pPr>
              <w:ind w:right="283"/>
              <w:jc w:val="right"/>
              <w:rPr>
                <w:sz w:val="23"/>
                <w:szCs w:val="23"/>
              </w:rPr>
            </w:pPr>
            <w:r w:rsidRPr="008B28D0">
              <w:rPr>
                <w:sz w:val="23"/>
                <w:szCs w:val="23"/>
              </w:rPr>
              <w:t>409</w:t>
            </w:r>
          </w:p>
        </w:tc>
        <w:tc>
          <w:tcPr>
            <w:tcW w:w="487" w:type="pct"/>
            <w:tcBorders>
              <w:top w:val="single" w:sz="6" w:space="0" w:color="auto"/>
              <w:left w:val="single" w:sz="12" w:space="0" w:color="auto"/>
              <w:bottom w:val="single" w:sz="12" w:space="0" w:color="auto"/>
            </w:tcBorders>
            <w:vAlign w:val="center"/>
          </w:tcPr>
          <w:p w:rsidR="00DF351C" w:rsidRPr="008B28D0" w:rsidRDefault="00DF351C" w:rsidP="00DF351C">
            <w:pPr>
              <w:ind w:right="113"/>
              <w:jc w:val="right"/>
              <w:rPr>
                <w:sz w:val="23"/>
                <w:szCs w:val="23"/>
              </w:rPr>
            </w:pPr>
            <w:r w:rsidRPr="008B28D0">
              <w:rPr>
                <w:sz w:val="23"/>
                <w:szCs w:val="23"/>
              </w:rPr>
              <w:t>409</w:t>
            </w:r>
          </w:p>
        </w:tc>
        <w:tc>
          <w:tcPr>
            <w:tcW w:w="532" w:type="pct"/>
            <w:tcBorders>
              <w:top w:val="single" w:sz="6" w:space="0" w:color="auto"/>
              <w:left w:val="single" w:sz="12" w:space="0" w:color="auto"/>
              <w:bottom w:val="single" w:sz="12" w:space="0" w:color="auto"/>
            </w:tcBorders>
            <w:vAlign w:val="center"/>
          </w:tcPr>
          <w:p w:rsidR="00DF351C" w:rsidRPr="008B28D0" w:rsidRDefault="00DF351C" w:rsidP="00DF351C">
            <w:pPr>
              <w:ind w:right="170"/>
              <w:jc w:val="right"/>
              <w:rPr>
                <w:sz w:val="23"/>
                <w:szCs w:val="23"/>
              </w:rPr>
            </w:pPr>
            <w:r w:rsidRPr="008B28D0">
              <w:rPr>
                <w:sz w:val="23"/>
                <w:szCs w:val="23"/>
              </w:rPr>
              <w:t>430</w:t>
            </w:r>
          </w:p>
        </w:tc>
      </w:tr>
      <w:tr w:rsidR="00DF351C" w:rsidRPr="008B28D0" w:rsidTr="004555A9">
        <w:trPr>
          <w:trHeight w:val="148"/>
        </w:trPr>
        <w:tc>
          <w:tcPr>
            <w:tcW w:w="440" w:type="pct"/>
            <w:vMerge/>
            <w:tcBorders>
              <w:bottom w:val="single" w:sz="12" w:space="0" w:color="auto"/>
              <w:right w:val="single" w:sz="12" w:space="0" w:color="auto"/>
            </w:tcBorders>
            <w:shd w:val="clear" w:color="auto" w:fill="E0E0E0"/>
          </w:tcPr>
          <w:p w:rsidR="00DF351C" w:rsidRPr="008B28D0" w:rsidRDefault="00DF351C" w:rsidP="00DF351C">
            <w:pPr>
              <w:jc w:val="center"/>
              <w:rPr>
                <w:sz w:val="23"/>
                <w:szCs w:val="23"/>
              </w:rPr>
            </w:pPr>
          </w:p>
        </w:tc>
        <w:tc>
          <w:tcPr>
            <w:tcW w:w="653" w:type="pct"/>
            <w:tcBorders>
              <w:top w:val="single" w:sz="12" w:space="0" w:color="auto"/>
              <w:bottom w:val="single" w:sz="12" w:space="0" w:color="auto"/>
              <w:right w:val="single" w:sz="12" w:space="0" w:color="auto"/>
            </w:tcBorders>
            <w:shd w:val="clear" w:color="auto" w:fill="E4E4E4"/>
          </w:tcPr>
          <w:p w:rsidR="00DF351C" w:rsidRPr="008B28D0" w:rsidRDefault="00DF351C" w:rsidP="00DF351C">
            <w:pPr>
              <w:rPr>
                <w:sz w:val="23"/>
                <w:szCs w:val="23"/>
              </w:rPr>
            </w:pPr>
            <w:r w:rsidRPr="008B28D0">
              <w:rPr>
                <w:sz w:val="23"/>
                <w:szCs w:val="23"/>
              </w:rPr>
              <w:t>Celkem</w:t>
            </w:r>
          </w:p>
        </w:tc>
        <w:tc>
          <w:tcPr>
            <w:tcW w:w="536" w:type="pct"/>
            <w:tcBorders>
              <w:top w:val="single" w:sz="12" w:space="0" w:color="auto"/>
              <w:left w:val="single" w:sz="12" w:space="0" w:color="auto"/>
              <w:bottom w:val="single" w:sz="12" w:space="0" w:color="auto"/>
              <w:right w:val="single" w:sz="12" w:space="0" w:color="auto"/>
            </w:tcBorders>
            <w:shd w:val="clear" w:color="auto" w:fill="E0E0E0"/>
            <w:vAlign w:val="center"/>
          </w:tcPr>
          <w:p w:rsidR="00DF351C" w:rsidRPr="008B28D0" w:rsidRDefault="00DF351C" w:rsidP="00DF351C">
            <w:pPr>
              <w:ind w:right="283"/>
              <w:jc w:val="right"/>
              <w:rPr>
                <w:sz w:val="23"/>
                <w:szCs w:val="23"/>
              </w:rPr>
            </w:pPr>
            <w:r w:rsidRPr="008B28D0">
              <w:rPr>
                <w:sz w:val="23"/>
                <w:szCs w:val="23"/>
              </w:rPr>
              <w:t>24</w:t>
            </w:r>
          </w:p>
        </w:tc>
        <w:tc>
          <w:tcPr>
            <w:tcW w:w="629" w:type="pct"/>
            <w:tcBorders>
              <w:top w:val="single" w:sz="12" w:space="0" w:color="auto"/>
              <w:left w:val="single" w:sz="12" w:space="0" w:color="auto"/>
              <w:bottom w:val="single" w:sz="12" w:space="0" w:color="auto"/>
              <w:right w:val="single" w:sz="12" w:space="0" w:color="auto"/>
            </w:tcBorders>
            <w:shd w:val="clear" w:color="auto" w:fill="E0E0E0"/>
            <w:vAlign w:val="center"/>
          </w:tcPr>
          <w:p w:rsidR="00DF351C" w:rsidRPr="008B28D0" w:rsidRDefault="00DF351C" w:rsidP="00DF351C">
            <w:pPr>
              <w:ind w:right="227"/>
              <w:jc w:val="right"/>
              <w:rPr>
                <w:sz w:val="23"/>
                <w:szCs w:val="23"/>
              </w:rPr>
            </w:pPr>
            <w:r w:rsidRPr="008B28D0">
              <w:rPr>
                <w:sz w:val="23"/>
                <w:szCs w:val="23"/>
              </w:rPr>
              <w:t>3001</w:t>
            </w:r>
          </w:p>
        </w:tc>
        <w:tc>
          <w:tcPr>
            <w:tcW w:w="456"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70"/>
              <w:jc w:val="right"/>
              <w:rPr>
                <w:sz w:val="23"/>
                <w:szCs w:val="23"/>
              </w:rPr>
            </w:pPr>
            <w:r w:rsidRPr="008B28D0">
              <w:rPr>
                <w:sz w:val="23"/>
                <w:szCs w:val="23"/>
              </w:rPr>
              <w:t>849</w:t>
            </w:r>
          </w:p>
        </w:tc>
        <w:tc>
          <w:tcPr>
            <w:tcW w:w="326" w:type="pct"/>
            <w:tcBorders>
              <w:top w:val="single" w:sz="12" w:space="0" w:color="auto"/>
              <w:left w:val="single" w:sz="12" w:space="0" w:color="auto"/>
              <w:bottom w:val="single" w:sz="12" w:space="0" w:color="auto"/>
              <w:right w:val="single" w:sz="12" w:space="0" w:color="auto"/>
            </w:tcBorders>
            <w:shd w:val="clear" w:color="auto" w:fill="E0E0E0"/>
          </w:tcPr>
          <w:p w:rsidR="00DF351C" w:rsidRPr="008B28D0" w:rsidRDefault="00DF351C" w:rsidP="00DF351C">
            <w:pPr>
              <w:ind w:right="113"/>
              <w:jc w:val="right"/>
              <w:rPr>
                <w:sz w:val="23"/>
                <w:szCs w:val="23"/>
              </w:rPr>
            </w:pPr>
            <w:r w:rsidRPr="008B28D0">
              <w:rPr>
                <w:sz w:val="23"/>
                <w:szCs w:val="23"/>
              </w:rPr>
              <w:t>27</w:t>
            </w:r>
          </w:p>
        </w:tc>
        <w:tc>
          <w:tcPr>
            <w:tcW w:w="425"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13"/>
              <w:jc w:val="right"/>
              <w:rPr>
                <w:sz w:val="23"/>
                <w:szCs w:val="23"/>
              </w:rPr>
            </w:pPr>
            <w:r w:rsidRPr="008B28D0">
              <w:rPr>
                <w:sz w:val="23"/>
                <w:szCs w:val="23"/>
              </w:rPr>
              <w:t>2452</w:t>
            </w:r>
          </w:p>
        </w:tc>
        <w:tc>
          <w:tcPr>
            <w:tcW w:w="516"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283"/>
              <w:jc w:val="right"/>
              <w:rPr>
                <w:sz w:val="23"/>
                <w:szCs w:val="23"/>
              </w:rPr>
            </w:pPr>
            <w:r w:rsidRPr="008B28D0">
              <w:rPr>
                <w:sz w:val="23"/>
                <w:szCs w:val="23"/>
              </w:rPr>
              <w:t>4916</w:t>
            </w:r>
          </w:p>
        </w:tc>
        <w:tc>
          <w:tcPr>
            <w:tcW w:w="487"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13"/>
              <w:jc w:val="right"/>
              <w:rPr>
                <w:sz w:val="23"/>
                <w:szCs w:val="23"/>
              </w:rPr>
            </w:pPr>
            <w:r w:rsidRPr="008B28D0">
              <w:rPr>
                <w:sz w:val="23"/>
                <w:szCs w:val="23"/>
              </w:rPr>
              <w:t>8244</w:t>
            </w:r>
          </w:p>
        </w:tc>
        <w:tc>
          <w:tcPr>
            <w:tcW w:w="532"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70"/>
              <w:jc w:val="right"/>
              <w:rPr>
                <w:sz w:val="23"/>
                <w:szCs w:val="23"/>
              </w:rPr>
            </w:pPr>
            <w:r w:rsidRPr="008B28D0">
              <w:rPr>
                <w:sz w:val="23"/>
                <w:szCs w:val="23"/>
              </w:rPr>
              <w:t>11269</w:t>
            </w:r>
          </w:p>
        </w:tc>
      </w:tr>
      <w:tr w:rsidR="00DF351C" w:rsidRPr="008B28D0" w:rsidTr="004555A9">
        <w:trPr>
          <w:trHeight w:val="262"/>
        </w:trPr>
        <w:tc>
          <w:tcPr>
            <w:tcW w:w="440" w:type="pct"/>
            <w:vMerge w:val="restart"/>
            <w:tcBorders>
              <w:top w:val="single" w:sz="12" w:space="0" w:color="auto"/>
              <w:right w:val="single" w:sz="12" w:space="0" w:color="auto"/>
            </w:tcBorders>
            <w:vAlign w:val="center"/>
          </w:tcPr>
          <w:p w:rsidR="00DF351C" w:rsidRPr="008B28D0" w:rsidRDefault="00DF351C" w:rsidP="00DF351C">
            <w:pPr>
              <w:jc w:val="center"/>
              <w:rPr>
                <w:sz w:val="23"/>
                <w:szCs w:val="23"/>
              </w:rPr>
            </w:pPr>
            <w:r>
              <w:rPr>
                <w:sz w:val="23"/>
                <w:szCs w:val="23"/>
              </w:rPr>
              <w:t>15</w:t>
            </w:r>
            <w:r w:rsidRPr="008B28D0">
              <w:rPr>
                <w:sz w:val="23"/>
                <w:szCs w:val="23"/>
              </w:rPr>
              <w:t>/1</w:t>
            </w:r>
            <w:r>
              <w:rPr>
                <w:sz w:val="23"/>
                <w:szCs w:val="23"/>
              </w:rPr>
              <w:t>6</w:t>
            </w:r>
          </w:p>
        </w:tc>
        <w:tc>
          <w:tcPr>
            <w:tcW w:w="653" w:type="pct"/>
            <w:tcBorders>
              <w:top w:val="single" w:sz="12" w:space="0" w:color="auto"/>
              <w:bottom w:val="single" w:sz="6" w:space="0" w:color="auto"/>
              <w:right w:val="single" w:sz="12" w:space="0" w:color="auto"/>
            </w:tcBorders>
          </w:tcPr>
          <w:p w:rsidR="00DF351C" w:rsidRPr="008B28D0" w:rsidRDefault="00DF351C" w:rsidP="00DF351C">
            <w:pPr>
              <w:rPr>
                <w:sz w:val="23"/>
                <w:szCs w:val="23"/>
              </w:rPr>
            </w:pPr>
            <w:r w:rsidRPr="008B28D0">
              <w:rPr>
                <w:sz w:val="23"/>
                <w:szCs w:val="23"/>
              </w:rPr>
              <w:t xml:space="preserve">Denní </w:t>
            </w:r>
          </w:p>
        </w:tc>
        <w:tc>
          <w:tcPr>
            <w:tcW w:w="536" w:type="pct"/>
            <w:tcBorders>
              <w:top w:val="single" w:sz="12" w:space="0" w:color="auto"/>
              <w:left w:val="single" w:sz="12" w:space="0" w:color="auto"/>
              <w:bottom w:val="single" w:sz="6"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20</w:t>
            </w:r>
          </w:p>
        </w:tc>
        <w:tc>
          <w:tcPr>
            <w:tcW w:w="629" w:type="pct"/>
            <w:tcBorders>
              <w:top w:val="single" w:sz="12" w:space="0" w:color="auto"/>
              <w:left w:val="single" w:sz="12" w:space="0" w:color="auto"/>
              <w:bottom w:val="single" w:sz="6"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2852</w:t>
            </w:r>
          </w:p>
        </w:tc>
        <w:tc>
          <w:tcPr>
            <w:tcW w:w="456" w:type="pct"/>
            <w:tcBorders>
              <w:top w:val="single" w:sz="12" w:space="0" w:color="auto"/>
              <w:left w:val="single" w:sz="12" w:space="0" w:color="auto"/>
              <w:bottom w:val="single" w:sz="6" w:space="0" w:color="auto"/>
            </w:tcBorders>
            <w:vAlign w:val="center"/>
          </w:tcPr>
          <w:p w:rsidR="00DF351C" w:rsidRPr="008B28D0" w:rsidRDefault="00DF351C" w:rsidP="00DF351C">
            <w:pPr>
              <w:ind w:right="170"/>
              <w:jc w:val="right"/>
              <w:rPr>
                <w:sz w:val="23"/>
                <w:szCs w:val="23"/>
              </w:rPr>
            </w:pPr>
            <w:r w:rsidRPr="008B28D0">
              <w:rPr>
                <w:sz w:val="23"/>
                <w:szCs w:val="23"/>
              </w:rPr>
              <w:t>849</w:t>
            </w:r>
          </w:p>
        </w:tc>
        <w:tc>
          <w:tcPr>
            <w:tcW w:w="326" w:type="pct"/>
            <w:tcBorders>
              <w:top w:val="single" w:sz="12" w:space="0" w:color="auto"/>
              <w:left w:val="single" w:sz="12" w:space="0" w:color="auto"/>
              <w:bottom w:val="single" w:sz="6"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53</w:t>
            </w:r>
          </w:p>
        </w:tc>
        <w:tc>
          <w:tcPr>
            <w:tcW w:w="425" w:type="pct"/>
            <w:tcBorders>
              <w:top w:val="single" w:sz="12" w:space="0" w:color="auto"/>
              <w:left w:val="single" w:sz="12" w:space="0" w:color="auto"/>
              <w:bottom w:val="single" w:sz="6" w:space="0" w:color="auto"/>
            </w:tcBorders>
            <w:vAlign w:val="center"/>
          </w:tcPr>
          <w:p w:rsidR="00DF351C" w:rsidRPr="008B28D0" w:rsidRDefault="00DF351C" w:rsidP="00DF351C">
            <w:pPr>
              <w:ind w:right="113"/>
              <w:jc w:val="right"/>
              <w:rPr>
                <w:sz w:val="23"/>
                <w:szCs w:val="23"/>
              </w:rPr>
            </w:pPr>
            <w:r w:rsidRPr="008B28D0">
              <w:rPr>
                <w:sz w:val="23"/>
                <w:szCs w:val="23"/>
              </w:rPr>
              <w:t>2455</w:t>
            </w:r>
          </w:p>
        </w:tc>
        <w:tc>
          <w:tcPr>
            <w:tcW w:w="516" w:type="pct"/>
            <w:tcBorders>
              <w:top w:val="single" w:sz="12" w:space="0" w:color="auto"/>
              <w:left w:val="single" w:sz="12" w:space="0" w:color="auto"/>
              <w:bottom w:val="single" w:sz="6" w:space="0" w:color="auto"/>
            </w:tcBorders>
            <w:vAlign w:val="center"/>
          </w:tcPr>
          <w:p w:rsidR="00DF351C" w:rsidRPr="008B28D0" w:rsidRDefault="00DF351C" w:rsidP="00DF351C">
            <w:pPr>
              <w:ind w:right="283"/>
              <w:jc w:val="right"/>
              <w:rPr>
                <w:sz w:val="23"/>
                <w:szCs w:val="23"/>
              </w:rPr>
            </w:pPr>
            <w:r w:rsidRPr="008B28D0">
              <w:rPr>
                <w:sz w:val="23"/>
                <w:szCs w:val="23"/>
              </w:rPr>
              <w:t>4404</w:t>
            </w:r>
          </w:p>
        </w:tc>
        <w:tc>
          <w:tcPr>
            <w:tcW w:w="487" w:type="pct"/>
            <w:tcBorders>
              <w:top w:val="single" w:sz="12" w:space="0" w:color="auto"/>
              <w:left w:val="single" w:sz="12" w:space="0" w:color="auto"/>
              <w:bottom w:val="single" w:sz="6" w:space="0" w:color="auto"/>
            </w:tcBorders>
            <w:vAlign w:val="center"/>
          </w:tcPr>
          <w:p w:rsidR="00DF351C" w:rsidRPr="008B28D0" w:rsidRDefault="00DF351C" w:rsidP="00DF351C">
            <w:pPr>
              <w:ind w:right="113"/>
              <w:jc w:val="right"/>
              <w:rPr>
                <w:sz w:val="23"/>
                <w:szCs w:val="23"/>
              </w:rPr>
            </w:pPr>
            <w:r w:rsidRPr="008B28D0">
              <w:rPr>
                <w:sz w:val="23"/>
                <w:szCs w:val="23"/>
              </w:rPr>
              <w:t>7761</w:t>
            </w:r>
          </w:p>
        </w:tc>
        <w:tc>
          <w:tcPr>
            <w:tcW w:w="532" w:type="pct"/>
            <w:tcBorders>
              <w:top w:val="single" w:sz="12" w:space="0" w:color="auto"/>
              <w:left w:val="single" w:sz="12" w:space="0" w:color="auto"/>
              <w:bottom w:val="single" w:sz="6" w:space="0" w:color="auto"/>
            </w:tcBorders>
            <w:vAlign w:val="center"/>
          </w:tcPr>
          <w:p w:rsidR="00DF351C" w:rsidRPr="008B28D0" w:rsidRDefault="00DF351C" w:rsidP="00DF351C">
            <w:pPr>
              <w:ind w:right="170"/>
              <w:jc w:val="right"/>
              <w:rPr>
                <w:sz w:val="23"/>
                <w:szCs w:val="23"/>
              </w:rPr>
            </w:pPr>
            <w:r w:rsidRPr="008B28D0">
              <w:rPr>
                <w:sz w:val="23"/>
                <w:szCs w:val="23"/>
              </w:rPr>
              <w:t>10633</w:t>
            </w:r>
          </w:p>
        </w:tc>
      </w:tr>
      <w:tr w:rsidR="00DF351C" w:rsidRPr="008B28D0" w:rsidTr="00134DD1">
        <w:trPr>
          <w:trHeight w:val="247"/>
        </w:trPr>
        <w:tc>
          <w:tcPr>
            <w:tcW w:w="440" w:type="pct"/>
            <w:vMerge/>
            <w:tcBorders>
              <w:right w:val="single" w:sz="12" w:space="0" w:color="auto"/>
            </w:tcBorders>
          </w:tcPr>
          <w:p w:rsidR="00DF351C" w:rsidRPr="008B28D0" w:rsidRDefault="00DF351C" w:rsidP="00DF351C">
            <w:pPr>
              <w:rPr>
                <w:sz w:val="23"/>
                <w:szCs w:val="23"/>
              </w:rPr>
            </w:pPr>
          </w:p>
        </w:tc>
        <w:tc>
          <w:tcPr>
            <w:tcW w:w="653" w:type="pct"/>
            <w:tcBorders>
              <w:top w:val="single" w:sz="6" w:space="0" w:color="auto"/>
              <w:bottom w:val="single" w:sz="12" w:space="0" w:color="auto"/>
              <w:right w:val="single" w:sz="12" w:space="0" w:color="auto"/>
            </w:tcBorders>
          </w:tcPr>
          <w:p w:rsidR="00DF351C" w:rsidRPr="008B28D0" w:rsidRDefault="00DF351C" w:rsidP="00DF351C">
            <w:pPr>
              <w:rPr>
                <w:sz w:val="23"/>
                <w:szCs w:val="23"/>
              </w:rPr>
            </w:pPr>
            <w:r w:rsidRPr="008B28D0">
              <w:rPr>
                <w:sz w:val="23"/>
                <w:szCs w:val="23"/>
              </w:rPr>
              <w:t xml:space="preserve">Ostatní </w:t>
            </w:r>
          </w:p>
        </w:tc>
        <w:tc>
          <w:tcPr>
            <w:tcW w:w="536" w:type="pct"/>
            <w:tcBorders>
              <w:top w:val="single" w:sz="6" w:space="0" w:color="auto"/>
              <w:left w:val="single" w:sz="12" w:space="0" w:color="auto"/>
              <w:bottom w:val="single" w:sz="12" w:space="0" w:color="auto"/>
              <w:right w:val="single" w:sz="12" w:space="0" w:color="auto"/>
            </w:tcBorders>
            <w:vAlign w:val="center"/>
          </w:tcPr>
          <w:p w:rsidR="00DF351C" w:rsidRPr="008B28D0" w:rsidRDefault="00DF351C" w:rsidP="00DF351C">
            <w:pPr>
              <w:ind w:right="283"/>
              <w:jc w:val="right"/>
              <w:rPr>
                <w:sz w:val="23"/>
                <w:szCs w:val="23"/>
              </w:rPr>
            </w:pPr>
            <w:r w:rsidRPr="008B28D0">
              <w:rPr>
                <w:sz w:val="23"/>
                <w:szCs w:val="23"/>
              </w:rPr>
              <w:t>0</w:t>
            </w:r>
          </w:p>
        </w:tc>
        <w:tc>
          <w:tcPr>
            <w:tcW w:w="629" w:type="pct"/>
            <w:tcBorders>
              <w:top w:val="single" w:sz="6" w:space="0" w:color="auto"/>
              <w:left w:val="single" w:sz="12" w:space="0" w:color="auto"/>
              <w:bottom w:val="single" w:sz="12" w:space="0" w:color="auto"/>
              <w:right w:val="single" w:sz="12" w:space="0" w:color="auto"/>
            </w:tcBorders>
            <w:vAlign w:val="center"/>
          </w:tcPr>
          <w:p w:rsidR="00DF351C" w:rsidRPr="008B28D0" w:rsidRDefault="00DF351C" w:rsidP="00DF351C">
            <w:pPr>
              <w:ind w:right="227"/>
              <w:jc w:val="right"/>
              <w:rPr>
                <w:sz w:val="23"/>
                <w:szCs w:val="23"/>
              </w:rPr>
            </w:pPr>
            <w:r w:rsidRPr="008B28D0">
              <w:rPr>
                <w:sz w:val="23"/>
                <w:szCs w:val="23"/>
              </w:rPr>
              <w:t>25</w:t>
            </w:r>
          </w:p>
        </w:tc>
        <w:tc>
          <w:tcPr>
            <w:tcW w:w="456" w:type="pct"/>
            <w:tcBorders>
              <w:top w:val="single" w:sz="6" w:space="0" w:color="auto"/>
              <w:left w:val="single" w:sz="12" w:space="0" w:color="auto"/>
              <w:bottom w:val="single" w:sz="12" w:space="0" w:color="auto"/>
            </w:tcBorders>
            <w:vAlign w:val="center"/>
          </w:tcPr>
          <w:p w:rsidR="00DF351C" w:rsidRPr="008B28D0" w:rsidRDefault="00DF351C" w:rsidP="00DF351C">
            <w:pPr>
              <w:ind w:right="170"/>
              <w:jc w:val="right"/>
              <w:rPr>
                <w:sz w:val="23"/>
                <w:szCs w:val="23"/>
              </w:rPr>
            </w:pPr>
            <w:r w:rsidRPr="008B28D0">
              <w:rPr>
                <w:sz w:val="23"/>
                <w:szCs w:val="23"/>
              </w:rPr>
              <w:t>0</w:t>
            </w:r>
          </w:p>
        </w:tc>
        <w:tc>
          <w:tcPr>
            <w:tcW w:w="326" w:type="pct"/>
            <w:tcBorders>
              <w:top w:val="single" w:sz="6" w:space="0" w:color="auto"/>
              <w:left w:val="single" w:sz="12" w:space="0" w:color="auto"/>
              <w:bottom w:val="single" w:sz="12" w:space="0" w:color="auto"/>
              <w:right w:val="single" w:sz="12" w:space="0" w:color="auto"/>
            </w:tcBorders>
          </w:tcPr>
          <w:p w:rsidR="00DF351C" w:rsidRPr="008B28D0" w:rsidRDefault="00DF351C" w:rsidP="00DF351C">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DF351C" w:rsidRPr="008B28D0" w:rsidRDefault="00DF351C" w:rsidP="00DF351C">
            <w:pPr>
              <w:ind w:right="113"/>
              <w:jc w:val="right"/>
              <w:rPr>
                <w:sz w:val="23"/>
                <w:szCs w:val="23"/>
              </w:rPr>
            </w:pPr>
            <w:r w:rsidRPr="008B28D0">
              <w:rPr>
                <w:sz w:val="23"/>
                <w:szCs w:val="23"/>
              </w:rPr>
              <w:t>0</w:t>
            </w:r>
          </w:p>
        </w:tc>
        <w:tc>
          <w:tcPr>
            <w:tcW w:w="516" w:type="pct"/>
            <w:tcBorders>
              <w:top w:val="single" w:sz="6" w:space="0" w:color="auto"/>
              <w:left w:val="single" w:sz="12" w:space="0" w:color="auto"/>
              <w:bottom w:val="single" w:sz="12" w:space="0" w:color="auto"/>
            </w:tcBorders>
            <w:vAlign w:val="center"/>
          </w:tcPr>
          <w:p w:rsidR="00DF351C" w:rsidRPr="008B28D0" w:rsidRDefault="00DF351C" w:rsidP="00DF351C">
            <w:pPr>
              <w:ind w:right="283"/>
              <w:jc w:val="right"/>
              <w:rPr>
                <w:sz w:val="23"/>
                <w:szCs w:val="23"/>
              </w:rPr>
            </w:pPr>
            <w:r w:rsidRPr="008B28D0">
              <w:rPr>
                <w:sz w:val="23"/>
                <w:szCs w:val="23"/>
              </w:rPr>
              <w:t>330</w:t>
            </w:r>
          </w:p>
        </w:tc>
        <w:tc>
          <w:tcPr>
            <w:tcW w:w="487" w:type="pct"/>
            <w:tcBorders>
              <w:top w:val="single" w:sz="6" w:space="0" w:color="auto"/>
              <w:left w:val="single" w:sz="12" w:space="0" w:color="auto"/>
              <w:bottom w:val="single" w:sz="12" w:space="0" w:color="auto"/>
            </w:tcBorders>
            <w:vAlign w:val="center"/>
          </w:tcPr>
          <w:p w:rsidR="00DF351C" w:rsidRPr="008B28D0" w:rsidRDefault="00DF351C" w:rsidP="00DF351C">
            <w:pPr>
              <w:ind w:right="113"/>
              <w:jc w:val="right"/>
              <w:rPr>
                <w:sz w:val="23"/>
                <w:szCs w:val="23"/>
              </w:rPr>
            </w:pPr>
            <w:r w:rsidRPr="008B28D0">
              <w:rPr>
                <w:sz w:val="23"/>
                <w:szCs w:val="23"/>
              </w:rPr>
              <w:t>355</w:t>
            </w:r>
          </w:p>
        </w:tc>
        <w:tc>
          <w:tcPr>
            <w:tcW w:w="532" w:type="pct"/>
            <w:tcBorders>
              <w:top w:val="single" w:sz="6" w:space="0" w:color="auto"/>
              <w:left w:val="single" w:sz="12" w:space="0" w:color="auto"/>
              <w:bottom w:val="single" w:sz="12" w:space="0" w:color="auto"/>
            </w:tcBorders>
            <w:vAlign w:val="center"/>
          </w:tcPr>
          <w:p w:rsidR="00DF351C" w:rsidRPr="008B28D0" w:rsidRDefault="00DF351C" w:rsidP="00DF351C">
            <w:pPr>
              <w:ind w:right="170"/>
              <w:jc w:val="right"/>
              <w:rPr>
                <w:sz w:val="23"/>
                <w:szCs w:val="23"/>
              </w:rPr>
            </w:pPr>
            <w:r w:rsidRPr="008B28D0">
              <w:rPr>
                <w:sz w:val="23"/>
                <w:szCs w:val="23"/>
              </w:rPr>
              <w:t>355</w:t>
            </w:r>
          </w:p>
        </w:tc>
      </w:tr>
      <w:tr w:rsidR="00DF351C" w:rsidRPr="008B28D0" w:rsidTr="00134DD1">
        <w:trPr>
          <w:trHeight w:val="148"/>
        </w:trPr>
        <w:tc>
          <w:tcPr>
            <w:tcW w:w="440" w:type="pct"/>
            <w:vMerge/>
            <w:tcBorders>
              <w:bottom w:val="single" w:sz="12" w:space="0" w:color="auto"/>
              <w:right w:val="single" w:sz="12" w:space="0" w:color="auto"/>
            </w:tcBorders>
            <w:shd w:val="clear" w:color="auto" w:fill="E0E0E0"/>
          </w:tcPr>
          <w:p w:rsidR="00DF351C" w:rsidRPr="008B28D0" w:rsidRDefault="00DF351C" w:rsidP="00DF351C">
            <w:pPr>
              <w:rPr>
                <w:sz w:val="23"/>
                <w:szCs w:val="23"/>
              </w:rPr>
            </w:pPr>
          </w:p>
        </w:tc>
        <w:tc>
          <w:tcPr>
            <w:tcW w:w="653" w:type="pct"/>
            <w:tcBorders>
              <w:top w:val="single" w:sz="12" w:space="0" w:color="auto"/>
              <w:bottom w:val="single" w:sz="12" w:space="0" w:color="auto"/>
              <w:right w:val="single" w:sz="12" w:space="0" w:color="auto"/>
            </w:tcBorders>
            <w:shd w:val="clear" w:color="auto" w:fill="E0E0E0"/>
          </w:tcPr>
          <w:p w:rsidR="00DF351C" w:rsidRPr="008B28D0" w:rsidRDefault="00DF351C" w:rsidP="00DF351C">
            <w:pPr>
              <w:rPr>
                <w:sz w:val="23"/>
                <w:szCs w:val="23"/>
              </w:rPr>
            </w:pPr>
            <w:r w:rsidRPr="008B28D0">
              <w:rPr>
                <w:sz w:val="23"/>
                <w:szCs w:val="23"/>
              </w:rPr>
              <w:t>Celkem</w:t>
            </w:r>
          </w:p>
        </w:tc>
        <w:tc>
          <w:tcPr>
            <w:tcW w:w="536" w:type="pct"/>
            <w:tcBorders>
              <w:top w:val="single" w:sz="12" w:space="0" w:color="auto"/>
              <w:left w:val="single" w:sz="12" w:space="0" w:color="auto"/>
              <w:bottom w:val="single" w:sz="12" w:space="0" w:color="auto"/>
              <w:right w:val="single" w:sz="12" w:space="0" w:color="auto"/>
            </w:tcBorders>
            <w:shd w:val="clear" w:color="auto" w:fill="E0E0E0"/>
            <w:vAlign w:val="center"/>
          </w:tcPr>
          <w:p w:rsidR="00DF351C" w:rsidRPr="008B28D0" w:rsidRDefault="00DF351C" w:rsidP="00DF351C">
            <w:pPr>
              <w:ind w:right="283"/>
              <w:jc w:val="right"/>
              <w:rPr>
                <w:sz w:val="23"/>
                <w:szCs w:val="23"/>
              </w:rPr>
            </w:pPr>
            <w:r w:rsidRPr="008B28D0">
              <w:rPr>
                <w:sz w:val="23"/>
                <w:szCs w:val="23"/>
              </w:rPr>
              <w:t>20</w:t>
            </w:r>
          </w:p>
        </w:tc>
        <w:tc>
          <w:tcPr>
            <w:tcW w:w="629" w:type="pct"/>
            <w:tcBorders>
              <w:top w:val="single" w:sz="12" w:space="0" w:color="auto"/>
              <w:left w:val="single" w:sz="12" w:space="0" w:color="auto"/>
              <w:bottom w:val="single" w:sz="12" w:space="0" w:color="auto"/>
              <w:right w:val="single" w:sz="12" w:space="0" w:color="auto"/>
            </w:tcBorders>
            <w:shd w:val="clear" w:color="auto" w:fill="E0E0E0"/>
            <w:vAlign w:val="center"/>
          </w:tcPr>
          <w:p w:rsidR="00DF351C" w:rsidRPr="008B28D0" w:rsidRDefault="00DF351C" w:rsidP="00DF351C">
            <w:pPr>
              <w:ind w:right="227"/>
              <w:jc w:val="right"/>
              <w:rPr>
                <w:sz w:val="23"/>
                <w:szCs w:val="23"/>
              </w:rPr>
            </w:pPr>
            <w:r w:rsidRPr="008B28D0">
              <w:rPr>
                <w:sz w:val="23"/>
                <w:szCs w:val="23"/>
              </w:rPr>
              <w:t>2877</w:t>
            </w:r>
          </w:p>
        </w:tc>
        <w:tc>
          <w:tcPr>
            <w:tcW w:w="456"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70"/>
              <w:jc w:val="right"/>
              <w:rPr>
                <w:sz w:val="23"/>
                <w:szCs w:val="23"/>
              </w:rPr>
            </w:pPr>
            <w:r w:rsidRPr="008B28D0">
              <w:rPr>
                <w:sz w:val="23"/>
                <w:szCs w:val="23"/>
              </w:rPr>
              <w:t>849</w:t>
            </w:r>
          </w:p>
        </w:tc>
        <w:tc>
          <w:tcPr>
            <w:tcW w:w="326" w:type="pct"/>
            <w:tcBorders>
              <w:top w:val="single" w:sz="12" w:space="0" w:color="auto"/>
              <w:left w:val="single" w:sz="12" w:space="0" w:color="auto"/>
              <w:bottom w:val="single" w:sz="12" w:space="0" w:color="auto"/>
              <w:right w:val="single" w:sz="12" w:space="0" w:color="auto"/>
            </w:tcBorders>
            <w:shd w:val="clear" w:color="auto" w:fill="E0E0E0"/>
          </w:tcPr>
          <w:p w:rsidR="00DF351C" w:rsidRPr="008B28D0" w:rsidRDefault="00DF351C" w:rsidP="00DF351C">
            <w:pPr>
              <w:ind w:right="113"/>
              <w:jc w:val="right"/>
              <w:rPr>
                <w:sz w:val="23"/>
                <w:szCs w:val="23"/>
              </w:rPr>
            </w:pPr>
            <w:r w:rsidRPr="008B28D0">
              <w:rPr>
                <w:sz w:val="23"/>
                <w:szCs w:val="23"/>
              </w:rPr>
              <w:t>53</w:t>
            </w:r>
          </w:p>
        </w:tc>
        <w:tc>
          <w:tcPr>
            <w:tcW w:w="425"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13"/>
              <w:jc w:val="right"/>
              <w:rPr>
                <w:sz w:val="23"/>
                <w:szCs w:val="23"/>
              </w:rPr>
            </w:pPr>
            <w:r w:rsidRPr="008B28D0">
              <w:rPr>
                <w:sz w:val="23"/>
                <w:szCs w:val="23"/>
              </w:rPr>
              <w:t>2455</w:t>
            </w:r>
          </w:p>
        </w:tc>
        <w:tc>
          <w:tcPr>
            <w:tcW w:w="516"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283"/>
              <w:jc w:val="right"/>
              <w:rPr>
                <w:sz w:val="23"/>
                <w:szCs w:val="23"/>
              </w:rPr>
            </w:pPr>
            <w:r w:rsidRPr="008B28D0">
              <w:rPr>
                <w:sz w:val="23"/>
                <w:szCs w:val="23"/>
              </w:rPr>
              <w:t>4734</w:t>
            </w:r>
          </w:p>
        </w:tc>
        <w:tc>
          <w:tcPr>
            <w:tcW w:w="487"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13"/>
              <w:jc w:val="right"/>
              <w:rPr>
                <w:sz w:val="23"/>
                <w:szCs w:val="23"/>
              </w:rPr>
            </w:pPr>
            <w:r w:rsidRPr="008B28D0">
              <w:rPr>
                <w:sz w:val="23"/>
                <w:szCs w:val="23"/>
              </w:rPr>
              <w:t>8116</w:t>
            </w:r>
          </w:p>
        </w:tc>
        <w:tc>
          <w:tcPr>
            <w:tcW w:w="532" w:type="pct"/>
            <w:tcBorders>
              <w:top w:val="single" w:sz="12" w:space="0" w:color="auto"/>
              <w:left w:val="single" w:sz="12" w:space="0" w:color="auto"/>
              <w:bottom w:val="single" w:sz="12" w:space="0" w:color="auto"/>
            </w:tcBorders>
            <w:shd w:val="clear" w:color="auto" w:fill="E0E0E0"/>
            <w:vAlign w:val="center"/>
          </w:tcPr>
          <w:p w:rsidR="00DF351C" w:rsidRPr="008B28D0" w:rsidRDefault="00DF351C" w:rsidP="00DF351C">
            <w:pPr>
              <w:ind w:right="170"/>
              <w:jc w:val="right"/>
              <w:rPr>
                <w:sz w:val="23"/>
                <w:szCs w:val="23"/>
              </w:rPr>
            </w:pPr>
            <w:r w:rsidRPr="008B28D0">
              <w:rPr>
                <w:sz w:val="23"/>
                <w:szCs w:val="23"/>
              </w:rPr>
              <w:t>10988</w:t>
            </w:r>
          </w:p>
        </w:tc>
      </w:tr>
      <w:tr w:rsidR="002A5985" w:rsidRPr="008B28D0" w:rsidTr="00134DD1">
        <w:trPr>
          <w:trHeight w:val="262"/>
        </w:trPr>
        <w:tc>
          <w:tcPr>
            <w:tcW w:w="440" w:type="pct"/>
            <w:vMerge w:val="restart"/>
            <w:tcBorders>
              <w:top w:val="single" w:sz="12" w:space="0" w:color="auto"/>
              <w:right w:val="single" w:sz="12" w:space="0" w:color="auto"/>
            </w:tcBorders>
            <w:vAlign w:val="center"/>
          </w:tcPr>
          <w:p w:rsidR="002A5985" w:rsidRPr="008B28D0" w:rsidRDefault="002A5985" w:rsidP="00DF351C">
            <w:pPr>
              <w:jc w:val="center"/>
              <w:rPr>
                <w:sz w:val="23"/>
                <w:szCs w:val="23"/>
              </w:rPr>
            </w:pPr>
            <w:r w:rsidRPr="008B28D0">
              <w:rPr>
                <w:sz w:val="23"/>
                <w:szCs w:val="23"/>
              </w:rPr>
              <w:t>1</w:t>
            </w:r>
            <w:r w:rsidR="00DF351C">
              <w:rPr>
                <w:sz w:val="23"/>
                <w:szCs w:val="23"/>
              </w:rPr>
              <w:t>6</w:t>
            </w:r>
            <w:r w:rsidRPr="008B28D0">
              <w:rPr>
                <w:sz w:val="23"/>
                <w:szCs w:val="23"/>
              </w:rPr>
              <w:t>/1</w:t>
            </w:r>
            <w:r w:rsidR="00DF351C">
              <w:rPr>
                <w:sz w:val="23"/>
                <w:szCs w:val="23"/>
              </w:rPr>
              <w:t>7</w:t>
            </w:r>
          </w:p>
        </w:tc>
        <w:tc>
          <w:tcPr>
            <w:tcW w:w="653" w:type="pct"/>
            <w:tcBorders>
              <w:top w:val="single" w:sz="12" w:space="0" w:color="auto"/>
              <w:bottom w:val="single" w:sz="6" w:space="0" w:color="auto"/>
              <w:right w:val="single" w:sz="12" w:space="0" w:color="auto"/>
            </w:tcBorders>
          </w:tcPr>
          <w:p w:rsidR="002A5985" w:rsidRPr="00A55D73" w:rsidRDefault="002A5985" w:rsidP="004E3A8B">
            <w:pPr>
              <w:rPr>
                <w:sz w:val="23"/>
                <w:szCs w:val="23"/>
              </w:rPr>
            </w:pPr>
            <w:r w:rsidRPr="00A55D73">
              <w:rPr>
                <w:sz w:val="23"/>
                <w:szCs w:val="23"/>
              </w:rPr>
              <w:t xml:space="preserve">Denní </w:t>
            </w:r>
          </w:p>
        </w:tc>
        <w:tc>
          <w:tcPr>
            <w:tcW w:w="536" w:type="pct"/>
            <w:tcBorders>
              <w:top w:val="single" w:sz="12" w:space="0" w:color="auto"/>
              <w:left w:val="single" w:sz="12" w:space="0" w:color="auto"/>
              <w:bottom w:val="single" w:sz="6" w:space="0" w:color="auto"/>
              <w:right w:val="single" w:sz="12" w:space="0" w:color="auto"/>
            </w:tcBorders>
            <w:vAlign w:val="center"/>
          </w:tcPr>
          <w:p w:rsidR="002A5985" w:rsidRPr="00A55D73" w:rsidRDefault="00E64E83" w:rsidP="004E3A8B">
            <w:pPr>
              <w:ind w:right="283"/>
              <w:jc w:val="right"/>
              <w:rPr>
                <w:sz w:val="23"/>
                <w:szCs w:val="23"/>
              </w:rPr>
            </w:pPr>
            <w:r w:rsidRPr="00A55D73">
              <w:rPr>
                <w:sz w:val="23"/>
                <w:szCs w:val="23"/>
              </w:rPr>
              <w:t>94</w:t>
            </w:r>
          </w:p>
        </w:tc>
        <w:tc>
          <w:tcPr>
            <w:tcW w:w="629" w:type="pct"/>
            <w:tcBorders>
              <w:top w:val="single" w:sz="12" w:space="0" w:color="auto"/>
              <w:left w:val="single" w:sz="12" w:space="0" w:color="auto"/>
              <w:bottom w:val="single" w:sz="6" w:space="0" w:color="auto"/>
              <w:right w:val="single" w:sz="12" w:space="0" w:color="auto"/>
            </w:tcBorders>
            <w:vAlign w:val="center"/>
          </w:tcPr>
          <w:p w:rsidR="002A5985" w:rsidRPr="00A55D73" w:rsidRDefault="00E64E83" w:rsidP="004E3A8B">
            <w:pPr>
              <w:ind w:right="227"/>
              <w:jc w:val="right"/>
              <w:rPr>
                <w:sz w:val="23"/>
                <w:szCs w:val="23"/>
              </w:rPr>
            </w:pPr>
            <w:r w:rsidRPr="00A55D73">
              <w:rPr>
                <w:sz w:val="23"/>
                <w:szCs w:val="23"/>
              </w:rPr>
              <w:t>2711</w:t>
            </w:r>
          </w:p>
        </w:tc>
        <w:tc>
          <w:tcPr>
            <w:tcW w:w="456" w:type="pct"/>
            <w:tcBorders>
              <w:top w:val="single" w:sz="12" w:space="0" w:color="auto"/>
              <w:left w:val="single" w:sz="12" w:space="0" w:color="auto"/>
              <w:bottom w:val="single" w:sz="6" w:space="0" w:color="auto"/>
            </w:tcBorders>
            <w:vAlign w:val="center"/>
          </w:tcPr>
          <w:p w:rsidR="002A5985" w:rsidRPr="00A55D73" w:rsidRDefault="00E64E83" w:rsidP="004E3A8B">
            <w:pPr>
              <w:ind w:right="170"/>
              <w:jc w:val="right"/>
              <w:rPr>
                <w:sz w:val="23"/>
                <w:szCs w:val="23"/>
              </w:rPr>
            </w:pPr>
            <w:r w:rsidRPr="00A55D73">
              <w:rPr>
                <w:sz w:val="23"/>
                <w:szCs w:val="23"/>
              </w:rPr>
              <w:t>838</w:t>
            </w:r>
          </w:p>
        </w:tc>
        <w:tc>
          <w:tcPr>
            <w:tcW w:w="326" w:type="pct"/>
            <w:tcBorders>
              <w:top w:val="single" w:sz="12" w:space="0" w:color="auto"/>
              <w:left w:val="single" w:sz="12" w:space="0" w:color="auto"/>
              <w:bottom w:val="single" w:sz="6" w:space="0" w:color="auto"/>
              <w:right w:val="single" w:sz="12" w:space="0" w:color="auto"/>
            </w:tcBorders>
          </w:tcPr>
          <w:p w:rsidR="002A5985" w:rsidRPr="00A55D73" w:rsidRDefault="00E64E83" w:rsidP="004E3A8B">
            <w:pPr>
              <w:ind w:right="113"/>
              <w:jc w:val="right"/>
              <w:rPr>
                <w:sz w:val="23"/>
                <w:szCs w:val="23"/>
              </w:rPr>
            </w:pPr>
            <w:r w:rsidRPr="00A55D73">
              <w:rPr>
                <w:sz w:val="23"/>
                <w:szCs w:val="23"/>
              </w:rPr>
              <w:t>80</w:t>
            </w:r>
          </w:p>
        </w:tc>
        <w:tc>
          <w:tcPr>
            <w:tcW w:w="425" w:type="pct"/>
            <w:tcBorders>
              <w:top w:val="single" w:sz="12" w:space="0" w:color="auto"/>
              <w:left w:val="single" w:sz="12" w:space="0" w:color="auto"/>
              <w:bottom w:val="single" w:sz="6" w:space="0" w:color="auto"/>
            </w:tcBorders>
            <w:vAlign w:val="center"/>
          </w:tcPr>
          <w:p w:rsidR="002A5985" w:rsidRPr="00A55D73" w:rsidRDefault="00E64E83" w:rsidP="004E3A8B">
            <w:pPr>
              <w:ind w:right="113"/>
              <w:jc w:val="right"/>
              <w:rPr>
                <w:sz w:val="23"/>
                <w:szCs w:val="23"/>
              </w:rPr>
            </w:pPr>
            <w:r w:rsidRPr="00A55D73">
              <w:rPr>
                <w:sz w:val="23"/>
                <w:szCs w:val="23"/>
              </w:rPr>
              <w:t>2448</w:t>
            </w:r>
          </w:p>
        </w:tc>
        <w:tc>
          <w:tcPr>
            <w:tcW w:w="516" w:type="pct"/>
            <w:tcBorders>
              <w:top w:val="single" w:sz="12" w:space="0" w:color="auto"/>
              <w:left w:val="single" w:sz="12" w:space="0" w:color="auto"/>
              <w:bottom w:val="single" w:sz="6" w:space="0" w:color="auto"/>
            </w:tcBorders>
            <w:vAlign w:val="center"/>
          </w:tcPr>
          <w:p w:rsidR="002A5985" w:rsidRPr="00A55D73" w:rsidRDefault="00E64E83" w:rsidP="004E3A8B">
            <w:pPr>
              <w:ind w:right="283"/>
              <w:jc w:val="right"/>
              <w:rPr>
                <w:sz w:val="23"/>
                <w:szCs w:val="23"/>
              </w:rPr>
            </w:pPr>
            <w:r w:rsidRPr="00A55D73">
              <w:rPr>
                <w:sz w:val="23"/>
                <w:szCs w:val="23"/>
              </w:rPr>
              <w:t>4444</w:t>
            </w:r>
          </w:p>
        </w:tc>
        <w:tc>
          <w:tcPr>
            <w:tcW w:w="487" w:type="pct"/>
            <w:tcBorders>
              <w:top w:val="single" w:sz="12" w:space="0" w:color="auto"/>
              <w:left w:val="single" w:sz="12" w:space="0" w:color="auto"/>
              <w:bottom w:val="single" w:sz="6" w:space="0" w:color="auto"/>
            </w:tcBorders>
            <w:vAlign w:val="center"/>
          </w:tcPr>
          <w:p w:rsidR="002A5985" w:rsidRPr="00A55D73" w:rsidRDefault="00E64E83" w:rsidP="004E3A8B">
            <w:pPr>
              <w:ind w:right="113"/>
              <w:jc w:val="right"/>
              <w:rPr>
                <w:sz w:val="23"/>
                <w:szCs w:val="23"/>
              </w:rPr>
            </w:pPr>
            <w:r w:rsidRPr="00A55D73">
              <w:rPr>
                <w:sz w:val="23"/>
                <w:szCs w:val="23"/>
              </w:rPr>
              <w:t>7810</w:t>
            </w:r>
          </w:p>
        </w:tc>
        <w:tc>
          <w:tcPr>
            <w:tcW w:w="532" w:type="pct"/>
            <w:tcBorders>
              <w:top w:val="single" w:sz="12" w:space="0" w:color="auto"/>
              <w:left w:val="single" w:sz="12" w:space="0" w:color="auto"/>
              <w:bottom w:val="single" w:sz="6" w:space="0" w:color="auto"/>
            </w:tcBorders>
            <w:vAlign w:val="center"/>
          </w:tcPr>
          <w:p w:rsidR="002A5985" w:rsidRPr="00A55D73" w:rsidRDefault="00E64E83" w:rsidP="004E3A8B">
            <w:pPr>
              <w:ind w:right="170"/>
              <w:jc w:val="right"/>
              <w:rPr>
                <w:sz w:val="23"/>
                <w:szCs w:val="23"/>
              </w:rPr>
            </w:pPr>
            <w:r w:rsidRPr="00A55D73">
              <w:rPr>
                <w:sz w:val="23"/>
                <w:szCs w:val="23"/>
              </w:rPr>
              <w:t>10615</w:t>
            </w:r>
          </w:p>
        </w:tc>
      </w:tr>
      <w:tr w:rsidR="002A5985" w:rsidRPr="008B28D0" w:rsidTr="004555A9">
        <w:trPr>
          <w:trHeight w:val="247"/>
        </w:trPr>
        <w:tc>
          <w:tcPr>
            <w:tcW w:w="440" w:type="pct"/>
            <w:vMerge/>
            <w:tcBorders>
              <w:right w:val="single" w:sz="12" w:space="0" w:color="auto"/>
            </w:tcBorders>
          </w:tcPr>
          <w:p w:rsidR="002A5985" w:rsidRPr="008B28D0" w:rsidRDefault="002A5985" w:rsidP="004E3A8B">
            <w:pPr>
              <w:rPr>
                <w:sz w:val="23"/>
                <w:szCs w:val="23"/>
              </w:rPr>
            </w:pPr>
          </w:p>
        </w:tc>
        <w:tc>
          <w:tcPr>
            <w:tcW w:w="653" w:type="pct"/>
            <w:tcBorders>
              <w:top w:val="single" w:sz="6" w:space="0" w:color="auto"/>
              <w:bottom w:val="single" w:sz="12" w:space="0" w:color="auto"/>
              <w:right w:val="single" w:sz="12" w:space="0" w:color="auto"/>
            </w:tcBorders>
          </w:tcPr>
          <w:p w:rsidR="002A5985" w:rsidRPr="00A55D73" w:rsidRDefault="002A5985" w:rsidP="004E3A8B">
            <w:pPr>
              <w:rPr>
                <w:sz w:val="23"/>
                <w:szCs w:val="23"/>
              </w:rPr>
            </w:pPr>
            <w:r w:rsidRPr="00A55D73">
              <w:rPr>
                <w:sz w:val="23"/>
                <w:szCs w:val="23"/>
              </w:rPr>
              <w:t xml:space="preserve">Ostatní </w:t>
            </w:r>
          </w:p>
        </w:tc>
        <w:tc>
          <w:tcPr>
            <w:tcW w:w="536" w:type="pct"/>
            <w:tcBorders>
              <w:top w:val="single" w:sz="6" w:space="0" w:color="auto"/>
              <w:left w:val="single" w:sz="12" w:space="0" w:color="auto"/>
              <w:bottom w:val="single" w:sz="12" w:space="0" w:color="auto"/>
              <w:right w:val="single" w:sz="12" w:space="0" w:color="auto"/>
            </w:tcBorders>
            <w:vAlign w:val="center"/>
          </w:tcPr>
          <w:p w:rsidR="002A5985" w:rsidRPr="00A55D73" w:rsidRDefault="00E64E83" w:rsidP="004E3A8B">
            <w:pPr>
              <w:ind w:right="283"/>
              <w:jc w:val="right"/>
              <w:rPr>
                <w:sz w:val="23"/>
                <w:szCs w:val="23"/>
              </w:rPr>
            </w:pPr>
            <w:r w:rsidRPr="00A55D73">
              <w:rPr>
                <w:sz w:val="23"/>
                <w:szCs w:val="23"/>
              </w:rPr>
              <w:t>0</w:t>
            </w:r>
          </w:p>
        </w:tc>
        <w:tc>
          <w:tcPr>
            <w:tcW w:w="629" w:type="pct"/>
            <w:tcBorders>
              <w:top w:val="single" w:sz="6" w:space="0" w:color="auto"/>
              <w:left w:val="single" w:sz="12" w:space="0" w:color="auto"/>
              <w:bottom w:val="single" w:sz="12" w:space="0" w:color="auto"/>
              <w:right w:val="single" w:sz="12" w:space="0" w:color="auto"/>
            </w:tcBorders>
            <w:vAlign w:val="center"/>
          </w:tcPr>
          <w:p w:rsidR="002A5985" w:rsidRPr="00A55D73" w:rsidRDefault="00E64E83" w:rsidP="004E3A8B">
            <w:pPr>
              <w:ind w:right="227"/>
              <w:jc w:val="right"/>
              <w:rPr>
                <w:sz w:val="23"/>
                <w:szCs w:val="23"/>
              </w:rPr>
            </w:pPr>
            <w:r w:rsidRPr="00A55D73">
              <w:rPr>
                <w:sz w:val="23"/>
                <w:szCs w:val="23"/>
              </w:rPr>
              <w:t>0</w:t>
            </w:r>
          </w:p>
        </w:tc>
        <w:tc>
          <w:tcPr>
            <w:tcW w:w="456" w:type="pct"/>
            <w:tcBorders>
              <w:top w:val="single" w:sz="6" w:space="0" w:color="auto"/>
              <w:left w:val="single" w:sz="12" w:space="0" w:color="auto"/>
              <w:bottom w:val="single" w:sz="12" w:space="0" w:color="auto"/>
            </w:tcBorders>
            <w:vAlign w:val="center"/>
          </w:tcPr>
          <w:p w:rsidR="002A5985" w:rsidRPr="00A55D73" w:rsidRDefault="00E64E83" w:rsidP="004E3A8B">
            <w:pPr>
              <w:ind w:right="170"/>
              <w:jc w:val="right"/>
              <w:rPr>
                <w:sz w:val="23"/>
                <w:szCs w:val="23"/>
              </w:rPr>
            </w:pPr>
            <w:r w:rsidRPr="00A55D73">
              <w:rPr>
                <w:sz w:val="23"/>
                <w:szCs w:val="23"/>
              </w:rPr>
              <w:t>0</w:t>
            </w:r>
          </w:p>
        </w:tc>
        <w:tc>
          <w:tcPr>
            <w:tcW w:w="326" w:type="pct"/>
            <w:tcBorders>
              <w:top w:val="single" w:sz="6" w:space="0" w:color="auto"/>
              <w:left w:val="single" w:sz="12" w:space="0" w:color="auto"/>
              <w:bottom w:val="single" w:sz="12" w:space="0" w:color="auto"/>
              <w:right w:val="single" w:sz="12" w:space="0" w:color="auto"/>
            </w:tcBorders>
          </w:tcPr>
          <w:p w:rsidR="002A5985" w:rsidRPr="00A55D73" w:rsidRDefault="00E64E83" w:rsidP="004E3A8B">
            <w:pPr>
              <w:ind w:right="113"/>
              <w:jc w:val="right"/>
              <w:rPr>
                <w:sz w:val="23"/>
                <w:szCs w:val="23"/>
              </w:rPr>
            </w:pPr>
            <w:r w:rsidRPr="00A55D73">
              <w:rPr>
                <w:sz w:val="23"/>
                <w:szCs w:val="23"/>
              </w:rPr>
              <w:t>0</w:t>
            </w:r>
          </w:p>
        </w:tc>
        <w:tc>
          <w:tcPr>
            <w:tcW w:w="425" w:type="pct"/>
            <w:tcBorders>
              <w:top w:val="single" w:sz="6" w:space="0" w:color="auto"/>
              <w:left w:val="single" w:sz="12" w:space="0" w:color="auto"/>
              <w:bottom w:val="single" w:sz="12" w:space="0" w:color="auto"/>
            </w:tcBorders>
            <w:vAlign w:val="center"/>
          </w:tcPr>
          <w:p w:rsidR="002A5985" w:rsidRPr="00A55D73" w:rsidRDefault="00E64E83" w:rsidP="004E3A8B">
            <w:pPr>
              <w:ind w:right="113"/>
              <w:jc w:val="right"/>
              <w:rPr>
                <w:sz w:val="23"/>
                <w:szCs w:val="23"/>
              </w:rPr>
            </w:pPr>
            <w:r w:rsidRPr="00A55D73">
              <w:rPr>
                <w:sz w:val="23"/>
                <w:szCs w:val="23"/>
              </w:rPr>
              <w:t>0</w:t>
            </w:r>
          </w:p>
        </w:tc>
        <w:tc>
          <w:tcPr>
            <w:tcW w:w="516" w:type="pct"/>
            <w:tcBorders>
              <w:top w:val="single" w:sz="6" w:space="0" w:color="auto"/>
              <w:left w:val="single" w:sz="12" w:space="0" w:color="auto"/>
              <w:bottom w:val="single" w:sz="12" w:space="0" w:color="auto"/>
            </w:tcBorders>
            <w:vAlign w:val="center"/>
          </w:tcPr>
          <w:p w:rsidR="002A5985" w:rsidRPr="00A55D73" w:rsidRDefault="00E64E83" w:rsidP="004E3A8B">
            <w:pPr>
              <w:ind w:right="283"/>
              <w:jc w:val="right"/>
              <w:rPr>
                <w:sz w:val="23"/>
                <w:szCs w:val="23"/>
              </w:rPr>
            </w:pPr>
            <w:r w:rsidRPr="00A55D73">
              <w:rPr>
                <w:sz w:val="23"/>
                <w:szCs w:val="23"/>
              </w:rPr>
              <w:t>379</w:t>
            </w:r>
          </w:p>
        </w:tc>
        <w:tc>
          <w:tcPr>
            <w:tcW w:w="487" w:type="pct"/>
            <w:tcBorders>
              <w:top w:val="single" w:sz="6" w:space="0" w:color="auto"/>
              <w:left w:val="single" w:sz="12" w:space="0" w:color="auto"/>
              <w:bottom w:val="single" w:sz="12" w:space="0" w:color="auto"/>
            </w:tcBorders>
            <w:vAlign w:val="center"/>
          </w:tcPr>
          <w:p w:rsidR="002A5985" w:rsidRPr="00A55D73" w:rsidRDefault="00E64E83" w:rsidP="004E3A8B">
            <w:pPr>
              <w:ind w:right="113"/>
              <w:jc w:val="right"/>
              <w:rPr>
                <w:sz w:val="23"/>
                <w:szCs w:val="23"/>
              </w:rPr>
            </w:pPr>
            <w:r w:rsidRPr="00A55D73">
              <w:rPr>
                <w:sz w:val="23"/>
                <w:szCs w:val="23"/>
              </w:rPr>
              <w:t>379</w:t>
            </w:r>
          </w:p>
        </w:tc>
        <w:tc>
          <w:tcPr>
            <w:tcW w:w="532" w:type="pct"/>
            <w:tcBorders>
              <w:top w:val="single" w:sz="6" w:space="0" w:color="auto"/>
              <w:left w:val="single" w:sz="12" w:space="0" w:color="auto"/>
              <w:bottom w:val="single" w:sz="12" w:space="0" w:color="auto"/>
            </w:tcBorders>
            <w:vAlign w:val="center"/>
          </w:tcPr>
          <w:p w:rsidR="002A5985" w:rsidRPr="00A55D73" w:rsidRDefault="00E64E83" w:rsidP="004E3A8B">
            <w:pPr>
              <w:ind w:right="170"/>
              <w:jc w:val="right"/>
              <w:rPr>
                <w:sz w:val="23"/>
                <w:szCs w:val="23"/>
              </w:rPr>
            </w:pPr>
            <w:r w:rsidRPr="00A55D73">
              <w:rPr>
                <w:sz w:val="23"/>
                <w:szCs w:val="23"/>
              </w:rPr>
              <w:t>379</w:t>
            </w:r>
          </w:p>
        </w:tc>
      </w:tr>
      <w:tr w:rsidR="002A5985" w:rsidRPr="008B28D0" w:rsidTr="004555A9">
        <w:trPr>
          <w:trHeight w:val="148"/>
        </w:trPr>
        <w:tc>
          <w:tcPr>
            <w:tcW w:w="440" w:type="pct"/>
            <w:vMerge/>
            <w:tcBorders>
              <w:bottom w:val="double" w:sz="4" w:space="0" w:color="auto"/>
              <w:right w:val="single" w:sz="12" w:space="0" w:color="auto"/>
            </w:tcBorders>
            <w:shd w:val="clear" w:color="auto" w:fill="E0E0E0"/>
          </w:tcPr>
          <w:p w:rsidR="002A5985" w:rsidRPr="008B28D0" w:rsidRDefault="002A5985" w:rsidP="004E3A8B">
            <w:pPr>
              <w:rPr>
                <w:sz w:val="23"/>
                <w:szCs w:val="23"/>
              </w:rPr>
            </w:pPr>
          </w:p>
        </w:tc>
        <w:tc>
          <w:tcPr>
            <w:tcW w:w="653" w:type="pct"/>
            <w:tcBorders>
              <w:top w:val="single" w:sz="12" w:space="0" w:color="auto"/>
              <w:bottom w:val="double" w:sz="4" w:space="0" w:color="auto"/>
              <w:right w:val="single" w:sz="12" w:space="0" w:color="auto"/>
            </w:tcBorders>
            <w:shd w:val="clear" w:color="auto" w:fill="E0E0E0"/>
          </w:tcPr>
          <w:p w:rsidR="002A5985" w:rsidRPr="00A55D73" w:rsidRDefault="002A5985" w:rsidP="004E3A8B">
            <w:pPr>
              <w:rPr>
                <w:sz w:val="23"/>
                <w:szCs w:val="23"/>
              </w:rPr>
            </w:pPr>
            <w:r w:rsidRPr="00A55D73">
              <w:rPr>
                <w:sz w:val="23"/>
                <w:szCs w:val="23"/>
              </w:rPr>
              <w:t>Celkem</w:t>
            </w:r>
          </w:p>
        </w:tc>
        <w:tc>
          <w:tcPr>
            <w:tcW w:w="536" w:type="pct"/>
            <w:tcBorders>
              <w:top w:val="single" w:sz="12" w:space="0" w:color="auto"/>
              <w:left w:val="single" w:sz="12" w:space="0" w:color="auto"/>
              <w:bottom w:val="double" w:sz="4" w:space="0" w:color="auto"/>
              <w:right w:val="single" w:sz="12" w:space="0" w:color="auto"/>
            </w:tcBorders>
            <w:shd w:val="clear" w:color="auto" w:fill="E0E0E0"/>
            <w:vAlign w:val="center"/>
          </w:tcPr>
          <w:p w:rsidR="002A5985" w:rsidRPr="00A55D73" w:rsidRDefault="00E64E83" w:rsidP="004E3A8B">
            <w:pPr>
              <w:ind w:right="283"/>
              <w:jc w:val="right"/>
              <w:rPr>
                <w:sz w:val="23"/>
                <w:szCs w:val="23"/>
              </w:rPr>
            </w:pPr>
            <w:r w:rsidRPr="00A55D73">
              <w:rPr>
                <w:sz w:val="23"/>
                <w:szCs w:val="23"/>
              </w:rPr>
              <w:t>94</w:t>
            </w:r>
          </w:p>
        </w:tc>
        <w:tc>
          <w:tcPr>
            <w:tcW w:w="629" w:type="pct"/>
            <w:tcBorders>
              <w:top w:val="single" w:sz="12" w:space="0" w:color="auto"/>
              <w:left w:val="single" w:sz="12" w:space="0" w:color="auto"/>
              <w:bottom w:val="double" w:sz="4" w:space="0" w:color="auto"/>
              <w:right w:val="single" w:sz="12" w:space="0" w:color="auto"/>
            </w:tcBorders>
            <w:shd w:val="clear" w:color="auto" w:fill="E0E0E0"/>
            <w:vAlign w:val="center"/>
          </w:tcPr>
          <w:p w:rsidR="002A5985" w:rsidRPr="00A55D73" w:rsidRDefault="00E64E83" w:rsidP="004E3A8B">
            <w:pPr>
              <w:ind w:right="227"/>
              <w:jc w:val="right"/>
              <w:rPr>
                <w:sz w:val="23"/>
                <w:szCs w:val="23"/>
              </w:rPr>
            </w:pPr>
            <w:r w:rsidRPr="00A55D73">
              <w:rPr>
                <w:sz w:val="23"/>
                <w:szCs w:val="23"/>
              </w:rPr>
              <w:t>2711</w:t>
            </w:r>
          </w:p>
        </w:tc>
        <w:tc>
          <w:tcPr>
            <w:tcW w:w="456" w:type="pct"/>
            <w:tcBorders>
              <w:top w:val="single" w:sz="12" w:space="0" w:color="auto"/>
              <w:left w:val="single" w:sz="12" w:space="0" w:color="auto"/>
              <w:bottom w:val="double" w:sz="4" w:space="0" w:color="auto"/>
            </w:tcBorders>
            <w:shd w:val="clear" w:color="auto" w:fill="E0E0E0"/>
            <w:vAlign w:val="center"/>
          </w:tcPr>
          <w:p w:rsidR="002A5985" w:rsidRPr="00A55D73" w:rsidRDefault="00E64E83" w:rsidP="004E3A8B">
            <w:pPr>
              <w:ind w:right="170"/>
              <w:jc w:val="right"/>
              <w:rPr>
                <w:sz w:val="23"/>
                <w:szCs w:val="23"/>
              </w:rPr>
            </w:pPr>
            <w:r w:rsidRPr="00A55D73">
              <w:rPr>
                <w:sz w:val="23"/>
                <w:szCs w:val="23"/>
              </w:rPr>
              <w:t>838</w:t>
            </w:r>
          </w:p>
        </w:tc>
        <w:tc>
          <w:tcPr>
            <w:tcW w:w="326" w:type="pct"/>
            <w:tcBorders>
              <w:top w:val="single" w:sz="12" w:space="0" w:color="auto"/>
              <w:left w:val="single" w:sz="12" w:space="0" w:color="auto"/>
              <w:bottom w:val="double" w:sz="4" w:space="0" w:color="auto"/>
              <w:right w:val="single" w:sz="12" w:space="0" w:color="auto"/>
            </w:tcBorders>
            <w:shd w:val="clear" w:color="auto" w:fill="E0E0E0"/>
          </w:tcPr>
          <w:p w:rsidR="002A5985" w:rsidRPr="00A55D73" w:rsidRDefault="00E64E83" w:rsidP="004E3A8B">
            <w:pPr>
              <w:ind w:right="113"/>
              <w:jc w:val="right"/>
              <w:rPr>
                <w:sz w:val="23"/>
                <w:szCs w:val="23"/>
              </w:rPr>
            </w:pPr>
            <w:r w:rsidRPr="00A55D73">
              <w:rPr>
                <w:sz w:val="23"/>
                <w:szCs w:val="23"/>
              </w:rPr>
              <w:t>80</w:t>
            </w:r>
          </w:p>
        </w:tc>
        <w:tc>
          <w:tcPr>
            <w:tcW w:w="425" w:type="pct"/>
            <w:tcBorders>
              <w:top w:val="single" w:sz="12" w:space="0" w:color="auto"/>
              <w:left w:val="single" w:sz="12" w:space="0" w:color="auto"/>
              <w:bottom w:val="double" w:sz="4" w:space="0" w:color="auto"/>
            </w:tcBorders>
            <w:shd w:val="clear" w:color="auto" w:fill="E0E0E0"/>
            <w:vAlign w:val="center"/>
          </w:tcPr>
          <w:p w:rsidR="002A5985" w:rsidRPr="00A55D73" w:rsidRDefault="00E64E83" w:rsidP="004E3A8B">
            <w:pPr>
              <w:ind w:right="113"/>
              <w:jc w:val="right"/>
              <w:rPr>
                <w:sz w:val="23"/>
                <w:szCs w:val="23"/>
              </w:rPr>
            </w:pPr>
            <w:r w:rsidRPr="00A55D73">
              <w:rPr>
                <w:sz w:val="23"/>
                <w:szCs w:val="23"/>
              </w:rPr>
              <w:t>2448</w:t>
            </w:r>
          </w:p>
        </w:tc>
        <w:tc>
          <w:tcPr>
            <w:tcW w:w="516" w:type="pct"/>
            <w:tcBorders>
              <w:top w:val="single" w:sz="12" w:space="0" w:color="auto"/>
              <w:left w:val="single" w:sz="12" w:space="0" w:color="auto"/>
              <w:bottom w:val="double" w:sz="4" w:space="0" w:color="auto"/>
            </w:tcBorders>
            <w:shd w:val="clear" w:color="auto" w:fill="E0E0E0"/>
            <w:vAlign w:val="center"/>
          </w:tcPr>
          <w:p w:rsidR="002A5985" w:rsidRPr="00A55D73" w:rsidRDefault="00E64E83" w:rsidP="004E3A8B">
            <w:pPr>
              <w:ind w:right="283"/>
              <w:jc w:val="right"/>
              <w:rPr>
                <w:sz w:val="23"/>
                <w:szCs w:val="23"/>
              </w:rPr>
            </w:pPr>
            <w:r w:rsidRPr="00A55D73">
              <w:rPr>
                <w:sz w:val="23"/>
                <w:szCs w:val="23"/>
              </w:rPr>
              <w:t>4823</w:t>
            </w:r>
          </w:p>
        </w:tc>
        <w:tc>
          <w:tcPr>
            <w:tcW w:w="487" w:type="pct"/>
            <w:tcBorders>
              <w:top w:val="single" w:sz="12" w:space="0" w:color="auto"/>
              <w:left w:val="single" w:sz="12" w:space="0" w:color="auto"/>
              <w:bottom w:val="double" w:sz="4" w:space="0" w:color="auto"/>
            </w:tcBorders>
            <w:shd w:val="clear" w:color="auto" w:fill="E0E0E0"/>
            <w:vAlign w:val="center"/>
          </w:tcPr>
          <w:p w:rsidR="002A5985" w:rsidRPr="00A55D73" w:rsidRDefault="00E64E83" w:rsidP="004E3A8B">
            <w:pPr>
              <w:ind w:right="113"/>
              <w:jc w:val="right"/>
              <w:rPr>
                <w:sz w:val="23"/>
                <w:szCs w:val="23"/>
              </w:rPr>
            </w:pPr>
            <w:r w:rsidRPr="00A55D73">
              <w:rPr>
                <w:sz w:val="23"/>
                <w:szCs w:val="23"/>
              </w:rPr>
              <w:t>8189</w:t>
            </w:r>
          </w:p>
        </w:tc>
        <w:tc>
          <w:tcPr>
            <w:tcW w:w="532" w:type="pct"/>
            <w:tcBorders>
              <w:top w:val="single" w:sz="12" w:space="0" w:color="auto"/>
              <w:left w:val="single" w:sz="12" w:space="0" w:color="auto"/>
              <w:bottom w:val="double" w:sz="4" w:space="0" w:color="auto"/>
            </w:tcBorders>
            <w:shd w:val="clear" w:color="auto" w:fill="E0E0E0"/>
            <w:vAlign w:val="center"/>
          </w:tcPr>
          <w:p w:rsidR="002A5985" w:rsidRPr="00A55D73" w:rsidRDefault="00E64E83" w:rsidP="004E3A8B">
            <w:pPr>
              <w:ind w:right="170"/>
              <w:jc w:val="right"/>
              <w:rPr>
                <w:sz w:val="23"/>
                <w:szCs w:val="23"/>
              </w:rPr>
            </w:pPr>
            <w:r w:rsidRPr="00A55D73">
              <w:rPr>
                <w:sz w:val="23"/>
                <w:szCs w:val="23"/>
              </w:rPr>
              <w:t>10994</w:t>
            </w:r>
          </w:p>
        </w:tc>
      </w:tr>
    </w:tbl>
    <w:p w:rsidR="004E3A8B" w:rsidRPr="008B28D0" w:rsidRDefault="004E3A8B" w:rsidP="004E3A8B">
      <w:pPr>
        <w:rPr>
          <w:sz w:val="15"/>
          <w:szCs w:val="15"/>
        </w:rPr>
      </w:pPr>
      <w:r w:rsidRPr="008B28D0">
        <w:rPr>
          <w:sz w:val="15"/>
          <w:szCs w:val="15"/>
        </w:rPr>
        <w:t>stav vždy k 30. 9.</w:t>
      </w:r>
    </w:p>
    <w:p w:rsidR="004E3A8B" w:rsidRPr="008B28D0" w:rsidRDefault="004E3A8B" w:rsidP="004E3A8B">
      <w:pPr>
        <w:rPr>
          <w:sz w:val="15"/>
          <w:szCs w:val="15"/>
        </w:rPr>
      </w:pPr>
    </w:p>
    <w:p w:rsidR="004E3A8B" w:rsidRPr="008B28D0" w:rsidRDefault="00B711EF" w:rsidP="004E3A8B">
      <w:pPr>
        <w:jc w:val="both"/>
        <w:rPr>
          <w:sz w:val="23"/>
          <w:szCs w:val="23"/>
        </w:rPr>
      </w:pPr>
      <w:r w:rsidRPr="00860CA2">
        <w:rPr>
          <w:sz w:val="23"/>
          <w:szCs w:val="23"/>
        </w:rPr>
        <w:t xml:space="preserve">Nepříznivý demografický vývoj </w:t>
      </w:r>
      <w:r w:rsidR="00543119" w:rsidRPr="00860CA2">
        <w:rPr>
          <w:sz w:val="23"/>
          <w:szCs w:val="23"/>
        </w:rPr>
        <w:t xml:space="preserve">a rozdrobená nabídka oborů vzdělání </w:t>
      </w:r>
      <w:r w:rsidRPr="00860CA2">
        <w:rPr>
          <w:sz w:val="23"/>
          <w:szCs w:val="23"/>
        </w:rPr>
        <w:t xml:space="preserve">se </w:t>
      </w:r>
      <w:r w:rsidR="00456228" w:rsidRPr="00860CA2">
        <w:rPr>
          <w:sz w:val="23"/>
          <w:szCs w:val="23"/>
        </w:rPr>
        <w:t xml:space="preserve">i nadále </w:t>
      </w:r>
      <w:r w:rsidRPr="00860CA2">
        <w:rPr>
          <w:sz w:val="23"/>
          <w:szCs w:val="23"/>
        </w:rPr>
        <w:t xml:space="preserve">odráží </w:t>
      </w:r>
      <w:r w:rsidR="005647F6" w:rsidRPr="00860CA2">
        <w:rPr>
          <w:sz w:val="23"/>
          <w:szCs w:val="23"/>
        </w:rPr>
        <w:t xml:space="preserve">téměř </w:t>
      </w:r>
      <w:r w:rsidRPr="00860CA2">
        <w:rPr>
          <w:sz w:val="23"/>
          <w:szCs w:val="23"/>
        </w:rPr>
        <w:t>ve všech segmentech středního vzdělávání</w:t>
      </w:r>
      <w:r w:rsidR="005647F6" w:rsidRPr="00860CA2">
        <w:rPr>
          <w:sz w:val="23"/>
          <w:szCs w:val="23"/>
        </w:rPr>
        <w:t>.</w:t>
      </w:r>
      <w:r w:rsidR="004649E1" w:rsidRPr="00860CA2">
        <w:rPr>
          <w:sz w:val="23"/>
          <w:szCs w:val="23"/>
        </w:rPr>
        <w:t xml:space="preserve"> Počet žáků vzrostl v s</w:t>
      </w:r>
      <w:r w:rsidR="00FE554D">
        <w:rPr>
          <w:sz w:val="23"/>
          <w:szCs w:val="23"/>
        </w:rPr>
        <w:t>egment</w:t>
      </w:r>
      <w:r w:rsidR="004649E1" w:rsidRPr="00860CA2">
        <w:rPr>
          <w:sz w:val="23"/>
          <w:szCs w:val="23"/>
        </w:rPr>
        <w:t>u středního vzdělání</w:t>
      </w:r>
      <w:r w:rsidR="00543119" w:rsidRPr="00860CA2">
        <w:rPr>
          <w:sz w:val="23"/>
          <w:szCs w:val="23"/>
        </w:rPr>
        <w:t xml:space="preserve">, </w:t>
      </w:r>
      <w:r w:rsidR="00FE554D">
        <w:rPr>
          <w:sz w:val="23"/>
          <w:szCs w:val="23"/>
        </w:rPr>
        <w:t>a to v</w:t>
      </w:r>
      <w:r w:rsidRPr="00860CA2">
        <w:rPr>
          <w:sz w:val="23"/>
          <w:szCs w:val="23"/>
        </w:rPr>
        <w:t> šestiletém gymnáziu počet žáků vzrostl o 2</w:t>
      </w:r>
      <w:r w:rsidR="004649E1" w:rsidRPr="00860CA2">
        <w:rPr>
          <w:sz w:val="23"/>
          <w:szCs w:val="23"/>
        </w:rPr>
        <w:t>7</w:t>
      </w:r>
      <w:r w:rsidR="00543119" w:rsidRPr="00860CA2">
        <w:rPr>
          <w:sz w:val="23"/>
          <w:szCs w:val="23"/>
        </w:rPr>
        <w:t xml:space="preserve">, což </w:t>
      </w:r>
      <w:r w:rsidRPr="00860CA2">
        <w:rPr>
          <w:sz w:val="23"/>
          <w:szCs w:val="23"/>
        </w:rPr>
        <w:t xml:space="preserve">bylo způsobeno </w:t>
      </w:r>
      <w:r w:rsidR="00820ACA" w:rsidRPr="00860CA2">
        <w:rPr>
          <w:sz w:val="23"/>
          <w:szCs w:val="23"/>
        </w:rPr>
        <w:t xml:space="preserve">náběhem </w:t>
      </w:r>
      <w:r w:rsidRPr="00860CA2">
        <w:rPr>
          <w:sz w:val="23"/>
          <w:szCs w:val="23"/>
        </w:rPr>
        <w:t xml:space="preserve">dalšího ročníku. </w:t>
      </w:r>
      <w:r w:rsidR="004649E1" w:rsidRPr="00860CA2">
        <w:rPr>
          <w:sz w:val="23"/>
          <w:szCs w:val="23"/>
        </w:rPr>
        <w:t>K nárůstu došlo i v sektoru SOŠ</w:t>
      </w:r>
      <w:r w:rsidR="00543119" w:rsidRPr="00860CA2">
        <w:rPr>
          <w:sz w:val="23"/>
          <w:szCs w:val="23"/>
        </w:rPr>
        <w:t>, a to o 89 žáků (1,88</w:t>
      </w:r>
      <w:r w:rsidR="00FE554D">
        <w:rPr>
          <w:sz w:val="23"/>
          <w:szCs w:val="23"/>
        </w:rPr>
        <w:t xml:space="preserve"> </w:t>
      </w:r>
      <w:r w:rsidR="00543119" w:rsidRPr="00860CA2">
        <w:rPr>
          <w:sz w:val="23"/>
          <w:szCs w:val="23"/>
        </w:rPr>
        <w:t xml:space="preserve">%). </w:t>
      </w:r>
      <w:r w:rsidRPr="00860CA2">
        <w:rPr>
          <w:sz w:val="23"/>
          <w:szCs w:val="23"/>
        </w:rPr>
        <w:t>Naopak největší pokles byl zaznamenán v </w:t>
      </w:r>
      <w:r w:rsidR="008E78A5" w:rsidRPr="00860CA2">
        <w:rPr>
          <w:sz w:val="23"/>
          <w:szCs w:val="23"/>
        </w:rPr>
        <w:t>segmentu</w:t>
      </w:r>
      <w:r w:rsidRPr="00860CA2">
        <w:rPr>
          <w:sz w:val="23"/>
          <w:szCs w:val="23"/>
        </w:rPr>
        <w:t xml:space="preserve"> středního vzdělání s výučním listem, kde došlo k celkovému úbytku žáků o </w:t>
      </w:r>
      <w:r w:rsidR="00543119" w:rsidRPr="00860CA2">
        <w:rPr>
          <w:sz w:val="23"/>
          <w:szCs w:val="23"/>
        </w:rPr>
        <w:t xml:space="preserve">166, tj. </w:t>
      </w:r>
      <w:r w:rsidR="009A5B88">
        <w:rPr>
          <w:sz w:val="23"/>
          <w:szCs w:val="23"/>
        </w:rPr>
        <w:br/>
      </w:r>
      <w:r w:rsidR="00543119" w:rsidRPr="00860CA2">
        <w:rPr>
          <w:sz w:val="23"/>
          <w:szCs w:val="23"/>
        </w:rPr>
        <w:t>o 5,77</w:t>
      </w:r>
      <w:r w:rsidR="004F04AD">
        <w:rPr>
          <w:sz w:val="23"/>
          <w:szCs w:val="23"/>
        </w:rPr>
        <w:t xml:space="preserve"> </w:t>
      </w:r>
      <w:r w:rsidRPr="00860CA2">
        <w:rPr>
          <w:sz w:val="23"/>
          <w:szCs w:val="23"/>
        </w:rPr>
        <w:t>%.</w:t>
      </w:r>
    </w:p>
    <w:p w:rsidR="00AE519A" w:rsidRPr="008B28D0" w:rsidRDefault="00AE519A" w:rsidP="004E3A8B">
      <w:pPr>
        <w:rPr>
          <w:sz w:val="23"/>
          <w:szCs w:val="23"/>
        </w:rPr>
      </w:pPr>
    </w:p>
    <w:p w:rsidR="002D02AF" w:rsidRDefault="004E3A8B" w:rsidP="004E3A8B">
      <w:pPr>
        <w:rPr>
          <w:i/>
          <w:sz w:val="23"/>
          <w:szCs w:val="23"/>
        </w:rPr>
      </w:pPr>
      <w:r w:rsidRPr="00A55D73">
        <w:rPr>
          <w:sz w:val="23"/>
          <w:szCs w:val="23"/>
        </w:rPr>
        <w:t xml:space="preserve">Graf č. 3: </w:t>
      </w:r>
      <w:r w:rsidRPr="00A55D73">
        <w:rPr>
          <w:i/>
          <w:sz w:val="23"/>
          <w:szCs w:val="23"/>
        </w:rPr>
        <w:t>Grafické znázornění členění žáků podle stupně vzdělání</w:t>
      </w:r>
      <w:r w:rsidRPr="008B28D0">
        <w:rPr>
          <w:i/>
          <w:sz w:val="23"/>
          <w:szCs w:val="23"/>
        </w:rPr>
        <w:t xml:space="preserve"> </w:t>
      </w:r>
    </w:p>
    <w:p w:rsidR="006836C4" w:rsidRDefault="006836C4" w:rsidP="004E3A8B">
      <w:pPr>
        <w:rPr>
          <w:i/>
          <w:sz w:val="23"/>
          <w:szCs w:val="23"/>
        </w:rPr>
      </w:pPr>
      <w:r>
        <w:rPr>
          <w:noProof/>
        </w:rPr>
        <w:drawing>
          <wp:inline distT="0" distB="0" distL="0" distR="0" wp14:anchorId="3B191D3F" wp14:editId="5D52E2E5">
            <wp:extent cx="5759450" cy="3723005"/>
            <wp:effectExtent l="0" t="0" r="12700" b="10795"/>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50BAC" w:rsidRPr="00A62C01" w:rsidRDefault="00250BAC" w:rsidP="004E3A8B">
      <w:pPr>
        <w:rPr>
          <w:i/>
          <w:sz w:val="18"/>
          <w:szCs w:val="18"/>
        </w:rPr>
      </w:pPr>
    </w:p>
    <w:p w:rsidR="004E3A8B" w:rsidRPr="008B28D0" w:rsidRDefault="004E3A8B" w:rsidP="002D02AF">
      <w:pPr>
        <w:jc w:val="both"/>
        <w:rPr>
          <w:sz w:val="23"/>
          <w:szCs w:val="23"/>
        </w:rPr>
      </w:pPr>
      <w:r w:rsidRPr="008B28D0">
        <w:rPr>
          <w:sz w:val="23"/>
          <w:szCs w:val="23"/>
        </w:rPr>
        <w:t>Tabulka č. 1</w:t>
      </w:r>
      <w:r w:rsidR="00A62C01">
        <w:rPr>
          <w:sz w:val="23"/>
          <w:szCs w:val="23"/>
        </w:rPr>
        <w:t>4</w:t>
      </w:r>
      <w:r w:rsidRPr="008B28D0">
        <w:rPr>
          <w:sz w:val="23"/>
          <w:szCs w:val="23"/>
        </w:rPr>
        <w:t xml:space="preserve">: </w:t>
      </w:r>
      <w:r w:rsidRPr="008B28D0">
        <w:rPr>
          <w:i/>
          <w:sz w:val="23"/>
          <w:szCs w:val="23"/>
        </w:rPr>
        <w:t xml:space="preserve">Meziroční procentní rozdíl počtu žáků středních škol </w:t>
      </w:r>
    </w:p>
    <w:tbl>
      <w:tblPr>
        <w:tblW w:w="9178"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623"/>
        <w:gridCol w:w="1261"/>
        <w:gridCol w:w="1260"/>
        <w:gridCol w:w="1260"/>
        <w:gridCol w:w="1261"/>
        <w:gridCol w:w="1252"/>
        <w:gridCol w:w="1261"/>
      </w:tblGrid>
      <w:tr w:rsidR="00824678" w:rsidRPr="008B28D0" w:rsidTr="004E3A8B">
        <w:trPr>
          <w:trHeight w:val="320"/>
        </w:trPr>
        <w:tc>
          <w:tcPr>
            <w:tcW w:w="1623" w:type="dxa"/>
            <w:tcBorders>
              <w:top w:val="double" w:sz="4" w:space="0" w:color="auto"/>
              <w:left w:val="double" w:sz="4" w:space="0" w:color="auto"/>
              <w:bottom w:val="single" w:sz="12" w:space="0" w:color="auto"/>
              <w:right w:val="single" w:sz="12" w:space="0" w:color="auto"/>
            </w:tcBorders>
            <w:vAlign w:val="center"/>
          </w:tcPr>
          <w:p w:rsidR="00824678" w:rsidRPr="008B28D0" w:rsidRDefault="00824678" w:rsidP="004E3A8B">
            <w:pPr>
              <w:rPr>
                <w:sz w:val="23"/>
                <w:szCs w:val="23"/>
              </w:rPr>
            </w:pPr>
          </w:p>
        </w:tc>
        <w:tc>
          <w:tcPr>
            <w:tcW w:w="1261" w:type="dxa"/>
            <w:tcBorders>
              <w:top w:val="double" w:sz="4" w:space="0" w:color="auto"/>
              <w:left w:val="single" w:sz="12" w:space="0" w:color="auto"/>
              <w:bottom w:val="single" w:sz="12" w:space="0" w:color="auto"/>
              <w:right w:val="single" w:sz="12" w:space="0" w:color="auto"/>
            </w:tcBorders>
            <w:vAlign w:val="center"/>
          </w:tcPr>
          <w:p w:rsidR="00824678" w:rsidRPr="008B28D0" w:rsidRDefault="00DF351C" w:rsidP="00DF351C">
            <w:pPr>
              <w:jc w:val="center"/>
              <w:rPr>
                <w:sz w:val="23"/>
                <w:szCs w:val="23"/>
              </w:rPr>
            </w:pPr>
            <w:r>
              <w:rPr>
                <w:sz w:val="23"/>
                <w:szCs w:val="23"/>
              </w:rPr>
              <w:t>11</w:t>
            </w:r>
            <w:r w:rsidR="00824678" w:rsidRPr="008B28D0">
              <w:rPr>
                <w:sz w:val="23"/>
                <w:szCs w:val="23"/>
              </w:rPr>
              <w:t>/1</w:t>
            </w:r>
            <w:r>
              <w:rPr>
                <w:sz w:val="23"/>
                <w:szCs w:val="23"/>
              </w:rPr>
              <w:t>2</w:t>
            </w:r>
          </w:p>
        </w:tc>
        <w:tc>
          <w:tcPr>
            <w:tcW w:w="1260" w:type="dxa"/>
            <w:tcBorders>
              <w:top w:val="double" w:sz="4" w:space="0" w:color="auto"/>
              <w:left w:val="single" w:sz="12" w:space="0" w:color="auto"/>
              <w:bottom w:val="single" w:sz="12" w:space="0" w:color="auto"/>
              <w:right w:val="single" w:sz="12" w:space="0" w:color="auto"/>
            </w:tcBorders>
            <w:vAlign w:val="center"/>
          </w:tcPr>
          <w:p w:rsidR="00824678" w:rsidRPr="008B28D0" w:rsidRDefault="00824678" w:rsidP="00DF351C">
            <w:pPr>
              <w:jc w:val="center"/>
              <w:rPr>
                <w:sz w:val="23"/>
                <w:szCs w:val="23"/>
              </w:rPr>
            </w:pPr>
            <w:r w:rsidRPr="008B28D0">
              <w:rPr>
                <w:sz w:val="23"/>
                <w:szCs w:val="23"/>
              </w:rPr>
              <w:t>1</w:t>
            </w:r>
            <w:r w:rsidR="00DF351C">
              <w:rPr>
                <w:sz w:val="23"/>
                <w:szCs w:val="23"/>
              </w:rPr>
              <w:t>2</w:t>
            </w:r>
            <w:r w:rsidRPr="008B28D0">
              <w:rPr>
                <w:sz w:val="23"/>
                <w:szCs w:val="23"/>
              </w:rPr>
              <w:t>/1</w:t>
            </w:r>
            <w:r w:rsidR="00DF351C">
              <w:rPr>
                <w:sz w:val="23"/>
                <w:szCs w:val="23"/>
              </w:rPr>
              <w:t>3</w:t>
            </w:r>
          </w:p>
        </w:tc>
        <w:tc>
          <w:tcPr>
            <w:tcW w:w="1260" w:type="dxa"/>
            <w:tcBorders>
              <w:top w:val="double" w:sz="4" w:space="0" w:color="auto"/>
              <w:left w:val="single" w:sz="12" w:space="0" w:color="auto"/>
              <w:bottom w:val="single" w:sz="12" w:space="0" w:color="auto"/>
              <w:right w:val="single" w:sz="12" w:space="0" w:color="auto"/>
            </w:tcBorders>
            <w:vAlign w:val="center"/>
          </w:tcPr>
          <w:p w:rsidR="00824678" w:rsidRPr="008B28D0" w:rsidRDefault="00824678" w:rsidP="00DF351C">
            <w:pPr>
              <w:jc w:val="center"/>
              <w:rPr>
                <w:sz w:val="23"/>
                <w:szCs w:val="23"/>
              </w:rPr>
            </w:pPr>
            <w:r w:rsidRPr="008B28D0">
              <w:rPr>
                <w:sz w:val="23"/>
                <w:szCs w:val="23"/>
              </w:rPr>
              <w:t>1</w:t>
            </w:r>
            <w:r w:rsidR="00DF351C">
              <w:rPr>
                <w:sz w:val="23"/>
                <w:szCs w:val="23"/>
              </w:rPr>
              <w:t>3</w:t>
            </w:r>
            <w:r w:rsidRPr="008B28D0">
              <w:rPr>
                <w:sz w:val="23"/>
                <w:szCs w:val="23"/>
              </w:rPr>
              <w:t>/1</w:t>
            </w:r>
            <w:r w:rsidR="00DF351C">
              <w:rPr>
                <w:sz w:val="23"/>
                <w:szCs w:val="23"/>
              </w:rPr>
              <w:t>4</w:t>
            </w:r>
          </w:p>
        </w:tc>
        <w:tc>
          <w:tcPr>
            <w:tcW w:w="1261" w:type="dxa"/>
            <w:tcBorders>
              <w:top w:val="double" w:sz="4" w:space="0" w:color="auto"/>
              <w:left w:val="single" w:sz="12" w:space="0" w:color="auto"/>
              <w:bottom w:val="single" w:sz="12" w:space="0" w:color="auto"/>
              <w:right w:val="single" w:sz="12" w:space="0" w:color="auto"/>
            </w:tcBorders>
            <w:vAlign w:val="center"/>
          </w:tcPr>
          <w:p w:rsidR="00824678" w:rsidRPr="008B28D0" w:rsidRDefault="00824678" w:rsidP="00DF351C">
            <w:pPr>
              <w:jc w:val="center"/>
              <w:rPr>
                <w:sz w:val="23"/>
                <w:szCs w:val="23"/>
              </w:rPr>
            </w:pPr>
            <w:r w:rsidRPr="008B28D0">
              <w:rPr>
                <w:sz w:val="23"/>
                <w:szCs w:val="23"/>
              </w:rPr>
              <w:t>1</w:t>
            </w:r>
            <w:r w:rsidR="00DF351C">
              <w:rPr>
                <w:sz w:val="23"/>
                <w:szCs w:val="23"/>
              </w:rPr>
              <w:t>4</w:t>
            </w:r>
            <w:r w:rsidRPr="008B28D0">
              <w:rPr>
                <w:sz w:val="23"/>
                <w:szCs w:val="23"/>
              </w:rPr>
              <w:t>/1</w:t>
            </w:r>
            <w:r w:rsidR="00DF351C">
              <w:rPr>
                <w:sz w:val="23"/>
                <w:szCs w:val="23"/>
              </w:rPr>
              <w:t>5</w:t>
            </w:r>
          </w:p>
        </w:tc>
        <w:tc>
          <w:tcPr>
            <w:tcW w:w="1252" w:type="dxa"/>
            <w:tcBorders>
              <w:top w:val="double" w:sz="4" w:space="0" w:color="auto"/>
              <w:left w:val="single" w:sz="12" w:space="0" w:color="auto"/>
              <w:bottom w:val="single" w:sz="12" w:space="0" w:color="auto"/>
              <w:right w:val="single" w:sz="12" w:space="0" w:color="auto"/>
            </w:tcBorders>
            <w:vAlign w:val="center"/>
          </w:tcPr>
          <w:p w:rsidR="00824678" w:rsidRPr="008B28D0" w:rsidRDefault="00824678" w:rsidP="00DF351C">
            <w:pPr>
              <w:jc w:val="center"/>
              <w:rPr>
                <w:sz w:val="23"/>
                <w:szCs w:val="23"/>
              </w:rPr>
            </w:pPr>
            <w:r w:rsidRPr="008B28D0">
              <w:rPr>
                <w:sz w:val="23"/>
                <w:szCs w:val="23"/>
              </w:rPr>
              <w:t>1</w:t>
            </w:r>
            <w:r w:rsidR="00DF351C">
              <w:rPr>
                <w:sz w:val="23"/>
                <w:szCs w:val="23"/>
              </w:rPr>
              <w:t>5</w:t>
            </w:r>
            <w:r w:rsidRPr="008B28D0">
              <w:rPr>
                <w:sz w:val="23"/>
                <w:szCs w:val="23"/>
              </w:rPr>
              <w:t>/1</w:t>
            </w:r>
            <w:r w:rsidR="00DF351C">
              <w:rPr>
                <w:sz w:val="23"/>
                <w:szCs w:val="23"/>
              </w:rPr>
              <w:t>6</w:t>
            </w:r>
          </w:p>
        </w:tc>
        <w:tc>
          <w:tcPr>
            <w:tcW w:w="1261" w:type="dxa"/>
            <w:tcBorders>
              <w:top w:val="double" w:sz="4" w:space="0" w:color="auto"/>
              <w:left w:val="single" w:sz="12" w:space="0" w:color="auto"/>
              <w:bottom w:val="single" w:sz="12" w:space="0" w:color="auto"/>
              <w:right w:val="double" w:sz="4" w:space="0" w:color="auto"/>
            </w:tcBorders>
            <w:vAlign w:val="center"/>
          </w:tcPr>
          <w:p w:rsidR="00824678" w:rsidRPr="00A55D73" w:rsidRDefault="00824678" w:rsidP="00DF351C">
            <w:pPr>
              <w:jc w:val="center"/>
              <w:rPr>
                <w:sz w:val="23"/>
                <w:szCs w:val="23"/>
              </w:rPr>
            </w:pPr>
            <w:r w:rsidRPr="00A55D73">
              <w:rPr>
                <w:sz w:val="23"/>
                <w:szCs w:val="23"/>
              </w:rPr>
              <w:t>1</w:t>
            </w:r>
            <w:r w:rsidR="00DF351C" w:rsidRPr="00A55D73">
              <w:rPr>
                <w:sz w:val="23"/>
                <w:szCs w:val="23"/>
              </w:rPr>
              <w:t>6</w:t>
            </w:r>
            <w:r w:rsidRPr="00A55D73">
              <w:rPr>
                <w:sz w:val="23"/>
                <w:szCs w:val="23"/>
              </w:rPr>
              <w:t>/1</w:t>
            </w:r>
            <w:r w:rsidR="00DF351C" w:rsidRPr="00A55D73">
              <w:rPr>
                <w:sz w:val="23"/>
                <w:szCs w:val="23"/>
              </w:rPr>
              <w:t>7</w:t>
            </w:r>
          </w:p>
        </w:tc>
      </w:tr>
      <w:tr w:rsidR="00DF351C" w:rsidRPr="008B28D0" w:rsidTr="00D343A3">
        <w:tc>
          <w:tcPr>
            <w:tcW w:w="1623" w:type="dxa"/>
            <w:tcBorders>
              <w:top w:val="single" w:sz="12" w:space="0" w:color="auto"/>
              <w:left w:val="double" w:sz="4" w:space="0" w:color="auto"/>
              <w:right w:val="single" w:sz="12" w:space="0" w:color="auto"/>
            </w:tcBorders>
          </w:tcPr>
          <w:p w:rsidR="00DF351C" w:rsidRPr="008B28D0" w:rsidRDefault="00DF351C" w:rsidP="00DF351C">
            <w:pPr>
              <w:rPr>
                <w:sz w:val="23"/>
                <w:szCs w:val="23"/>
              </w:rPr>
            </w:pPr>
            <w:r w:rsidRPr="008B28D0">
              <w:rPr>
                <w:sz w:val="23"/>
                <w:szCs w:val="23"/>
              </w:rPr>
              <w:t>Denní forma</w:t>
            </w:r>
          </w:p>
        </w:tc>
        <w:tc>
          <w:tcPr>
            <w:tcW w:w="1261" w:type="dxa"/>
            <w:tcBorders>
              <w:top w:val="single" w:sz="12" w:space="0" w:color="auto"/>
              <w:left w:val="single" w:sz="12" w:space="0" w:color="auto"/>
              <w:right w:val="single" w:sz="12" w:space="0" w:color="auto"/>
            </w:tcBorders>
            <w:vAlign w:val="center"/>
          </w:tcPr>
          <w:p w:rsidR="00DF351C" w:rsidRPr="008B28D0" w:rsidRDefault="00DF351C" w:rsidP="00DF351C">
            <w:pPr>
              <w:ind w:right="170"/>
              <w:jc w:val="right"/>
              <w:rPr>
                <w:sz w:val="23"/>
                <w:szCs w:val="23"/>
              </w:rPr>
            </w:pPr>
            <w:r w:rsidRPr="008B28D0">
              <w:rPr>
                <w:sz w:val="23"/>
                <w:szCs w:val="23"/>
              </w:rPr>
              <w:t>- 6,1 %</w:t>
            </w:r>
          </w:p>
        </w:tc>
        <w:tc>
          <w:tcPr>
            <w:tcW w:w="1260" w:type="dxa"/>
            <w:tcBorders>
              <w:top w:val="single" w:sz="12" w:space="0" w:color="auto"/>
              <w:left w:val="single" w:sz="12" w:space="0" w:color="auto"/>
              <w:right w:val="single" w:sz="12" w:space="0" w:color="auto"/>
            </w:tcBorders>
            <w:vAlign w:val="center"/>
          </w:tcPr>
          <w:p w:rsidR="00DF351C" w:rsidRPr="008B28D0" w:rsidRDefault="00DF351C" w:rsidP="00DF351C">
            <w:pPr>
              <w:ind w:right="170"/>
              <w:jc w:val="right"/>
              <w:rPr>
                <w:sz w:val="23"/>
                <w:szCs w:val="23"/>
                <w:lang w:val="en-US"/>
              </w:rPr>
            </w:pPr>
            <w:r w:rsidRPr="008B28D0">
              <w:rPr>
                <w:sz w:val="23"/>
                <w:szCs w:val="23"/>
              </w:rPr>
              <w:t xml:space="preserve">- 7,2 </w:t>
            </w:r>
            <w:r w:rsidRPr="008B28D0">
              <w:rPr>
                <w:sz w:val="23"/>
                <w:szCs w:val="23"/>
                <w:lang w:val="en-US"/>
              </w:rPr>
              <w:t>%</w:t>
            </w:r>
          </w:p>
        </w:tc>
        <w:tc>
          <w:tcPr>
            <w:tcW w:w="1260" w:type="dxa"/>
            <w:tcBorders>
              <w:top w:val="single" w:sz="12" w:space="0" w:color="auto"/>
              <w:left w:val="single" w:sz="12" w:space="0" w:color="auto"/>
              <w:right w:val="single" w:sz="12" w:space="0" w:color="auto"/>
            </w:tcBorders>
            <w:vAlign w:val="center"/>
          </w:tcPr>
          <w:p w:rsidR="00DF351C" w:rsidRPr="008B28D0" w:rsidRDefault="00DF351C" w:rsidP="00DF351C">
            <w:pPr>
              <w:ind w:right="170"/>
              <w:jc w:val="right"/>
              <w:rPr>
                <w:sz w:val="23"/>
                <w:szCs w:val="23"/>
                <w:lang w:val="en-US"/>
              </w:rPr>
            </w:pPr>
            <w:r w:rsidRPr="008B28D0">
              <w:rPr>
                <w:sz w:val="23"/>
                <w:szCs w:val="23"/>
              </w:rPr>
              <w:t xml:space="preserve">- 5,3 </w:t>
            </w:r>
            <w:r w:rsidRPr="008B28D0">
              <w:rPr>
                <w:sz w:val="23"/>
                <w:szCs w:val="23"/>
                <w:lang w:val="en-US"/>
              </w:rPr>
              <w:t>%</w:t>
            </w:r>
          </w:p>
        </w:tc>
        <w:tc>
          <w:tcPr>
            <w:tcW w:w="1261" w:type="dxa"/>
            <w:tcBorders>
              <w:top w:val="single" w:sz="12" w:space="0" w:color="auto"/>
              <w:left w:val="single" w:sz="12" w:space="0" w:color="auto"/>
              <w:right w:val="single" w:sz="12" w:space="0" w:color="auto"/>
            </w:tcBorders>
            <w:vAlign w:val="center"/>
          </w:tcPr>
          <w:p w:rsidR="00DF351C" w:rsidRPr="008B28D0" w:rsidRDefault="00DF351C" w:rsidP="00DF351C">
            <w:pPr>
              <w:ind w:right="170"/>
              <w:jc w:val="right"/>
              <w:rPr>
                <w:sz w:val="23"/>
                <w:szCs w:val="23"/>
                <w:lang w:val="en-US"/>
              </w:rPr>
            </w:pPr>
            <w:r w:rsidRPr="008B28D0">
              <w:rPr>
                <w:sz w:val="23"/>
                <w:szCs w:val="23"/>
                <w:lang w:val="en-US"/>
              </w:rPr>
              <w:t>- 4,2%</w:t>
            </w:r>
          </w:p>
        </w:tc>
        <w:tc>
          <w:tcPr>
            <w:tcW w:w="1252" w:type="dxa"/>
            <w:tcBorders>
              <w:top w:val="single" w:sz="12" w:space="0" w:color="auto"/>
              <w:left w:val="single" w:sz="12" w:space="0" w:color="auto"/>
              <w:right w:val="double" w:sz="4" w:space="0" w:color="auto"/>
            </w:tcBorders>
            <w:vAlign w:val="center"/>
          </w:tcPr>
          <w:p w:rsidR="00DF351C" w:rsidRPr="008B28D0" w:rsidRDefault="00DF351C" w:rsidP="00DF351C">
            <w:pPr>
              <w:ind w:right="170"/>
              <w:jc w:val="right"/>
              <w:rPr>
                <w:sz w:val="23"/>
                <w:szCs w:val="23"/>
                <w:lang w:val="en-US"/>
              </w:rPr>
            </w:pPr>
            <w:r w:rsidRPr="008B28D0">
              <w:rPr>
                <w:sz w:val="23"/>
                <w:szCs w:val="23"/>
                <w:lang w:val="en-US"/>
              </w:rPr>
              <w:t>-</w:t>
            </w:r>
            <w:r w:rsidR="002738CE">
              <w:rPr>
                <w:sz w:val="23"/>
                <w:szCs w:val="23"/>
                <w:lang w:val="en-US"/>
              </w:rPr>
              <w:t xml:space="preserve"> </w:t>
            </w:r>
            <w:r w:rsidRPr="008B28D0">
              <w:rPr>
                <w:sz w:val="23"/>
                <w:szCs w:val="23"/>
                <w:lang w:val="en-US"/>
              </w:rPr>
              <w:t>1,9%</w:t>
            </w:r>
          </w:p>
        </w:tc>
        <w:tc>
          <w:tcPr>
            <w:tcW w:w="1261" w:type="dxa"/>
            <w:tcBorders>
              <w:top w:val="single" w:sz="12" w:space="0" w:color="auto"/>
              <w:left w:val="single" w:sz="12" w:space="0" w:color="auto"/>
              <w:right w:val="double" w:sz="4" w:space="0" w:color="auto"/>
            </w:tcBorders>
            <w:vAlign w:val="center"/>
          </w:tcPr>
          <w:p w:rsidR="00DF351C" w:rsidRPr="00A55D73" w:rsidRDefault="002738CE" w:rsidP="00DF351C">
            <w:pPr>
              <w:ind w:right="170"/>
              <w:jc w:val="right"/>
              <w:rPr>
                <w:sz w:val="23"/>
                <w:szCs w:val="23"/>
                <w:lang w:val="en-US"/>
              </w:rPr>
            </w:pPr>
            <w:r w:rsidRPr="00A55D73">
              <w:rPr>
                <w:sz w:val="23"/>
                <w:szCs w:val="23"/>
                <w:lang w:val="en-US"/>
              </w:rPr>
              <w:t>- 0,17</w:t>
            </w:r>
          </w:p>
        </w:tc>
      </w:tr>
      <w:tr w:rsidR="00DF351C" w:rsidRPr="008B28D0" w:rsidTr="00D343A3">
        <w:tc>
          <w:tcPr>
            <w:tcW w:w="1623" w:type="dxa"/>
            <w:tcBorders>
              <w:left w:val="double" w:sz="4" w:space="0" w:color="auto"/>
              <w:bottom w:val="single" w:sz="6" w:space="0" w:color="auto"/>
              <w:right w:val="single" w:sz="12" w:space="0" w:color="auto"/>
            </w:tcBorders>
          </w:tcPr>
          <w:p w:rsidR="00DF351C" w:rsidRPr="008B28D0" w:rsidRDefault="00DF351C" w:rsidP="00DF351C">
            <w:pPr>
              <w:rPr>
                <w:sz w:val="23"/>
                <w:szCs w:val="23"/>
              </w:rPr>
            </w:pPr>
            <w:r w:rsidRPr="008B28D0">
              <w:rPr>
                <w:sz w:val="23"/>
                <w:szCs w:val="23"/>
              </w:rPr>
              <w:t>Ostatní formy</w:t>
            </w:r>
          </w:p>
        </w:tc>
        <w:tc>
          <w:tcPr>
            <w:tcW w:w="1261" w:type="dxa"/>
            <w:tcBorders>
              <w:left w:val="single" w:sz="12" w:space="0" w:color="auto"/>
              <w:right w:val="single" w:sz="12" w:space="0" w:color="auto"/>
            </w:tcBorders>
            <w:vAlign w:val="center"/>
          </w:tcPr>
          <w:p w:rsidR="00DF351C" w:rsidRPr="008B28D0" w:rsidRDefault="00DF351C" w:rsidP="00DF351C">
            <w:pPr>
              <w:ind w:right="170"/>
              <w:jc w:val="right"/>
              <w:rPr>
                <w:sz w:val="23"/>
                <w:szCs w:val="23"/>
              </w:rPr>
            </w:pPr>
            <w:r w:rsidRPr="008B28D0">
              <w:rPr>
                <w:sz w:val="23"/>
                <w:szCs w:val="23"/>
              </w:rPr>
              <w:t>- 20,5 %</w:t>
            </w:r>
          </w:p>
        </w:tc>
        <w:tc>
          <w:tcPr>
            <w:tcW w:w="1260" w:type="dxa"/>
            <w:tcBorders>
              <w:left w:val="single" w:sz="12" w:space="0" w:color="auto"/>
              <w:right w:val="single" w:sz="12" w:space="0" w:color="auto"/>
            </w:tcBorders>
            <w:vAlign w:val="center"/>
          </w:tcPr>
          <w:p w:rsidR="00DF351C" w:rsidRPr="008B28D0" w:rsidRDefault="00DF351C" w:rsidP="00DF351C">
            <w:pPr>
              <w:ind w:right="170"/>
              <w:jc w:val="right"/>
              <w:rPr>
                <w:sz w:val="23"/>
                <w:szCs w:val="23"/>
              </w:rPr>
            </w:pPr>
            <w:r w:rsidRPr="008B28D0">
              <w:rPr>
                <w:sz w:val="23"/>
                <w:szCs w:val="23"/>
              </w:rPr>
              <w:t>- 21,4 %</w:t>
            </w:r>
          </w:p>
        </w:tc>
        <w:tc>
          <w:tcPr>
            <w:tcW w:w="1260" w:type="dxa"/>
            <w:tcBorders>
              <w:left w:val="single" w:sz="12" w:space="0" w:color="auto"/>
              <w:right w:val="single" w:sz="12" w:space="0" w:color="auto"/>
            </w:tcBorders>
            <w:vAlign w:val="center"/>
          </w:tcPr>
          <w:p w:rsidR="00DF351C" w:rsidRPr="008B28D0" w:rsidRDefault="00DF351C" w:rsidP="00DF351C">
            <w:pPr>
              <w:ind w:right="170"/>
              <w:jc w:val="right"/>
              <w:rPr>
                <w:sz w:val="23"/>
                <w:szCs w:val="23"/>
              </w:rPr>
            </w:pPr>
            <w:r w:rsidRPr="008B28D0">
              <w:rPr>
                <w:sz w:val="23"/>
                <w:szCs w:val="23"/>
              </w:rPr>
              <w:t>- 17,9 %</w:t>
            </w:r>
          </w:p>
        </w:tc>
        <w:tc>
          <w:tcPr>
            <w:tcW w:w="1261" w:type="dxa"/>
            <w:tcBorders>
              <w:left w:val="single" w:sz="12" w:space="0" w:color="auto"/>
              <w:right w:val="single" w:sz="12" w:space="0" w:color="auto"/>
            </w:tcBorders>
            <w:vAlign w:val="center"/>
          </w:tcPr>
          <w:p w:rsidR="00DF351C" w:rsidRPr="008B28D0" w:rsidRDefault="00DF351C" w:rsidP="00DF351C">
            <w:pPr>
              <w:ind w:right="170"/>
              <w:rPr>
                <w:sz w:val="23"/>
                <w:szCs w:val="23"/>
              </w:rPr>
            </w:pPr>
            <w:r w:rsidRPr="008B28D0">
              <w:rPr>
                <w:sz w:val="23"/>
                <w:szCs w:val="23"/>
              </w:rPr>
              <w:t xml:space="preserve">  - 26,1%</w:t>
            </w:r>
          </w:p>
        </w:tc>
        <w:tc>
          <w:tcPr>
            <w:tcW w:w="1252" w:type="dxa"/>
            <w:tcBorders>
              <w:left w:val="single" w:sz="12" w:space="0" w:color="auto"/>
              <w:right w:val="double" w:sz="4" w:space="0" w:color="auto"/>
            </w:tcBorders>
            <w:vAlign w:val="center"/>
          </w:tcPr>
          <w:p w:rsidR="00DF351C" w:rsidRPr="008B28D0" w:rsidRDefault="00DF351C" w:rsidP="00DF351C">
            <w:pPr>
              <w:ind w:right="170"/>
              <w:jc w:val="right"/>
              <w:rPr>
                <w:sz w:val="23"/>
                <w:szCs w:val="23"/>
              </w:rPr>
            </w:pPr>
            <w:r w:rsidRPr="008B28D0">
              <w:rPr>
                <w:sz w:val="23"/>
                <w:szCs w:val="23"/>
              </w:rPr>
              <w:t>-</w:t>
            </w:r>
            <w:r w:rsidR="002738CE">
              <w:rPr>
                <w:sz w:val="23"/>
                <w:szCs w:val="23"/>
              </w:rPr>
              <w:t xml:space="preserve"> </w:t>
            </w:r>
            <w:r w:rsidRPr="008B28D0">
              <w:rPr>
                <w:sz w:val="23"/>
                <w:szCs w:val="23"/>
              </w:rPr>
              <w:t>17,5%</w:t>
            </w:r>
          </w:p>
        </w:tc>
        <w:tc>
          <w:tcPr>
            <w:tcW w:w="1261" w:type="dxa"/>
            <w:tcBorders>
              <w:left w:val="single" w:sz="12" w:space="0" w:color="auto"/>
              <w:right w:val="double" w:sz="4" w:space="0" w:color="auto"/>
            </w:tcBorders>
            <w:vAlign w:val="center"/>
          </w:tcPr>
          <w:p w:rsidR="00DF351C" w:rsidRPr="00A55D73" w:rsidRDefault="002738CE" w:rsidP="00DF351C">
            <w:pPr>
              <w:ind w:right="170"/>
              <w:jc w:val="right"/>
              <w:rPr>
                <w:sz w:val="23"/>
                <w:szCs w:val="23"/>
              </w:rPr>
            </w:pPr>
            <w:r w:rsidRPr="00A55D73">
              <w:rPr>
                <w:sz w:val="23"/>
                <w:szCs w:val="23"/>
              </w:rPr>
              <w:t>+ 6,76</w:t>
            </w:r>
          </w:p>
        </w:tc>
      </w:tr>
      <w:tr w:rsidR="00DF351C" w:rsidRPr="008B28D0" w:rsidTr="00D343A3">
        <w:tc>
          <w:tcPr>
            <w:tcW w:w="1623" w:type="dxa"/>
            <w:tcBorders>
              <w:top w:val="single" w:sz="6" w:space="0" w:color="auto"/>
              <w:left w:val="double" w:sz="4" w:space="0" w:color="auto"/>
              <w:bottom w:val="double" w:sz="4" w:space="0" w:color="auto"/>
              <w:right w:val="single" w:sz="12" w:space="0" w:color="auto"/>
            </w:tcBorders>
            <w:shd w:val="clear" w:color="auto" w:fill="E4E4E4"/>
          </w:tcPr>
          <w:p w:rsidR="00DF351C" w:rsidRPr="008B28D0" w:rsidRDefault="00DF351C" w:rsidP="00DF351C">
            <w:pPr>
              <w:rPr>
                <w:sz w:val="23"/>
                <w:szCs w:val="23"/>
              </w:rPr>
            </w:pPr>
            <w:r w:rsidRPr="008B28D0">
              <w:rPr>
                <w:sz w:val="23"/>
                <w:szCs w:val="23"/>
              </w:rPr>
              <w:t>Celkem</w:t>
            </w:r>
          </w:p>
        </w:tc>
        <w:tc>
          <w:tcPr>
            <w:tcW w:w="1261" w:type="dxa"/>
            <w:tcBorders>
              <w:left w:val="single" w:sz="12" w:space="0" w:color="auto"/>
              <w:bottom w:val="double" w:sz="4" w:space="0" w:color="auto"/>
              <w:right w:val="single" w:sz="12" w:space="0" w:color="auto"/>
            </w:tcBorders>
            <w:shd w:val="clear" w:color="auto" w:fill="E4E4E4"/>
            <w:vAlign w:val="center"/>
          </w:tcPr>
          <w:p w:rsidR="00DF351C" w:rsidRPr="008B28D0" w:rsidRDefault="00DF351C" w:rsidP="00DF351C">
            <w:pPr>
              <w:ind w:right="170"/>
              <w:jc w:val="right"/>
              <w:rPr>
                <w:sz w:val="23"/>
                <w:szCs w:val="23"/>
              </w:rPr>
            </w:pPr>
            <w:r w:rsidRPr="008B28D0">
              <w:rPr>
                <w:sz w:val="23"/>
                <w:szCs w:val="23"/>
              </w:rPr>
              <w:t>- 7,2 %</w:t>
            </w:r>
          </w:p>
        </w:tc>
        <w:tc>
          <w:tcPr>
            <w:tcW w:w="1260" w:type="dxa"/>
            <w:tcBorders>
              <w:left w:val="single" w:sz="12" w:space="0" w:color="auto"/>
              <w:bottom w:val="double" w:sz="4" w:space="0" w:color="auto"/>
              <w:right w:val="single" w:sz="12" w:space="0" w:color="auto"/>
            </w:tcBorders>
            <w:shd w:val="clear" w:color="auto" w:fill="E4E4E4"/>
            <w:vAlign w:val="center"/>
          </w:tcPr>
          <w:p w:rsidR="00DF351C" w:rsidRPr="008B28D0" w:rsidRDefault="00DF351C" w:rsidP="00DF351C">
            <w:pPr>
              <w:ind w:right="170"/>
              <w:jc w:val="right"/>
              <w:rPr>
                <w:sz w:val="23"/>
                <w:szCs w:val="23"/>
              </w:rPr>
            </w:pPr>
            <w:r w:rsidRPr="008B28D0">
              <w:rPr>
                <w:sz w:val="23"/>
                <w:szCs w:val="23"/>
              </w:rPr>
              <w:t>- 8,1 %</w:t>
            </w:r>
          </w:p>
        </w:tc>
        <w:tc>
          <w:tcPr>
            <w:tcW w:w="1260" w:type="dxa"/>
            <w:tcBorders>
              <w:left w:val="single" w:sz="12" w:space="0" w:color="auto"/>
              <w:bottom w:val="double" w:sz="4" w:space="0" w:color="auto"/>
              <w:right w:val="single" w:sz="12" w:space="0" w:color="auto"/>
            </w:tcBorders>
            <w:shd w:val="clear" w:color="auto" w:fill="E4E4E4"/>
            <w:vAlign w:val="center"/>
          </w:tcPr>
          <w:p w:rsidR="00DF351C" w:rsidRPr="008B28D0" w:rsidRDefault="00DF351C" w:rsidP="00DF351C">
            <w:pPr>
              <w:ind w:right="170"/>
              <w:jc w:val="right"/>
              <w:rPr>
                <w:sz w:val="23"/>
                <w:szCs w:val="23"/>
              </w:rPr>
            </w:pPr>
            <w:r w:rsidRPr="008B28D0">
              <w:rPr>
                <w:sz w:val="23"/>
                <w:szCs w:val="23"/>
                <w:lang w:val="en-US"/>
              </w:rPr>
              <w:t>- 6,0 %</w:t>
            </w:r>
          </w:p>
        </w:tc>
        <w:tc>
          <w:tcPr>
            <w:tcW w:w="1261" w:type="dxa"/>
            <w:tcBorders>
              <w:left w:val="single" w:sz="12" w:space="0" w:color="auto"/>
              <w:bottom w:val="double" w:sz="4" w:space="0" w:color="auto"/>
              <w:right w:val="single" w:sz="12" w:space="0" w:color="auto"/>
            </w:tcBorders>
            <w:shd w:val="clear" w:color="auto" w:fill="E4E4E4"/>
            <w:vAlign w:val="center"/>
          </w:tcPr>
          <w:p w:rsidR="00DF351C" w:rsidRPr="008B28D0" w:rsidRDefault="00DF351C" w:rsidP="00DF351C">
            <w:pPr>
              <w:ind w:right="170"/>
              <w:jc w:val="right"/>
              <w:rPr>
                <w:sz w:val="23"/>
                <w:szCs w:val="23"/>
              </w:rPr>
            </w:pPr>
            <w:r w:rsidRPr="008B28D0">
              <w:rPr>
                <w:sz w:val="23"/>
                <w:szCs w:val="23"/>
              </w:rPr>
              <w:t>- 5,3%</w:t>
            </w:r>
          </w:p>
        </w:tc>
        <w:tc>
          <w:tcPr>
            <w:tcW w:w="1252" w:type="dxa"/>
            <w:tcBorders>
              <w:left w:val="single" w:sz="12" w:space="0" w:color="auto"/>
              <w:bottom w:val="double" w:sz="4" w:space="0" w:color="auto"/>
              <w:right w:val="double" w:sz="4" w:space="0" w:color="auto"/>
            </w:tcBorders>
            <w:shd w:val="clear" w:color="auto" w:fill="E4E4E4"/>
            <w:vAlign w:val="center"/>
          </w:tcPr>
          <w:p w:rsidR="00DF351C" w:rsidRPr="008B28D0" w:rsidRDefault="00DF351C" w:rsidP="00DF351C">
            <w:pPr>
              <w:ind w:right="170"/>
              <w:jc w:val="right"/>
              <w:rPr>
                <w:sz w:val="23"/>
                <w:szCs w:val="23"/>
              </w:rPr>
            </w:pPr>
            <w:r w:rsidRPr="008B28D0">
              <w:rPr>
                <w:sz w:val="23"/>
                <w:szCs w:val="23"/>
              </w:rPr>
              <w:t>-</w:t>
            </w:r>
            <w:r w:rsidR="002738CE">
              <w:rPr>
                <w:sz w:val="23"/>
                <w:szCs w:val="23"/>
              </w:rPr>
              <w:t xml:space="preserve"> </w:t>
            </w:r>
            <w:r w:rsidRPr="008B28D0">
              <w:rPr>
                <w:sz w:val="23"/>
                <w:szCs w:val="23"/>
              </w:rPr>
              <w:t>2,5%</w:t>
            </w:r>
          </w:p>
        </w:tc>
        <w:tc>
          <w:tcPr>
            <w:tcW w:w="1261" w:type="dxa"/>
            <w:tcBorders>
              <w:left w:val="single" w:sz="12" w:space="0" w:color="auto"/>
              <w:bottom w:val="double" w:sz="4" w:space="0" w:color="auto"/>
              <w:right w:val="double" w:sz="4" w:space="0" w:color="auto"/>
            </w:tcBorders>
            <w:shd w:val="clear" w:color="auto" w:fill="E4E4E4"/>
            <w:vAlign w:val="center"/>
          </w:tcPr>
          <w:p w:rsidR="00DF351C" w:rsidRPr="00A55D73" w:rsidRDefault="002738CE" w:rsidP="00DF351C">
            <w:pPr>
              <w:ind w:right="170"/>
              <w:jc w:val="right"/>
              <w:rPr>
                <w:sz w:val="23"/>
                <w:szCs w:val="23"/>
              </w:rPr>
            </w:pPr>
            <w:r w:rsidRPr="00A55D73">
              <w:rPr>
                <w:sz w:val="23"/>
                <w:szCs w:val="23"/>
              </w:rPr>
              <w:t>+ 0,05</w:t>
            </w:r>
          </w:p>
        </w:tc>
      </w:tr>
    </w:tbl>
    <w:p w:rsidR="004E3A8B" w:rsidRPr="008B28D0" w:rsidRDefault="004E3A8B" w:rsidP="004E3A8B">
      <w:pPr>
        <w:rPr>
          <w:sz w:val="16"/>
          <w:szCs w:val="16"/>
        </w:rPr>
      </w:pPr>
    </w:p>
    <w:p w:rsidR="004E3A8B" w:rsidRPr="00860CA2" w:rsidRDefault="002322B7" w:rsidP="004E3A8B">
      <w:pPr>
        <w:jc w:val="both"/>
        <w:rPr>
          <w:sz w:val="23"/>
          <w:szCs w:val="23"/>
        </w:rPr>
      </w:pPr>
      <w:r w:rsidRPr="00860CA2">
        <w:rPr>
          <w:sz w:val="23"/>
          <w:szCs w:val="23"/>
        </w:rPr>
        <w:t>M</w:t>
      </w:r>
      <w:r w:rsidR="004E3A8B" w:rsidRPr="00860CA2">
        <w:rPr>
          <w:sz w:val="23"/>
          <w:szCs w:val="23"/>
        </w:rPr>
        <w:t xml:space="preserve">eziročně </w:t>
      </w:r>
      <w:r w:rsidRPr="00860CA2">
        <w:rPr>
          <w:sz w:val="23"/>
          <w:szCs w:val="23"/>
        </w:rPr>
        <w:t xml:space="preserve">došlo ke zpomalení </w:t>
      </w:r>
      <w:r w:rsidR="004E3A8B" w:rsidRPr="00860CA2">
        <w:rPr>
          <w:sz w:val="23"/>
          <w:szCs w:val="23"/>
        </w:rPr>
        <w:t>pokles</w:t>
      </w:r>
      <w:r w:rsidRPr="00860CA2">
        <w:rPr>
          <w:sz w:val="23"/>
          <w:szCs w:val="23"/>
        </w:rPr>
        <w:t>u</w:t>
      </w:r>
      <w:r w:rsidR="004E3A8B" w:rsidRPr="00860CA2">
        <w:rPr>
          <w:sz w:val="23"/>
          <w:szCs w:val="23"/>
        </w:rPr>
        <w:t xml:space="preserve"> počtu žáků v denní formě vzdělávání, v ostatních formách vzdělávání </w:t>
      </w:r>
      <w:r w:rsidRPr="00860CA2">
        <w:rPr>
          <w:sz w:val="23"/>
          <w:szCs w:val="23"/>
        </w:rPr>
        <w:t>byl naopak zaznamenám  nárůst, který se může jevit jako zásadní, avšak při porovnání absolutních čísel došlo k navýšení pouze o 24 žáků, kteří se vzdělávali v jiné než denní formě vzdělávání.</w:t>
      </w:r>
    </w:p>
    <w:p w:rsidR="00293687" w:rsidRPr="00860CA2" w:rsidRDefault="00293687" w:rsidP="004E3A8B">
      <w:pPr>
        <w:rPr>
          <w:sz w:val="23"/>
          <w:szCs w:val="23"/>
        </w:rPr>
      </w:pPr>
    </w:p>
    <w:p w:rsidR="000D5C11" w:rsidRPr="00860CA2" w:rsidRDefault="000D5C11" w:rsidP="000D5C11">
      <w:pPr>
        <w:rPr>
          <w:b/>
          <w:sz w:val="23"/>
          <w:szCs w:val="23"/>
        </w:rPr>
      </w:pPr>
      <w:r w:rsidRPr="00860CA2">
        <w:rPr>
          <w:b/>
          <w:sz w:val="23"/>
          <w:szCs w:val="23"/>
        </w:rPr>
        <w:t>Přijímací řízení</w:t>
      </w:r>
    </w:p>
    <w:p w:rsidR="000D5C11" w:rsidRPr="00860CA2" w:rsidRDefault="000D5C11" w:rsidP="000D5C11">
      <w:pPr>
        <w:rPr>
          <w:sz w:val="23"/>
          <w:szCs w:val="23"/>
        </w:rPr>
      </w:pPr>
    </w:p>
    <w:p w:rsidR="000D5C11" w:rsidRPr="00860CA2" w:rsidRDefault="000D5C11" w:rsidP="000D5C11">
      <w:pPr>
        <w:jc w:val="both"/>
        <w:rPr>
          <w:sz w:val="23"/>
          <w:szCs w:val="23"/>
        </w:rPr>
      </w:pPr>
      <w:r w:rsidRPr="00860CA2">
        <w:rPr>
          <w:sz w:val="23"/>
          <w:szCs w:val="23"/>
        </w:rPr>
        <w:t>Střední školy nabídly pro školní rok 201</w:t>
      </w:r>
      <w:r w:rsidR="002322B7" w:rsidRPr="00860CA2">
        <w:rPr>
          <w:sz w:val="23"/>
          <w:szCs w:val="23"/>
        </w:rPr>
        <w:t>6</w:t>
      </w:r>
      <w:r w:rsidRPr="00860CA2">
        <w:rPr>
          <w:sz w:val="23"/>
          <w:szCs w:val="23"/>
        </w:rPr>
        <w:t>/201</w:t>
      </w:r>
      <w:r w:rsidR="002322B7" w:rsidRPr="00860CA2">
        <w:rPr>
          <w:sz w:val="23"/>
          <w:szCs w:val="23"/>
        </w:rPr>
        <w:t>7</w:t>
      </w:r>
      <w:r w:rsidRPr="00860CA2">
        <w:rPr>
          <w:sz w:val="23"/>
          <w:szCs w:val="23"/>
        </w:rPr>
        <w:t xml:space="preserve"> zhruba </w:t>
      </w:r>
      <w:r w:rsidR="002322B7" w:rsidRPr="00860CA2">
        <w:rPr>
          <w:sz w:val="23"/>
          <w:szCs w:val="23"/>
        </w:rPr>
        <w:t xml:space="preserve">o čtvrtinu </w:t>
      </w:r>
      <w:r w:rsidRPr="00860CA2">
        <w:rPr>
          <w:sz w:val="23"/>
          <w:szCs w:val="23"/>
        </w:rPr>
        <w:t xml:space="preserve">vyšší počet volných míst ke vzdělávání, než činil počet skutečně přijatých žáků. Nejvyšší poptávka byla zaznamenána tradičně u většiny víceletých gymnázií, u většiny ostatních oborů naopak docházelo k vyhlašování dalších kol přijímacího řízení, výjimkou nebylo i čtvrté a další kolo. </w:t>
      </w:r>
      <w:r w:rsidR="004F04AD" w:rsidRPr="00860CA2">
        <w:rPr>
          <w:sz w:val="23"/>
          <w:szCs w:val="23"/>
        </w:rPr>
        <w:t xml:space="preserve">Na jaře roku 2017, tedy pro školní </w:t>
      </w:r>
      <w:r w:rsidR="004F04AD" w:rsidRPr="00860CA2">
        <w:rPr>
          <w:sz w:val="23"/>
          <w:szCs w:val="23"/>
        </w:rPr>
        <w:lastRenderedPageBreak/>
        <w:t xml:space="preserve">rok 2017/2018 konali všichni uchazeči o vzdělání v oborech ukončovaných maturitní zkouškou povinné přijímací zkoušky z českého jazyka a literatury, které vyhlásilo MŠMT </w:t>
      </w:r>
      <w:r w:rsidR="004F04AD" w:rsidRPr="00860CA2">
        <w:rPr>
          <w:sz w:val="23"/>
          <w:szCs w:val="23"/>
        </w:rPr>
        <w:br/>
        <w:t xml:space="preserve">a administrativně zajistil CERMAT. </w:t>
      </w:r>
      <w:r w:rsidRPr="00860CA2">
        <w:rPr>
          <w:sz w:val="23"/>
          <w:szCs w:val="23"/>
        </w:rPr>
        <w:t>Ve středních školách zřizovaných krajem se v rámci přijímacího řízení do oborů vzdělání s maturitní zkouškou kona</w:t>
      </w:r>
      <w:r w:rsidR="004F04AD">
        <w:rPr>
          <w:sz w:val="23"/>
          <w:szCs w:val="23"/>
        </w:rPr>
        <w:t>jí</w:t>
      </w:r>
      <w:r w:rsidRPr="00860CA2">
        <w:rPr>
          <w:sz w:val="23"/>
          <w:szCs w:val="23"/>
        </w:rPr>
        <w:t xml:space="preserve"> přijímací zkoušky již od přijímacího řízení pro školní rok 2011/2012 a </w:t>
      </w:r>
      <w:r w:rsidR="004F04AD">
        <w:rPr>
          <w:sz w:val="23"/>
          <w:szCs w:val="23"/>
        </w:rPr>
        <w:t xml:space="preserve">tato praxe se </w:t>
      </w:r>
      <w:r w:rsidRPr="00860CA2">
        <w:rPr>
          <w:sz w:val="23"/>
          <w:szCs w:val="23"/>
        </w:rPr>
        <w:t xml:space="preserve">setkává </w:t>
      </w:r>
      <w:r w:rsidR="004F04AD">
        <w:rPr>
          <w:sz w:val="23"/>
          <w:szCs w:val="23"/>
        </w:rPr>
        <w:t>s pozitivním ohlasem jak u </w:t>
      </w:r>
      <w:r w:rsidRPr="00860CA2">
        <w:rPr>
          <w:sz w:val="23"/>
          <w:szCs w:val="23"/>
        </w:rPr>
        <w:t xml:space="preserve">středních, tak především u základních škol. </w:t>
      </w:r>
    </w:p>
    <w:p w:rsidR="000D5C11" w:rsidRPr="00860CA2" w:rsidRDefault="000D5C11" w:rsidP="000D5C11">
      <w:pPr>
        <w:jc w:val="both"/>
        <w:rPr>
          <w:sz w:val="23"/>
          <w:szCs w:val="23"/>
        </w:rPr>
      </w:pPr>
    </w:p>
    <w:p w:rsidR="000D5C11" w:rsidRPr="00860CA2" w:rsidRDefault="000D5C11" w:rsidP="000D5C11">
      <w:pPr>
        <w:jc w:val="both"/>
        <w:rPr>
          <w:sz w:val="23"/>
          <w:szCs w:val="23"/>
        </w:rPr>
      </w:pPr>
      <w:r w:rsidRPr="00860CA2">
        <w:rPr>
          <w:sz w:val="23"/>
          <w:szCs w:val="23"/>
        </w:rPr>
        <w:t xml:space="preserve">V rámci propagace středního vzdělávání byly pro žáky základních škol již </w:t>
      </w:r>
      <w:r w:rsidR="007405A7" w:rsidRPr="00860CA2">
        <w:rPr>
          <w:sz w:val="23"/>
          <w:szCs w:val="23"/>
        </w:rPr>
        <w:t>tradičně</w:t>
      </w:r>
      <w:r w:rsidRPr="00860CA2">
        <w:rPr>
          <w:sz w:val="23"/>
          <w:szCs w:val="23"/>
        </w:rPr>
        <w:t xml:space="preserve"> uspořádány regionální výstavy „Kam po základní škole“ v Ostrově, Sokolově  a Chebu, a to za finančního přispění kraje. Jejich organizaci zajišťovaly Střední průmyslová škola Ostrov, příspěvková organizace, Integrovaná střední škola technická a ekonomická Sokolov, příspěvková organizace, </w:t>
      </w:r>
      <w:r w:rsidR="007405A7" w:rsidRPr="00860CA2">
        <w:rPr>
          <w:sz w:val="23"/>
          <w:szCs w:val="23"/>
        </w:rPr>
        <w:br/>
      </w:r>
      <w:r w:rsidRPr="00860CA2">
        <w:rPr>
          <w:sz w:val="23"/>
          <w:szCs w:val="23"/>
        </w:rPr>
        <w:t>a Integrovaná střední škola Cheb, příspěvková organizace.</w:t>
      </w:r>
    </w:p>
    <w:p w:rsidR="007405A7" w:rsidRPr="00860CA2" w:rsidRDefault="007405A7" w:rsidP="000D5C1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both"/>
        <w:rPr>
          <w:sz w:val="23"/>
          <w:szCs w:val="23"/>
        </w:rPr>
      </w:pPr>
    </w:p>
    <w:p w:rsidR="000D5C11" w:rsidRPr="008B28D0" w:rsidRDefault="000D5C11" w:rsidP="000D5C1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both"/>
        <w:rPr>
          <w:sz w:val="23"/>
          <w:szCs w:val="23"/>
        </w:rPr>
      </w:pPr>
      <w:r w:rsidRPr="00860CA2">
        <w:rPr>
          <w:sz w:val="23"/>
          <w:szCs w:val="23"/>
        </w:rPr>
        <w:t xml:space="preserve">Prioritou rozvoje Karlovarského kraje je mimo jiné rozvoj lidských zdrojů, který v sobě jako jeden z cílů zahrnuje zatraktivnit obory vzdělání, u nichž existuje reálná obava o jejich vymizení z oborové struktury v kraji, protože malý zájem uchazečů nutí ředitele středních škol některé tyto obory vůbec neotvírat. I proto </w:t>
      </w:r>
      <w:r w:rsidRPr="00860CA2">
        <w:rPr>
          <w:bCs/>
          <w:sz w:val="23"/>
          <w:szCs w:val="23"/>
        </w:rPr>
        <w:t xml:space="preserve">Rada Karlovarského kraje rozhodla o </w:t>
      </w:r>
      <w:r w:rsidRPr="00860CA2">
        <w:rPr>
          <w:sz w:val="23"/>
          <w:szCs w:val="23"/>
        </w:rPr>
        <w:t xml:space="preserve">poskytování stipendií žákům vzdělávajícím se ve vybraných oborech vzdělání ve středních školách zřizovaných Karlovarským krajem. Podporovanými obory vzdělání jsou Pekař, Řezník – uzenář, Nástrojař, Strojní mechanik (zámečník), Sklář – výrobce a zušlechťovatel skla, Výrobce a dekoratér keramiky, Truhlář, Dřevařská výroba, Malíř a lakýrník, Klempíř, Tesař, Zedník, Lesní mechanizátor, Strojírenství, Elektrotechnika, </w:t>
      </w:r>
      <w:r w:rsidR="007405A7" w:rsidRPr="00860CA2">
        <w:rPr>
          <w:sz w:val="23"/>
          <w:szCs w:val="23"/>
        </w:rPr>
        <w:t xml:space="preserve">zdravotnický asistent, </w:t>
      </w:r>
      <w:r w:rsidRPr="00860CA2">
        <w:rPr>
          <w:sz w:val="23"/>
          <w:szCs w:val="23"/>
        </w:rPr>
        <w:t xml:space="preserve">Uměleckořemeslná stavba hudebních nástrojů, </w:t>
      </w:r>
      <w:r w:rsidR="007405A7" w:rsidRPr="00860CA2">
        <w:rPr>
          <w:sz w:val="23"/>
          <w:szCs w:val="23"/>
        </w:rPr>
        <w:t xml:space="preserve">Obráběč kovů, </w:t>
      </w:r>
      <w:r w:rsidRPr="00860CA2">
        <w:rPr>
          <w:sz w:val="23"/>
          <w:szCs w:val="23"/>
        </w:rPr>
        <w:t>Aplikovaná chemie, Technologie silikátů</w:t>
      </w:r>
      <w:r w:rsidR="007405A7" w:rsidRPr="00860CA2">
        <w:rPr>
          <w:sz w:val="23"/>
          <w:szCs w:val="23"/>
        </w:rPr>
        <w:t>,</w:t>
      </w:r>
      <w:r w:rsidRPr="00860CA2">
        <w:rPr>
          <w:sz w:val="23"/>
          <w:szCs w:val="23"/>
        </w:rPr>
        <w:t xml:space="preserve"> Stavebnictví</w:t>
      </w:r>
      <w:r w:rsidR="007405A7" w:rsidRPr="00860CA2">
        <w:rPr>
          <w:sz w:val="23"/>
          <w:szCs w:val="23"/>
        </w:rPr>
        <w:t xml:space="preserve"> a od 1. 2. 2017 také Technické lyceum</w:t>
      </w:r>
      <w:r w:rsidRPr="00860CA2">
        <w:rPr>
          <w:sz w:val="23"/>
          <w:szCs w:val="23"/>
        </w:rPr>
        <w:t>. Při splnění stanovených podmínek mohou žáci získat motivační stipendium ve výši 1 500 Kč – 2 500 Kč za pololetí a prospěchové stipendium  ve výši 1 000 Kč za pololetí. Poprvé byla stipendia vyplacena ve školním roce 2013/2014. V</w:t>
      </w:r>
      <w:r w:rsidR="007405A7" w:rsidRPr="00860CA2">
        <w:rPr>
          <w:sz w:val="23"/>
          <w:szCs w:val="23"/>
        </w:rPr>
        <w:t xml:space="preserve">e sledovaném </w:t>
      </w:r>
      <w:r w:rsidRPr="00860CA2">
        <w:rPr>
          <w:sz w:val="23"/>
          <w:szCs w:val="23"/>
        </w:rPr>
        <w:t xml:space="preserve">školním roce bylo vyplaceno celkem </w:t>
      </w:r>
      <w:r w:rsidR="00B40A96" w:rsidRPr="00860CA2">
        <w:rPr>
          <w:sz w:val="23"/>
          <w:szCs w:val="23"/>
        </w:rPr>
        <w:t>3</w:t>
      </w:r>
      <w:r w:rsidRPr="00860CA2">
        <w:rPr>
          <w:sz w:val="23"/>
          <w:szCs w:val="23"/>
        </w:rPr>
        <w:t> </w:t>
      </w:r>
      <w:r w:rsidR="00B40A96" w:rsidRPr="00860CA2">
        <w:rPr>
          <w:sz w:val="23"/>
          <w:szCs w:val="23"/>
        </w:rPr>
        <w:t>125</w:t>
      </w:r>
      <w:r w:rsidRPr="00860CA2">
        <w:rPr>
          <w:sz w:val="23"/>
          <w:szCs w:val="23"/>
        </w:rPr>
        <w:t xml:space="preserve"> </w:t>
      </w:r>
      <w:r w:rsidR="00B40A96" w:rsidRPr="00860CA2">
        <w:rPr>
          <w:sz w:val="23"/>
          <w:szCs w:val="23"/>
        </w:rPr>
        <w:t>5</w:t>
      </w:r>
      <w:r w:rsidRPr="00860CA2">
        <w:rPr>
          <w:sz w:val="23"/>
          <w:szCs w:val="23"/>
        </w:rPr>
        <w:t xml:space="preserve">00 Kč, z toho motivační stipendia tvořila 84,9 %. </w:t>
      </w:r>
      <w:r w:rsidR="00B40A96" w:rsidRPr="00860CA2">
        <w:rPr>
          <w:sz w:val="23"/>
          <w:szCs w:val="23"/>
        </w:rPr>
        <w:t>Stále</w:t>
      </w:r>
      <w:r w:rsidRPr="00860CA2">
        <w:rPr>
          <w:sz w:val="23"/>
          <w:szCs w:val="23"/>
        </w:rPr>
        <w:t xml:space="preserve"> nelze s jistotou prokázat pozitivní vliv zavedení stipendií na zvýšení zájmu uchazečů o vybrané obory vzdělání. Přínosem je však skutečnost, že zejména motivační stipendia příznivě ovlivňují docházku žáků vybraných oborů do školy a pokles kázeňských přestupků.</w:t>
      </w:r>
      <w:r w:rsidRPr="008B28D0">
        <w:rPr>
          <w:sz w:val="23"/>
          <w:szCs w:val="23"/>
        </w:rPr>
        <w:t xml:space="preserve"> </w:t>
      </w:r>
    </w:p>
    <w:p w:rsidR="000D5C11" w:rsidRDefault="000D5C11" w:rsidP="000D5C11">
      <w:pPr>
        <w:jc w:val="both"/>
        <w:rPr>
          <w:sz w:val="23"/>
          <w:szCs w:val="23"/>
        </w:rPr>
      </w:pPr>
    </w:p>
    <w:p w:rsidR="000D5C11" w:rsidRPr="008B28D0" w:rsidRDefault="000D5C11" w:rsidP="000D5C11">
      <w:pPr>
        <w:rPr>
          <w:i/>
          <w:sz w:val="23"/>
          <w:szCs w:val="23"/>
        </w:rPr>
      </w:pPr>
      <w:r w:rsidRPr="008B28D0">
        <w:rPr>
          <w:sz w:val="23"/>
          <w:szCs w:val="23"/>
        </w:rPr>
        <w:t>Tabulka č. 1</w:t>
      </w:r>
      <w:r w:rsidR="00A62C01">
        <w:rPr>
          <w:sz w:val="23"/>
          <w:szCs w:val="23"/>
        </w:rPr>
        <w:t>5</w:t>
      </w:r>
      <w:r w:rsidRPr="008B28D0">
        <w:rPr>
          <w:sz w:val="23"/>
          <w:szCs w:val="23"/>
        </w:rPr>
        <w:t xml:space="preserve">: </w:t>
      </w:r>
      <w:r w:rsidRPr="008B28D0">
        <w:rPr>
          <w:i/>
          <w:sz w:val="23"/>
          <w:szCs w:val="23"/>
        </w:rPr>
        <w:t>Nově přijatí žáci středních škol</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840"/>
        <w:gridCol w:w="1213"/>
        <w:gridCol w:w="1086"/>
        <w:gridCol w:w="1463"/>
        <w:gridCol w:w="721"/>
        <w:gridCol w:w="721"/>
        <w:gridCol w:w="721"/>
        <w:gridCol w:w="789"/>
        <w:gridCol w:w="800"/>
        <w:gridCol w:w="932"/>
      </w:tblGrid>
      <w:tr w:rsidR="000D5C11" w:rsidRPr="008B28D0" w:rsidTr="009B1E90">
        <w:trPr>
          <w:trHeight w:val="247"/>
        </w:trPr>
        <w:tc>
          <w:tcPr>
            <w:tcW w:w="452" w:type="pct"/>
            <w:vMerge w:val="restart"/>
            <w:tcBorders>
              <w:top w:val="double" w:sz="4"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Školní rok</w:t>
            </w:r>
          </w:p>
        </w:tc>
        <w:tc>
          <w:tcPr>
            <w:tcW w:w="653" w:type="pct"/>
            <w:vMerge w:val="restart"/>
            <w:tcBorders>
              <w:top w:val="double" w:sz="4"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Forma vzdělávání</w:t>
            </w:r>
          </w:p>
        </w:tc>
        <w:tc>
          <w:tcPr>
            <w:tcW w:w="3895" w:type="pct"/>
            <w:gridSpan w:val="8"/>
          </w:tcPr>
          <w:p w:rsidR="000D5C11" w:rsidRPr="008B28D0" w:rsidRDefault="000D5C11" w:rsidP="009B1E90">
            <w:pPr>
              <w:jc w:val="center"/>
              <w:rPr>
                <w:sz w:val="23"/>
                <w:szCs w:val="23"/>
              </w:rPr>
            </w:pPr>
            <w:r w:rsidRPr="008B28D0">
              <w:rPr>
                <w:sz w:val="23"/>
                <w:szCs w:val="23"/>
              </w:rPr>
              <w:t>Žáci v oborech vzdělání, ve kterých lze získat</w:t>
            </w:r>
          </w:p>
        </w:tc>
      </w:tr>
      <w:tr w:rsidR="000D5C11" w:rsidRPr="008B28D0" w:rsidTr="009B1E90">
        <w:trPr>
          <w:trHeight w:val="361"/>
        </w:trPr>
        <w:tc>
          <w:tcPr>
            <w:tcW w:w="452" w:type="pct"/>
            <w:vMerge/>
            <w:tcBorders>
              <w:right w:val="single" w:sz="12" w:space="0" w:color="auto"/>
            </w:tcBorders>
          </w:tcPr>
          <w:p w:rsidR="000D5C11" w:rsidRPr="008B28D0" w:rsidRDefault="000D5C11" w:rsidP="009B1E90">
            <w:pPr>
              <w:rPr>
                <w:sz w:val="23"/>
                <w:szCs w:val="23"/>
              </w:rPr>
            </w:pPr>
          </w:p>
        </w:tc>
        <w:tc>
          <w:tcPr>
            <w:tcW w:w="653" w:type="pct"/>
            <w:vMerge/>
            <w:tcBorders>
              <w:right w:val="single" w:sz="12" w:space="0" w:color="auto"/>
            </w:tcBorders>
          </w:tcPr>
          <w:p w:rsidR="000D5C11" w:rsidRPr="008B28D0" w:rsidRDefault="000D5C11" w:rsidP="009B1E90">
            <w:pPr>
              <w:rPr>
                <w:sz w:val="23"/>
                <w:szCs w:val="23"/>
              </w:rPr>
            </w:pPr>
          </w:p>
        </w:tc>
        <w:tc>
          <w:tcPr>
            <w:tcW w:w="585" w:type="pct"/>
            <w:vMerge w:val="restart"/>
            <w:tcBorders>
              <w:left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střední vzdělání</w:t>
            </w:r>
          </w:p>
        </w:tc>
        <w:tc>
          <w:tcPr>
            <w:tcW w:w="788" w:type="pct"/>
            <w:vMerge w:val="restart"/>
            <w:tcBorders>
              <w:top w:val="single" w:sz="6" w:space="0" w:color="auto"/>
              <w:left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střední vzdělání</w:t>
            </w:r>
          </w:p>
          <w:p w:rsidR="000D5C11" w:rsidRPr="008B28D0" w:rsidRDefault="000D5C11" w:rsidP="009B1E90">
            <w:pPr>
              <w:jc w:val="center"/>
              <w:rPr>
                <w:sz w:val="23"/>
                <w:szCs w:val="23"/>
              </w:rPr>
            </w:pPr>
            <w:r w:rsidRPr="008B28D0">
              <w:rPr>
                <w:sz w:val="23"/>
                <w:szCs w:val="23"/>
              </w:rPr>
              <w:t>s výučním listem</w:t>
            </w:r>
          </w:p>
        </w:tc>
        <w:tc>
          <w:tcPr>
            <w:tcW w:w="2020" w:type="pct"/>
            <w:gridSpan w:val="5"/>
            <w:tcBorders>
              <w:left w:val="single" w:sz="12" w:space="0" w:color="auto"/>
            </w:tcBorders>
          </w:tcPr>
          <w:p w:rsidR="000D5C11" w:rsidRPr="008B28D0" w:rsidRDefault="000D5C11" w:rsidP="009B1E90">
            <w:pPr>
              <w:jc w:val="center"/>
              <w:rPr>
                <w:sz w:val="23"/>
                <w:szCs w:val="23"/>
              </w:rPr>
            </w:pPr>
            <w:r w:rsidRPr="008B28D0">
              <w:rPr>
                <w:sz w:val="23"/>
                <w:szCs w:val="23"/>
              </w:rPr>
              <w:t>střední vzdělání</w:t>
            </w:r>
          </w:p>
          <w:p w:rsidR="000D5C11" w:rsidRPr="008B28D0" w:rsidRDefault="000D5C11" w:rsidP="009B1E90">
            <w:pPr>
              <w:jc w:val="center"/>
              <w:rPr>
                <w:sz w:val="23"/>
                <w:szCs w:val="23"/>
              </w:rPr>
            </w:pPr>
            <w:r w:rsidRPr="008B28D0">
              <w:rPr>
                <w:sz w:val="23"/>
                <w:szCs w:val="23"/>
              </w:rPr>
              <w:t>s maturitní zkouškou</w:t>
            </w:r>
          </w:p>
        </w:tc>
        <w:tc>
          <w:tcPr>
            <w:tcW w:w="502" w:type="pct"/>
            <w:vMerge w:val="restart"/>
            <w:tcBorders>
              <w:left w:val="single" w:sz="12" w:space="0" w:color="auto"/>
            </w:tcBorders>
            <w:vAlign w:val="center"/>
          </w:tcPr>
          <w:p w:rsidR="000D5C11" w:rsidRPr="008B28D0" w:rsidRDefault="000D5C11" w:rsidP="009B1E90">
            <w:pPr>
              <w:jc w:val="center"/>
              <w:rPr>
                <w:sz w:val="23"/>
                <w:szCs w:val="23"/>
              </w:rPr>
            </w:pPr>
            <w:r w:rsidRPr="008B28D0">
              <w:rPr>
                <w:sz w:val="23"/>
                <w:szCs w:val="23"/>
              </w:rPr>
              <w:t>Celkem</w:t>
            </w:r>
          </w:p>
        </w:tc>
      </w:tr>
      <w:tr w:rsidR="000D5C11" w:rsidRPr="008B28D0" w:rsidTr="009B1E90">
        <w:trPr>
          <w:trHeight w:val="239"/>
        </w:trPr>
        <w:tc>
          <w:tcPr>
            <w:tcW w:w="452" w:type="pct"/>
            <w:vMerge/>
            <w:tcBorders>
              <w:bottom w:val="single" w:sz="12" w:space="0" w:color="auto"/>
              <w:right w:val="single" w:sz="12" w:space="0" w:color="auto"/>
            </w:tcBorders>
          </w:tcPr>
          <w:p w:rsidR="000D5C11" w:rsidRPr="008B28D0" w:rsidRDefault="000D5C11" w:rsidP="009B1E90">
            <w:pPr>
              <w:rPr>
                <w:sz w:val="23"/>
                <w:szCs w:val="23"/>
              </w:rPr>
            </w:pPr>
          </w:p>
        </w:tc>
        <w:tc>
          <w:tcPr>
            <w:tcW w:w="653" w:type="pct"/>
            <w:vMerge/>
            <w:tcBorders>
              <w:bottom w:val="single" w:sz="12" w:space="0" w:color="auto"/>
              <w:right w:val="single" w:sz="12" w:space="0" w:color="auto"/>
            </w:tcBorders>
          </w:tcPr>
          <w:p w:rsidR="000D5C11" w:rsidRPr="008B28D0" w:rsidRDefault="000D5C11" w:rsidP="009B1E90">
            <w:pPr>
              <w:rPr>
                <w:sz w:val="23"/>
                <w:szCs w:val="23"/>
              </w:rPr>
            </w:pPr>
          </w:p>
        </w:tc>
        <w:tc>
          <w:tcPr>
            <w:tcW w:w="585" w:type="pct"/>
            <w:vMerge/>
            <w:tcBorders>
              <w:left w:val="single" w:sz="12" w:space="0" w:color="auto"/>
              <w:bottom w:val="single" w:sz="12" w:space="0" w:color="auto"/>
              <w:right w:val="single" w:sz="12" w:space="0" w:color="auto"/>
            </w:tcBorders>
            <w:vAlign w:val="center"/>
          </w:tcPr>
          <w:p w:rsidR="000D5C11" w:rsidRPr="008B28D0" w:rsidRDefault="000D5C11" w:rsidP="009B1E90">
            <w:pPr>
              <w:jc w:val="center"/>
              <w:rPr>
                <w:sz w:val="23"/>
                <w:szCs w:val="23"/>
              </w:rPr>
            </w:pPr>
          </w:p>
        </w:tc>
        <w:tc>
          <w:tcPr>
            <w:tcW w:w="788" w:type="pct"/>
            <w:vMerge/>
            <w:tcBorders>
              <w:left w:val="single" w:sz="12" w:space="0" w:color="auto"/>
              <w:bottom w:val="single" w:sz="12" w:space="0" w:color="auto"/>
              <w:right w:val="single" w:sz="12" w:space="0" w:color="auto"/>
            </w:tcBorders>
          </w:tcPr>
          <w:p w:rsidR="000D5C11" w:rsidRPr="008B28D0" w:rsidRDefault="000D5C11" w:rsidP="009B1E90">
            <w:pPr>
              <w:jc w:val="center"/>
              <w:rPr>
                <w:sz w:val="23"/>
                <w:szCs w:val="23"/>
              </w:rPr>
            </w:pPr>
          </w:p>
        </w:tc>
        <w:tc>
          <w:tcPr>
            <w:tcW w:w="388" w:type="pct"/>
            <w:tcBorders>
              <w:left w:val="single" w:sz="12" w:space="0" w:color="auto"/>
              <w:bottom w:val="single" w:sz="12" w:space="0" w:color="auto"/>
            </w:tcBorders>
            <w:vAlign w:val="center"/>
          </w:tcPr>
          <w:p w:rsidR="000D5C11" w:rsidRPr="008B28D0" w:rsidRDefault="000D5C11" w:rsidP="009B1E90">
            <w:pPr>
              <w:jc w:val="center"/>
              <w:rPr>
                <w:sz w:val="20"/>
                <w:szCs w:val="20"/>
              </w:rPr>
            </w:pPr>
            <w:r w:rsidRPr="008B28D0">
              <w:rPr>
                <w:sz w:val="20"/>
                <w:szCs w:val="20"/>
              </w:rPr>
              <w:t>G 4letá</w:t>
            </w:r>
          </w:p>
        </w:tc>
        <w:tc>
          <w:tcPr>
            <w:tcW w:w="388" w:type="pct"/>
            <w:tcBorders>
              <w:left w:val="single" w:sz="12" w:space="0" w:color="auto"/>
              <w:bottom w:val="single" w:sz="12" w:space="0" w:color="auto"/>
              <w:right w:val="single" w:sz="12" w:space="0" w:color="auto"/>
            </w:tcBorders>
          </w:tcPr>
          <w:p w:rsidR="000D5C11" w:rsidRPr="008B28D0" w:rsidRDefault="000D5C11" w:rsidP="009B1E90">
            <w:pPr>
              <w:jc w:val="center"/>
              <w:rPr>
                <w:sz w:val="20"/>
                <w:szCs w:val="20"/>
              </w:rPr>
            </w:pPr>
            <w:r w:rsidRPr="008B28D0">
              <w:rPr>
                <w:sz w:val="20"/>
                <w:szCs w:val="20"/>
              </w:rPr>
              <w:t>G 6letá</w:t>
            </w:r>
          </w:p>
        </w:tc>
        <w:tc>
          <w:tcPr>
            <w:tcW w:w="388" w:type="pct"/>
            <w:tcBorders>
              <w:left w:val="single" w:sz="12" w:space="0" w:color="auto"/>
              <w:bottom w:val="single" w:sz="12" w:space="0" w:color="auto"/>
            </w:tcBorders>
            <w:vAlign w:val="center"/>
          </w:tcPr>
          <w:p w:rsidR="000D5C11" w:rsidRPr="008B28D0" w:rsidRDefault="000D5C11" w:rsidP="009B1E90">
            <w:pPr>
              <w:jc w:val="center"/>
              <w:rPr>
                <w:sz w:val="20"/>
                <w:szCs w:val="20"/>
              </w:rPr>
            </w:pPr>
            <w:r w:rsidRPr="008B28D0">
              <w:rPr>
                <w:sz w:val="20"/>
                <w:szCs w:val="20"/>
              </w:rPr>
              <w:t>G 8letá</w:t>
            </w:r>
          </w:p>
        </w:tc>
        <w:tc>
          <w:tcPr>
            <w:tcW w:w="425" w:type="pct"/>
            <w:tcBorders>
              <w:left w:val="single" w:sz="12" w:space="0" w:color="auto"/>
              <w:bottom w:val="single" w:sz="12" w:space="0" w:color="auto"/>
            </w:tcBorders>
            <w:vAlign w:val="center"/>
          </w:tcPr>
          <w:p w:rsidR="000D5C11" w:rsidRPr="008B28D0" w:rsidRDefault="000D5C11" w:rsidP="009B1E90">
            <w:pPr>
              <w:jc w:val="center"/>
              <w:rPr>
                <w:sz w:val="20"/>
                <w:szCs w:val="20"/>
              </w:rPr>
            </w:pPr>
            <w:r w:rsidRPr="008B28D0">
              <w:rPr>
                <w:sz w:val="20"/>
                <w:szCs w:val="20"/>
              </w:rPr>
              <w:t>SOŠ</w:t>
            </w:r>
          </w:p>
        </w:tc>
        <w:tc>
          <w:tcPr>
            <w:tcW w:w="431" w:type="pct"/>
            <w:tcBorders>
              <w:left w:val="single" w:sz="12" w:space="0" w:color="auto"/>
              <w:bottom w:val="single" w:sz="12" w:space="0" w:color="auto"/>
            </w:tcBorders>
            <w:vAlign w:val="center"/>
          </w:tcPr>
          <w:p w:rsidR="000D5C11" w:rsidRPr="008B28D0" w:rsidRDefault="000D5C11" w:rsidP="009B1E90">
            <w:pPr>
              <w:jc w:val="center"/>
              <w:rPr>
                <w:sz w:val="20"/>
                <w:szCs w:val="20"/>
              </w:rPr>
            </w:pPr>
            <w:r w:rsidRPr="008B28D0">
              <w:rPr>
                <w:sz w:val="20"/>
                <w:szCs w:val="20"/>
              </w:rPr>
              <w:t>celkem</w:t>
            </w:r>
          </w:p>
        </w:tc>
        <w:tc>
          <w:tcPr>
            <w:tcW w:w="502" w:type="pct"/>
            <w:vMerge/>
            <w:tcBorders>
              <w:left w:val="single" w:sz="12" w:space="0" w:color="auto"/>
              <w:bottom w:val="single" w:sz="12" w:space="0" w:color="auto"/>
            </w:tcBorders>
            <w:vAlign w:val="center"/>
          </w:tcPr>
          <w:p w:rsidR="000D5C11" w:rsidRPr="008B28D0" w:rsidRDefault="000D5C11" w:rsidP="009B1E90">
            <w:pPr>
              <w:jc w:val="center"/>
              <w:rPr>
                <w:sz w:val="23"/>
                <w:szCs w:val="23"/>
              </w:rPr>
            </w:pPr>
          </w:p>
        </w:tc>
      </w:tr>
      <w:tr w:rsidR="000D5C11" w:rsidRPr="008B28D0" w:rsidTr="009B1E90">
        <w:trPr>
          <w:trHeight w:val="278"/>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09/10</w:t>
            </w:r>
          </w:p>
        </w:tc>
        <w:tc>
          <w:tcPr>
            <w:tcW w:w="653" w:type="pct"/>
            <w:tcBorders>
              <w:top w:val="single" w:sz="12" w:space="0" w:color="auto"/>
              <w:bottom w:val="single" w:sz="4"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4"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20</w:t>
            </w:r>
          </w:p>
        </w:tc>
        <w:tc>
          <w:tcPr>
            <w:tcW w:w="788" w:type="pct"/>
            <w:tcBorders>
              <w:top w:val="single" w:sz="12" w:space="0" w:color="auto"/>
              <w:left w:val="single" w:sz="12" w:space="0" w:color="auto"/>
              <w:bottom w:val="single" w:sz="4"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1470</w:t>
            </w:r>
          </w:p>
        </w:tc>
        <w:tc>
          <w:tcPr>
            <w:tcW w:w="388"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261</w:t>
            </w:r>
          </w:p>
        </w:tc>
        <w:tc>
          <w:tcPr>
            <w:tcW w:w="388" w:type="pct"/>
            <w:tcBorders>
              <w:top w:val="single" w:sz="12" w:space="0" w:color="auto"/>
              <w:left w:val="single" w:sz="12" w:space="0" w:color="auto"/>
              <w:bottom w:val="single" w:sz="4"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341</w:t>
            </w:r>
          </w:p>
        </w:tc>
        <w:tc>
          <w:tcPr>
            <w:tcW w:w="425"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2002</w:t>
            </w:r>
          </w:p>
        </w:tc>
        <w:tc>
          <w:tcPr>
            <w:tcW w:w="431"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2604</w:t>
            </w:r>
          </w:p>
        </w:tc>
        <w:tc>
          <w:tcPr>
            <w:tcW w:w="502"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4094</w:t>
            </w:r>
          </w:p>
        </w:tc>
      </w:tr>
      <w:tr w:rsidR="000D5C11" w:rsidRPr="008B28D0" w:rsidTr="009B1E90">
        <w:trPr>
          <w:trHeight w:val="148"/>
        </w:trPr>
        <w:tc>
          <w:tcPr>
            <w:tcW w:w="452" w:type="pct"/>
            <w:vMerge/>
            <w:tcBorders>
              <w:right w:val="single" w:sz="12" w:space="0" w:color="auto"/>
            </w:tcBorders>
            <w:vAlign w:val="center"/>
          </w:tcPr>
          <w:p w:rsidR="000D5C11" w:rsidRPr="008B28D0" w:rsidRDefault="000D5C11" w:rsidP="009B1E90">
            <w:pPr>
              <w:jc w:val="center"/>
              <w:rPr>
                <w:sz w:val="23"/>
                <w:szCs w:val="23"/>
              </w:rPr>
            </w:pPr>
          </w:p>
        </w:tc>
        <w:tc>
          <w:tcPr>
            <w:tcW w:w="653" w:type="pct"/>
            <w:tcBorders>
              <w:top w:val="single" w:sz="4"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4"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4"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6</w:t>
            </w:r>
          </w:p>
        </w:tc>
        <w:tc>
          <w:tcPr>
            <w:tcW w:w="388"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4"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487</w:t>
            </w:r>
          </w:p>
        </w:tc>
        <w:tc>
          <w:tcPr>
            <w:tcW w:w="431"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487</w:t>
            </w:r>
          </w:p>
        </w:tc>
        <w:tc>
          <w:tcPr>
            <w:tcW w:w="502"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493</w:t>
            </w:r>
          </w:p>
        </w:tc>
      </w:tr>
      <w:tr w:rsidR="000D5C11" w:rsidRPr="008B28D0" w:rsidTr="009B1E90">
        <w:trPr>
          <w:trHeight w:val="113"/>
        </w:trPr>
        <w:tc>
          <w:tcPr>
            <w:tcW w:w="452" w:type="pct"/>
            <w:vMerge/>
            <w:tcBorders>
              <w:right w:val="single" w:sz="12" w:space="0" w:color="auto"/>
            </w:tcBorders>
            <w:vAlign w:val="center"/>
          </w:tcPr>
          <w:p w:rsidR="000D5C11" w:rsidRPr="008B28D0" w:rsidRDefault="000D5C11" w:rsidP="009B1E90">
            <w:pPr>
              <w:jc w:val="center"/>
              <w:rPr>
                <w:sz w:val="23"/>
                <w:szCs w:val="23"/>
              </w:rPr>
            </w:pPr>
          </w:p>
        </w:tc>
        <w:tc>
          <w:tcPr>
            <w:tcW w:w="653" w:type="pct"/>
            <w:tcBorders>
              <w:top w:val="single" w:sz="12" w:space="0" w:color="auto"/>
              <w:bottom w:val="single" w:sz="12" w:space="0" w:color="auto"/>
              <w:right w:val="single" w:sz="12" w:space="0" w:color="auto"/>
            </w:tcBorders>
            <w:shd w:val="clear" w:color="auto" w:fill="E4E4E4"/>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4E4E4"/>
            <w:vAlign w:val="center"/>
          </w:tcPr>
          <w:p w:rsidR="000D5C11" w:rsidRPr="008B28D0" w:rsidRDefault="000D5C11" w:rsidP="009B1E90">
            <w:pPr>
              <w:ind w:right="340"/>
              <w:jc w:val="right"/>
              <w:rPr>
                <w:sz w:val="23"/>
                <w:szCs w:val="23"/>
              </w:rPr>
            </w:pPr>
            <w:r w:rsidRPr="008B28D0">
              <w:rPr>
                <w:sz w:val="23"/>
                <w:szCs w:val="23"/>
              </w:rPr>
              <w:t>20</w:t>
            </w:r>
          </w:p>
        </w:tc>
        <w:tc>
          <w:tcPr>
            <w:tcW w:w="788" w:type="pct"/>
            <w:tcBorders>
              <w:top w:val="single" w:sz="12" w:space="0" w:color="auto"/>
              <w:left w:val="single" w:sz="12" w:space="0" w:color="auto"/>
              <w:bottom w:val="single" w:sz="12" w:space="0" w:color="auto"/>
              <w:right w:val="single" w:sz="12" w:space="0" w:color="auto"/>
            </w:tcBorders>
            <w:shd w:val="clear" w:color="auto" w:fill="E4E4E4"/>
            <w:vAlign w:val="center"/>
          </w:tcPr>
          <w:p w:rsidR="000D5C11" w:rsidRPr="008B28D0" w:rsidRDefault="000D5C11" w:rsidP="009B1E90">
            <w:pPr>
              <w:ind w:right="510"/>
              <w:jc w:val="right"/>
              <w:rPr>
                <w:sz w:val="23"/>
                <w:szCs w:val="23"/>
              </w:rPr>
            </w:pPr>
            <w:r w:rsidRPr="008B28D0">
              <w:rPr>
                <w:sz w:val="23"/>
                <w:szCs w:val="23"/>
              </w:rPr>
              <w:t>1476</w:t>
            </w:r>
          </w:p>
        </w:tc>
        <w:tc>
          <w:tcPr>
            <w:tcW w:w="388"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261</w:t>
            </w:r>
          </w:p>
        </w:tc>
        <w:tc>
          <w:tcPr>
            <w:tcW w:w="388" w:type="pct"/>
            <w:tcBorders>
              <w:top w:val="single" w:sz="12" w:space="0" w:color="auto"/>
              <w:left w:val="single" w:sz="12" w:space="0" w:color="auto"/>
              <w:bottom w:val="single" w:sz="12" w:space="0" w:color="auto"/>
              <w:right w:val="single" w:sz="12" w:space="0" w:color="auto"/>
            </w:tcBorders>
            <w:shd w:val="clear" w:color="auto" w:fill="E4E4E4"/>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341</w:t>
            </w:r>
          </w:p>
        </w:tc>
        <w:tc>
          <w:tcPr>
            <w:tcW w:w="425"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2489</w:t>
            </w:r>
          </w:p>
        </w:tc>
        <w:tc>
          <w:tcPr>
            <w:tcW w:w="431"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3091</w:t>
            </w:r>
          </w:p>
        </w:tc>
        <w:tc>
          <w:tcPr>
            <w:tcW w:w="502"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4587</w:t>
            </w:r>
          </w:p>
        </w:tc>
      </w:tr>
      <w:tr w:rsidR="000D5C11" w:rsidRPr="008B28D0" w:rsidTr="009B1E90">
        <w:trPr>
          <w:trHeight w:val="278"/>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10/11</w:t>
            </w:r>
          </w:p>
        </w:tc>
        <w:tc>
          <w:tcPr>
            <w:tcW w:w="653" w:type="pct"/>
            <w:tcBorders>
              <w:top w:val="single" w:sz="12" w:space="0" w:color="auto"/>
              <w:bottom w:val="single" w:sz="4"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4"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14</w:t>
            </w:r>
          </w:p>
        </w:tc>
        <w:tc>
          <w:tcPr>
            <w:tcW w:w="788" w:type="pct"/>
            <w:tcBorders>
              <w:top w:val="single" w:sz="12" w:space="0" w:color="auto"/>
              <w:left w:val="single" w:sz="12" w:space="0" w:color="auto"/>
              <w:bottom w:val="single" w:sz="4"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1380</w:t>
            </w:r>
          </w:p>
        </w:tc>
        <w:tc>
          <w:tcPr>
            <w:tcW w:w="388"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255</w:t>
            </w:r>
          </w:p>
        </w:tc>
        <w:tc>
          <w:tcPr>
            <w:tcW w:w="388" w:type="pct"/>
            <w:tcBorders>
              <w:top w:val="single" w:sz="12" w:space="0" w:color="auto"/>
              <w:left w:val="single" w:sz="12" w:space="0" w:color="auto"/>
              <w:bottom w:val="single" w:sz="4"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342</w:t>
            </w:r>
          </w:p>
        </w:tc>
        <w:tc>
          <w:tcPr>
            <w:tcW w:w="425"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1770</w:t>
            </w:r>
          </w:p>
        </w:tc>
        <w:tc>
          <w:tcPr>
            <w:tcW w:w="431"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2367</w:t>
            </w:r>
          </w:p>
        </w:tc>
        <w:tc>
          <w:tcPr>
            <w:tcW w:w="502"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3761</w:t>
            </w:r>
          </w:p>
        </w:tc>
      </w:tr>
      <w:tr w:rsidR="000D5C11" w:rsidRPr="008B28D0" w:rsidTr="009B1E90">
        <w:trPr>
          <w:trHeight w:val="148"/>
        </w:trPr>
        <w:tc>
          <w:tcPr>
            <w:tcW w:w="452" w:type="pct"/>
            <w:vMerge/>
            <w:tcBorders>
              <w:right w:val="single" w:sz="12" w:space="0" w:color="auto"/>
            </w:tcBorders>
          </w:tcPr>
          <w:p w:rsidR="000D5C11" w:rsidRPr="008B28D0" w:rsidRDefault="000D5C11" w:rsidP="009B1E90">
            <w:pPr>
              <w:jc w:val="center"/>
              <w:rPr>
                <w:sz w:val="23"/>
                <w:szCs w:val="23"/>
              </w:rPr>
            </w:pPr>
          </w:p>
        </w:tc>
        <w:tc>
          <w:tcPr>
            <w:tcW w:w="653" w:type="pct"/>
            <w:tcBorders>
              <w:top w:val="single" w:sz="4"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4"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4"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46</w:t>
            </w:r>
          </w:p>
        </w:tc>
        <w:tc>
          <w:tcPr>
            <w:tcW w:w="388"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4"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401</w:t>
            </w:r>
          </w:p>
        </w:tc>
        <w:tc>
          <w:tcPr>
            <w:tcW w:w="431"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401</w:t>
            </w:r>
          </w:p>
        </w:tc>
        <w:tc>
          <w:tcPr>
            <w:tcW w:w="502"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447</w:t>
            </w:r>
          </w:p>
        </w:tc>
      </w:tr>
      <w:tr w:rsidR="000D5C11" w:rsidRPr="008B28D0" w:rsidTr="009B1E90">
        <w:trPr>
          <w:trHeight w:val="226"/>
        </w:trPr>
        <w:tc>
          <w:tcPr>
            <w:tcW w:w="452" w:type="pct"/>
            <w:vMerge/>
            <w:tcBorders>
              <w:right w:val="single" w:sz="12" w:space="0" w:color="auto"/>
            </w:tcBorders>
          </w:tcPr>
          <w:p w:rsidR="000D5C11" w:rsidRPr="008B28D0" w:rsidRDefault="000D5C11" w:rsidP="009B1E90">
            <w:pPr>
              <w:jc w:val="center"/>
              <w:rPr>
                <w:sz w:val="23"/>
                <w:szCs w:val="23"/>
              </w:rPr>
            </w:pPr>
          </w:p>
        </w:tc>
        <w:tc>
          <w:tcPr>
            <w:tcW w:w="653" w:type="pct"/>
            <w:tcBorders>
              <w:top w:val="single" w:sz="12" w:space="0" w:color="auto"/>
              <w:bottom w:val="single" w:sz="12" w:space="0" w:color="auto"/>
              <w:right w:val="single" w:sz="12" w:space="0" w:color="auto"/>
            </w:tcBorders>
            <w:shd w:val="clear" w:color="auto" w:fill="E4E4E4"/>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4E4E4"/>
            <w:vAlign w:val="center"/>
          </w:tcPr>
          <w:p w:rsidR="000D5C11" w:rsidRPr="008B28D0" w:rsidRDefault="000D5C11" w:rsidP="009B1E90">
            <w:pPr>
              <w:ind w:right="340"/>
              <w:jc w:val="right"/>
              <w:rPr>
                <w:sz w:val="23"/>
                <w:szCs w:val="23"/>
              </w:rPr>
            </w:pPr>
            <w:r w:rsidRPr="008B28D0">
              <w:rPr>
                <w:sz w:val="23"/>
                <w:szCs w:val="23"/>
              </w:rPr>
              <w:t>14</w:t>
            </w:r>
          </w:p>
        </w:tc>
        <w:tc>
          <w:tcPr>
            <w:tcW w:w="788" w:type="pct"/>
            <w:tcBorders>
              <w:top w:val="single" w:sz="12" w:space="0" w:color="auto"/>
              <w:left w:val="single" w:sz="12" w:space="0" w:color="auto"/>
              <w:bottom w:val="single" w:sz="12" w:space="0" w:color="auto"/>
              <w:right w:val="single" w:sz="12" w:space="0" w:color="auto"/>
            </w:tcBorders>
            <w:shd w:val="clear" w:color="auto" w:fill="E4E4E4"/>
            <w:vAlign w:val="center"/>
          </w:tcPr>
          <w:p w:rsidR="000D5C11" w:rsidRPr="008B28D0" w:rsidRDefault="000D5C11" w:rsidP="009B1E90">
            <w:pPr>
              <w:ind w:right="510"/>
              <w:jc w:val="right"/>
              <w:rPr>
                <w:sz w:val="23"/>
                <w:szCs w:val="23"/>
              </w:rPr>
            </w:pPr>
            <w:r w:rsidRPr="008B28D0">
              <w:rPr>
                <w:sz w:val="23"/>
                <w:szCs w:val="23"/>
              </w:rPr>
              <w:t>1426</w:t>
            </w:r>
          </w:p>
        </w:tc>
        <w:tc>
          <w:tcPr>
            <w:tcW w:w="388"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255</w:t>
            </w:r>
          </w:p>
        </w:tc>
        <w:tc>
          <w:tcPr>
            <w:tcW w:w="388" w:type="pct"/>
            <w:tcBorders>
              <w:top w:val="single" w:sz="12" w:space="0" w:color="auto"/>
              <w:left w:val="single" w:sz="12" w:space="0" w:color="auto"/>
              <w:bottom w:val="single" w:sz="12" w:space="0" w:color="auto"/>
              <w:right w:val="single" w:sz="12" w:space="0" w:color="auto"/>
            </w:tcBorders>
            <w:shd w:val="clear" w:color="auto" w:fill="E4E4E4"/>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342</w:t>
            </w:r>
          </w:p>
        </w:tc>
        <w:tc>
          <w:tcPr>
            <w:tcW w:w="425"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2171</w:t>
            </w:r>
          </w:p>
        </w:tc>
        <w:tc>
          <w:tcPr>
            <w:tcW w:w="431"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2768</w:t>
            </w:r>
          </w:p>
        </w:tc>
        <w:tc>
          <w:tcPr>
            <w:tcW w:w="502" w:type="pct"/>
            <w:tcBorders>
              <w:top w:val="single" w:sz="12" w:space="0" w:color="auto"/>
              <w:left w:val="single" w:sz="12" w:space="0" w:color="auto"/>
              <w:bottom w:val="single" w:sz="12" w:space="0" w:color="auto"/>
            </w:tcBorders>
            <w:shd w:val="clear" w:color="auto" w:fill="E4E4E4"/>
            <w:vAlign w:val="center"/>
          </w:tcPr>
          <w:p w:rsidR="000D5C11" w:rsidRPr="008B28D0" w:rsidRDefault="000D5C11" w:rsidP="009B1E90">
            <w:pPr>
              <w:ind w:right="113"/>
              <w:jc w:val="right"/>
              <w:rPr>
                <w:sz w:val="23"/>
                <w:szCs w:val="23"/>
              </w:rPr>
            </w:pPr>
            <w:r w:rsidRPr="008B28D0">
              <w:rPr>
                <w:sz w:val="23"/>
                <w:szCs w:val="23"/>
              </w:rPr>
              <w:t>4208</w:t>
            </w:r>
          </w:p>
        </w:tc>
      </w:tr>
      <w:tr w:rsidR="000D5C11" w:rsidRPr="008B28D0" w:rsidTr="009B1E90">
        <w:trPr>
          <w:trHeight w:val="278"/>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11/12</w:t>
            </w:r>
          </w:p>
        </w:tc>
        <w:tc>
          <w:tcPr>
            <w:tcW w:w="653" w:type="pct"/>
            <w:tcBorders>
              <w:top w:val="single" w:sz="12" w:space="0" w:color="auto"/>
              <w:bottom w:val="single" w:sz="4"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4"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16</w:t>
            </w:r>
          </w:p>
        </w:tc>
        <w:tc>
          <w:tcPr>
            <w:tcW w:w="788" w:type="pct"/>
            <w:tcBorders>
              <w:top w:val="single" w:sz="12" w:space="0" w:color="auto"/>
              <w:left w:val="single" w:sz="12" w:space="0" w:color="auto"/>
              <w:bottom w:val="single" w:sz="4"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1261</w:t>
            </w:r>
          </w:p>
        </w:tc>
        <w:tc>
          <w:tcPr>
            <w:tcW w:w="388"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209</w:t>
            </w:r>
          </w:p>
        </w:tc>
        <w:tc>
          <w:tcPr>
            <w:tcW w:w="388" w:type="pct"/>
            <w:tcBorders>
              <w:top w:val="single" w:sz="12" w:space="0" w:color="auto"/>
              <w:left w:val="single" w:sz="12" w:space="0" w:color="auto"/>
              <w:bottom w:val="single" w:sz="4"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337</w:t>
            </w:r>
          </w:p>
        </w:tc>
        <w:tc>
          <w:tcPr>
            <w:tcW w:w="425"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1474</w:t>
            </w:r>
          </w:p>
        </w:tc>
        <w:tc>
          <w:tcPr>
            <w:tcW w:w="431"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2020</w:t>
            </w:r>
          </w:p>
        </w:tc>
        <w:tc>
          <w:tcPr>
            <w:tcW w:w="502" w:type="pct"/>
            <w:tcBorders>
              <w:top w:val="single" w:sz="12" w:space="0" w:color="auto"/>
              <w:left w:val="single" w:sz="12" w:space="0" w:color="auto"/>
              <w:bottom w:val="single" w:sz="4" w:space="0" w:color="auto"/>
            </w:tcBorders>
            <w:vAlign w:val="center"/>
          </w:tcPr>
          <w:p w:rsidR="000D5C11" w:rsidRPr="008B28D0" w:rsidRDefault="000D5C11" w:rsidP="009B1E90">
            <w:pPr>
              <w:ind w:right="113"/>
              <w:jc w:val="right"/>
              <w:rPr>
                <w:sz w:val="23"/>
                <w:szCs w:val="23"/>
              </w:rPr>
            </w:pPr>
            <w:r w:rsidRPr="008B28D0">
              <w:rPr>
                <w:sz w:val="23"/>
                <w:szCs w:val="23"/>
              </w:rPr>
              <w:t>3297</w:t>
            </w:r>
          </w:p>
        </w:tc>
      </w:tr>
      <w:tr w:rsidR="000D5C11" w:rsidRPr="008B28D0" w:rsidTr="009B1E90">
        <w:trPr>
          <w:trHeight w:val="148"/>
        </w:trPr>
        <w:tc>
          <w:tcPr>
            <w:tcW w:w="452" w:type="pct"/>
            <w:vMerge/>
            <w:tcBorders>
              <w:right w:val="single" w:sz="12" w:space="0" w:color="auto"/>
            </w:tcBorders>
          </w:tcPr>
          <w:p w:rsidR="000D5C11" w:rsidRPr="008B28D0" w:rsidRDefault="000D5C11" w:rsidP="009B1E90">
            <w:pPr>
              <w:jc w:val="center"/>
              <w:rPr>
                <w:sz w:val="23"/>
                <w:szCs w:val="23"/>
              </w:rPr>
            </w:pPr>
          </w:p>
        </w:tc>
        <w:tc>
          <w:tcPr>
            <w:tcW w:w="653" w:type="pct"/>
            <w:tcBorders>
              <w:top w:val="single" w:sz="4"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4"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4"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33</w:t>
            </w:r>
          </w:p>
        </w:tc>
        <w:tc>
          <w:tcPr>
            <w:tcW w:w="388"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4"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262</w:t>
            </w:r>
          </w:p>
        </w:tc>
        <w:tc>
          <w:tcPr>
            <w:tcW w:w="431"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262</w:t>
            </w:r>
          </w:p>
        </w:tc>
        <w:tc>
          <w:tcPr>
            <w:tcW w:w="502" w:type="pct"/>
            <w:tcBorders>
              <w:top w:val="single" w:sz="4"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295</w:t>
            </w:r>
          </w:p>
        </w:tc>
      </w:tr>
      <w:tr w:rsidR="000D5C11" w:rsidRPr="008B28D0" w:rsidTr="009B1E90">
        <w:trPr>
          <w:trHeight w:val="50"/>
        </w:trPr>
        <w:tc>
          <w:tcPr>
            <w:tcW w:w="452" w:type="pct"/>
            <w:vMerge/>
            <w:tcBorders>
              <w:right w:val="single" w:sz="12" w:space="0" w:color="auto"/>
            </w:tcBorders>
          </w:tcPr>
          <w:p w:rsidR="000D5C11" w:rsidRPr="008B28D0" w:rsidRDefault="000D5C11" w:rsidP="009B1E90">
            <w:pPr>
              <w:jc w:val="center"/>
              <w:rPr>
                <w:sz w:val="23"/>
                <w:szCs w:val="23"/>
              </w:rPr>
            </w:pPr>
          </w:p>
        </w:tc>
        <w:tc>
          <w:tcPr>
            <w:tcW w:w="653" w:type="pct"/>
            <w:tcBorders>
              <w:top w:val="single" w:sz="12" w:space="0" w:color="auto"/>
              <w:bottom w:val="single" w:sz="12" w:space="0" w:color="auto"/>
              <w:right w:val="single" w:sz="12" w:space="0" w:color="auto"/>
            </w:tcBorders>
            <w:shd w:val="clear" w:color="auto" w:fill="DDDDDD"/>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DDDDDD"/>
            <w:vAlign w:val="center"/>
          </w:tcPr>
          <w:p w:rsidR="000D5C11" w:rsidRPr="008B28D0" w:rsidRDefault="000D5C11" w:rsidP="009B1E90">
            <w:pPr>
              <w:ind w:right="340"/>
              <w:jc w:val="right"/>
              <w:rPr>
                <w:sz w:val="23"/>
                <w:szCs w:val="23"/>
              </w:rPr>
            </w:pPr>
            <w:r w:rsidRPr="008B28D0">
              <w:rPr>
                <w:sz w:val="23"/>
                <w:szCs w:val="23"/>
              </w:rPr>
              <w:t>16</w:t>
            </w:r>
          </w:p>
        </w:tc>
        <w:tc>
          <w:tcPr>
            <w:tcW w:w="788" w:type="pct"/>
            <w:tcBorders>
              <w:top w:val="single" w:sz="12" w:space="0" w:color="auto"/>
              <w:left w:val="single" w:sz="12" w:space="0" w:color="auto"/>
              <w:bottom w:val="single" w:sz="12" w:space="0" w:color="auto"/>
              <w:right w:val="single" w:sz="12" w:space="0" w:color="auto"/>
            </w:tcBorders>
            <w:shd w:val="clear" w:color="auto" w:fill="DDDDDD"/>
            <w:vAlign w:val="center"/>
          </w:tcPr>
          <w:p w:rsidR="000D5C11" w:rsidRPr="008B28D0" w:rsidRDefault="000D5C11" w:rsidP="009B1E90">
            <w:pPr>
              <w:ind w:right="510"/>
              <w:jc w:val="right"/>
              <w:rPr>
                <w:sz w:val="23"/>
                <w:szCs w:val="23"/>
              </w:rPr>
            </w:pPr>
            <w:r w:rsidRPr="008B28D0">
              <w:rPr>
                <w:sz w:val="23"/>
                <w:szCs w:val="23"/>
              </w:rPr>
              <w:t>1294</w:t>
            </w:r>
          </w:p>
        </w:tc>
        <w:tc>
          <w:tcPr>
            <w:tcW w:w="388" w:type="pct"/>
            <w:tcBorders>
              <w:top w:val="single" w:sz="12" w:space="0" w:color="auto"/>
              <w:left w:val="single" w:sz="12" w:space="0" w:color="auto"/>
              <w:bottom w:val="single" w:sz="12" w:space="0" w:color="auto"/>
            </w:tcBorders>
            <w:shd w:val="clear" w:color="auto" w:fill="DDDDDD"/>
            <w:vAlign w:val="center"/>
          </w:tcPr>
          <w:p w:rsidR="000D5C11" w:rsidRPr="008B28D0" w:rsidRDefault="000D5C11" w:rsidP="009B1E90">
            <w:pPr>
              <w:ind w:right="113"/>
              <w:jc w:val="right"/>
              <w:rPr>
                <w:sz w:val="23"/>
                <w:szCs w:val="23"/>
              </w:rPr>
            </w:pPr>
            <w:r w:rsidRPr="008B28D0">
              <w:rPr>
                <w:sz w:val="23"/>
                <w:szCs w:val="23"/>
              </w:rPr>
              <w:t>209</w:t>
            </w:r>
          </w:p>
        </w:tc>
        <w:tc>
          <w:tcPr>
            <w:tcW w:w="388" w:type="pct"/>
            <w:tcBorders>
              <w:top w:val="single" w:sz="12" w:space="0" w:color="auto"/>
              <w:left w:val="single" w:sz="12" w:space="0" w:color="auto"/>
              <w:bottom w:val="single" w:sz="12" w:space="0" w:color="auto"/>
              <w:right w:val="single" w:sz="12" w:space="0" w:color="auto"/>
            </w:tcBorders>
            <w:shd w:val="clear" w:color="auto" w:fill="DDDDDD"/>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12" w:space="0" w:color="auto"/>
            </w:tcBorders>
            <w:shd w:val="clear" w:color="auto" w:fill="DDDDDD"/>
            <w:vAlign w:val="center"/>
          </w:tcPr>
          <w:p w:rsidR="000D5C11" w:rsidRPr="008B28D0" w:rsidRDefault="000D5C11" w:rsidP="009B1E90">
            <w:pPr>
              <w:ind w:right="113"/>
              <w:jc w:val="right"/>
              <w:rPr>
                <w:sz w:val="23"/>
                <w:szCs w:val="23"/>
              </w:rPr>
            </w:pPr>
            <w:r w:rsidRPr="008B28D0">
              <w:rPr>
                <w:sz w:val="23"/>
                <w:szCs w:val="23"/>
              </w:rPr>
              <w:t>337</w:t>
            </w:r>
          </w:p>
        </w:tc>
        <w:tc>
          <w:tcPr>
            <w:tcW w:w="425" w:type="pct"/>
            <w:tcBorders>
              <w:top w:val="single" w:sz="12" w:space="0" w:color="auto"/>
              <w:left w:val="single" w:sz="12" w:space="0" w:color="auto"/>
              <w:bottom w:val="single" w:sz="12" w:space="0" w:color="auto"/>
            </w:tcBorders>
            <w:shd w:val="clear" w:color="auto" w:fill="DDDDDD"/>
            <w:vAlign w:val="center"/>
          </w:tcPr>
          <w:p w:rsidR="000D5C11" w:rsidRPr="008B28D0" w:rsidRDefault="000D5C11" w:rsidP="009B1E90">
            <w:pPr>
              <w:ind w:right="113"/>
              <w:jc w:val="right"/>
              <w:rPr>
                <w:sz w:val="23"/>
                <w:szCs w:val="23"/>
              </w:rPr>
            </w:pPr>
            <w:r w:rsidRPr="008B28D0">
              <w:rPr>
                <w:sz w:val="23"/>
                <w:szCs w:val="23"/>
              </w:rPr>
              <w:t>1736</w:t>
            </w:r>
          </w:p>
        </w:tc>
        <w:tc>
          <w:tcPr>
            <w:tcW w:w="431" w:type="pct"/>
            <w:tcBorders>
              <w:top w:val="single" w:sz="12" w:space="0" w:color="auto"/>
              <w:left w:val="single" w:sz="12" w:space="0" w:color="auto"/>
              <w:bottom w:val="single" w:sz="12" w:space="0" w:color="auto"/>
            </w:tcBorders>
            <w:shd w:val="clear" w:color="auto" w:fill="DDDDDD"/>
            <w:vAlign w:val="center"/>
          </w:tcPr>
          <w:p w:rsidR="000D5C11" w:rsidRPr="008B28D0" w:rsidRDefault="000D5C11" w:rsidP="009B1E90">
            <w:pPr>
              <w:ind w:right="113"/>
              <w:jc w:val="right"/>
              <w:rPr>
                <w:sz w:val="23"/>
                <w:szCs w:val="23"/>
              </w:rPr>
            </w:pPr>
            <w:r w:rsidRPr="008B28D0">
              <w:rPr>
                <w:sz w:val="23"/>
                <w:szCs w:val="23"/>
              </w:rPr>
              <w:t>2282</w:t>
            </w:r>
          </w:p>
        </w:tc>
        <w:tc>
          <w:tcPr>
            <w:tcW w:w="502" w:type="pct"/>
            <w:tcBorders>
              <w:top w:val="single" w:sz="12" w:space="0" w:color="auto"/>
              <w:left w:val="single" w:sz="12" w:space="0" w:color="auto"/>
              <w:bottom w:val="single" w:sz="12" w:space="0" w:color="auto"/>
            </w:tcBorders>
            <w:shd w:val="clear" w:color="auto" w:fill="DDDDDD"/>
            <w:vAlign w:val="center"/>
          </w:tcPr>
          <w:p w:rsidR="000D5C11" w:rsidRPr="008B28D0" w:rsidRDefault="000D5C11" w:rsidP="009B1E90">
            <w:pPr>
              <w:ind w:right="113"/>
              <w:jc w:val="right"/>
              <w:rPr>
                <w:sz w:val="23"/>
                <w:szCs w:val="23"/>
              </w:rPr>
            </w:pPr>
            <w:r w:rsidRPr="008B28D0">
              <w:rPr>
                <w:sz w:val="23"/>
                <w:szCs w:val="23"/>
              </w:rPr>
              <w:t>3592</w:t>
            </w:r>
          </w:p>
        </w:tc>
      </w:tr>
      <w:tr w:rsidR="000D5C11" w:rsidRPr="008B28D0" w:rsidTr="009B1E90">
        <w:trPr>
          <w:trHeight w:val="278"/>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12/13</w:t>
            </w:r>
          </w:p>
        </w:tc>
        <w:tc>
          <w:tcPr>
            <w:tcW w:w="653" w:type="pct"/>
            <w:tcBorders>
              <w:top w:val="single" w:sz="12" w:space="0" w:color="auto"/>
              <w:bottom w:val="single" w:sz="6"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15</w:t>
            </w:r>
          </w:p>
        </w:tc>
        <w:tc>
          <w:tcPr>
            <w:tcW w:w="788"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1161</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209</w:t>
            </w:r>
          </w:p>
        </w:tc>
        <w:tc>
          <w:tcPr>
            <w:tcW w:w="388" w:type="pct"/>
            <w:tcBorders>
              <w:top w:val="single" w:sz="12" w:space="0" w:color="auto"/>
              <w:left w:val="single" w:sz="12" w:space="0" w:color="auto"/>
              <w:bottom w:val="single" w:sz="6"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318</w:t>
            </w:r>
          </w:p>
        </w:tc>
        <w:tc>
          <w:tcPr>
            <w:tcW w:w="425"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1281</w:t>
            </w:r>
          </w:p>
        </w:tc>
        <w:tc>
          <w:tcPr>
            <w:tcW w:w="431"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1808</w:t>
            </w:r>
          </w:p>
        </w:tc>
        <w:tc>
          <w:tcPr>
            <w:tcW w:w="502"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2984</w:t>
            </w:r>
          </w:p>
        </w:tc>
      </w:tr>
      <w:tr w:rsidR="000D5C11" w:rsidRPr="008B28D0" w:rsidTr="009B1E90">
        <w:trPr>
          <w:trHeight w:val="247"/>
        </w:trPr>
        <w:tc>
          <w:tcPr>
            <w:tcW w:w="452" w:type="pct"/>
            <w:vMerge/>
            <w:tcBorders>
              <w:right w:val="single" w:sz="12" w:space="0" w:color="auto"/>
            </w:tcBorders>
          </w:tcPr>
          <w:p w:rsidR="000D5C11" w:rsidRPr="008B28D0" w:rsidRDefault="000D5C11" w:rsidP="009B1E90">
            <w:pPr>
              <w:jc w:val="center"/>
              <w:rPr>
                <w:sz w:val="23"/>
                <w:szCs w:val="23"/>
              </w:rPr>
            </w:pPr>
          </w:p>
        </w:tc>
        <w:tc>
          <w:tcPr>
            <w:tcW w:w="653" w:type="pct"/>
            <w:tcBorders>
              <w:top w:val="single" w:sz="6"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29</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169</w:t>
            </w:r>
          </w:p>
        </w:tc>
        <w:tc>
          <w:tcPr>
            <w:tcW w:w="431"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169</w:t>
            </w:r>
          </w:p>
        </w:tc>
        <w:tc>
          <w:tcPr>
            <w:tcW w:w="502"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198</w:t>
            </w:r>
          </w:p>
        </w:tc>
      </w:tr>
      <w:tr w:rsidR="000D5C11" w:rsidRPr="008B28D0" w:rsidTr="009B1E90">
        <w:trPr>
          <w:trHeight w:val="148"/>
        </w:trPr>
        <w:tc>
          <w:tcPr>
            <w:tcW w:w="452" w:type="pct"/>
            <w:vMerge/>
            <w:tcBorders>
              <w:bottom w:val="single" w:sz="12" w:space="0" w:color="auto"/>
              <w:right w:val="single" w:sz="12" w:space="0" w:color="auto"/>
            </w:tcBorders>
            <w:shd w:val="clear" w:color="auto" w:fill="E0E0E0"/>
          </w:tcPr>
          <w:p w:rsidR="000D5C11" w:rsidRPr="008B28D0" w:rsidRDefault="000D5C11" w:rsidP="009B1E90">
            <w:pPr>
              <w:jc w:val="center"/>
              <w:rPr>
                <w:sz w:val="23"/>
                <w:szCs w:val="23"/>
              </w:rPr>
            </w:pPr>
          </w:p>
        </w:tc>
        <w:tc>
          <w:tcPr>
            <w:tcW w:w="653" w:type="pct"/>
            <w:tcBorders>
              <w:top w:val="single" w:sz="12" w:space="0" w:color="auto"/>
              <w:bottom w:val="single" w:sz="12" w:space="0" w:color="auto"/>
              <w:right w:val="single" w:sz="12" w:space="0" w:color="auto"/>
            </w:tcBorders>
            <w:shd w:val="clear" w:color="auto" w:fill="E4E4E4"/>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340"/>
              <w:jc w:val="right"/>
              <w:rPr>
                <w:sz w:val="23"/>
                <w:szCs w:val="23"/>
              </w:rPr>
            </w:pPr>
            <w:r w:rsidRPr="008B28D0">
              <w:rPr>
                <w:sz w:val="23"/>
                <w:szCs w:val="23"/>
              </w:rPr>
              <w:t>15</w:t>
            </w:r>
          </w:p>
        </w:tc>
        <w:tc>
          <w:tcPr>
            <w:tcW w:w="7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510"/>
              <w:jc w:val="right"/>
              <w:rPr>
                <w:sz w:val="23"/>
                <w:szCs w:val="23"/>
              </w:rPr>
            </w:pPr>
            <w:r w:rsidRPr="008B28D0">
              <w:rPr>
                <w:sz w:val="23"/>
                <w:szCs w:val="23"/>
              </w:rPr>
              <w:t>1190</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209</w:t>
            </w:r>
          </w:p>
        </w:tc>
        <w:tc>
          <w:tcPr>
            <w:tcW w:w="388" w:type="pct"/>
            <w:tcBorders>
              <w:top w:val="single" w:sz="12" w:space="0" w:color="auto"/>
              <w:left w:val="single" w:sz="12" w:space="0" w:color="auto"/>
              <w:bottom w:val="single" w:sz="12" w:space="0" w:color="auto"/>
              <w:right w:val="single" w:sz="12" w:space="0" w:color="auto"/>
            </w:tcBorders>
            <w:shd w:val="clear" w:color="auto" w:fill="E0E0E0"/>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318</w:t>
            </w:r>
          </w:p>
        </w:tc>
        <w:tc>
          <w:tcPr>
            <w:tcW w:w="425"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1450</w:t>
            </w:r>
          </w:p>
        </w:tc>
        <w:tc>
          <w:tcPr>
            <w:tcW w:w="431"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1977</w:t>
            </w:r>
          </w:p>
        </w:tc>
        <w:tc>
          <w:tcPr>
            <w:tcW w:w="502"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3182</w:t>
            </w:r>
          </w:p>
        </w:tc>
      </w:tr>
      <w:tr w:rsidR="000D5C11" w:rsidRPr="008B28D0" w:rsidTr="009B1E90">
        <w:trPr>
          <w:trHeight w:val="262"/>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13/14</w:t>
            </w:r>
          </w:p>
        </w:tc>
        <w:tc>
          <w:tcPr>
            <w:tcW w:w="653" w:type="pct"/>
            <w:tcBorders>
              <w:top w:val="single" w:sz="12" w:space="0" w:color="auto"/>
              <w:bottom w:val="single" w:sz="6"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11</w:t>
            </w:r>
          </w:p>
        </w:tc>
        <w:tc>
          <w:tcPr>
            <w:tcW w:w="788"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1155</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226</w:t>
            </w:r>
          </w:p>
        </w:tc>
        <w:tc>
          <w:tcPr>
            <w:tcW w:w="388" w:type="pct"/>
            <w:tcBorders>
              <w:top w:val="single" w:sz="12" w:space="0" w:color="auto"/>
              <w:left w:val="single" w:sz="12" w:space="0" w:color="auto"/>
              <w:bottom w:val="single" w:sz="6"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320</w:t>
            </w:r>
          </w:p>
        </w:tc>
        <w:tc>
          <w:tcPr>
            <w:tcW w:w="425"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1301</w:t>
            </w:r>
          </w:p>
        </w:tc>
        <w:tc>
          <w:tcPr>
            <w:tcW w:w="431"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1847</w:t>
            </w:r>
          </w:p>
        </w:tc>
        <w:tc>
          <w:tcPr>
            <w:tcW w:w="502"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3013</w:t>
            </w:r>
          </w:p>
        </w:tc>
      </w:tr>
      <w:tr w:rsidR="000D5C11" w:rsidRPr="008B28D0" w:rsidTr="009B1E90">
        <w:trPr>
          <w:trHeight w:val="247"/>
        </w:trPr>
        <w:tc>
          <w:tcPr>
            <w:tcW w:w="452" w:type="pct"/>
            <w:vMerge/>
            <w:tcBorders>
              <w:right w:val="single" w:sz="12" w:space="0" w:color="auto"/>
            </w:tcBorders>
          </w:tcPr>
          <w:p w:rsidR="000D5C11" w:rsidRPr="008B28D0" w:rsidRDefault="000D5C11" w:rsidP="009B1E90">
            <w:pPr>
              <w:rPr>
                <w:sz w:val="23"/>
                <w:szCs w:val="23"/>
              </w:rPr>
            </w:pPr>
          </w:p>
        </w:tc>
        <w:tc>
          <w:tcPr>
            <w:tcW w:w="653" w:type="pct"/>
            <w:tcBorders>
              <w:top w:val="single" w:sz="6"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24</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189</w:t>
            </w:r>
          </w:p>
        </w:tc>
        <w:tc>
          <w:tcPr>
            <w:tcW w:w="431"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189</w:t>
            </w:r>
          </w:p>
        </w:tc>
        <w:tc>
          <w:tcPr>
            <w:tcW w:w="502"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213</w:t>
            </w:r>
          </w:p>
        </w:tc>
      </w:tr>
      <w:tr w:rsidR="000D5C11" w:rsidRPr="008B28D0" w:rsidTr="009B1E90">
        <w:trPr>
          <w:trHeight w:val="148"/>
        </w:trPr>
        <w:tc>
          <w:tcPr>
            <w:tcW w:w="452" w:type="pct"/>
            <w:vMerge/>
            <w:tcBorders>
              <w:bottom w:val="single" w:sz="12" w:space="0" w:color="auto"/>
              <w:right w:val="single" w:sz="12" w:space="0" w:color="auto"/>
            </w:tcBorders>
            <w:shd w:val="clear" w:color="auto" w:fill="E0E0E0"/>
          </w:tcPr>
          <w:p w:rsidR="000D5C11" w:rsidRPr="008B28D0" w:rsidRDefault="000D5C11" w:rsidP="009B1E90">
            <w:pPr>
              <w:rPr>
                <w:sz w:val="23"/>
                <w:szCs w:val="23"/>
              </w:rPr>
            </w:pPr>
          </w:p>
        </w:tc>
        <w:tc>
          <w:tcPr>
            <w:tcW w:w="653" w:type="pct"/>
            <w:tcBorders>
              <w:top w:val="single" w:sz="12" w:space="0" w:color="auto"/>
              <w:bottom w:val="single" w:sz="12" w:space="0" w:color="auto"/>
              <w:right w:val="single" w:sz="12" w:space="0" w:color="auto"/>
            </w:tcBorders>
            <w:shd w:val="clear" w:color="auto" w:fill="E0E0E0"/>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340"/>
              <w:jc w:val="right"/>
              <w:rPr>
                <w:sz w:val="23"/>
                <w:szCs w:val="23"/>
              </w:rPr>
            </w:pPr>
            <w:r w:rsidRPr="008B28D0">
              <w:rPr>
                <w:sz w:val="23"/>
                <w:szCs w:val="23"/>
              </w:rPr>
              <w:t>11</w:t>
            </w:r>
          </w:p>
        </w:tc>
        <w:tc>
          <w:tcPr>
            <w:tcW w:w="7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510"/>
              <w:jc w:val="right"/>
              <w:rPr>
                <w:sz w:val="23"/>
                <w:szCs w:val="23"/>
              </w:rPr>
            </w:pPr>
            <w:r w:rsidRPr="008B28D0">
              <w:rPr>
                <w:sz w:val="23"/>
                <w:szCs w:val="23"/>
              </w:rPr>
              <w:t>1179</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226</w:t>
            </w:r>
          </w:p>
        </w:tc>
        <w:tc>
          <w:tcPr>
            <w:tcW w:w="388" w:type="pct"/>
            <w:tcBorders>
              <w:top w:val="single" w:sz="12" w:space="0" w:color="auto"/>
              <w:left w:val="single" w:sz="12" w:space="0" w:color="auto"/>
              <w:bottom w:val="single" w:sz="12" w:space="0" w:color="auto"/>
              <w:right w:val="single" w:sz="12" w:space="0" w:color="auto"/>
            </w:tcBorders>
            <w:shd w:val="clear" w:color="auto" w:fill="E0E0E0"/>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320</w:t>
            </w:r>
          </w:p>
        </w:tc>
        <w:tc>
          <w:tcPr>
            <w:tcW w:w="425"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1490</w:t>
            </w:r>
          </w:p>
        </w:tc>
        <w:tc>
          <w:tcPr>
            <w:tcW w:w="431"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2036</w:t>
            </w:r>
          </w:p>
        </w:tc>
        <w:tc>
          <w:tcPr>
            <w:tcW w:w="502"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3226</w:t>
            </w:r>
          </w:p>
        </w:tc>
      </w:tr>
      <w:tr w:rsidR="000D5C11" w:rsidRPr="008B28D0" w:rsidTr="009B1E90">
        <w:trPr>
          <w:trHeight w:val="262"/>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14/15</w:t>
            </w:r>
          </w:p>
        </w:tc>
        <w:tc>
          <w:tcPr>
            <w:tcW w:w="653" w:type="pct"/>
            <w:tcBorders>
              <w:top w:val="single" w:sz="12" w:space="0" w:color="auto"/>
              <w:bottom w:val="single" w:sz="6"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5</w:t>
            </w:r>
          </w:p>
        </w:tc>
        <w:tc>
          <w:tcPr>
            <w:tcW w:w="788"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1099</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223</w:t>
            </w:r>
          </w:p>
        </w:tc>
        <w:tc>
          <w:tcPr>
            <w:tcW w:w="388" w:type="pct"/>
            <w:tcBorders>
              <w:top w:val="single" w:sz="12" w:space="0" w:color="auto"/>
              <w:left w:val="single" w:sz="12" w:space="0" w:color="auto"/>
              <w:bottom w:val="single" w:sz="6"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27</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315</w:t>
            </w:r>
          </w:p>
        </w:tc>
        <w:tc>
          <w:tcPr>
            <w:tcW w:w="425"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1210</w:t>
            </w:r>
          </w:p>
        </w:tc>
        <w:tc>
          <w:tcPr>
            <w:tcW w:w="431"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1775</w:t>
            </w:r>
          </w:p>
        </w:tc>
        <w:tc>
          <w:tcPr>
            <w:tcW w:w="502"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2879</w:t>
            </w:r>
          </w:p>
        </w:tc>
      </w:tr>
      <w:tr w:rsidR="000D5C11" w:rsidRPr="008B28D0" w:rsidTr="009B1E90">
        <w:trPr>
          <w:trHeight w:val="247"/>
        </w:trPr>
        <w:tc>
          <w:tcPr>
            <w:tcW w:w="452" w:type="pct"/>
            <w:vMerge/>
            <w:tcBorders>
              <w:right w:val="single" w:sz="12" w:space="0" w:color="auto"/>
            </w:tcBorders>
          </w:tcPr>
          <w:p w:rsidR="000D5C11" w:rsidRPr="008B28D0" w:rsidRDefault="000D5C11" w:rsidP="009B1E90">
            <w:pPr>
              <w:rPr>
                <w:sz w:val="23"/>
                <w:szCs w:val="23"/>
              </w:rPr>
            </w:pPr>
          </w:p>
        </w:tc>
        <w:tc>
          <w:tcPr>
            <w:tcW w:w="653" w:type="pct"/>
            <w:tcBorders>
              <w:top w:val="single" w:sz="6"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113</w:t>
            </w:r>
          </w:p>
        </w:tc>
        <w:tc>
          <w:tcPr>
            <w:tcW w:w="431"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113</w:t>
            </w:r>
          </w:p>
        </w:tc>
        <w:tc>
          <w:tcPr>
            <w:tcW w:w="502"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113</w:t>
            </w:r>
          </w:p>
        </w:tc>
      </w:tr>
      <w:tr w:rsidR="000D5C11" w:rsidRPr="008B28D0" w:rsidTr="009B1E90">
        <w:trPr>
          <w:trHeight w:val="148"/>
        </w:trPr>
        <w:tc>
          <w:tcPr>
            <w:tcW w:w="452" w:type="pct"/>
            <w:vMerge/>
            <w:tcBorders>
              <w:bottom w:val="single" w:sz="12" w:space="0" w:color="auto"/>
              <w:right w:val="single" w:sz="12" w:space="0" w:color="auto"/>
            </w:tcBorders>
            <w:shd w:val="clear" w:color="auto" w:fill="E0E0E0"/>
          </w:tcPr>
          <w:p w:rsidR="000D5C11" w:rsidRPr="008B28D0" w:rsidRDefault="000D5C11" w:rsidP="009B1E90">
            <w:pPr>
              <w:rPr>
                <w:sz w:val="23"/>
                <w:szCs w:val="23"/>
              </w:rPr>
            </w:pPr>
          </w:p>
        </w:tc>
        <w:tc>
          <w:tcPr>
            <w:tcW w:w="653" w:type="pct"/>
            <w:tcBorders>
              <w:top w:val="single" w:sz="12" w:space="0" w:color="auto"/>
              <w:bottom w:val="single" w:sz="12" w:space="0" w:color="auto"/>
              <w:right w:val="single" w:sz="12" w:space="0" w:color="auto"/>
            </w:tcBorders>
            <w:shd w:val="clear" w:color="auto" w:fill="E0E0E0"/>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340"/>
              <w:jc w:val="right"/>
              <w:rPr>
                <w:sz w:val="23"/>
                <w:szCs w:val="23"/>
              </w:rPr>
            </w:pPr>
            <w:r w:rsidRPr="008B28D0">
              <w:rPr>
                <w:sz w:val="23"/>
                <w:szCs w:val="23"/>
              </w:rPr>
              <w:t>5</w:t>
            </w:r>
          </w:p>
        </w:tc>
        <w:tc>
          <w:tcPr>
            <w:tcW w:w="7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510"/>
              <w:jc w:val="right"/>
              <w:rPr>
                <w:sz w:val="23"/>
                <w:szCs w:val="23"/>
              </w:rPr>
            </w:pPr>
            <w:r w:rsidRPr="008B28D0">
              <w:rPr>
                <w:sz w:val="23"/>
                <w:szCs w:val="23"/>
              </w:rPr>
              <w:t>1099</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223</w:t>
            </w:r>
          </w:p>
        </w:tc>
        <w:tc>
          <w:tcPr>
            <w:tcW w:w="388" w:type="pct"/>
            <w:tcBorders>
              <w:top w:val="single" w:sz="12" w:space="0" w:color="auto"/>
              <w:left w:val="single" w:sz="12" w:space="0" w:color="auto"/>
              <w:bottom w:val="single" w:sz="12" w:space="0" w:color="auto"/>
              <w:right w:val="single" w:sz="12" w:space="0" w:color="auto"/>
            </w:tcBorders>
            <w:shd w:val="clear" w:color="auto" w:fill="E0E0E0"/>
          </w:tcPr>
          <w:p w:rsidR="000D5C11" w:rsidRPr="008B28D0" w:rsidRDefault="000D5C11" w:rsidP="009B1E90">
            <w:pPr>
              <w:ind w:right="113"/>
              <w:jc w:val="right"/>
              <w:rPr>
                <w:sz w:val="23"/>
                <w:szCs w:val="23"/>
              </w:rPr>
            </w:pPr>
            <w:r w:rsidRPr="008B28D0">
              <w:rPr>
                <w:sz w:val="23"/>
                <w:szCs w:val="23"/>
              </w:rPr>
              <w:t>27</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315</w:t>
            </w:r>
          </w:p>
        </w:tc>
        <w:tc>
          <w:tcPr>
            <w:tcW w:w="425"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1323</w:t>
            </w:r>
          </w:p>
        </w:tc>
        <w:tc>
          <w:tcPr>
            <w:tcW w:w="431"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1888</w:t>
            </w:r>
          </w:p>
        </w:tc>
        <w:tc>
          <w:tcPr>
            <w:tcW w:w="502"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2992</w:t>
            </w:r>
          </w:p>
        </w:tc>
      </w:tr>
      <w:tr w:rsidR="000D5C11" w:rsidRPr="008B28D0" w:rsidTr="009B1E90">
        <w:trPr>
          <w:trHeight w:val="262"/>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15/16</w:t>
            </w:r>
          </w:p>
        </w:tc>
        <w:tc>
          <w:tcPr>
            <w:tcW w:w="653" w:type="pct"/>
            <w:tcBorders>
              <w:top w:val="single" w:sz="12" w:space="0" w:color="auto"/>
              <w:bottom w:val="single" w:sz="6"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8</w:t>
            </w:r>
          </w:p>
        </w:tc>
        <w:tc>
          <w:tcPr>
            <w:tcW w:w="788"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1004</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228</w:t>
            </w:r>
          </w:p>
        </w:tc>
        <w:tc>
          <w:tcPr>
            <w:tcW w:w="388" w:type="pct"/>
            <w:tcBorders>
              <w:top w:val="single" w:sz="12" w:space="0" w:color="auto"/>
              <w:left w:val="single" w:sz="12" w:space="0" w:color="auto"/>
              <w:bottom w:val="single" w:sz="6"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24</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316</w:t>
            </w:r>
          </w:p>
        </w:tc>
        <w:tc>
          <w:tcPr>
            <w:tcW w:w="425"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1290</w:t>
            </w:r>
          </w:p>
        </w:tc>
        <w:tc>
          <w:tcPr>
            <w:tcW w:w="431"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1858</w:t>
            </w:r>
          </w:p>
        </w:tc>
        <w:tc>
          <w:tcPr>
            <w:tcW w:w="502"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2870</w:t>
            </w:r>
          </w:p>
        </w:tc>
      </w:tr>
      <w:tr w:rsidR="000D5C11" w:rsidRPr="008B28D0" w:rsidTr="009B1E90">
        <w:trPr>
          <w:trHeight w:val="247"/>
        </w:trPr>
        <w:tc>
          <w:tcPr>
            <w:tcW w:w="452" w:type="pct"/>
            <w:vMerge/>
            <w:tcBorders>
              <w:right w:val="single" w:sz="12" w:space="0" w:color="auto"/>
            </w:tcBorders>
          </w:tcPr>
          <w:p w:rsidR="000D5C11" w:rsidRPr="008B28D0" w:rsidRDefault="000D5C11" w:rsidP="009B1E90">
            <w:pPr>
              <w:rPr>
                <w:sz w:val="23"/>
                <w:szCs w:val="23"/>
              </w:rPr>
            </w:pPr>
          </w:p>
        </w:tc>
        <w:tc>
          <w:tcPr>
            <w:tcW w:w="653" w:type="pct"/>
            <w:tcBorders>
              <w:top w:val="single" w:sz="6"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101</w:t>
            </w:r>
          </w:p>
        </w:tc>
        <w:tc>
          <w:tcPr>
            <w:tcW w:w="431"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101</w:t>
            </w:r>
          </w:p>
        </w:tc>
        <w:tc>
          <w:tcPr>
            <w:tcW w:w="502"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101</w:t>
            </w:r>
          </w:p>
        </w:tc>
      </w:tr>
      <w:tr w:rsidR="000D5C11" w:rsidRPr="008B28D0" w:rsidTr="009B1E90">
        <w:trPr>
          <w:trHeight w:val="148"/>
        </w:trPr>
        <w:tc>
          <w:tcPr>
            <w:tcW w:w="452" w:type="pct"/>
            <w:vMerge/>
            <w:tcBorders>
              <w:bottom w:val="single" w:sz="12" w:space="0" w:color="auto"/>
              <w:right w:val="single" w:sz="12" w:space="0" w:color="auto"/>
            </w:tcBorders>
            <w:shd w:val="clear" w:color="auto" w:fill="E0E0E0"/>
          </w:tcPr>
          <w:p w:rsidR="000D5C11" w:rsidRPr="008B28D0" w:rsidRDefault="000D5C11" w:rsidP="009B1E90">
            <w:pPr>
              <w:rPr>
                <w:sz w:val="23"/>
                <w:szCs w:val="23"/>
              </w:rPr>
            </w:pPr>
          </w:p>
        </w:tc>
        <w:tc>
          <w:tcPr>
            <w:tcW w:w="653" w:type="pct"/>
            <w:tcBorders>
              <w:top w:val="single" w:sz="12" w:space="0" w:color="auto"/>
              <w:bottom w:val="single" w:sz="12" w:space="0" w:color="auto"/>
              <w:right w:val="single" w:sz="12" w:space="0" w:color="auto"/>
            </w:tcBorders>
            <w:shd w:val="clear" w:color="auto" w:fill="E0E0E0"/>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340"/>
              <w:jc w:val="right"/>
              <w:rPr>
                <w:sz w:val="23"/>
                <w:szCs w:val="23"/>
              </w:rPr>
            </w:pPr>
            <w:r w:rsidRPr="008B28D0">
              <w:rPr>
                <w:sz w:val="23"/>
                <w:szCs w:val="23"/>
              </w:rPr>
              <w:t>8</w:t>
            </w:r>
          </w:p>
        </w:tc>
        <w:tc>
          <w:tcPr>
            <w:tcW w:w="7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510"/>
              <w:jc w:val="right"/>
              <w:rPr>
                <w:sz w:val="23"/>
                <w:szCs w:val="23"/>
              </w:rPr>
            </w:pPr>
            <w:r w:rsidRPr="008B28D0">
              <w:rPr>
                <w:sz w:val="23"/>
                <w:szCs w:val="23"/>
              </w:rPr>
              <w:t>1004</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center"/>
              <w:rPr>
                <w:sz w:val="23"/>
                <w:szCs w:val="23"/>
              </w:rPr>
            </w:pPr>
            <w:r w:rsidRPr="008B28D0">
              <w:rPr>
                <w:sz w:val="23"/>
                <w:szCs w:val="23"/>
              </w:rPr>
              <w:t>228</w:t>
            </w:r>
          </w:p>
        </w:tc>
        <w:tc>
          <w:tcPr>
            <w:tcW w:w="388" w:type="pct"/>
            <w:tcBorders>
              <w:top w:val="single" w:sz="12" w:space="0" w:color="auto"/>
              <w:left w:val="single" w:sz="12" w:space="0" w:color="auto"/>
              <w:bottom w:val="single" w:sz="12" w:space="0" w:color="auto"/>
              <w:right w:val="single" w:sz="12" w:space="0" w:color="auto"/>
            </w:tcBorders>
            <w:shd w:val="clear" w:color="auto" w:fill="E0E0E0"/>
          </w:tcPr>
          <w:p w:rsidR="000D5C11" w:rsidRPr="008B28D0" w:rsidRDefault="000D5C11" w:rsidP="009B1E90">
            <w:pPr>
              <w:ind w:right="113"/>
              <w:jc w:val="right"/>
              <w:rPr>
                <w:sz w:val="23"/>
                <w:szCs w:val="23"/>
              </w:rPr>
            </w:pPr>
            <w:r w:rsidRPr="008B28D0">
              <w:rPr>
                <w:sz w:val="23"/>
                <w:szCs w:val="23"/>
              </w:rPr>
              <w:t>24</w:t>
            </w:r>
          </w:p>
        </w:tc>
        <w:tc>
          <w:tcPr>
            <w:tcW w:w="388"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316</w:t>
            </w:r>
          </w:p>
        </w:tc>
        <w:tc>
          <w:tcPr>
            <w:tcW w:w="425"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1391</w:t>
            </w:r>
          </w:p>
        </w:tc>
        <w:tc>
          <w:tcPr>
            <w:tcW w:w="431"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1959</w:t>
            </w:r>
          </w:p>
        </w:tc>
        <w:tc>
          <w:tcPr>
            <w:tcW w:w="502" w:type="pct"/>
            <w:tcBorders>
              <w:top w:val="single" w:sz="12" w:space="0" w:color="auto"/>
              <w:left w:val="single" w:sz="12" w:space="0" w:color="auto"/>
              <w:bottom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2971</w:t>
            </w:r>
          </w:p>
        </w:tc>
      </w:tr>
      <w:tr w:rsidR="000D5C11" w:rsidRPr="008B28D0" w:rsidTr="009B1E90">
        <w:trPr>
          <w:trHeight w:val="262"/>
        </w:trPr>
        <w:tc>
          <w:tcPr>
            <w:tcW w:w="452" w:type="pct"/>
            <w:vMerge w:val="restart"/>
            <w:tcBorders>
              <w:top w:val="single" w:sz="12" w:space="0" w:color="auto"/>
              <w:right w:val="single" w:sz="12" w:space="0" w:color="auto"/>
            </w:tcBorders>
            <w:vAlign w:val="center"/>
          </w:tcPr>
          <w:p w:rsidR="000D5C11" w:rsidRPr="008B28D0" w:rsidRDefault="000D5C11" w:rsidP="009B1E90">
            <w:pPr>
              <w:jc w:val="center"/>
              <w:rPr>
                <w:sz w:val="23"/>
                <w:szCs w:val="23"/>
              </w:rPr>
            </w:pPr>
            <w:r w:rsidRPr="008B28D0">
              <w:rPr>
                <w:sz w:val="23"/>
                <w:szCs w:val="23"/>
              </w:rPr>
              <w:t>16/17</w:t>
            </w:r>
          </w:p>
        </w:tc>
        <w:tc>
          <w:tcPr>
            <w:tcW w:w="653" w:type="pct"/>
            <w:tcBorders>
              <w:top w:val="single" w:sz="12" w:space="0" w:color="auto"/>
              <w:bottom w:val="single" w:sz="6" w:space="0" w:color="auto"/>
              <w:right w:val="single" w:sz="12" w:space="0" w:color="auto"/>
            </w:tcBorders>
          </w:tcPr>
          <w:p w:rsidR="000D5C11" w:rsidRPr="008B28D0" w:rsidRDefault="000D5C11" w:rsidP="009B1E90">
            <w:pPr>
              <w:rPr>
                <w:sz w:val="23"/>
                <w:szCs w:val="23"/>
              </w:rPr>
            </w:pPr>
            <w:r w:rsidRPr="008B28D0">
              <w:rPr>
                <w:sz w:val="23"/>
                <w:szCs w:val="23"/>
              </w:rPr>
              <w:t xml:space="preserve">Denní </w:t>
            </w:r>
          </w:p>
        </w:tc>
        <w:tc>
          <w:tcPr>
            <w:tcW w:w="585"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72</w:t>
            </w:r>
          </w:p>
        </w:tc>
        <w:tc>
          <w:tcPr>
            <w:tcW w:w="788" w:type="pct"/>
            <w:tcBorders>
              <w:top w:val="single" w:sz="12" w:space="0" w:color="auto"/>
              <w:left w:val="single" w:sz="12" w:space="0" w:color="auto"/>
              <w:bottom w:val="single" w:sz="6"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958</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194</w:t>
            </w:r>
          </w:p>
        </w:tc>
        <w:tc>
          <w:tcPr>
            <w:tcW w:w="388" w:type="pct"/>
            <w:tcBorders>
              <w:top w:val="single" w:sz="12" w:space="0" w:color="auto"/>
              <w:left w:val="single" w:sz="12" w:space="0" w:color="auto"/>
              <w:bottom w:val="single" w:sz="6"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27</w:t>
            </w:r>
          </w:p>
        </w:tc>
        <w:tc>
          <w:tcPr>
            <w:tcW w:w="388"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316</w:t>
            </w:r>
          </w:p>
        </w:tc>
        <w:tc>
          <w:tcPr>
            <w:tcW w:w="425"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center"/>
              <w:rPr>
                <w:sz w:val="23"/>
                <w:szCs w:val="23"/>
              </w:rPr>
            </w:pPr>
            <w:r w:rsidRPr="008B28D0">
              <w:rPr>
                <w:sz w:val="23"/>
                <w:szCs w:val="23"/>
              </w:rPr>
              <w:t>1287</w:t>
            </w:r>
          </w:p>
        </w:tc>
        <w:tc>
          <w:tcPr>
            <w:tcW w:w="431"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1824</w:t>
            </w:r>
          </w:p>
        </w:tc>
        <w:tc>
          <w:tcPr>
            <w:tcW w:w="502" w:type="pct"/>
            <w:tcBorders>
              <w:top w:val="single" w:sz="12" w:space="0" w:color="auto"/>
              <w:left w:val="single" w:sz="12" w:space="0" w:color="auto"/>
              <w:bottom w:val="single" w:sz="6" w:space="0" w:color="auto"/>
            </w:tcBorders>
            <w:vAlign w:val="center"/>
          </w:tcPr>
          <w:p w:rsidR="000D5C11" w:rsidRPr="008B28D0" w:rsidRDefault="000D5C11" w:rsidP="009B1E90">
            <w:pPr>
              <w:ind w:right="113"/>
              <w:jc w:val="right"/>
              <w:rPr>
                <w:sz w:val="23"/>
                <w:szCs w:val="23"/>
              </w:rPr>
            </w:pPr>
            <w:r w:rsidRPr="008B28D0">
              <w:rPr>
                <w:sz w:val="23"/>
                <w:szCs w:val="23"/>
              </w:rPr>
              <w:t>2854</w:t>
            </w:r>
          </w:p>
        </w:tc>
      </w:tr>
      <w:tr w:rsidR="000D5C11" w:rsidRPr="008B28D0" w:rsidTr="00B736FD">
        <w:trPr>
          <w:trHeight w:val="247"/>
        </w:trPr>
        <w:tc>
          <w:tcPr>
            <w:tcW w:w="452" w:type="pct"/>
            <w:vMerge/>
            <w:tcBorders>
              <w:right w:val="single" w:sz="12" w:space="0" w:color="auto"/>
            </w:tcBorders>
          </w:tcPr>
          <w:p w:rsidR="000D5C11" w:rsidRPr="008B28D0" w:rsidRDefault="000D5C11" w:rsidP="009B1E90">
            <w:pPr>
              <w:rPr>
                <w:sz w:val="23"/>
                <w:szCs w:val="23"/>
              </w:rPr>
            </w:pPr>
          </w:p>
        </w:tc>
        <w:tc>
          <w:tcPr>
            <w:tcW w:w="653" w:type="pct"/>
            <w:tcBorders>
              <w:top w:val="single" w:sz="6" w:space="0" w:color="auto"/>
              <w:bottom w:val="single" w:sz="12" w:space="0" w:color="auto"/>
              <w:right w:val="single" w:sz="12" w:space="0" w:color="auto"/>
            </w:tcBorders>
          </w:tcPr>
          <w:p w:rsidR="000D5C11" w:rsidRPr="008B28D0" w:rsidRDefault="000D5C11" w:rsidP="009B1E90">
            <w:pPr>
              <w:rPr>
                <w:sz w:val="23"/>
                <w:szCs w:val="23"/>
              </w:rPr>
            </w:pPr>
            <w:r w:rsidRPr="008B28D0">
              <w:rPr>
                <w:sz w:val="23"/>
                <w:szCs w:val="23"/>
              </w:rPr>
              <w:t xml:space="preserve">Ostatní </w:t>
            </w:r>
          </w:p>
        </w:tc>
        <w:tc>
          <w:tcPr>
            <w:tcW w:w="585"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340"/>
              <w:jc w:val="right"/>
              <w:rPr>
                <w:sz w:val="23"/>
                <w:szCs w:val="23"/>
              </w:rPr>
            </w:pPr>
            <w:r w:rsidRPr="008B28D0">
              <w:rPr>
                <w:sz w:val="23"/>
                <w:szCs w:val="23"/>
              </w:rPr>
              <w:t>0</w:t>
            </w:r>
          </w:p>
        </w:tc>
        <w:tc>
          <w:tcPr>
            <w:tcW w:w="788" w:type="pct"/>
            <w:tcBorders>
              <w:top w:val="single" w:sz="6" w:space="0" w:color="auto"/>
              <w:left w:val="single" w:sz="12" w:space="0" w:color="auto"/>
              <w:bottom w:val="single" w:sz="12" w:space="0" w:color="auto"/>
              <w:right w:val="single" w:sz="12" w:space="0" w:color="auto"/>
            </w:tcBorders>
            <w:vAlign w:val="center"/>
          </w:tcPr>
          <w:p w:rsidR="000D5C11" w:rsidRPr="008B28D0" w:rsidRDefault="000D5C11" w:rsidP="009B1E90">
            <w:pPr>
              <w:ind w:right="510"/>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right w:val="single" w:sz="12" w:space="0" w:color="auto"/>
            </w:tcBorders>
          </w:tcPr>
          <w:p w:rsidR="000D5C11" w:rsidRPr="008B28D0" w:rsidRDefault="000D5C11" w:rsidP="009B1E90">
            <w:pPr>
              <w:ind w:right="113"/>
              <w:jc w:val="right"/>
              <w:rPr>
                <w:sz w:val="23"/>
                <w:szCs w:val="23"/>
              </w:rPr>
            </w:pPr>
            <w:r w:rsidRPr="008B28D0">
              <w:rPr>
                <w:sz w:val="23"/>
                <w:szCs w:val="23"/>
              </w:rPr>
              <w:t>0</w:t>
            </w:r>
          </w:p>
        </w:tc>
        <w:tc>
          <w:tcPr>
            <w:tcW w:w="388"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0</w:t>
            </w:r>
          </w:p>
        </w:tc>
        <w:tc>
          <w:tcPr>
            <w:tcW w:w="425"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201</w:t>
            </w:r>
          </w:p>
        </w:tc>
        <w:tc>
          <w:tcPr>
            <w:tcW w:w="431"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201</w:t>
            </w:r>
          </w:p>
        </w:tc>
        <w:tc>
          <w:tcPr>
            <w:tcW w:w="502" w:type="pct"/>
            <w:tcBorders>
              <w:top w:val="single" w:sz="6" w:space="0" w:color="auto"/>
              <w:left w:val="single" w:sz="12" w:space="0" w:color="auto"/>
              <w:bottom w:val="single" w:sz="12" w:space="0" w:color="auto"/>
            </w:tcBorders>
            <w:vAlign w:val="center"/>
          </w:tcPr>
          <w:p w:rsidR="000D5C11" w:rsidRPr="008B28D0" w:rsidRDefault="000D5C11" w:rsidP="009B1E90">
            <w:pPr>
              <w:ind w:right="113"/>
              <w:jc w:val="right"/>
              <w:rPr>
                <w:sz w:val="23"/>
                <w:szCs w:val="23"/>
              </w:rPr>
            </w:pPr>
            <w:r w:rsidRPr="008B28D0">
              <w:rPr>
                <w:sz w:val="23"/>
                <w:szCs w:val="23"/>
              </w:rPr>
              <w:t>201</w:t>
            </w:r>
          </w:p>
        </w:tc>
      </w:tr>
      <w:tr w:rsidR="000D5C11" w:rsidRPr="008B28D0" w:rsidTr="00B736FD">
        <w:trPr>
          <w:trHeight w:val="148"/>
        </w:trPr>
        <w:tc>
          <w:tcPr>
            <w:tcW w:w="452" w:type="pct"/>
            <w:vMerge/>
            <w:tcBorders>
              <w:bottom w:val="single" w:sz="12" w:space="0" w:color="auto"/>
              <w:right w:val="single" w:sz="12" w:space="0" w:color="auto"/>
            </w:tcBorders>
            <w:shd w:val="clear" w:color="auto" w:fill="E0E0E0"/>
          </w:tcPr>
          <w:p w:rsidR="000D5C11" w:rsidRPr="008B28D0" w:rsidRDefault="000D5C11" w:rsidP="009B1E90">
            <w:pPr>
              <w:rPr>
                <w:sz w:val="23"/>
                <w:szCs w:val="23"/>
              </w:rPr>
            </w:pPr>
          </w:p>
        </w:tc>
        <w:tc>
          <w:tcPr>
            <w:tcW w:w="653" w:type="pct"/>
            <w:tcBorders>
              <w:top w:val="single" w:sz="12" w:space="0" w:color="auto"/>
              <w:left w:val="single" w:sz="12" w:space="0" w:color="auto"/>
              <w:bottom w:val="single" w:sz="12" w:space="0" w:color="auto"/>
              <w:right w:val="single" w:sz="12" w:space="0" w:color="auto"/>
            </w:tcBorders>
            <w:shd w:val="clear" w:color="auto" w:fill="E0E0E0"/>
          </w:tcPr>
          <w:p w:rsidR="000D5C11" w:rsidRPr="008B28D0" w:rsidRDefault="000D5C11" w:rsidP="009B1E90">
            <w:pPr>
              <w:rPr>
                <w:sz w:val="23"/>
                <w:szCs w:val="23"/>
              </w:rPr>
            </w:pPr>
            <w:r w:rsidRPr="008B28D0">
              <w:rPr>
                <w:sz w:val="23"/>
                <w:szCs w:val="23"/>
              </w:rPr>
              <w:t>Celkem</w:t>
            </w:r>
          </w:p>
        </w:tc>
        <w:tc>
          <w:tcPr>
            <w:tcW w:w="585"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340"/>
              <w:jc w:val="right"/>
              <w:rPr>
                <w:sz w:val="23"/>
                <w:szCs w:val="23"/>
              </w:rPr>
            </w:pPr>
            <w:r w:rsidRPr="008B28D0">
              <w:rPr>
                <w:sz w:val="23"/>
                <w:szCs w:val="23"/>
              </w:rPr>
              <w:t>72</w:t>
            </w:r>
          </w:p>
        </w:tc>
        <w:tc>
          <w:tcPr>
            <w:tcW w:w="7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510"/>
              <w:jc w:val="right"/>
              <w:rPr>
                <w:sz w:val="23"/>
                <w:szCs w:val="23"/>
              </w:rPr>
            </w:pPr>
            <w:r w:rsidRPr="008B28D0">
              <w:rPr>
                <w:sz w:val="23"/>
                <w:szCs w:val="23"/>
              </w:rPr>
              <w:t>958</w:t>
            </w:r>
          </w:p>
        </w:tc>
        <w:tc>
          <w:tcPr>
            <w:tcW w:w="3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113"/>
              <w:jc w:val="center"/>
              <w:rPr>
                <w:sz w:val="23"/>
                <w:szCs w:val="23"/>
              </w:rPr>
            </w:pPr>
            <w:r w:rsidRPr="008B28D0">
              <w:rPr>
                <w:sz w:val="23"/>
                <w:szCs w:val="23"/>
              </w:rPr>
              <w:t>194</w:t>
            </w:r>
          </w:p>
        </w:tc>
        <w:tc>
          <w:tcPr>
            <w:tcW w:w="388" w:type="pct"/>
            <w:tcBorders>
              <w:top w:val="single" w:sz="12" w:space="0" w:color="auto"/>
              <w:left w:val="single" w:sz="12" w:space="0" w:color="auto"/>
              <w:bottom w:val="single" w:sz="12" w:space="0" w:color="auto"/>
              <w:right w:val="single" w:sz="12" w:space="0" w:color="auto"/>
            </w:tcBorders>
            <w:shd w:val="clear" w:color="auto" w:fill="E0E0E0"/>
          </w:tcPr>
          <w:p w:rsidR="000D5C11" w:rsidRPr="008B28D0" w:rsidRDefault="000D5C11" w:rsidP="009B1E90">
            <w:pPr>
              <w:ind w:right="113"/>
              <w:jc w:val="right"/>
              <w:rPr>
                <w:sz w:val="23"/>
                <w:szCs w:val="23"/>
              </w:rPr>
            </w:pPr>
            <w:r w:rsidRPr="008B28D0">
              <w:rPr>
                <w:sz w:val="23"/>
                <w:szCs w:val="23"/>
              </w:rPr>
              <w:t>27</w:t>
            </w:r>
          </w:p>
        </w:tc>
        <w:tc>
          <w:tcPr>
            <w:tcW w:w="388"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316</w:t>
            </w:r>
          </w:p>
        </w:tc>
        <w:tc>
          <w:tcPr>
            <w:tcW w:w="425"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1488</w:t>
            </w:r>
          </w:p>
        </w:tc>
        <w:tc>
          <w:tcPr>
            <w:tcW w:w="431" w:type="pct"/>
            <w:tcBorders>
              <w:top w:val="single" w:sz="12" w:space="0" w:color="auto"/>
              <w:left w:val="single" w:sz="12" w:space="0" w:color="auto"/>
              <w:bottom w:val="single" w:sz="12" w:space="0" w:color="auto"/>
              <w:right w:val="single" w:sz="12"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2025</w:t>
            </w:r>
          </w:p>
        </w:tc>
        <w:tc>
          <w:tcPr>
            <w:tcW w:w="502" w:type="pct"/>
            <w:tcBorders>
              <w:top w:val="single" w:sz="12" w:space="0" w:color="auto"/>
              <w:left w:val="single" w:sz="12" w:space="0" w:color="auto"/>
              <w:bottom w:val="single" w:sz="12" w:space="0" w:color="auto"/>
              <w:right w:val="double" w:sz="4" w:space="0" w:color="auto"/>
            </w:tcBorders>
            <w:shd w:val="clear" w:color="auto" w:fill="E0E0E0"/>
            <w:vAlign w:val="center"/>
          </w:tcPr>
          <w:p w:rsidR="000D5C11" w:rsidRPr="008B28D0" w:rsidRDefault="000D5C11" w:rsidP="009B1E90">
            <w:pPr>
              <w:ind w:right="113"/>
              <w:jc w:val="right"/>
              <w:rPr>
                <w:sz w:val="23"/>
                <w:szCs w:val="23"/>
              </w:rPr>
            </w:pPr>
            <w:r w:rsidRPr="008B28D0">
              <w:rPr>
                <w:sz w:val="23"/>
                <w:szCs w:val="23"/>
              </w:rPr>
              <w:t>3055</w:t>
            </w:r>
          </w:p>
        </w:tc>
      </w:tr>
      <w:tr w:rsidR="00F25DBD" w:rsidRPr="008B28D0" w:rsidTr="00B736FD">
        <w:trPr>
          <w:trHeight w:val="148"/>
        </w:trPr>
        <w:tc>
          <w:tcPr>
            <w:tcW w:w="452" w:type="pct"/>
            <w:vMerge w:val="restart"/>
            <w:tcBorders>
              <w:top w:val="single" w:sz="12" w:space="0" w:color="auto"/>
              <w:left w:val="double" w:sz="4" w:space="0" w:color="auto"/>
              <w:bottom w:val="double" w:sz="4" w:space="0" w:color="auto"/>
              <w:right w:val="single" w:sz="12" w:space="0" w:color="auto"/>
            </w:tcBorders>
            <w:shd w:val="clear" w:color="auto" w:fill="auto"/>
            <w:vAlign w:val="center"/>
          </w:tcPr>
          <w:p w:rsidR="00B736FD" w:rsidRDefault="00B736FD" w:rsidP="00116507">
            <w:pPr>
              <w:rPr>
                <w:sz w:val="23"/>
                <w:szCs w:val="23"/>
              </w:rPr>
            </w:pPr>
          </w:p>
          <w:p w:rsidR="00116507" w:rsidRPr="00116507" w:rsidRDefault="00116507" w:rsidP="00116507">
            <w:pPr>
              <w:rPr>
                <w:sz w:val="23"/>
                <w:szCs w:val="23"/>
              </w:rPr>
            </w:pPr>
            <w:r w:rsidRPr="00116507">
              <w:rPr>
                <w:sz w:val="23"/>
                <w:szCs w:val="23"/>
              </w:rPr>
              <w:t>17/18</w:t>
            </w:r>
          </w:p>
        </w:tc>
        <w:tc>
          <w:tcPr>
            <w:tcW w:w="653" w:type="pct"/>
            <w:tcBorders>
              <w:top w:val="single" w:sz="12" w:space="0" w:color="auto"/>
              <w:left w:val="single" w:sz="12" w:space="0" w:color="auto"/>
              <w:bottom w:val="single" w:sz="4" w:space="0" w:color="auto"/>
              <w:right w:val="single" w:sz="12" w:space="0" w:color="auto"/>
            </w:tcBorders>
            <w:shd w:val="clear" w:color="auto" w:fill="auto"/>
          </w:tcPr>
          <w:p w:rsidR="00116507" w:rsidRPr="00A55D73" w:rsidRDefault="00116507" w:rsidP="00116507">
            <w:pPr>
              <w:rPr>
                <w:sz w:val="23"/>
                <w:szCs w:val="23"/>
              </w:rPr>
            </w:pPr>
            <w:r w:rsidRPr="00A55D73">
              <w:rPr>
                <w:sz w:val="23"/>
                <w:szCs w:val="23"/>
              </w:rPr>
              <w:t xml:space="preserve">Denní </w:t>
            </w:r>
          </w:p>
        </w:tc>
        <w:tc>
          <w:tcPr>
            <w:tcW w:w="585" w:type="pct"/>
            <w:tcBorders>
              <w:top w:val="single" w:sz="12" w:space="0" w:color="auto"/>
              <w:left w:val="single" w:sz="12" w:space="0" w:color="auto"/>
              <w:bottom w:val="single" w:sz="4" w:space="0" w:color="auto"/>
              <w:right w:val="single" w:sz="12" w:space="0" w:color="auto"/>
            </w:tcBorders>
            <w:shd w:val="clear" w:color="auto" w:fill="auto"/>
            <w:vAlign w:val="center"/>
          </w:tcPr>
          <w:p w:rsidR="00116507" w:rsidRPr="00A55D73" w:rsidRDefault="005766D0" w:rsidP="00116507">
            <w:pPr>
              <w:ind w:right="340"/>
              <w:jc w:val="right"/>
              <w:rPr>
                <w:sz w:val="23"/>
                <w:szCs w:val="23"/>
              </w:rPr>
            </w:pPr>
            <w:r w:rsidRPr="00A55D73">
              <w:rPr>
                <w:sz w:val="23"/>
                <w:szCs w:val="23"/>
              </w:rPr>
              <w:t>31</w:t>
            </w:r>
          </w:p>
        </w:tc>
        <w:tc>
          <w:tcPr>
            <w:tcW w:w="788" w:type="pct"/>
            <w:tcBorders>
              <w:top w:val="single" w:sz="12" w:space="0" w:color="auto"/>
              <w:left w:val="single" w:sz="12" w:space="0" w:color="auto"/>
              <w:bottom w:val="single" w:sz="4" w:space="0" w:color="auto"/>
              <w:right w:val="single" w:sz="12" w:space="0" w:color="auto"/>
            </w:tcBorders>
            <w:shd w:val="clear" w:color="auto" w:fill="auto"/>
            <w:vAlign w:val="center"/>
          </w:tcPr>
          <w:p w:rsidR="00116507" w:rsidRPr="00A55D73" w:rsidRDefault="005766D0" w:rsidP="00C949D8">
            <w:pPr>
              <w:ind w:right="510"/>
              <w:jc w:val="right"/>
              <w:rPr>
                <w:sz w:val="23"/>
                <w:szCs w:val="23"/>
              </w:rPr>
            </w:pPr>
            <w:r w:rsidRPr="00A55D73">
              <w:rPr>
                <w:sz w:val="23"/>
                <w:szCs w:val="23"/>
              </w:rPr>
              <w:t>10</w:t>
            </w:r>
            <w:r w:rsidR="00C949D8" w:rsidRPr="00A55D73">
              <w:rPr>
                <w:sz w:val="23"/>
                <w:szCs w:val="23"/>
              </w:rPr>
              <w:t>21</w:t>
            </w:r>
          </w:p>
        </w:tc>
        <w:tc>
          <w:tcPr>
            <w:tcW w:w="388" w:type="pct"/>
            <w:tcBorders>
              <w:top w:val="single" w:sz="12" w:space="0" w:color="auto"/>
              <w:left w:val="single" w:sz="12" w:space="0" w:color="auto"/>
              <w:bottom w:val="single" w:sz="4" w:space="0" w:color="auto"/>
              <w:right w:val="single" w:sz="12" w:space="0" w:color="auto"/>
            </w:tcBorders>
            <w:shd w:val="clear" w:color="auto" w:fill="auto"/>
            <w:vAlign w:val="center"/>
          </w:tcPr>
          <w:p w:rsidR="00116507" w:rsidRPr="00A55D73" w:rsidRDefault="00F70E9F" w:rsidP="00116507">
            <w:pPr>
              <w:ind w:right="113"/>
              <w:jc w:val="right"/>
              <w:rPr>
                <w:sz w:val="23"/>
                <w:szCs w:val="23"/>
              </w:rPr>
            </w:pPr>
            <w:r w:rsidRPr="00A55D73">
              <w:rPr>
                <w:sz w:val="23"/>
                <w:szCs w:val="23"/>
              </w:rPr>
              <w:t>196</w:t>
            </w:r>
          </w:p>
        </w:tc>
        <w:tc>
          <w:tcPr>
            <w:tcW w:w="388" w:type="pct"/>
            <w:tcBorders>
              <w:top w:val="single" w:sz="12" w:space="0" w:color="auto"/>
              <w:left w:val="single" w:sz="12" w:space="0" w:color="auto"/>
              <w:bottom w:val="single" w:sz="4" w:space="0" w:color="auto"/>
              <w:right w:val="single" w:sz="12" w:space="0" w:color="auto"/>
            </w:tcBorders>
            <w:shd w:val="clear" w:color="auto" w:fill="auto"/>
          </w:tcPr>
          <w:p w:rsidR="00116507" w:rsidRPr="00A55D73" w:rsidRDefault="00F70E9F" w:rsidP="00116507">
            <w:pPr>
              <w:ind w:right="113"/>
              <w:jc w:val="right"/>
              <w:rPr>
                <w:sz w:val="23"/>
                <w:szCs w:val="23"/>
              </w:rPr>
            </w:pPr>
            <w:r w:rsidRPr="00A55D73">
              <w:rPr>
                <w:sz w:val="23"/>
                <w:szCs w:val="23"/>
              </w:rPr>
              <w:t>23</w:t>
            </w:r>
          </w:p>
        </w:tc>
        <w:tc>
          <w:tcPr>
            <w:tcW w:w="388" w:type="pct"/>
            <w:tcBorders>
              <w:top w:val="single" w:sz="12" w:space="0" w:color="auto"/>
              <w:left w:val="single" w:sz="12" w:space="0" w:color="auto"/>
              <w:bottom w:val="single" w:sz="4" w:space="0" w:color="auto"/>
              <w:right w:val="single" w:sz="12" w:space="0" w:color="auto"/>
            </w:tcBorders>
            <w:shd w:val="clear" w:color="auto" w:fill="auto"/>
            <w:vAlign w:val="center"/>
          </w:tcPr>
          <w:p w:rsidR="00116507" w:rsidRPr="00A55D73" w:rsidRDefault="00F70E9F" w:rsidP="00116507">
            <w:pPr>
              <w:ind w:right="113"/>
              <w:jc w:val="right"/>
              <w:rPr>
                <w:sz w:val="23"/>
                <w:szCs w:val="23"/>
              </w:rPr>
            </w:pPr>
            <w:r w:rsidRPr="00A55D73">
              <w:rPr>
                <w:sz w:val="23"/>
                <w:szCs w:val="23"/>
              </w:rPr>
              <w:t>306</w:t>
            </w:r>
          </w:p>
        </w:tc>
        <w:tc>
          <w:tcPr>
            <w:tcW w:w="425" w:type="pct"/>
            <w:tcBorders>
              <w:top w:val="single" w:sz="12" w:space="0" w:color="auto"/>
              <w:left w:val="single" w:sz="12" w:space="0" w:color="auto"/>
              <w:bottom w:val="single" w:sz="4" w:space="0" w:color="auto"/>
              <w:right w:val="single" w:sz="12" w:space="0" w:color="auto"/>
            </w:tcBorders>
            <w:shd w:val="clear" w:color="auto" w:fill="auto"/>
            <w:vAlign w:val="center"/>
          </w:tcPr>
          <w:p w:rsidR="00116507" w:rsidRPr="00A55D73" w:rsidRDefault="00C949D8" w:rsidP="00C949D8">
            <w:pPr>
              <w:ind w:right="113"/>
              <w:jc w:val="center"/>
              <w:rPr>
                <w:sz w:val="23"/>
                <w:szCs w:val="23"/>
              </w:rPr>
            </w:pPr>
            <w:r w:rsidRPr="00A55D73">
              <w:rPr>
                <w:sz w:val="23"/>
                <w:szCs w:val="23"/>
              </w:rPr>
              <w:t>1298</w:t>
            </w:r>
          </w:p>
        </w:tc>
        <w:tc>
          <w:tcPr>
            <w:tcW w:w="431" w:type="pct"/>
            <w:tcBorders>
              <w:top w:val="single" w:sz="12" w:space="0" w:color="auto"/>
              <w:left w:val="single" w:sz="12" w:space="0" w:color="auto"/>
              <w:bottom w:val="single" w:sz="4" w:space="0" w:color="auto"/>
              <w:right w:val="single" w:sz="12" w:space="0" w:color="auto"/>
            </w:tcBorders>
            <w:shd w:val="clear" w:color="auto" w:fill="auto"/>
            <w:vAlign w:val="center"/>
          </w:tcPr>
          <w:p w:rsidR="00116507" w:rsidRPr="00A55D73" w:rsidRDefault="00C949D8" w:rsidP="00116507">
            <w:pPr>
              <w:ind w:right="113"/>
              <w:jc w:val="right"/>
              <w:rPr>
                <w:sz w:val="23"/>
                <w:szCs w:val="23"/>
              </w:rPr>
            </w:pPr>
            <w:r w:rsidRPr="00A55D73">
              <w:rPr>
                <w:sz w:val="23"/>
                <w:szCs w:val="23"/>
              </w:rPr>
              <w:t>1823</w:t>
            </w:r>
          </w:p>
        </w:tc>
        <w:tc>
          <w:tcPr>
            <w:tcW w:w="502" w:type="pct"/>
            <w:tcBorders>
              <w:top w:val="single" w:sz="12" w:space="0" w:color="auto"/>
              <w:left w:val="single" w:sz="12" w:space="0" w:color="auto"/>
              <w:bottom w:val="single" w:sz="2" w:space="0" w:color="auto"/>
              <w:right w:val="double" w:sz="4" w:space="0" w:color="auto"/>
            </w:tcBorders>
            <w:shd w:val="clear" w:color="auto" w:fill="auto"/>
            <w:vAlign w:val="center"/>
          </w:tcPr>
          <w:p w:rsidR="00116507" w:rsidRPr="00A55D73" w:rsidRDefault="00FA0AA7" w:rsidP="00116507">
            <w:pPr>
              <w:ind w:right="113"/>
              <w:jc w:val="right"/>
              <w:rPr>
                <w:sz w:val="23"/>
                <w:szCs w:val="23"/>
              </w:rPr>
            </w:pPr>
            <w:r w:rsidRPr="00A55D73">
              <w:rPr>
                <w:sz w:val="23"/>
                <w:szCs w:val="23"/>
              </w:rPr>
              <w:t>2875</w:t>
            </w:r>
          </w:p>
        </w:tc>
      </w:tr>
      <w:tr w:rsidR="00B736FD" w:rsidRPr="008B28D0" w:rsidTr="00B736FD">
        <w:trPr>
          <w:trHeight w:val="148"/>
        </w:trPr>
        <w:tc>
          <w:tcPr>
            <w:tcW w:w="452" w:type="pct"/>
            <w:vMerge/>
            <w:tcBorders>
              <w:top w:val="single" w:sz="12" w:space="0" w:color="auto"/>
              <w:left w:val="double" w:sz="4" w:space="0" w:color="auto"/>
              <w:bottom w:val="double" w:sz="4" w:space="0" w:color="auto"/>
              <w:right w:val="single" w:sz="12" w:space="0" w:color="auto"/>
            </w:tcBorders>
            <w:shd w:val="clear" w:color="auto" w:fill="auto"/>
          </w:tcPr>
          <w:p w:rsidR="00116507" w:rsidRPr="00116507" w:rsidRDefault="00116507" w:rsidP="00116507">
            <w:pPr>
              <w:rPr>
                <w:sz w:val="23"/>
                <w:szCs w:val="23"/>
              </w:rPr>
            </w:pPr>
          </w:p>
        </w:tc>
        <w:tc>
          <w:tcPr>
            <w:tcW w:w="653" w:type="pct"/>
            <w:tcBorders>
              <w:top w:val="single" w:sz="4" w:space="0" w:color="auto"/>
              <w:left w:val="single" w:sz="12" w:space="0" w:color="auto"/>
              <w:bottom w:val="single" w:sz="12" w:space="0" w:color="auto"/>
              <w:right w:val="single" w:sz="12" w:space="0" w:color="auto"/>
            </w:tcBorders>
            <w:shd w:val="clear" w:color="auto" w:fill="auto"/>
          </w:tcPr>
          <w:p w:rsidR="00116507" w:rsidRPr="00A55D73" w:rsidRDefault="00116507" w:rsidP="00116507">
            <w:pPr>
              <w:rPr>
                <w:sz w:val="23"/>
                <w:szCs w:val="23"/>
              </w:rPr>
            </w:pPr>
            <w:r w:rsidRPr="00A55D73">
              <w:rPr>
                <w:sz w:val="23"/>
                <w:szCs w:val="23"/>
              </w:rPr>
              <w:t xml:space="preserve">Ostatní </w:t>
            </w:r>
          </w:p>
        </w:tc>
        <w:tc>
          <w:tcPr>
            <w:tcW w:w="585" w:type="pct"/>
            <w:tcBorders>
              <w:top w:val="single" w:sz="4" w:space="0" w:color="auto"/>
              <w:left w:val="single" w:sz="12" w:space="0" w:color="auto"/>
              <w:bottom w:val="single" w:sz="12" w:space="0" w:color="auto"/>
              <w:right w:val="single" w:sz="12" w:space="0" w:color="auto"/>
            </w:tcBorders>
            <w:shd w:val="clear" w:color="auto" w:fill="auto"/>
            <w:vAlign w:val="center"/>
          </w:tcPr>
          <w:p w:rsidR="00116507" w:rsidRPr="00A55D73" w:rsidRDefault="005766D0" w:rsidP="00116507">
            <w:pPr>
              <w:ind w:right="340"/>
              <w:jc w:val="right"/>
              <w:rPr>
                <w:sz w:val="23"/>
                <w:szCs w:val="23"/>
              </w:rPr>
            </w:pPr>
            <w:r w:rsidRPr="00A55D73">
              <w:rPr>
                <w:sz w:val="23"/>
                <w:szCs w:val="23"/>
              </w:rPr>
              <w:t>0</w:t>
            </w:r>
          </w:p>
        </w:tc>
        <w:tc>
          <w:tcPr>
            <w:tcW w:w="788" w:type="pct"/>
            <w:tcBorders>
              <w:top w:val="single" w:sz="4" w:space="0" w:color="auto"/>
              <w:left w:val="single" w:sz="12" w:space="0" w:color="auto"/>
              <w:bottom w:val="single" w:sz="12" w:space="0" w:color="auto"/>
              <w:right w:val="single" w:sz="12" w:space="0" w:color="auto"/>
            </w:tcBorders>
            <w:shd w:val="clear" w:color="auto" w:fill="auto"/>
            <w:vAlign w:val="center"/>
          </w:tcPr>
          <w:p w:rsidR="00116507" w:rsidRPr="00A55D73" w:rsidRDefault="005766D0" w:rsidP="00116507">
            <w:pPr>
              <w:ind w:right="510"/>
              <w:jc w:val="right"/>
              <w:rPr>
                <w:sz w:val="23"/>
                <w:szCs w:val="23"/>
              </w:rPr>
            </w:pPr>
            <w:r w:rsidRPr="00A55D73">
              <w:rPr>
                <w:sz w:val="23"/>
                <w:szCs w:val="23"/>
              </w:rPr>
              <w:t>0</w:t>
            </w:r>
          </w:p>
        </w:tc>
        <w:tc>
          <w:tcPr>
            <w:tcW w:w="388" w:type="pct"/>
            <w:tcBorders>
              <w:top w:val="single" w:sz="4" w:space="0" w:color="auto"/>
              <w:left w:val="single" w:sz="12" w:space="0" w:color="auto"/>
              <w:bottom w:val="single" w:sz="12" w:space="0" w:color="auto"/>
              <w:right w:val="single" w:sz="12" w:space="0" w:color="auto"/>
            </w:tcBorders>
            <w:shd w:val="clear" w:color="auto" w:fill="auto"/>
            <w:vAlign w:val="center"/>
          </w:tcPr>
          <w:p w:rsidR="00116507" w:rsidRPr="00A55D73" w:rsidRDefault="00F70E9F" w:rsidP="00116507">
            <w:pPr>
              <w:ind w:right="113"/>
              <w:jc w:val="right"/>
              <w:rPr>
                <w:sz w:val="23"/>
                <w:szCs w:val="23"/>
              </w:rPr>
            </w:pPr>
            <w:r w:rsidRPr="00A55D73">
              <w:rPr>
                <w:sz w:val="23"/>
                <w:szCs w:val="23"/>
              </w:rPr>
              <w:t>0</w:t>
            </w:r>
          </w:p>
        </w:tc>
        <w:tc>
          <w:tcPr>
            <w:tcW w:w="388" w:type="pct"/>
            <w:tcBorders>
              <w:top w:val="single" w:sz="4" w:space="0" w:color="auto"/>
              <w:left w:val="single" w:sz="12" w:space="0" w:color="auto"/>
              <w:bottom w:val="single" w:sz="12" w:space="0" w:color="auto"/>
              <w:right w:val="single" w:sz="12" w:space="0" w:color="auto"/>
            </w:tcBorders>
            <w:shd w:val="clear" w:color="auto" w:fill="auto"/>
          </w:tcPr>
          <w:p w:rsidR="00116507" w:rsidRPr="00A55D73" w:rsidRDefault="00F70E9F" w:rsidP="00116507">
            <w:pPr>
              <w:ind w:right="113"/>
              <w:jc w:val="right"/>
              <w:rPr>
                <w:sz w:val="23"/>
                <w:szCs w:val="23"/>
              </w:rPr>
            </w:pPr>
            <w:r w:rsidRPr="00A55D73">
              <w:rPr>
                <w:sz w:val="23"/>
                <w:szCs w:val="23"/>
              </w:rPr>
              <w:t>0</w:t>
            </w:r>
          </w:p>
        </w:tc>
        <w:tc>
          <w:tcPr>
            <w:tcW w:w="388" w:type="pct"/>
            <w:tcBorders>
              <w:top w:val="single" w:sz="4" w:space="0" w:color="auto"/>
              <w:left w:val="single" w:sz="12" w:space="0" w:color="auto"/>
              <w:bottom w:val="single" w:sz="12" w:space="0" w:color="auto"/>
              <w:right w:val="single" w:sz="12" w:space="0" w:color="auto"/>
            </w:tcBorders>
            <w:shd w:val="clear" w:color="auto" w:fill="auto"/>
            <w:vAlign w:val="center"/>
          </w:tcPr>
          <w:p w:rsidR="00116507" w:rsidRPr="00A55D73" w:rsidRDefault="00F70E9F" w:rsidP="00116507">
            <w:pPr>
              <w:ind w:right="113"/>
              <w:jc w:val="right"/>
              <w:rPr>
                <w:sz w:val="23"/>
                <w:szCs w:val="23"/>
              </w:rPr>
            </w:pPr>
            <w:r w:rsidRPr="00A55D73">
              <w:rPr>
                <w:sz w:val="23"/>
                <w:szCs w:val="23"/>
              </w:rPr>
              <w:t>0</w:t>
            </w:r>
          </w:p>
        </w:tc>
        <w:tc>
          <w:tcPr>
            <w:tcW w:w="425" w:type="pct"/>
            <w:tcBorders>
              <w:top w:val="single" w:sz="4" w:space="0" w:color="auto"/>
              <w:left w:val="single" w:sz="12" w:space="0" w:color="auto"/>
              <w:bottom w:val="single" w:sz="12" w:space="0" w:color="auto"/>
              <w:right w:val="single" w:sz="12" w:space="0" w:color="auto"/>
            </w:tcBorders>
            <w:shd w:val="clear" w:color="auto" w:fill="auto"/>
            <w:vAlign w:val="center"/>
          </w:tcPr>
          <w:p w:rsidR="00116507" w:rsidRPr="00A55D73" w:rsidRDefault="00C949D8" w:rsidP="00116507">
            <w:pPr>
              <w:ind w:right="113"/>
              <w:jc w:val="right"/>
              <w:rPr>
                <w:sz w:val="23"/>
                <w:szCs w:val="23"/>
              </w:rPr>
            </w:pPr>
            <w:r w:rsidRPr="00A55D73">
              <w:rPr>
                <w:sz w:val="23"/>
                <w:szCs w:val="23"/>
              </w:rPr>
              <w:t>47</w:t>
            </w:r>
          </w:p>
        </w:tc>
        <w:tc>
          <w:tcPr>
            <w:tcW w:w="431" w:type="pct"/>
            <w:tcBorders>
              <w:top w:val="single" w:sz="4" w:space="0" w:color="auto"/>
              <w:left w:val="single" w:sz="12" w:space="0" w:color="auto"/>
              <w:bottom w:val="single" w:sz="12" w:space="0" w:color="auto"/>
              <w:right w:val="single" w:sz="12" w:space="0" w:color="auto"/>
            </w:tcBorders>
            <w:shd w:val="clear" w:color="auto" w:fill="auto"/>
            <w:vAlign w:val="center"/>
          </w:tcPr>
          <w:p w:rsidR="00116507" w:rsidRPr="00A55D73" w:rsidRDefault="00C949D8" w:rsidP="00116507">
            <w:pPr>
              <w:ind w:right="113"/>
              <w:jc w:val="right"/>
              <w:rPr>
                <w:sz w:val="23"/>
                <w:szCs w:val="23"/>
              </w:rPr>
            </w:pPr>
            <w:r w:rsidRPr="00A55D73">
              <w:rPr>
                <w:sz w:val="23"/>
                <w:szCs w:val="23"/>
              </w:rPr>
              <w:t>47</w:t>
            </w:r>
          </w:p>
        </w:tc>
        <w:tc>
          <w:tcPr>
            <w:tcW w:w="502" w:type="pct"/>
            <w:tcBorders>
              <w:top w:val="single" w:sz="2" w:space="0" w:color="auto"/>
              <w:left w:val="single" w:sz="12" w:space="0" w:color="auto"/>
              <w:bottom w:val="single" w:sz="12" w:space="0" w:color="auto"/>
              <w:right w:val="double" w:sz="4" w:space="0" w:color="auto"/>
            </w:tcBorders>
            <w:shd w:val="clear" w:color="auto" w:fill="auto"/>
            <w:vAlign w:val="center"/>
          </w:tcPr>
          <w:p w:rsidR="00116507" w:rsidRPr="00A55D73" w:rsidRDefault="00FA0AA7" w:rsidP="00116507">
            <w:pPr>
              <w:ind w:right="113"/>
              <w:jc w:val="right"/>
              <w:rPr>
                <w:sz w:val="23"/>
                <w:szCs w:val="23"/>
              </w:rPr>
            </w:pPr>
            <w:r w:rsidRPr="00A55D73">
              <w:rPr>
                <w:sz w:val="23"/>
                <w:szCs w:val="23"/>
              </w:rPr>
              <w:t>47</w:t>
            </w:r>
          </w:p>
        </w:tc>
      </w:tr>
      <w:tr w:rsidR="00116507" w:rsidRPr="008B28D0" w:rsidTr="00B736FD">
        <w:trPr>
          <w:trHeight w:val="148"/>
        </w:trPr>
        <w:tc>
          <w:tcPr>
            <w:tcW w:w="452" w:type="pct"/>
            <w:vMerge/>
            <w:tcBorders>
              <w:top w:val="single" w:sz="12" w:space="0" w:color="auto"/>
              <w:left w:val="double" w:sz="4" w:space="0" w:color="auto"/>
              <w:bottom w:val="double" w:sz="4" w:space="0" w:color="auto"/>
              <w:right w:val="single" w:sz="12" w:space="0" w:color="auto"/>
            </w:tcBorders>
            <w:shd w:val="clear" w:color="auto" w:fill="auto"/>
          </w:tcPr>
          <w:p w:rsidR="00116507" w:rsidRPr="008B28D0" w:rsidRDefault="00116507" w:rsidP="00116507">
            <w:pPr>
              <w:rPr>
                <w:sz w:val="23"/>
                <w:szCs w:val="23"/>
              </w:rPr>
            </w:pPr>
          </w:p>
        </w:tc>
        <w:tc>
          <w:tcPr>
            <w:tcW w:w="653" w:type="pct"/>
            <w:tcBorders>
              <w:top w:val="single" w:sz="12" w:space="0" w:color="auto"/>
              <w:left w:val="single" w:sz="12" w:space="0" w:color="auto"/>
              <w:bottom w:val="double" w:sz="4" w:space="0" w:color="auto"/>
              <w:right w:val="single" w:sz="12" w:space="0" w:color="auto"/>
            </w:tcBorders>
            <w:shd w:val="clear" w:color="auto" w:fill="E0E0E0"/>
          </w:tcPr>
          <w:p w:rsidR="00116507" w:rsidRPr="00A55D73" w:rsidRDefault="00116507" w:rsidP="00116507">
            <w:pPr>
              <w:rPr>
                <w:sz w:val="23"/>
                <w:szCs w:val="23"/>
              </w:rPr>
            </w:pPr>
            <w:r w:rsidRPr="00A55D73">
              <w:rPr>
                <w:sz w:val="23"/>
                <w:szCs w:val="23"/>
              </w:rPr>
              <w:t>Celkem</w:t>
            </w:r>
          </w:p>
        </w:tc>
        <w:tc>
          <w:tcPr>
            <w:tcW w:w="585" w:type="pct"/>
            <w:tcBorders>
              <w:top w:val="single" w:sz="12" w:space="0" w:color="auto"/>
              <w:left w:val="single" w:sz="12" w:space="0" w:color="auto"/>
              <w:bottom w:val="double" w:sz="4" w:space="0" w:color="auto"/>
              <w:right w:val="single" w:sz="12" w:space="0" w:color="auto"/>
            </w:tcBorders>
            <w:shd w:val="clear" w:color="auto" w:fill="E0E0E0"/>
            <w:vAlign w:val="center"/>
          </w:tcPr>
          <w:p w:rsidR="00116507" w:rsidRPr="00A55D73" w:rsidRDefault="005766D0" w:rsidP="00116507">
            <w:pPr>
              <w:ind w:right="340"/>
              <w:jc w:val="right"/>
              <w:rPr>
                <w:sz w:val="23"/>
                <w:szCs w:val="23"/>
              </w:rPr>
            </w:pPr>
            <w:r w:rsidRPr="00A55D73">
              <w:rPr>
                <w:sz w:val="23"/>
                <w:szCs w:val="23"/>
              </w:rPr>
              <w:t>31</w:t>
            </w:r>
          </w:p>
        </w:tc>
        <w:tc>
          <w:tcPr>
            <w:tcW w:w="788" w:type="pct"/>
            <w:tcBorders>
              <w:top w:val="single" w:sz="12" w:space="0" w:color="auto"/>
              <w:left w:val="single" w:sz="12" w:space="0" w:color="auto"/>
              <w:bottom w:val="double" w:sz="4" w:space="0" w:color="auto"/>
              <w:right w:val="single" w:sz="12" w:space="0" w:color="auto"/>
            </w:tcBorders>
            <w:shd w:val="clear" w:color="auto" w:fill="E0E0E0"/>
            <w:vAlign w:val="center"/>
          </w:tcPr>
          <w:p w:rsidR="00116507" w:rsidRPr="00A55D73" w:rsidRDefault="005766D0" w:rsidP="00116507">
            <w:pPr>
              <w:ind w:right="510"/>
              <w:jc w:val="right"/>
              <w:rPr>
                <w:sz w:val="23"/>
                <w:szCs w:val="23"/>
              </w:rPr>
            </w:pPr>
            <w:r w:rsidRPr="00A55D73">
              <w:rPr>
                <w:sz w:val="23"/>
                <w:szCs w:val="23"/>
              </w:rPr>
              <w:t>10</w:t>
            </w:r>
            <w:r w:rsidR="00C949D8" w:rsidRPr="00A55D73">
              <w:rPr>
                <w:sz w:val="23"/>
                <w:szCs w:val="23"/>
              </w:rPr>
              <w:t>2</w:t>
            </w:r>
            <w:r w:rsidRPr="00A55D73">
              <w:rPr>
                <w:sz w:val="23"/>
                <w:szCs w:val="23"/>
              </w:rPr>
              <w:t>1</w:t>
            </w:r>
          </w:p>
        </w:tc>
        <w:tc>
          <w:tcPr>
            <w:tcW w:w="388" w:type="pct"/>
            <w:tcBorders>
              <w:top w:val="single" w:sz="12" w:space="0" w:color="auto"/>
              <w:left w:val="single" w:sz="12" w:space="0" w:color="auto"/>
              <w:bottom w:val="double" w:sz="4" w:space="0" w:color="auto"/>
            </w:tcBorders>
            <w:shd w:val="clear" w:color="auto" w:fill="E0E0E0"/>
            <w:vAlign w:val="center"/>
          </w:tcPr>
          <w:p w:rsidR="00116507" w:rsidRPr="00A55D73" w:rsidRDefault="00F70E9F" w:rsidP="00116507">
            <w:pPr>
              <w:ind w:right="113"/>
              <w:jc w:val="center"/>
              <w:rPr>
                <w:sz w:val="23"/>
                <w:szCs w:val="23"/>
              </w:rPr>
            </w:pPr>
            <w:r w:rsidRPr="00A55D73">
              <w:rPr>
                <w:sz w:val="23"/>
                <w:szCs w:val="23"/>
              </w:rPr>
              <w:t>196</w:t>
            </w:r>
          </w:p>
        </w:tc>
        <w:tc>
          <w:tcPr>
            <w:tcW w:w="388" w:type="pct"/>
            <w:tcBorders>
              <w:top w:val="single" w:sz="12" w:space="0" w:color="auto"/>
              <w:left w:val="single" w:sz="12" w:space="0" w:color="auto"/>
              <w:bottom w:val="double" w:sz="4" w:space="0" w:color="auto"/>
              <w:right w:val="single" w:sz="12" w:space="0" w:color="auto"/>
            </w:tcBorders>
            <w:shd w:val="clear" w:color="auto" w:fill="E0E0E0"/>
          </w:tcPr>
          <w:p w:rsidR="00116507" w:rsidRPr="00A55D73" w:rsidRDefault="00F70E9F" w:rsidP="00116507">
            <w:pPr>
              <w:ind w:right="113"/>
              <w:jc w:val="right"/>
              <w:rPr>
                <w:sz w:val="23"/>
                <w:szCs w:val="23"/>
              </w:rPr>
            </w:pPr>
            <w:r w:rsidRPr="00A55D73">
              <w:rPr>
                <w:sz w:val="23"/>
                <w:szCs w:val="23"/>
              </w:rPr>
              <w:t>23</w:t>
            </w:r>
          </w:p>
        </w:tc>
        <w:tc>
          <w:tcPr>
            <w:tcW w:w="388" w:type="pct"/>
            <w:tcBorders>
              <w:top w:val="single" w:sz="12" w:space="0" w:color="auto"/>
              <w:left w:val="single" w:sz="12" w:space="0" w:color="auto"/>
              <w:bottom w:val="double" w:sz="4" w:space="0" w:color="auto"/>
            </w:tcBorders>
            <w:shd w:val="clear" w:color="auto" w:fill="E0E0E0"/>
            <w:vAlign w:val="center"/>
          </w:tcPr>
          <w:p w:rsidR="00116507" w:rsidRPr="00A55D73" w:rsidRDefault="00F70E9F" w:rsidP="00116507">
            <w:pPr>
              <w:ind w:right="113"/>
              <w:jc w:val="right"/>
              <w:rPr>
                <w:sz w:val="23"/>
                <w:szCs w:val="23"/>
              </w:rPr>
            </w:pPr>
            <w:r w:rsidRPr="00A55D73">
              <w:rPr>
                <w:sz w:val="23"/>
                <w:szCs w:val="23"/>
              </w:rPr>
              <w:t>306</w:t>
            </w:r>
          </w:p>
        </w:tc>
        <w:tc>
          <w:tcPr>
            <w:tcW w:w="425" w:type="pct"/>
            <w:tcBorders>
              <w:top w:val="single" w:sz="12" w:space="0" w:color="auto"/>
              <w:left w:val="single" w:sz="12" w:space="0" w:color="auto"/>
              <w:bottom w:val="double" w:sz="4" w:space="0" w:color="auto"/>
            </w:tcBorders>
            <w:shd w:val="clear" w:color="auto" w:fill="E0E0E0"/>
            <w:vAlign w:val="center"/>
          </w:tcPr>
          <w:p w:rsidR="00116507" w:rsidRPr="00A55D73" w:rsidRDefault="00AE5EC0" w:rsidP="00116507">
            <w:pPr>
              <w:ind w:right="113"/>
              <w:jc w:val="right"/>
              <w:rPr>
                <w:sz w:val="23"/>
                <w:szCs w:val="23"/>
              </w:rPr>
            </w:pPr>
            <w:r w:rsidRPr="00A55D73">
              <w:rPr>
                <w:sz w:val="23"/>
                <w:szCs w:val="23"/>
              </w:rPr>
              <w:t>1345</w:t>
            </w:r>
          </w:p>
        </w:tc>
        <w:tc>
          <w:tcPr>
            <w:tcW w:w="431" w:type="pct"/>
            <w:tcBorders>
              <w:top w:val="single" w:sz="12" w:space="0" w:color="auto"/>
              <w:left w:val="single" w:sz="12" w:space="0" w:color="auto"/>
              <w:bottom w:val="double" w:sz="4" w:space="0" w:color="auto"/>
            </w:tcBorders>
            <w:shd w:val="clear" w:color="auto" w:fill="E0E0E0"/>
            <w:vAlign w:val="center"/>
          </w:tcPr>
          <w:p w:rsidR="00116507" w:rsidRPr="00A55D73" w:rsidRDefault="00AE5EC0" w:rsidP="00116507">
            <w:pPr>
              <w:ind w:right="113"/>
              <w:jc w:val="right"/>
              <w:rPr>
                <w:sz w:val="23"/>
                <w:szCs w:val="23"/>
              </w:rPr>
            </w:pPr>
            <w:r w:rsidRPr="00A55D73">
              <w:rPr>
                <w:sz w:val="23"/>
                <w:szCs w:val="23"/>
              </w:rPr>
              <w:t>1870</w:t>
            </w:r>
          </w:p>
        </w:tc>
        <w:tc>
          <w:tcPr>
            <w:tcW w:w="502" w:type="pct"/>
            <w:tcBorders>
              <w:top w:val="single" w:sz="12" w:space="0" w:color="auto"/>
              <w:left w:val="single" w:sz="12" w:space="0" w:color="auto"/>
              <w:bottom w:val="double" w:sz="4" w:space="0" w:color="auto"/>
            </w:tcBorders>
            <w:shd w:val="clear" w:color="auto" w:fill="E0E0E0"/>
            <w:vAlign w:val="center"/>
          </w:tcPr>
          <w:p w:rsidR="00116507" w:rsidRPr="00A55D73" w:rsidRDefault="00FA0AA7" w:rsidP="00116507">
            <w:pPr>
              <w:ind w:right="113"/>
              <w:jc w:val="right"/>
              <w:rPr>
                <w:sz w:val="23"/>
                <w:szCs w:val="23"/>
              </w:rPr>
            </w:pPr>
            <w:r w:rsidRPr="00A55D73">
              <w:rPr>
                <w:sz w:val="23"/>
                <w:szCs w:val="23"/>
              </w:rPr>
              <w:t>2922</w:t>
            </w:r>
          </w:p>
        </w:tc>
      </w:tr>
    </w:tbl>
    <w:p w:rsidR="0080140C" w:rsidRPr="008B28D0" w:rsidRDefault="0080140C" w:rsidP="0080140C">
      <w:pPr>
        <w:rPr>
          <w:sz w:val="15"/>
          <w:szCs w:val="15"/>
        </w:rPr>
      </w:pPr>
      <w:r w:rsidRPr="008B28D0">
        <w:rPr>
          <w:sz w:val="15"/>
          <w:szCs w:val="15"/>
        </w:rPr>
        <w:t>stav vždy k 30. 9.</w:t>
      </w:r>
    </w:p>
    <w:p w:rsidR="00860CA2" w:rsidRDefault="00860CA2" w:rsidP="00A62C01">
      <w:pPr>
        <w:jc w:val="both"/>
        <w:rPr>
          <w:sz w:val="23"/>
          <w:szCs w:val="23"/>
        </w:rPr>
      </w:pPr>
    </w:p>
    <w:p w:rsidR="00B40A96" w:rsidRDefault="00A62C01" w:rsidP="00A62C01">
      <w:pPr>
        <w:jc w:val="both"/>
        <w:rPr>
          <w:sz w:val="23"/>
          <w:szCs w:val="23"/>
        </w:rPr>
      </w:pPr>
      <w:r w:rsidRPr="00860CA2">
        <w:rPr>
          <w:sz w:val="23"/>
          <w:szCs w:val="23"/>
        </w:rPr>
        <w:t xml:space="preserve">Celkový počet přijímaných žáků ke vzdělávání ve středních školách v závislosti na demografickém vývoji </w:t>
      </w:r>
      <w:r w:rsidR="00B40A96" w:rsidRPr="00860CA2">
        <w:rPr>
          <w:sz w:val="23"/>
          <w:szCs w:val="23"/>
        </w:rPr>
        <w:t xml:space="preserve">s výjimkou počtu přijatých podle výkazů k 30. 9. 2016 </w:t>
      </w:r>
      <w:r w:rsidRPr="00860CA2">
        <w:rPr>
          <w:sz w:val="23"/>
          <w:szCs w:val="23"/>
        </w:rPr>
        <w:t xml:space="preserve">již několik let klesá. </w:t>
      </w:r>
      <w:r w:rsidR="00B40A96" w:rsidRPr="00860CA2">
        <w:rPr>
          <w:sz w:val="23"/>
          <w:szCs w:val="23"/>
        </w:rPr>
        <w:t>K 30. 9. 2017 došlo opět k poklesu.</w:t>
      </w:r>
    </w:p>
    <w:p w:rsidR="00FA0AA7" w:rsidRPr="008B28D0" w:rsidRDefault="00B40A96" w:rsidP="00A62C01">
      <w:pPr>
        <w:jc w:val="both"/>
        <w:rPr>
          <w:sz w:val="23"/>
          <w:szCs w:val="23"/>
        </w:rPr>
      </w:pPr>
      <w:r w:rsidRPr="008B28D0">
        <w:rPr>
          <w:sz w:val="23"/>
          <w:szCs w:val="23"/>
        </w:rPr>
        <w:t xml:space="preserve"> </w:t>
      </w:r>
    </w:p>
    <w:p w:rsidR="000D5C11" w:rsidRDefault="0080140C" w:rsidP="000D5C11">
      <w:pPr>
        <w:jc w:val="both"/>
        <w:rPr>
          <w:i/>
          <w:sz w:val="23"/>
          <w:szCs w:val="23"/>
        </w:rPr>
      </w:pPr>
      <w:r w:rsidRPr="00A55D73">
        <w:rPr>
          <w:sz w:val="23"/>
          <w:szCs w:val="23"/>
        </w:rPr>
        <w:t>Graf č. 4</w:t>
      </w:r>
      <w:r w:rsidR="000D5C11" w:rsidRPr="00A55D73">
        <w:rPr>
          <w:sz w:val="23"/>
          <w:szCs w:val="23"/>
        </w:rPr>
        <w:t xml:space="preserve">: </w:t>
      </w:r>
      <w:r w:rsidR="000D5C11" w:rsidRPr="00A55D73">
        <w:rPr>
          <w:i/>
          <w:sz w:val="23"/>
          <w:szCs w:val="23"/>
        </w:rPr>
        <w:t>Grafické znázornění porovnání počtu nově přijatých žáků</w:t>
      </w:r>
    </w:p>
    <w:p w:rsidR="00B55AE8" w:rsidRDefault="00B55AE8" w:rsidP="000D5C11">
      <w:pPr>
        <w:jc w:val="both"/>
        <w:rPr>
          <w:i/>
          <w:sz w:val="23"/>
          <w:szCs w:val="23"/>
        </w:rPr>
      </w:pPr>
      <w:r>
        <w:rPr>
          <w:noProof/>
        </w:rPr>
        <w:drawing>
          <wp:inline distT="0" distB="0" distL="0" distR="0" wp14:anchorId="506CBE90" wp14:editId="54A32D43">
            <wp:extent cx="5759450" cy="3723005"/>
            <wp:effectExtent l="0" t="0" r="12700" b="1079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D5C11" w:rsidRDefault="000D5C11"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D35995" w:rsidRDefault="00D35995" w:rsidP="004E3A8B">
      <w:pPr>
        <w:rPr>
          <w:b/>
          <w:sz w:val="23"/>
          <w:szCs w:val="23"/>
        </w:rPr>
      </w:pPr>
    </w:p>
    <w:p w:rsidR="00F45669" w:rsidRPr="00F45669" w:rsidRDefault="00F45669" w:rsidP="004E3A8B">
      <w:pPr>
        <w:rPr>
          <w:b/>
          <w:sz w:val="23"/>
          <w:szCs w:val="23"/>
        </w:rPr>
      </w:pPr>
      <w:r w:rsidRPr="00F45669">
        <w:rPr>
          <w:b/>
          <w:sz w:val="23"/>
          <w:szCs w:val="23"/>
        </w:rPr>
        <w:lastRenderedPageBreak/>
        <w:t>Absolventi středních škol</w:t>
      </w:r>
    </w:p>
    <w:p w:rsidR="004E3A8B" w:rsidRPr="008B28D0" w:rsidRDefault="0080140C" w:rsidP="004E3A8B">
      <w:pPr>
        <w:rPr>
          <w:i/>
          <w:sz w:val="23"/>
          <w:szCs w:val="23"/>
        </w:rPr>
      </w:pPr>
      <w:r>
        <w:rPr>
          <w:sz w:val="23"/>
          <w:szCs w:val="23"/>
        </w:rPr>
        <w:t>Tabulka č. 16</w:t>
      </w:r>
      <w:r w:rsidR="004E3A8B" w:rsidRPr="008B28D0">
        <w:rPr>
          <w:sz w:val="23"/>
          <w:szCs w:val="23"/>
        </w:rPr>
        <w:t xml:space="preserve">: </w:t>
      </w:r>
      <w:r w:rsidR="004E3A8B" w:rsidRPr="008B28D0">
        <w:rPr>
          <w:i/>
          <w:sz w:val="23"/>
          <w:szCs w:val="23"/>
        </w:rPr>
        <w:t>Absolventi středních škol</w:t>
      </w:r>
    </w:p>
    <w:tbl>
      <w:tblPr>
        <w:tblW w:w="5528"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932"/>
        <w:gridCol w:w="718"/>
        <w:gridCol w:w="718"/>
        <w:gridCol w:w="718"/>
        <w:gridCol w:w="718"/>
        <w:gridCol w:w="718"/>
        <w:gridCol w:w="718"/>
        <w:gridCol w:w="718"/>
        <w:gridCol w:w="718"/>
        <w:gridCol w:w="718"/>
        <w:gridCol w:w="718"/>
        <w:gridCol w:w="718"/>
        <w:gridCol w:w="719"/>
        <w:gridCol w:w="718"/>
      </w:tblGrid>
      <w:tr w:rsidR="00232866" w:rsidRPr="008B28D0" w:rsidTr="00D46765">
        <w:trPr>
          <w:trHeight w:val="304"/>
        </w:trPr>
        <w:tc>
          <w:tcPr>
            <w:tcW w:w="454" w:type="pct"/>
            <w:tcBorders>
              <w:top w:val="double" w:sz="4" w:space="0" w:color="auto"/>
              <w:bottom w:val="single" w:sz="12" w:space="0" w:color="auto"/>
              <w:right w:val="single" w:sz="12" w:space="0" w:color="auto"/>
            </w:tcBorders>
          </w:tcPr>
          <w:p w:rsidR="00232866" w:rsidRPr="008B28D0" w:rsidRDefault="00232866" w:rsidP="004E3A8B">
            <w:pPr>
              <w:rPr>
                <w:sz w:val="23"/>
                <w:szCs w:val="23"/>
              </w:rPr>
            </w:pPr>
          </w:p>
        </w:tc>
        <w:tc>
          <w:tcPr>
            <w:tcW w:w="350" w:type="pct"/>
            <w:tcBorders>
              <w:top w:val="double" w:sz="4" w:space="0" w:color="auto"/>
              <w:left w:val="single" w:sz="12"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04/05</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05/06</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06/07</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07/08</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08/09</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09/10</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10/11</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11/12</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12/13</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13/14</w:t>
            </w:r>
          </w:p>
        </w:tc>
        <w:tc>
          <w:tcPr>
            <w:tcW w:w="350" w:type="pct"/>
            <w:tcBorders>
              <w:top w:val="double" w:sz="4" w:space="0" w:color="auto"/>
              <w:bottom w:val="single" w:sz="12" w:space="0" w:color="auto"/>
            </w:tcBorders>
            <w:vAlign w:val="center"/>
          </w:tcPr>
          <w:p w:rsidR="00232866" w:rsidRPr="00134DD1" w:rsidRDefault="00232866" w:rsidP="009C5B68">
            <w:pPr>
              <w:jc w:val="center"/>
              <w:rPr>
                <w:sz w:val="22"/>
                <w:szCs w:val="22"/>
              </w:rPr>
            </w:pPr>
            <w:r w:rsidRPr="00134DD1">
              <w:rPr>
                <w:sz w:val="22"/>
                <w:szCs w:val="22"/>
              </w:rPr>
              <w:t>14/15</w:t>
            </w:r>
          </w:p>
        </w:tc>
        <w:tc>
          <w:tcPr>
            <w:tcW w:w="350" w:type="pct"/>
            <w:tcBorders>
              <w:top w:val="double" w:sz="4" w:space="0" w:color="auto"/>
              <w:bottom w:val="single" w:sz="12" w:space="0" w:color="auto"/>
            </w:tcBorders>
          </w:tcPr>
          <w:p w:rsidR="00232866" w:rsidRPr="00134DD1" w:rsidRDefault="00232866" w:rsidP="009357DB">
            <w:pPr>
              <w:jc w:val="center"/>
              <w:rPr>
                <w:sz w:val="22"/>
                <w:szCs w:val="22"/>
              </w:rPr>
            </w:pPr>
            <w:r w:rsidRPr="00134DD1">
              <w:rPr>
                <w:sz w:val="22"/>
                <w:szCs w:val="22"/>
              </w:rPr>
              <w:t>15/16</w:t>
            </w:r>
          </w:p>
        </w:tc>
        <w:tc>
          <w:tcPr>
            <w:tcW w:w="350" w:type="pct"/>
            <w:tcBorders>
              <w:top w:val="double" w:sz="4" w:space="0" w:color="auto"/>
              <w:bottom w:val="single" w:sz="12" w:space="0" w:color="auto"/>
            </w:tcBorders>
            <w:vAlign w:val="center"/>
          </w:tcPr>
          <w:p w:rsidR="00232866" w:rsidRPr="00A55D73" w:rsidRDefault="00232866" w:rsidP="00134DD1">
            <w:pPr>
              <w:jc w:val="center"/>
              <w:rPr>
                <w:sz w:val="22"/>
                <w:szCs w:val="22"/>
              </w:rPr>
            </w:pPr>
            <w:r w:rsidRPr="00A55D73">
              <w:rPr>
                <w:sz w:val="22"/>
                <w:szCs w:val="22"/>
              </w:rPr>
              <w:t>1</w:t>
            </w:r>
            <w:r w:rsidR="00134DD1" w:rsidRPr="00A55D73">
              <w:rPr>
                <w:sz w:val="22"/>
                <w:szCs w:val="22"/>
              </w:rPr>
              <w:t>6</w:t>
            </w:r>
            <w:r w:rsidRPr="00A55D73">
              <w:rPr>
                <w:sz w:val="22"/>
                <w:szCs w:val="22"/>
              </w:rPr>
              <w:t>/1</w:t>
            </w:r>
            <w:r w:rsidR="00134DD1" w:rsidRPr="00A55D73">
              <w:rPr>
                <w:sz w:val="22"/>
                <w:szCs w:val="22"/>
              </w:rPr>
              <w:t>7</w:t>
            </w:r>
          </w:p>
        </w:tc>
      </w:tr>
      <w:tr w:rsidR="00232866" w:rsidRPr="008B28D0" w:rsidTr="00134DD1">
        <w:trPr>
          <w:trHeight w:val="306"/>
        </w:trPr>
        <w:tc>
          <w:tcPr>
            <w:tcW w:w="454" w:type="pct"/>
            <w:tcBorders>
              <w:top w:val="single" w:sz="12" w:space="0" w:color="auto"/>
              <w:bottom w:val="single" w:sz="6" w:space="0" w:color="auto"/>
              <w:right w:val="single" w:sz="12" w:space="0" w:color="auto"/>
            </w:tcBorders>
          </w:tcPr>
          <w:p w:rsidR="00232866" w:rsidRPr="008B28D0" w:rsidRDefault="00232866" w:rsidP="004E3A8B">
            <w:pPr>
              <w:rPr>
                <w:sz w:val="23"/>
                <w:szCs w:val="23"/>
              </w:rPr>
            </w:pPr>
            <w:r w:rsidRPr="008B28D0">
              <w:rPr>
                <w:sz w:val="23"/>
                <w:szCs w:val="23"/>
              </w:rPr>
              <w:t>Denní forma</w:t>
            </w:r>
          </w:p>
        </w:tc>
        <w:tc>
          <w:tcPr>
            <w:tcW w:w="350" w:type="pct"/>
            <w:tcBorders>
              <w:top w:val="single" w:sz="12" w:space="0" w:color="auto"/>
              <w:left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3126</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2908</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3200</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3018</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3012</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2518</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2493</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2449</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2326</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2135</w:t>
            </w:r>
          </w:p>
        </w:tc>
        <w:tc>
          <w:tcPr>
            <w:tcW w:w="350" w:type="pct"/>
            <w:tcBorders>
              <w:top w:val="single" w:sz="12" w:space="0" w:color="auto"/>
              <w:bottom w:val="single" w:sz="6" w:space="0" w:color="auto"/>
            </w:tcBorders>
            <w:vAlign w:val="center"/>
          </w:tcPr>
          <w:p w:rsidR="00232866" w:rsidRPr="00134DD1" w:rsidRDefault="00232866" w:rsidP="009C5B68">
            <w:pPr>
              <w:ind w:right="57"/>
              <w:jc w:val="right"/>
              <w:rPr>
                <w:sz w:val="22"/>
                <w:szCs w:val="22"/>
              </w:rPr>
            </w:pPr>
            <w:r w:rsidRPr="00134DD1">
              <w:rPr>
                <w:sz w:val="22"/>
                <w:szCs w:val="22"/>
              </w:rPr>
              <w:t>1813</w:t>
            </w:r>
          </w:p>
        </w:tc>
        <w:tc>
          <w:tcPr>
            <w:tcW w:w="350" w:type="pct"/>
            <w:tcBorders>
              <w:top w:val="single" w:sz="12" w:space="0" w:color="auto"/>
              <w:bottom w:val="single" w:sz="6" w:space="0" w:color="auto"/>
            </w:tcBorders>
          </w:tcPr>
          <w:p w:rsidR="00232866" w:rsidRPr="00134DD1" w:rsidRDefault="00232866" w:rsidP="00232866">
            <w:pPr>
              <w:spacing w:before="120"/>
              <w:ind w:right="57"/>
              <w:jc w:val="right"/>
              <w:rPr>
                <w:sz w:val="22"/>
                <w:szCs w:val="22"/>
              </w:rPr>
            </w:pPr>
            <w:r w:rsidRPr="00134DD1">
              <w:rPr>
                <w:sz w:val="22"/>
                <w:szCs w:val="22"/>
              </w:rPr>
              <w:t>1655</w:t>
            </w:r>
          </w:p>
        </w:tc>
        <w:tc>
          <w:tcPr>
            <w:tcW w:w="350" w:type="pct"/>
            <w:tcBorders>
              <w:top w:val="single" w:sz="12" w:space="0" w:color="auto"/>
              <w:bottom w:val="single" w:sz="6" w:space="0" w:color="auto"/>
            </w:tcBorders>
            <w:vAlign w:val="center"/>
          </w:tcPr>
          <w:p w:rsidR="00232866" w:rsidRPr="00A55D73" w:rsidRDefault="006836C4" w:rsidP="004E3A8B">
            <w:pPr>
              <w:ind w:right="57"/>
              <w:jc w:val="right"/>
              <w:rPr>
                <w:sz w:val="22"/>
                <w:szCs w:val="22"/>
              </w:rPr>
            </w:pPr>
            <w:r w:rsidRPr="00A55D73">
              <w:rPr>
                <w:sz w:val="22"/>
                <w:szCs w:val="22"/>
              </w:rPr>
              <w:t>1771</w:t>
            </w:r>
          </w:p>
        </w:tc>
      </w:tr>
      <w:tr w:rsidR="00232866" w:rsidRPr="008B28D0" w:rsidTr="00134DD1">
        <w:trPr>
          <w:trHeight w:val="330"/>
        </w:trPr>
        <w:tc>
          <w:tcPr>
            <w:tcW w:w="454" w:type="pct"/>
            <w:tcBorders>
              <w:top w:val="single" w:sz="6" w:space="0" w:color="auto"/>
              <w:bottom w:val="single" w:sz="12" w:space="0" w:color="auto"/>
              <w:right w:val="single" w:sz="12" w:space="0" w:color="auto"/>
            </w:tcBorders>
          </w:tcPr>
          <w:p w:rsidR="00232866" w:rsidRPr="008B28D0" w:rsidRDefault="00232866" w:rsidP="004E3A8B">
            <w:pPr>
              <w:rPr>
                <w:sz w:val="23"/>
                <w:szCs w:val="23"/>
              </w:rPr>
            </w:pPr>
            <w:r w:rsidRPr="008B28D0">
              <w:rPr>
                <w:sz w:val="23"/>
                <w:szCs w:val="23"/>
              </w:rPr>
              <w:t>Ostatní formy</w:t>
            </w:r>
          </w:p>
        </w:tc>
        <w:tc>
          <w:tcPr>
            <w:tcW w:w="350" w:type="pct"/>
            <w:tcBorders>
              <w:top w:val="single" w:sz="6" w:space="0" w:color="auto"/>
              <w:left w:val="single" w:sz="12"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157</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369</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253</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187</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200</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169</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198</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132</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143</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83</w:t>
            </w:r>
          </w:p>
        </w:tc>
        <w:tc>
          <w:tcPr>
            <w:tcW w:w="350" w:type="pct"/>
            <w:tcBorders>
              <w:top w:val="single" w:sz="6" w:space="0" w:color="auto"/>
              <w:bottom w:val="single" w:sz="12" w:space="0" w:color="auto"/>
            </w:tcBorders>
            <w:vAlign w:val="center"/>
          </w:tcPr>
          <w:p w:rsidR="00232866" w:rsidRPr="00134DD1" w:rsidRDefault="00232866" w:rsidP="009C5B68">
            <w:pPr>
              <w:ind w:right="57"/>
              <w:jc w:val="right"/>
              <w:rPr>
                <w:sz w:val="22"/>
                <w:szCs w:val="22"/>
              </w:rPr>
            </w:pPr>
            <w:r w:rsidRPr="00134DD1">
              <w:rPr>
                <w:sz w:val="22"/>
                <w:szCs w:val="22"/>
              </w:rPr>
              <w:t>68</w:t>
            </w:r>
          </w:p>
        </w:tc>
        <w:tc>
          <w:tcPr>
            <w:tcW w:w="350" w:type="pct"/>
            <w:tcBorders>
              <w:top w:val="single" w:sz="6" w:space="0" w:color="auto"/>
              <w:bottom w:val="single" w:sz="12" w:space="0" w:color="auto"/>
            </w:tcBorders>
          </w:tcPr>
          <w:p w:rsidR="00232866" w:rsidRPr="00134DD1" w:rsidRDefault="00232866" w:rsidP="00232866">
            <w:pPr>
              <w:spacing w:before="120"/>
              <w:ind w:right="57"/>
              <w:jc w:val="right"/>
              <w:rPr>
                <w:sz w:val="22"/>
                <w:szCs w:val="22"/>
              </w:rPr>
            </w:pPr>
            <w:r w:rsidRPr="00134DD1">
              <w:rPr>
                <w:sz w:val="22"/>
                <w:szCs w:val="22"/>
              </w:rPr>
              <w:t>58</w:t>
            </w:r>
          </w:p>
        </w:tc>
        <w:tc>
          <w:tcPr>
            <w:tcW w:w="350" w:type="pct"/>
            <w:tcBorders>
              <w:top w:val="single" w:sz="6" w:space="0" w:color="auto"/>
              <w:bottom w:val="single" w:sz="12" w:space="0" w:color="auto"/>
            </w:tcBorders>
            <w:vAlign w:val="center"/>
          </w:tcPr>
          <w:p w:rsidR="00232866" w:rsidRPr="00A55D73" w:rsidRDefault="006836C4" w:rsidP="004E3A8B">
            <w:pPr>
              <w:ind w:right="57"/>
              <w:jc w:val="right"/>
              <w:rPr>
                <w:sz w:val="22"/>
                <w:szCs w:val="22"/>
              </w:rPr>
            </w:pPr>
            <w:r w:rsidRPr="00A55D73">
              <w:rPr>
                <w:sz w:val="22"/>
                <w:szCs w:val="22"/>
              </w:rPr>
              <w:t>30</w:t>
            </w:r>
          </w:p>
        </w:tc>
      </w:tr>
      <w:tr w:rsidR="00232866" w:rsidRPr="008B28D0" w:rsidTr="00D46765">
        <w:trPr>
          <w:trHeight w:val="324"/>
        </w:trPr>
        <w:tc>
          <w:tcPr>
            <w:tcW w:w="454" w:type="pct"/>
            <w:tcBorders>
              <w:top w:val="single" w:sz="12" w:space="0" w:color="auto"/>
              <w:bottom w:val="double" w:sz="4" w:space="0" w:color="auto"/>
              <w:right w:val="single" w:sz="12" w:space="0" w:color="auto"/>
            </w:tcBorders>
            <w:shd w:val="clear" w:color="auto" w:fill="E0E0E0"/>
          </w:tcPr>
          <w:p w:rsidR="00232866" w:rsidRPr="008B28D0" w:rsidRDefault="00232866" w:rsidP="004E3A8B">
            <w:pPr>
              <w:rPr>
                <w:sz w:val="23"/>
                <w:szCs w:val="23"/>
              </w:rPr>
            </w:pPr>
            <w:r w:rsidRPr="008B28D0">
              <w:rPr>
                <w:sz w:val="23"/>
                <w:szCs w:val="23"/>
              </w:rPr>
              <w:t>Celkem</w:t>
            </w:r>
          </w:p>
        </w:tc>
        <w:tc>
          <w:tcPr>
            <w:tcW w:w="350" w:type="pct"/>
            <w:tcBorders>
              <w:top w:val="single" w:sz="12" w:space="0" w:color="auto"/>
              <w:left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3283</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3277</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3453</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3205</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3212</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2687</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2691</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2581</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2469</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2218</w:t>
            </w:r>
          </w:p>
        </w:tc>
        <w:tc>
          <w:tcPr>
            <w:tcW w:w="350" w:type="pct"/>
            <w:tcBorders>
              <w:top w:val="single" w:sz="12" w:space="0" w:color="auto"/>
              <w:bottom w:val="double" w:sz="4" w:space="0" w:color="auto"/>
            </w:tcBorders>
            <w:shd w:val="clear" w:color="auto" w:fill="E0E0E0"/>
            <w:vAlign w:val="center"/>
          </w:tcPr>
          <w:p w:rsidR="00232866" w:rsidRPr="00134DD1" w:rsidRDefault="00232866" w:rsidP="009C5B68">
            <w:pPr>
              <w:ind w:right="57"/>
              <w:jc w:val="right"/>
              <w:rPr>
                <w:sz w:val="22"/>
                <w:szCs w:val="22"/>
              </w:rPr>
            </w:pPr>
            <w:r w:rsidRPr="00134DD1">
              <w:rPr>
                <w:sz w:val="22"/>
                <w:szCs w:val="22"/>
              </w:rPr>
              <w:t>1881</w:t>
            </w:r>
          </w:p>
        </w:tc>
        <w:tc>
          <w:tcPr>
            <w:tcW w:w="350" w:type="pct"/>
            <w:tcBorders>
              <w:top w:val="single" w:sz="12" w:space="0" w:color="auto"/>
              <w:bottom w:val="double" w:sz="4" w:space="0" w:color="auto"/>
            </w:tcBorders>
            <w:shd w:val="clear" w:color="auto" w:fill="E0E0E0"/>
          </w:tcPr>
          <w:p w:rsidR="00232866" w:rsidRPr="00134DD1" w:rsidRDefault="00232866" w:rsidP="00232866">
            <w:pPr>
              <w:spacing w:before="20"/>
              <w:ind w:right="57"/>
              <w:jc w:val="right"/>
              <w:rPr>
                <w:sz w:val="22"/>
                <w:szCs w:val="22"/>
              </w:rPr>
            </w:pPr>
            <w:r w:rsidRPr="00134DD1">
              <w:rPr>
                <w:sz w:val="22"/>
                <w:szCs w:val="22"/>
              </w:rPr>
              <w:t>1713</w:t>
            </w:r>
          </w:p>
        </w:tc>
        <w:tc>
          <w:tcPr>
            <w:tcW w:w="350" w:type="pct"/>
            <w:tcBorders>
              <w:top w:val="single" w:sz="12" w:space="0" w:color="auto"/>
              <w:bottom w:val="double" w:sz="4" w:space="0" w:color="auto"/>
            </w:tcBorders>
            <w:shd w:val="clear" w:color="auto" w:fill="E0E0E0"/>
            <w:vAlign w:val="center"/>
          </w:tcPr>
          <w:p w:rsidR="00232866" w:rsidRPr="00A55D73" w:rsidRDefault="009A546F" w:rsidP="004E3A8B">
            <w:pPr>
              <w:ind w:right="57"/>
              <w:jc w:val="right"/>
              <w:rPr>
                <w:sz w:val="22"/>
                <w:szCs w:val="22"/>
              </w:rPr>
            </w:pPr>
            <w:r w:rsidRPr="00A55D73">
              <w:rPr>
                <w:sz w:val="22"/>
                <w:szCs w:val="22"/>
              </w:rPr>
              <w:t>1801</w:t>
            </w:r>
          </w:p>
        </w:tc>
      </w:tr>
    </w:tbl>
    <w:p w:rsidR="004E3A8B" w:rsidRPr="008B28D0" w:rsidRDefault="004E3A8B" w:rsidP="004E3A8B">
      <w:pPr>
        <w:rPr>
          <w:sz w:val="15"/>
          <w:szCs w:val="15"/>
        </w:rPr>
      </w:pPr>
      <w:r w:rsidRPr="008B28D0">
        <w:rPr>
          <w:sz w:val="15"/>
          <w:szCs w:val="15"/>
        </w:rPr>
        <w:t>stav vždy k 30. 9.</w:t>
      </w:r>
    </w:p>
    <w:p w:rsidR="004E3A8B" w:rsidRPr="006D64A9" w:rsidRDefault="004E3A8B" w:rsidP="004E3A8B">
      <w:pPr>
        <w:rPr>
          <w:sz w:val="18"/>
          <w:szCs w:val="18"/>
        </w:rPr>
      </w:pPr>
    </w:p>
    <w:p w:rsidR="00B711EF" w:rsidRPr="008B28D0" w:rsidRDefault="00B711EF" w:rsidP="00B711EF">
      <w:pPr>
        <w:jc w:val="both"/>
        <w:rPr>
          <w:sz w:val="23"/>
          <w:szCs w:val="23"/>
        </w:rPr>
      </w:pPr>
      <w:r w:rsidRPr="00860CA2">
        <w:rPr>
          <w:sz w:val="23"/>
          <w:szCs w:val="23"/>
        </w:rPr>
        <w:t>Ve školním roce 201</w:t>
      </w:r>
      <w:r w:rsidR="00B40A96" w:rsidRPr="00860CA2">
        <w:rPr>
          <w:sz w:val="23"/>
          <w:szCs w:val="23"/>
        </w:rPr>
        <w:t>6</w:t>
      </w:r>
      <w:r w:rsidRPr="00860CA2">
        <w:rPr>
          <w:sz w:val="23"/>
          <w:szCs w:val="23"/>
        </w:rPr>
        <w:t>/201</w:t>
      </w:r>
      <w:r w:rsidR="00B40A96" w:rsidRPr="00860CA2">
        <w:rPr>
          <w:sz w:val="23"/>
          <w:szCs w:val="23"/>
        </w:rPr>
        <w:t>7</w:t>
      </w:r>
      <w:r w:rsidRPr="00860CA2">
        <w:rPr>
          <w:sz w:val="23"/>
          <w:szCs w:val="23"/>
        </w:rPr>
        <w:t xml:space="preserve"> byl oproti školnímu roku 201</w:t>
      </w:r>
      <w:r w:rsidR="00B40A96" w:rsidRPr="00860CA2">
        <w:rPr>
          <w:sz w:val="23"/>
          <w:szCs w:val="23"/>
        </w:rPr>
        <w:t>5</w:t>
      </w:r>
      <w:r w:rsidRPr="00860CA2">
        <w:rPr>
          <w:sz w:val="23"/>
          <w:szCs w:val="23"/>
        </w:rPr>
        <w:t>/201</w:t>
      </w:r>
      <w:r w:rsidR="00B40A96" w:rsidRPr="00860CA2">
        <w:rPr>
          <w:sz w:val="23"/>
          <w:szCs w:val="23"/>
        </w:rPr>
        <w:t>6</w:t>
      </w:r>
      <w:r w:rsidRPr="00860CA2">
        <w:rPr>
          <w:sz w:val="23"/>
          <w:szCs w:val="23"/>
        </w:rPr>
        <w:t xml:space="preserve"> zaznamenán</w:t>
      </w:r>
      <w:r w:rsidR="004F04AD">
        <w:rPr>
          <w:sz w:val="23"/>
          <w:szCs w:val="23"/>
        </w:rPr>
        <w:t xml:space="preserve"> celkový</w:t>
      </w:r>
      <w:r w:rsidRPr="00860CA2">
        <w:rPr>
          <w:sz w:val="23"/>
          <w:szCs w:val="23"/>
        </w:rPr>
        <w:t xml:space="preserve"> </w:t>
      </w:r>
      <w:r w:rsidR="00B40A96" w:rsidRPr="00860CA2">
        <w:rPr>
          <w:sz w:val="23"/>
          <w:szCs w:val="23"/>
        </w:rPr>
        <w:t xml:space="preserve">nárůst počtu </w:t>
      </w:r>
      <w:r w:rsidRPr="00860CA2">
        <w:rPr>
          <w:sz w:val="23"/>
          <w:szCs w:val="23"/>
        </w:rPr>
        <w:t xml:space="preserve"> absolventů středních škol, a to o </w:t>
      </w:r>
      <w:r w:rsidR="00B40A96" w:rsidRPr="00860CA2">
        <w:rPr>
          <w:sz w:val="23"/>
          <w:szCs w:val="23"/>
        </w:rPr>
        <w:t>88</w:t>
      </w:r>
      <w:r w:rsidRPr="00860CA2">
        <w:rPr>
          <w:sz w:val="23"/>
          <w:szCs w:val="23"/>
        </w:rPr>
        <w:t xml:space="preserve">, tj. o </w:t>
      </w:r>
      <w:r w:rsidR="00B40A96" w:rsidRPr="00860CA2">
        <w:rPr>
          <w:sz w:val="23"/>
          <w:szCs w:val="23"/>
        </w:rPr>
        <w:t>5</w:t>
      </w:r>
      <w:r w:rsidRPr="00860CA2">
        <w:rPr>
          <w:sz w:val="23"/>
          <w:szCs w:val="23"/>
        </w:rPr>
        <w:t>,</w:t>
      </w:r>
      <w:r w:rsidR="00B40A96" w:rsidRPr="00860CA2">
        <w:rPr>
          <w:sz w:val="23"/>
          <w:szCs w:val="23"/>
        </w:rPr>
        <w:t>14</w:t>
      </w:r>
      <w:r w:rsidRPr="00860CA2">
        <w:rPr>
          <w:sz w:val="23"/>
          <w:szCs w:val="23"/>
        </w:rPr>
        <w:t xml:space="preserve"> %, z toho u denní formy vzdělávání </w:t>
      </w:r>
      <w:r w:rsidR="00B40A96" w:rsidRPr="00860CA2">
        <w:rPr>
          <w:sz w:val="23"/>
          <w:szCs w:val="23"/>
        </w:rPr>
        <w:t xml:space="preserve">byl zaznamenán nárůst </w:t>
      </w:r>
      <w:r w:rsidRPr="00860CA2">
        <w:rPr>
          <w:sz w:val="23"/>
          <w:szCs w:val="23"/>
        </w:rPr>
        <w:t xml:space="preserve">o </w:t>
      </w:r>
      <w:r w:rsidR="00B40A96" w:rsidRPr="00860CA2">
        <w:rPr>
          <w:sz w:val="23"/>
          <w:szCs w:val="23"/>
        </w:rPr>
        <w:t>116</w:t>
      </w:r>
      <w:r w:rsidRPr="00860CA2">
        <w:rPr>
          <w:sz w:val="23"/>
          <w:szCs w:val="23"/>
        </w:rPr>
        <w:t xml:space="preserve">, u ostatních forem </w:t>
      </w:r>
      <w:r w:rsidR="00B40A96" w:rsidRPr="00860CA2">
        <w:rPr>
          <w:sz w:val="23"/>
          <w:szCs w:val="23"/>
        </w:rPr>
        <w:t xml:space="preserve">naopak pokles </w:t>
      </w:r>
      <w:r w:rsidRPr="00860CA2">
        <w:rPr>
          <w:sz w:val="23"/>
          <w:szCs w:val="23"/>
        </w:rPr>
        <w:t xml:space="preserve">o </w:t>
      </w:r>
      <w:r w:rsidR="00B40A96" w:rsidRPr="00860CA2">
        <w:rPr>
          <w:sz w:val="23"/>
          <w:szCs w:val="23"/>
        </w:rPr>
        <w:t>28</w:t>
      </w:r>
      <w:r w:rsidRPr="00860CA2">
        <w:rPr>
          <w:sz w:val="23"/>
          <w:szCs w:val="23"/>
        </w:rPr>
        <w:t xml:space="preserve">. Obecně je zaznamenán </w:t>
      </w:r>
      <w:r w:rsidR="00B40A96" w:rsidRPr="00860CA2">
        <w:rPr>
          <w:sz w:val="23"/>
          <w:szCs w:val="23"/>
        </w:rPr>
        <w:t>obrat v</w:t>
      </w:r>
      <w:r w:rsidR="001C0032" w:rsidRPr="00860CA2">
        <w:rPr>
          <w:sz w:val="23"/>
          <w:szCs w:val="23"/>
        </w:rPr>
        <w:t> </w:t>
      </w:r>
      <w:r w:rsidRPr="00860CA2">
        <w:rPr>
          <w:sz w:val="23"/>
          <w:szCs w:val="23"/>
        </w:rPr>
        <w:t>trend</w:t>
      </w:r>
      <w:r w:rsidR="001C0032" w:rsidRPr="00860CA2">
        <w:rPr>
          <w:sz w:val="23"/>
          <w:szCs w:val="23"/>
        </w:rPr>
        <w:t xml:space="preserve">u, kdy po několika letech </w:t>
      </w:r>
      <w:r w:rsidRPr="00860CA2">
        <w:rPr>
          <w:sz w:val="23"/>
          <w:szCs w:val="23"/>
        </w:rPr>
        <w:t>poklesu počtu absolventů</w:t>
      </w:r>
      <w:r w:rsidR="001C0032" w:rsidRPr="00860CA2">
        <w:rPr>
          <w:sz w:val="23"/>
          <w:szCs w:val="23"/>
        </w:rPr>
        <w:t xml:space="preserve"> došlo k nárůstu</w:t>
      </w:r>
      <w:r w:rsidR="008E78A5" w:rsidRPr="00860CA2">
        <w:rPr>
          <w:sz w:val="23"/>
          <w:szCs w:val="23"/>
        </w:rPr>
        <w:t>.</w:t>
      </w:r>
    </w:p>
    <w:p w:rsidR="00B55AE8" w:rsidRDefault="00B55AE8" w:rsidP="004E3A8B">
      <w:pPr>
        <w:rPr>
          <w:sz w:val="23"/>
          <w:szCs w:val="23"/>
        </w:rPr>
      </w:pPr>
    </w:p>
    <w:p w:rsidR="004E3A8B" w:rsidRDefault="004E3A8B" w:rsidP="004E3A8B">
      <w:pPr>
        <w:rPr>
          <w:i/>
          <w:sz w:val="23"/>
          <w:szCs w:val="23"/>
        </w:rPr>
      </w:pPr>
      <w:r w:rsidRPr="008B28D0">
        <w:rPr>
          <w:sz w:val="23"/>
          <w:szCs w:val="23"/>
        </w:rPr>
        <w:t>Tabulka č. 1</w:t>
      </w:r>
      <w:r w:rsidR="0080140C">
        <w:rPr>
          <w:sz w:val="23"/>
          <w:szCs w:val="23"/>
        </w:rPr>
        <w:t>7</w:t>
      </w:r>
      <w:r w:rsidRPr="008B28D0">
        <w:rPr>
          <w:sz w:val="23"/>
          <w:szCs w:val="23"/>
        </w:rPr>
        <w:t xml:space="preserve">: </w:t>
      </w:r>
      <w:r w:rsidRPr="008B28D0">
        <w:rPr>
          <w:i/>
          <w:sz w:val="23"/>
          <w:szCs w:val="23"/>
        </w:rPr>
        <w:t xml:space="preserve">Absolventi středních škol podle stupně vzdělání </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334"/>
        <w:gridCol w:w="1609"/>
        <w:gridCol w:w="1607"/>
        <w:gridCol w:w="1714"/>
        <w:gridCol w:w="1731"/>
        <w:gridCol w:w="1291"/>
      </w:tblGrid>
      <w:tr w:rsidR="004E3A8B" w:rsidRPr="008B28D0" w:rsidTr="008E2463">
        <w:trPr>
          <w:trHeight w:val="75"/>
        </w:trPr>
        <w:tc>
          <w:tcPr>
            <w:tcW w:w="718" w:type="pct"/>
            <w:vMerge w:val="restart"/>
            <w:tcBorders>
              <w:top w:val="double" w:sz="4"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Školní rok</w:t>
            </w:r>
          </w:p>
        </w:tc>
        <w:tc>
          <w:tcPr>
            <w:tcW w:w="866" w:type="pct"/>
            <w:vMerge w:val="restart"/>
            <w:tcBorders>
              <w:top w:val="double" w:sz="4"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Forma vzdělávání</w:t>
            </w:r>
          </w:p>
        </w:tc>
        <w:tc>
          <w:tcPr>
            <w:tcW w:w="3415" w:type="pct"/>
            <w:gridSpan w:val="4"/>
            <w:tcBorders>
              <w:left w:val="single" w:sz="12" w:space="0" w:color="auto"/>
            </w:tcBorders>
            <w:vAlign w:val="center"/>
          </w:tcPr>
          <w:p w:rsidR="004E3A8B" w:rsidRPr="008B28D0" w:rsidRDefault="004E3A8B" w:rsidP="004E3A8B">
            <w:pPr>
              <w:jc w:val="center"/>
              <w:rPr>
                <w:sz w:val="23"/>
                <w:szCs w:val="23"/>
              </w:rPr>
            </w:pPr>
            <w:r w:rsidRPr="008B28D0">
              <w:rPr>
                <w:sz w:val="23"/>
                <w:szCs w:val="23"/>
              </w:rPr>
              <w:t>Absolventi v oborech vzdělání, ve kterých lze získat</w:t>
            </w:r>
          </w:p>
        </w:tc>
      </w:tr>
      <w:tr w:rsidR="004E3A8B" w:rsidRPr="008B28D0" w:rsidTr="008E2463">
        <w:trPr>
          <w:trHeight w:val="655"/>
        </w:trPr>
        <w:tc>
          <w:tcPr>
            <w:tcW w:w="718" w:type="pct"/>
            <w:vMerge/>
            <w:tcBorders>
              <w:bottom w:val="single" w:sz="12" w:space="0" w:color="auto"/>
              <w:right w:val="single" w:sz="12" w:space="0" w:color="auto"/>
            </w:tcBorders>
          </w:tcPr>
          <w:p w:rsidR="004E3A8B" w:rsidRPr="008B28D0" w:rsidRDefault="004E3A8B" w:rsidP="004E3A8B">
            <w:pPr>
              <w:rPr>
                <w:sz w:val="23"/>
                <w:szCs w:val="23"/>
              </w:rPr>
            </w:pPr>
          </w:p>
        </w:tc>
        <w:tc>
          <w:tcPr>
            <w:tcW w:w="866" w:type="pct"/>
            <w:vMerge/>
            <w:tcBorders>
              <w:bottom w:val="single" w:sz="12" w:space="0" w:color="auto"/>
              <w:right w:val="single" w:sz="12" w:space="0" w:color="auto"/>
            </w:tcBorders>
          </w:tcPr>
          <w:p w:rsidR="004E3A8B" w:rsidRPr="008B28D0" w:rsidRDefault="004E3A8B" w:rsidP="004E3A8B">
            <w:pPr>
              <w:rPr>
                <w:sz w:val="23"/>
                <w:szCs w:val="23"/>
              </w:rPr>
            </w:pPr>
          </w:p>
        </w:tc>
        <w:tc>
          <w:tcPr>
            <w:tcW w:w="865" w:type="pct"/>
            <w:tcBorders>
              <w:left w:val="single" w:sz="12" w:space="0" w:color="auto"/>
              <w:bottom w:val="single" w:sz="12"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střední vzdělání</w:t>
            </w:r>
          </w:p>
        </w:tc>
        <w:tc>
          <w:tcPr>
            <w:tcW w:w="923" w:type="pct"/>
            <w:tcBorders>
              <w:top w:val="single" w:sz="6" w:space="0" w:color="auto"/>
              <w:left w:val="single" w:sz="12" w:space="0" w:color="auto"/>
              <w:bottom w:val="single" w:sz="12" w:space="0" w:color="auto"/>
              <w:right w:val="single" w:sz="12" w:space="0" w:color="auto"/>
            </w:tcBorders>
          </w:tcPr>
          <w:p w:rsidR="004E3A8B" w:rsidRPr="008B28D0" w:rsidRDefault="004E3A8B" w:rsidP="004E3A8B">
            <w:pPr>
              <w:jc w:val="center"/>
              <w:rPr>
                <w:sz w:val="23"/>
                <w:szCs w:val="23"/>
              </w:rPr>
            </w:pPr>
            <w:r w:rsidRPr="008B28D0">
              <w:rPr>
                <w:sz w:val="23"/>
                <w:szCs w:val="23"/>
              </w:rPr>
              <w:t>střední vzdělání s výučním listem</w:t>
            </w:r>
          </w:p>
        </w:tc>
        <w:tc>
          <w:tcPr>
            <w:tcW w:w="932" w:type="pct"/>
            <w:tcBorders>
              <w:left w:val="single" w:sz="12" w:space="0" w:color="auto"/>
              <w:bottom w:val="single" w:sz="12" w:space="0" w:color="auto"/>
            </w:tcBorders>
          </w:tcPr>
          <w:p w:rsidR="004E3A8B" w:rsidRPr="008B28D0" w:rsidRDefault="004E3A8B" w:rsidP="004E3A8B">
            <w:pPr>
              <w:jc w:val="center"/>
              <w:rPr>
                <w:sz w:val="23"/>
                <w:szCs w:val="23"/>
              </w:rPr>
            </w:pPr>
            <w:r w:rsidRPr="008B28D0">
              <w:rPr>
                <w:sz w:val="23"/>
                <w:szCs w:val="23"/>
              </w:rPr>
              <w:t>střední vzdělání s maturitní zkouškou</w:t>
            </w:r>
          </w:p>
        </w:tc>
        <w:tc>
          <w:tcPr>
            <w:tcW w:w="695" w:type="pct"/>
            <w:tcBorders>
              <w:left w:val="single" w:sz="12" w:space="0" w:color="auto"/>
              <w:bottom w:val="single" w:sz="12" w:space="0" w:color="auto"/>
            </w:tcBorders>
            <w:vAlign w:val="center"/>
          </w:tcPr>
          <w:p w:rsidR="004E3A8B" w:rsidRPr="008B28D0" w:rsidRDefault="004E3A8B" w:rsidP="004E3A8B">
            <w:pPr>
              <w:jc w:val="center"/>
              <w:rPr>
                <w:sz w:val="23"/>
                <w:szCs w:val="23"/>
              </w:rPr>
            </w:pPr>
            <w:r w:rsidRPr="008B28D0">
              <w:rPr>
                <w:sz w:val="23"/>
                <w:szCs w:val="23"/>
              </w:rPr>
              <w:t>Celkem</w:t>
            </w:r>
          </w:p>
        </w:tc>
      </w:tr>
      <w:tr w:rsidR="00232866" w:rsidRPr="008B28D0" w:rsidTr="008E2463">
        <w:trPr>
          <w:trHeight w:val="77"/>
        </w:trPr>
        <w:tc>
          <w:tcPr>
            <w:tcW w:w="718" w:type="pct"/>
            <w:vMerge w:val="restart"/>
            <w:tcBorders>
              <w:top w:val="single" w:sz="12" w:space="0" w:color="auto"/>
              <w:right w:val="single" w:sz="12" w:space="0" w:color="auto"/>
            </w:tcBorders>
            <w:vAlign w:val="center"/>
          </w:tcPr>
          <w:p w:rsidR="00232866" w:rsidRPr="008B28D0" w:rsidRDefault="00232866" w:rsidP="00232866">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866" w:type="pct"/>
            <w:tcBorders>
              <w:top w:val="single" w:sz="12" w:space="0" w:color="auto"/>
              <w:bottom w:val="single" w:sz="6" w:space="0" w:color="auto"/>
              <w:right w:val="single" w:sz="12" w:space="0" w:color="auto"/>
            </w:tcBorders>
          </w:tcPr>
          <w:p w:rsidR="00232866" w:rsidRPr="008B28D0" w:rsidRDefault="00232866" w:rsidP="00232866">
            <w:pPr>
              <w:rPr>
                <w:sz w:val="23"/>
                <w:szCs w:val="23"/>
              </w:rPr>
            </w:pPr>
            <w:r w:rsidRPr="008B28D0">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232866" w:rsidRPr="008B28D0" w:rsidRDefault="00232866" w:rsidP="00232866">
            <w:pPr>
              <w:jc w:val="center"/>
              <w:rPr>
                <w:sz w:val="23"/>
                <w:szCs w:val="23"/>
              </w:rPr>
            </w:pPr>
            <w:r w:rsidRPr="008B28D0">
              <w:rPr>
                <w:sz w:val="23"/>
                <w:szCs w:val="23"/>
              </w:rPr>
              <w:t>6</w:t>
            </w:r>
          </w:p>
        </w:tc>
        <w:tc>
          <w:tcPr>
            <w:tcW w:w="923" w:type="pct"/>
            <w:tcBorders>
              <w:top w:val="single" w:sz="12" w:space="0" w:color="auto"/>
              <w:left w:val="single" w:sz="12" w:space="0" w:color="auto"/>
              <w:bottom w:val="single" w:sz="6" w:space="0" w:color="auto"/>
              <w:right w:val="single" w:sz="12" w:space="0" w:color="auto"/>
            </w:tcBorders>
            <w:vAlign w:val="center"/>
          </w:tcPr>
          <w:p w:rsidR="00232866" w:rsidRPr="008B28D0" w:rsidRDefault="00232866" w:rsidP="00232866">
            <w:pPr>
              <w:ind w:right="567"/>
              <w:jc w:val="right"/>
              <w:rPr>
                <w:sz w:val="23"/>
                <w:szCs w:val="23"/>
              </w:rPr>
            </w:pPr>
            <w:r w:rsidRPr="008B28D0">
              <w:rPr>
                <w:sz w:val="23"/>
                <w:szCs w:val="23"/>
              </w:rPr>
              <w:t>562</w:t>
            </w:r>
          </w:p>
        </w:tc>
        <w:tc>
          <w:tcPr>
            <w:tcW w:w="932" w:type="pct"/>
            <w:tcBorders>
              <w:top w:val="single" w:sz="12" w:space="0" w:color="auto"/>
              <w:left w:val="single" w:sz="12" w:space="0" w:color="auto"/>
              <w:bottom w:val="single" w:sz="6" w:space="0" w:color="auto"/>
            </w:tcBorders>
            <w:vAlign w:val="center"/>
          </w:tcPr>
          <w:p w:rsidR="00232866" w:rsidRPr="008B28D0" w:rsidRDefault="00232866" w:rsidP="00232866">
            <w:pPr>
              <w:ind w:right="510"/>
              <w:jc w:val="right"/>
              <w:rPr>
                <w:sz w:val="23"/>
                <w:szCs w:val="23"/>
              </w:rPr>
            </w:pPr>
            <w:r w:rsidRPr="008B28D0">
              <w:rPr>
                <w:sz w:val="23"/>
                <w:szCs w:val="23"/>
              </w:rPr>
              <w:t>1245</w:t>
            </w:r>
          </w:p>
        </w:tc>
        <w:tc>
          <w:tcPr>
            <w:tcW w:w="695" w:type="pct"/>
            <w:tcBorders>
              <w:top w:val="single" w:sz="12" w:space="0" w:color="auto"/>
              <w:left w:val="single" w:sz="12" w:space="0" w:color="auto"/>
              <w:bottom w:val="single" w:sz="6" w:space="0" w:color="auto"/>
            </w:tcBorders>
            <w:vAlign w:val="center"/>
          </w:tcPr>
          <w:p w:rsidR="00232866" w:rsidRPr="008B28D0" w:rsidRDefault="00232866" w:rsidP="00232866">
            <w:pPr>
              <w:ind w:right="283"/>
              <w:jc w:val="right"/>
              <w:rPr>
                <w:sz w:val="23"/>
                <w:szCs w:val="23"/>
              </w:rPr>
            </w:pPr>
            <w:r w:rsidRPr="008B28D0">
              <w:rPr>
                <w:sz w:val="23"/>
                <w:szCs w:val="23"/>
              </w:rPr>
              <w:t>1813</w:t>
            </w:r>
          </w:p>
        </w:tc>
      </w:tr>
      <w:tr w:rsidR="00232866" w:rsidRPr="008B28D0" w:rsidTr="008E2463">
        <w:trPr>
          <w:trHeight w:val="35"/>
        </w:trPr>
        <w:tc>
          <w:tcPr>
            <w:tcW w:w="718" w:type="pct"/>
            <w:vMerge/>
            <w:tcBorders>
              <w:right w:val="single" w:sz="12" w:space="0" w:color="auto"/>
            </w:tcBorders>
          </w:tcPr>
          <w:p w:rsidR="00232866" w:rsidRPr="008B28D0" w:rsidRDefault="00232866" w:rsidP="00232866">
            <w:pPr>
              <w:jc w:val="center"/>
              <w:rPr>
                <w:sz w:val="23"/>
                <w:szCs w:val="23"/>
              </w:rPr>
            </w:pPr>
          </w:p>
        </w:tc>
        <w:tc>
          <w:tcPr>
            <w:tcW w:w="866" w:type="pct"/>
            <w:tcBorders>
              <w:top w:val="single" w:sz="6" w:space="0" w:color="auto"/>
              <w:bottom w:val="single" w:sz="12" w:space="0" w:color="auto"/>
              <w:right w:val="single" w:sz="12" w:space="0" w:color="auto"/>
            </w:tcBorders>
          </w:tcPr>
          <w:p w:rsidR="00232866" w:rsidRPr="008B28D0" w:rsidRDefault="00232866" w:rsidP="00232866">
            <w:pPr>
              <w:rPr>
                <w:sz w:val="23"/>
                <w:szCs w:val="23"/>
              </w:rPr>
            </w:pPr>
            <w:r w:rsidRPr="008B28D0">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232866" w:rsidRPr="008B28D0" w:rsidRDefault="00232866" w:rsidP="00232866">
            <w:pPr>
              <w:jc w:val="center"/>
              <w:rPr>
                <w:sz w:val="23"/>
                <w:szCs w:val="23"/>
              </w:rPr>
            </w:pPr>
            <w:r w:rsidRPr="008B28D0">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232866" w:rsidRPr="008B28D0" w:rsidRDefault="00232866" w:rsidP="00232866">
            <w:pPr>
              <w:ind w:right="567"/>
              <w:jc w:val="right"/>
              <w:rPr>
                <w:sz w:val="23"/>
                <w:szCs w:val="23"/>
              </w:rPr>
            </w:pPr>
            <w:r w:rsidRPr="008B28D0">
              <w:rPr>
                <w:sz w:val="23"/>
                <w:szCs w:val="23"/>
              </w:rPr>
              <w:t>11</w:t>
            </w:r>
          </w:p>
        </w:tc>
        <w:tc>
          <w:tcPr>
            <w:tcW w:w="932" w:type="pct"/>
            <w:tcBorders>
              <w:top w:val="single" w:sz="6" w:space="0" w:color="auto"/>
              <w:left w:val="single" w:sz="12" w:space="0" w:color="auto"/>
              <w:bottom w:val="single" w:sz="12" w:space="0" w:color="auto"/>
            </w:tcBorders>
            <w:vAlign w:val="center"/>
          </w:tcPr>
          <w:p w:rsidR="00232866" w:rsidRPr="008B28D0" w:rsidRDefault="00232866" w:rsidP="00232866">
            <w:pPr>
              <w:ind w:right="510"/>
              <w:jc w:val="right"/>
              <w:rPr>
                <w:sz w:val="23"/>
                <w:szCs w:val="23"/>
              </w:rPr>
            </w:pPr>
            <w:r w:rsidRPr="008B28D0">
              <w:rPr>
                <w:sz w:val="23"/>
                <w:szCs w:val="23"/>
              </w:rPr>
              <w:t>57</w:t>
            </w:r>
          </w:p>
        </w:tc>
        <w:tc>
          <w:tcPr>
            <w:tcW w:w="695" w:type="pct"/>
            <w:tcBorders>
              <w:top w:val="single" w:sz="6" w:space="0" w:color="auto"/>
              <w:left w:val="single" w:sz="12" w:space="0" w:color="auto"/>
              <w:bottom w:val="single" w:sz="12" w:space="0" w:color="auto"/>
            </w:tcBorders>
            <w:vAlign w:val="center"/>
          </w:tcPr>
          <w:p w:rsidR="00232866" w:rsidRPr="008B28D0" w:rsidRDefault="00232866" w:rsidP="00232866">
            <w:pPr>
              <w:ind w:right="283"/>
              <w:jc w:val="right"/>
              <w:rPr>
                <w:sz w:val="23"/>
                <w:szCs w:val="23"/>
              </w:rPr>
            </w:pPr>
            <w:r w:rsidRPr="008B28D0">
              <w:rPr>
                <w:sz w:val="23"/>
                <w:szCs w:val="23"/>
              </w:rPr>
              <w:t>68</w:t>
            </w:r>
          </w:p>
        </w:tc>
      </w:tr>
      <w:tr w:rsidR="00232866" w:rsidRPr="008B28D0" w:rsidTr="008E2463">
        <w:trPr>
          <w:trHeight w:val="107"/>
        </w:trPr>
        <w:tc>
          <w:tcPr>
            <w:tcW w:w="718" w:type="pct"/>
            <w:vMerge/>
            <w:tcBorders>
              <w:bottom w:val="single" w:sz="12" w:space="0" w:color="auto"/>
              <w:right w:val="single" w:sz="12" w:space="0" w:color="auto"/>
            </w:tcBorders>
            <w:shd w:val="clear" w:color="auto" w:fill="E0E0E0"/>
          </w:tcPr>
          <w:p w:rsidR="00232866" w:rsidRPr="008B28D0" w:rsidRDefault="00232866" w:rsidP="00232866">
            <w:pPr>
              <w:jc w:val="center"/>
              <w:rPr>
                <w:sz w:val="23"/>
                <w:szCs w:val="23"/>
              </w:rPr>
            </w:pPr>
          </w:p>
        </w:tc>
        <w:tc>
          <w:tcPr>
            <w:tcW w:w="866" w:type="pct"/>
            <w:tcBorders>
              <w:top w:val="single" w:sz="12" w:space="0" w:color="auto"/>
              <w:bottom w:val="single" w:sz="12" w:space="0" w:color="auto"/>
              <w:right w:val="single" w:sz="12" w:space="0" w:color="auto"/>
            </w:tcBorders>
            <w:shd w:val="clear" w:color="auto" w:fill="E0E0E0"/>
          </w:tcPr>
          <w:p w:rsidR="00232866" w:rsidRPr="008B28D0" w:rsidRDefault="00232866" w:rsidP="00232866">
            <w:pPr>
              <w:rPr>
                <w:sz w:val="23"/>
                <w:szCs w:val="23"/>
              </w:rPr>
            </w:pPr>
            <w:r w:rsidRPr="008B28D0">
              <w:rPr>
                <w:sz w:val="23"/>
                <w:szCs w:val="23"/>
              </w:rPr>
              <w:t>Celkem</w:t>
            </w:r>
          </w:p>
        </w:tc>
        <w:tc>
          <w:tcPr>
            <w:tcW w:w="865" w:type="pct"/>
            <w:tcBorders>
              <w:top w:val="single" w:sz="12" w:space="0" w:color="auto"/>
              <w:left w:val="single" w:sz="12" w:space="0" w:color="auto"/>
              <w:bottom w:val="single" w:sz="12" w:space="0" w:color="auto"/>
              <w:right w:val="single" w:sz="12" w:space="0" w:color="auto"/>
            </w:tcBorders>
            <w:shd w:val="clear" w:color="auto" w:fill="E0E0E0"/>
            <w:vAlign w:val="center"/>
          </w:tcPr>
          <w:p w:rsidR="00232866" w:rsidRPr="008B28D0" w:rsidRDefault="00232866" w:rsidP="00232866">
            <w:pPr>
              <w:jc w:val="center"/>
              <w:rPr>
                <w:sz w:val="23"/>
                <w:szCs w:val="23"/>
              </w:rPr>
            </w:pPr>
            <w:r w:rsidRPr="008B28D0">
              <w:rPr>
                <w:sz w:val="23"/>
                <w:szCs w:val="23"/>
              </w:rPr>
              <w:t>6</w:t>
            </w:r>
          </w:p>
        </w:tc>
        <w:tc>
          <w:tcPr>
            <w:tcW w:w="923" w:type="pct"/>
            <w:tcBorders>
              <w:top w:val="single" w:sz="12" w:space="0" w:color="auto"/>
              <w:left w:val="single" w:sz="12" w:space="0" w:color="auto"/>
              <w:bottom w:val="single" w:sz="12" w:space="0" w:color="auto"/>
              <w:right w:val="single" w:sz="12" w:space="0" w:color="auto"/>
            </w:tcBorders>
            <w:shd w:val="clear" w:color="auto" w:fill="E0E0E0"/>
            <w:vAlign w:val="center"/>
          </w:tcPr>
          <w:p w:rsidR="00232866" w:rsidRPr="008B28D0" w:rsidRDefault="00232866" w:rsidP="00232866">
            <w:pPr>
              <w:ind w:right="567"/>
              <w:jc w:val="right"/>
              <w:rPr>
                <w:sz w:val="23"/>
                <w:szCs w:val="23"/>
              </w:rPr>
            </w:pPr>
            <w:r w:rsidRPr="008B28D0">
              <w:rPr>
                <w:sz w:val="23"/>
                <w:szCs w:val="23"/>
              </w:rPr>
              <w:t>573</w:t>
            </w:r>
          </w:p>
        </w:tc>
        <w:tc>
          <w:tcPr>
            <w:tcW w:w="932" w:type="pct"/>
            <w:tcBorders>
              <w:top w:val="single" w:sz="12" w:space="0" w:color="auto"/>
              <w:left w:val="single" w:sz="12" w:space="0" w:color="auto"/>
              <w:bottom w:val="single" w:sz="12" w:space="0" w:color="auto"/>
            </w:tcBorders>
            <w:shd w:val="clear" w:color="auto" w:fill="E0E0E0"/>
            <w:vAlign w:val="center"/>
          </w:tcPr>
          <w:p w:rsidR="00232866" w:rsidRPr="008B28D0" w:rsidRDefault="00232866" w:rsidP="00232866">
            <w:pPr>
              <w:ind w:right="510"/>
              <w:jc w:val="right"/>
              <w:rPr>
                <w:sz w:val="23"/>
                <w:szCs w:val="23"/>
              </w:rPr>
            </w:pPr>
            <w:r w:rsidRPr="008B28D0">
              <w:rPr>
                <w:sz w:val="23"/>
                <w:szCs w:val="23"/>
              </w:rPr>
              <w:t>1302</w:t>
            </w:r>
          </w:p>
        </w:tc>
        <w:tc>
          <w:tcPr>
            <w:tcW w:w="695" w:type="pct"/>
            <w:tcBorders>
              <w:top w:val="single" w:sz="12" w:space="0" w:color="auto"/>
              <w:left w:val="single" w:sz="12" w:space="0" w:color="auto"/>
              <w:bottom w:val="single" w:sz="12" w:space="0" w:color="auto"/>
            </w:tcBorders>
            <w:shd w:val="clear" w:color="auto" w:fill="E0E0E0"/>
            <w:vAlign w:val="center"/>
          </w:tcPr>
          <w:p w:rsidR="00232866" w:rsidRPr="008B28D0" w:rsidRDefault="00232866" w:rsidP="00232866">
            <w:pPr>
              <w:ind w:right="283"/>
              <w:jc w:val="right"/>
              <w:rPr>
                <w:sz w:val="23"/>
                <w:szCs w:val="23"/>
              </w:rPr>
            </w:pPr>
            <w:r w:rsidRPr="008B28D0">
              <w:rPr>
                <w:sz w:val="23"/>
                <w:szCs w:val="23"/>
              </w:rPr>
              <w:t>1881</w:t>
            </w:r>
          </w:p>
        </w:tc>
      </w:tr>
      <w:tr w:rsidR="00232866" w:rsidRPr="008B28D0" w:rsidTr="008E2463">
        <w:trPr>
          <w:trHeight w:val="77"/>
        </w:trPr>
        <w:tc>
          <w:tcPr>
            <w:tcW w:w="718" w:type="pct"/>
            <w:vMerge w:val="restart"/>
            <w:tcBorders>
              <w:top w:val="single" w:sz="12" w:space="0" w:color="auto"/>
              <w:bottom w:val="single" w:sz="6" w:space="0" w:color="auto"/>
              <w:right w:val="single" w:sz="12" w:space="0" w:color="auto"/>
            </w:tcBorders>
            <w:vAlign w:val="center"/>
          </w:tcPr>
          <w:p w:rsidR="00232866" w:rsidRPr="008B28D0" w:rsidRDefault="00232866" w:rsidP="00232866">
            <w:pPr>
              <w:jc w:val="center"/>
              <w:rPr>
                <w:sz w:val="23"/>
                <w:szCs w:val="23"/>
              </w:rPr>
            </w:pPr>
            <w:r>
              <w:rPr>
                <w:sz w:val="23"/>
                <w:szCs w:val="23"/>
              </w:rPr>
              <w:t>15</w:t>
            </w:r>
            <w:r w:rsidRPr="008B28D0">
              <w:rPr>
                <w:sz w:val="23"/>
                <w:szCs w:val="23"/>
              </w:rPr>
              <w:t>/1</w:t>
            </w:r>
            <w:r>
              <w:rPr>
                <w:sz w:val="23"/>
                <w:szCs w:val="23"/>
              </w:rPr>
              <w:t>6</w:t>
            </w:r>
          </w:p>
        </w:tc>
        <w:tc>
          <w:tcPr>
            <w:tcW w:w="866" w:type="pct"/>
            <w:tcBorders>
              <w:top w:val="single" w:sz="12" w:space="0" w:color="auto"/>
              <w:bottom w:val="single" w:sz="6" w:space="0" w:color="auto"/>
              <w:right w:val="single" w:sz="12" w:space="0" w:color="auto"/>
            </w:tcBorders>
          </w:tcPr>
          <w:p w:rsidR="00232866" w:rsidRPr="008B28D0" w:rsidRDefault="00232866" w:rsidP="00232866">
            <w:pPr>
              <w:rPr>
                <w:sz w:val="23"/>
                <w:szCs w:val="23"/>
              </w:rPr>
            </w:pPr>
            <w:r w:rsidRPr="008B28D0">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232866" w:rsidRPr="008B28D0" w:rsidRDefault="00232866" w:rsidP="00232866">
            <w:pPr>
              <w:jc w:val="center"/>
              <w:rPr>
                <w:sz w:val="23"/>
                <w:szCs w:val="23"/>
              </w:rPr>
            </w:pPr>
            <w:r w:rsidRPr="008B28D0">
              <w:rPr>
                <w:sz w:val="23"/>
                <w:szCs w:val="23"/>
              </w:rPr>
              <w:t>8</w:t>
            </w:r>
          </w:p>
        </w:tc>
        <w:tc>
          <w:tcPr>
            <w:tcW w:w="923" w:type="pct"/>
            <w:tcBorders>
              <w:top w:val="single" w:sz="12" w:space="0" w:color="auto"/>
              <w:left w:val="single" w:sz="12" w:space="0" w:color="auto"/>
              <w:bottom w:val="single" w:sz="6" w:space="0" w:color="auto"/>
              <w:right w:val="single" w:sz="12" w:space="0" w:color="auto"/>
            </w:tcBorders>
            <w:vAlign w:val="center"/>
          </w:tcPr>
          <w:p w:rsidR="00232866" w:rsidRPr="008B28D0" w:rsidRDefault="00232866" w:rsidP="00232866">
            <w:pPr>
              <w:ind w:right="567"/>
              <w:jc w:val="right"/>
              <w:rPr>
                <w:sz w:val="23"/>
                <w:szCs w:val="23"/>
              </w:rPr>
            </w:pPr>
            <w:r w:rsidRPr="008B28D0">
              <w:rPr>
                <w:sz w:val="23"/>
                <w:szCs w:val="23"/>
              </w:rPr>
              <w:t>542</w:t>
            </w:r>
          </w:p>
        </w:tc>
        <w:tc>
          <w:tcPr>
            <w:tcW w:w="932" w:type="pct"/>
            <w:tcBorders>
              <w:top w:val="single" w:sz="12" w:space="0" w:color="auto"/>
              <w:left w:val="single" w:sz="12" w:space="0" w:color="auto"/>
              <w:bottom w:val="single" w:sz="6" w:space="0" w:color="auto"/>
            </w:tcBorders>
            <w:vAlign w:val="center"/>
          </w:tcPr>
          <w:p w:rsidR="00232866" w:rsidRPr="008B28D0" w:rsidRDefault="00232866" w:rsidP="00232866">
            <w:pPr>
              <w:ind w:right="510"/>
              <w:jc w:val="right"/>
              <w:rPr>
                <w:sz w:val="23"/>
                <w:szCs w:val="23"/>
              </w:rPr>
            </w:pPr>
            <w:r w:rsidRPr="008B28D0">
              <w:rPr>
                <w:sz w:val="23"/>
                <w:szCs w:val="23"/>
              </w:rPr>
              <w:t>1105</w:t>
            </w:r>
          </w:p>
        </w:tc>
        <w:tc>
          <w:tcPr>
            <w:tcW w:w="695" w:type="pct"/>
            <w:tcBorders>
              <w:top w:val="single" w:sz="12" w:space="0" w:color="auto"/>
              <w:left w:val="single" w:sz="12" w:space="0" w:color="auto"/>
              <w:bottom w:val="single" w:sz="6" w:space="0" w:color="auto"/>
            </w:tcBorders>
            <w:vAlign w:val="center"/>
          </w:tcPr>
          <w:p w:rsidR="00232866" w:rsidRPr="008B28D0" w:rsidRDefault="00232866" w:rsidP="00232866">
            <w:pPr>
              <w:ind w:right="283"/>
              <w:jc w:val="right"/>
              <w:rPr>
                <w:sz w:val="23"/>
                <w:szCs w:val="23"/>
              </w:rPr>
            </w:pPr>
            <w:r w:rsidRPr="008B28D0">
              <w:rPr>
                <w:sz w:val="23"/>
                <w:szCs w:val="23"/>
              </w:rPr>
              <w:t>1655</w:t>
            </w:r>
          </w:p>
        </w:tc>
      </w:tr>
      <w:tr w:rsidR="00232866" w:rsidRPr="008B28D0" w:rsidTr="008E2463">
        <w:trPr>
          <w:trHeight w:val="35"/>
        </w:trPr>
        <w:tc>
          <w:tcPr>
            <w:tcW w:w="718" w:type="pct"/>
            <w:vMerge/>
            <w:tcBorders>
              <w:top w:val="single" w:sz="6" w:space="0" w:color="auto"/>
              <w:right w:val="single" w:sz="12" w:space="0" w:color="auto"/>
            </w:tcBorders>
          </w:tcPr>
          <w:p w:rsidR="00232866" w:rsidRPr="008B28D0" w:rsidRDefault="00232866" w:rsidP="00232866">
            <w:pPr>
              <w:rPr>
                <w:sz w:val="23"/>
                <w:szCs w:val="23"/>
              </w:rPr>
            </w:pPr>
          </w:p>
        </w:tc>
        <w:tc>
          <w:tcPr>
            <w:tcW w:w="866" w:type="pct"/>
            <w:tcBorders>
              <w:top w:val="single" w:sz="6" w:space="0" w:color="auto"/>
              <w:bottom w:val="single" w:sz="12" w:space="0" w:color="auto"/>
              <w:right w:val="single" w:sz="12" w:space="0" w:color="auto"/>
            </w:tcBorders>
          </w:tcPr>
          <w:p w:rsidR="00232866" w:rsidRPr="008B28D0" w:rsidRDefault="00232866" w:rsidP="00232866">
            <w:pPr>
              <w:rPr>
                <w:sz w:val="23"/>
                <w:szCs w:val="23"/>
              </w:rPr>
            </w:pPr>
            <w:r w:rsidRPr="008B28D0">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232866" w:rsidRPr="008B28D0" w:rsidRDefault="00232866" w:rsidP="00232866">
            <w:pPr>
              <w:jc w:val="center"/>
              <w:rPr>
                <w:sz w:val="23"/>
                <w:szCs w:val="23"/>
              </w:rPr>
            </w:pPr>
            <w:r w:rsidRPr="008B28D0">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232866" w:rsidRPr="008B28D0" w:rsidRDefault="00232866" w:rsidP="00232866">
            <w:pPr>
              <w:ind w:right="567"/>
              <w:jc w:val="right"/>
              <w:rPr>
                <w:sz w:val="23"/>
                <w:szCs w:val="23"/>
              </w:rPr>
            </w:pPr>
            <w:r w:rsidRPr="008B28D0">
              <w:rPr>
                <w:sz w:val="23"/>
                <w:szCs w:val="23"/>
              </w:rPr>
              <w:t>1</w:t>
            </w:r>
          </w:p>
        </w:tc>
        <w:tc>
          <w:tcPr>
            <w:tcW w:w="932" w:type="pct"/>
            <w:tcBorders>
              <w:top w:val="single" w:sz="6" w:space="0" w:color="auto"/>
              <w:left w:val="single" w:sz="12" w:space="0" w:color="auto"/>
              <w:bottom w:val="single" w:sz="12" w:space="0" w:color="auto"/>
            </w:tcBorders>
            <w:vAlign w:val="center"/>
          </w:tcPr>
          <w:p w:rsidR="00232866" w:rsidRPr="008B28D0" w:rsidRDefault="00232866" w:rsidP="00232866">
            <w:pPr>
              <w:ind w:right="510"/>
              <w:jc w:val="right"/>
              <w:rPr>
                <w:sz w:val="23"/>
                <w:szCs w:val="23"/>
              </w:rPr>
            </w:pPr>
            <w:r w:rsidRPr="008B28D0">
              <w:rPr>
                <w:sz w:val="23"/>
                <w:szCs w:val="23"/>
              </w:rPr>
              <w:t>57</w:t>
            </w:r>
          </w:p>
        </w:tc>
        <w:tc>
          <w:tcPr>
            <w:tcW w:w="695" w:type="pct"/>
            <w:tcBorders>
              <w:top w:val="single" w:sz="6" w:space="0" w:color="auto"/>
              <w:left w:val="single" w:sz="12" w:space="0" w:color="auto"/>
              <w:bottom w:val="single" w:sz="12" w:space="0" w:color="auto"/>
            </w:tcBorders>
            <w:vAlign w:val="center"/>
          </w:tcPr>
          <w:p w:rsidR="00232866" w:rsidRPr="008B28D0" w:rsidRDefault="00232866" w:rsidP="00232866">
            <w:pPr>
              <w:ind w:right="283"/>
              <w:jc w:val="right"/>
              <w:rPr>
                <w:sz w:val="23"/>
                <w:szCs w:val="23"/>
              </w:rPr>
            </w:pPr>
            <w:r w:rsidRPr="008B28D0">
              <w:rPr>
                <w:sz w:val="23"/>
                <w:szCs w:val="23"/>
              </w:rPr>
              <w:t>58</w:t>
            </w:r>
          </w:p>
        </w:tc>
      </w:tr>
      <w:tr w:rsidR="00232866" w:rsidRPr="008B28D0" w:rsidTr="008E2463">
        <w:trPr>
          <w:trHeight w:val="92"/>
        </w:trPr>
        <w:tc>
          <w:tcPr>
            <w:tcW w:w="718" w:type="pct"/>
            <w:vMerge/>
            <w:tcBorders>
              <w:bottom w:val="single" w:sz="12" w:space="0" w:color="auto"/>
              <w:right w:val="single" w:sz="12" w:space="0" w:color="auto"/>
            </w:tcBorders>
            <w:shd w:val="clear" w:color="auto" w:fill="E0E0E0"/>
          </w:tcPr>
          <w:p w:rsidR="00232866" w:rsidRPr="008B28D0" w:rsidRDefault="00232866" w:rsidP="00232866">
            <w:pPr>
              <w:rPr>
                <w:sz w:val="23"/>
                <w:szCs w:val="23"/>
              </w:rPr>
            </w:pPr>
          </w:p>
        </w:tc>
        <w:tc>
          <w:tcPr>
            <w:tcW w:w="866" w:type="pct"/>
            <w:tcBorders>
              <w:top w:val="single" w:sz="12" w:space="0" w:color="auto"/>
              <w:bottom w:val="single" w:sz="12" w:space="0" w:color="auto"/>
              <w:right w:val="single" w:sz="12" w:space="0" w:color="auto"/>
            </w:tcBorders>
            <w:shd w:val="clear" w:color="auto" w:fill="E0E0E0"/>
          </w:tcPr>
          <w:p w:rsidR="00232866" w:rsidRPr="008B28D0" w:rsidRDefault="00232866" w:rsidP="00232866">
            <w:pPr>
              <w:rPr>
                <w:sz w:val="23"/>
                <w:szCs w:val="23"/>
              </w:rPr>
            </w:pPr>
            <w:r w:rsidRPr="008B28D0">
              <w:rPr>
                <w:sz w:val="23"/>
                <w:szCs w:val="23"/>
              </w:rPr>
              <w:t>Celkem</w:t>
            </w:r>
          </w:p>
        </w:tc>
        <w:tc>
          <w:tcPr>
            <w:tcW w:w="865" w:type="pct"/>
            <w:tcBorders>
              <w:top w:val="single" w:sz="12" w:space="0" w:color="auto"/>
              <w:left w:val="single" w:sz="12" w:space="0" w:color="auto"/>
              <w:bottom w:val="single" w:sz="12" w:space="0" w:color="auto"/>
              <w:right w:val="single" w:sz="12" w:space="0" w:color="auto"/>
            </w:tcBorders>
            <w:shd w:val="clear" w:color="auto" w:fill="E0E0E0"/>
            <w:vAlign w:val="center"/>
          </w:tcPr>
          <w:p w:rsidR="00232866" w:rsidRPr="008B28D0" w:rsidRDefault="00232866" w:rsidP="00232866">
            <w:pPr>
              <w:jc w:val="center"/>
              <w:rPr>
                <w:sz w:val="23"/>
                <w:szCs w:val="23"/>
              </w:rPr>
            </w:pPr>
            <w:r w:rsidRPr="008B28D0">
              <w:rPr>
                <w:sz w:val="23"/>
                <w:szCs w:val="23"/>
              </w:rPr>
              <w:t>8</w:t>
            </w:r>
          </w:p>
        </w:tc>
        <w:tc>
          <w:tcPr>
            <w:tcW w:w="923" w:type="pct"/>
            <w:tcBorders>
              <w:top w:val="single" w:sz="12" w:space="0" w:color="auto"/>
              <w:left w:val="single" w:sz="12" w:space="0" w:color="auto"/>
              <w:bottom w:val="single" w:sz="12" w:space="0" w:color="auto"/>
              <w:right w:val="single" w:sz="12" w:space="0" w:color="auto"/>
            </w:tcBorders>
            <w:shd w:val="clear" w:color="auto" w:fill="E0E0E0"/>
            <w:vAlign w:val="center"/>
          </w:tcPr>
          <w:p w:rsidR="00232866" w:rsidRPr="008B28D0" w:rsidRDefault="00232866" w:rsidP="00232866">
            <w:pPr>
              <w:ind w:right="567"/>
              <w:jc w:val="right"/>
              <w:rPr>
                <w:sz w:val="23"/>
                <w:szCs w:val="23"/>
              </w:rPr>
            </w:pPr>
            <w:r w:rsidRPr="008B28D0">
              <w:rPr>
                <w:sz w:val="23"/>
                <w:szCs w:val="23"/>
              </w:rPr>
              <w:t>543</w:t>
            </w:r>
          </w:p>
        </w:tc>
        <w:tc>
          <w:tcPr>
            <w:tcW w:w="932" w:type="pct"/>
            <w:tcBorders>
              <w:top w:val="single" w:sz="12" w:space="0" w:color="auto"/>
              <w:left w:val="single" w:sz="12" w:space="0" w:color="auto"/>
              <w:bottom w:val="single" w:sz="12" w:space="0" w:color="auto"/>
            </w:tcBorders>
            <w:shd w:val="clear" w:color="auto" w:fill="E0E0E0"/>
            <w:vAlign w:val="center"/>
          </w:tcPr>
          <w:p w:rsidR="00232866" w:rsidRPr="008B28D0" w:rsidRDefault="00232866" w:rsidP="00232866">
            <w:pPr>
              <w:ind w:right="510"/>
              <w:jc w:val="right"/>
              <w:rPr>
                <w:sz w:val="23"/>
                <w:szCs w:val="23"/>
              </w:rPr>
            </w:pPr>
            <w:r w:rsidRPr="008B28D0">
              <w:rPr>
                <w:sz w:val="23"/>
                <w:szCs w:val="23"/>
              </w:rPr>
              <w:t>1162</w:t>
            </w:r>
          </w:p>
        </w:tc>
        <w:tc>
          <w:tcPr>
            <w:tcW w:w="695" w:type="pct"/>
            <w:tcBorders>
              <w:top w:val="single" w:sz="12" w:space="0" w:color="auto"/>
              <w:left w:val="single" w:sz="12" w:space="0" w:color="auto"/>
              <w:bottom w:val="single" w:sz="12" w:space="0" w:color="auto"/>
            </w:tcBorders>
            <w:shd w:val="clear" w:color="auto" w:fill="E0E0E0"/>
            <w:vAlign w:val="center"/>
          </w:tcPr>
          <w:p w:rsidR="00232866" w:rsidRPr="008B28D0" w:rsidRDefault="00232866" w:rsidP="00232866">
            <w:pPr>
              <w:ind w:right="283"/>
              <w:jc w:val="right"/>
              <w:rPr>
                <w:sz w:val="23"/>
                <w:szCs w:val="23"/>
              </w:rPr>
            </w:pPr>
            <w:r w:rsidRPr="008B28D0">
              <w:rPr>
                <w:sz w:val="23"/>
                <w:szCs w:val="23"/>
              </w:rPr>
              <w:t>1713</w:t>
            </w:r>
          </w:p>
        </w:tc>
      </w:tr>
      <w:tr w:rsidR="00254B67" w:rsidRPr="008B28D0" w:rsidTr="008E2463">
        <w:trPr>
          <w:trHeight w:val="77"/>
        </w:trPr>
        <w:tc>
          <w:tcPr>
            <w:tcW w:w="718" w:type="pct"/>
            <w:vMerge w:val="restart"/>
            <w:tcBorders>
              <w:top w:val="single" w:sz="12" w:space="0" w:color="auto"/>
              <w:bottom w:val="single" w:sz="6" w:space="0" w:color="auto"/>
              <w:right w:val="single" w:sz="12" w:space="0" w:color="auto"/>
            </w:tcBorders>
            <w:vAlign w:val="center"/>
          </w:tcPr>
          <w:p w:rsidR="00254B67" w:rsidRPr="008B28D0" w:rsidRDefault="00232866" w:rsidP="00232866">
            <w:pPr>
              <w:jc w:val="center"/>
              <w:rPr>
                <w:sz w:val="23"/>
                <w:szCs w:val="23"/>
              </w:rPr>
            </w:pPr>
            <w:r>
              <w:rPr>
                <w:sz w:val="23"/>
                <w:szCs w:val="23"/>
              </w:rPr>
              <w:t>16</w:t>
            </w:r>
            <w:r w:rsidR="00254B67" w:rsidRPr="008B28D0">
              <w:rPr>
                <w:sz w:val="23"/>
                <w:szCs w:val="23"/>
              </w:rPr>
              <w:t>/1</w:t>
            </w:r>
            <w:r>
              <w:rPr>
                <w:sz w:val="23"/>
                <w:szCs w:val="23"/>
              </w:rPr>
              <w:t>7</w:t>
            </w:r>
          </w:p>
        </w:tc>
        <w:tc>
          <w:tcPr>
            <w:tcW w:w="866" w:type="pct"/>
            <w:tcBorders>
              <w:top w:val="single" w:sz="12" w:space="0" w:color="auto"/>
              <w:bottom w:val="single" w:sz="6" w:space="0" w:color="auto"/>
              <w:right w:val="single" w:sz="12" w:space="0" w:color="auto"/>
            </w:tcBorders>
          </w:tcPr>
          <w:p w:rsidR="00254B67" w:rsidRPr="00A55D73" w:rsidRDefault="00254B67" w:rsidP="004E3A8B">
            <w:pPr>
              <w:rPr>
                <w:sz w:val="23"/>
                <w:szCs w:val="23"/>
              </w:rPr>
            </w:pPr>
            <w:r w:rsidRPr="00A55D73">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rsidR="00254B67" w:rsidRPr="00A55D73" w:rsidRDefault="009A546F" w:rsidP="004E3A8B">
            <w:pPr>
              <w:jc w:val="center"/>
              <w:rPr>
                <w:sz w:val="23"/>
                <w:szCs w:val="23"/>
              </w:rPr>
            </w:pPr>
            <w:r w:rsidRPr="00A55D73">
              <w:rPr>
                <w:sz w:val="23"/>
                <w:szCs w:val="23"/>
              </w:rPr>
              <w:t>5</w:t>
            </w:r>
          </w:p>
        </w:tc>
        <w:tc>
          <w:tcPr>
            <w:tcW w:w="923" w:type="pct"/>
            <w:tcBorders>
              <w:top w:val="single" w:sz="12" w:space="0" w:color="auto"/>
              <w:left w:val="single" w:sz="12" w:space="0" w:color="auto"/>
              <w:bottom w:val="single" w:sz="6" w:space="0" w:color="auto"/>
              <w:right w:val="single" w:sz="12" w:space="0" w:color="auto"/>
            </w:tcBorders>
            <w:vAlign w:val="center"/>
          </w:tcPr>
          <w:p w:rsidR="00254B67" w:rsidRPr="00A55D73" w:rsidRDefault="005766D0" w:rsidP="004E3A8B">
            <w:pPr>
              <w:ind w:right="567"/>
              <w:jc w:val="right"/>
              <w:rPr>
                <w:sz w:val="23"/>
                <w:szCs w:val="23"/>
              </w:rPr>
            </w:pPr>
            <w:r w:rsidRPr="00A55D73">
              <w:rPr>
                <w:sz w:val="23"/>
                <w:szCs w:val="23"/>
              </w:rPr>
              <w:t>583</w:t>
            </w:r>
          </w:p>
        </w:tc>
        <w:tc>
          <w:tcPr>
            <w:tcW w:w="932" w:type="pct"/>
            <w:tcBorders>
              <w:top w:val="single" w:sz="12" w:space="0" w:color="auto"/>
              <w:left w:val="single" w:sz="12" w:space="0" w:color="auto"/>
              <w:bottom w:val="single" w:sz="6" w:space="0" w:color="auto"/>
            </w:tcBorders>
            <w:vAlign w:val="center"/>
          </w:tcPr>
          <w:p w:rsidR="00254B67" w:rsidRPr="00A55D73" w:rsidRDefault="00B55AE8" w:rsidP="004E3A8B">
            <w:pPr>
              <w:ind w:right="510"/>
              <w:jc w:val="right"/>
              <w:rPr>
                <w:sz w:val="23"/>
                <w:szCs w:val="23"/>
              </w:rPr>
            </w:pPr>
            <w:r w:rsidRPr="00A55D73">
              <w:rPr>
                <w:sz w:val="23"/>
                <w:szCs w:val="23"/>
              </w:rPr>
              <w:t>1183</w:t>
            </w:r>
          </w:p>
        </w:tc>
        <w:tc>
          <w:tcPr>
            <w:tcW w:w="695" w:type="pct"/>
            <w:tcBorders>
              <w:top w:val="single" w:sz="12" w:space="0" w:color="auto"/>
              <w:left w:val="single" w:sz="12" w:space="0" w:color="auto"/>
              <w:bottom w:val="single" w:sz="6" w:space="0" w:color="auto"/>
            </w:tcBorders>
            <w:vAlign w:val="center"/>
          </w:tcPr>
          <w:p w:rsidR="00254B67" w:rsidRPr="00A55D73" w:rsidRDefault="00B55AE8" w:rsidP="004E3A8B">
            <w:pPr>
              <w:ind w:right="283"/>
              <w:jc w:val="right"/>
              <w:rPr>
                <w:sz w:val="23"/>
                <w:szCs w:val="23"/>
              </w:rPr>
            </w:pPr>
            <w:r w:rsidRPr="00A55D73">
              <w:rPr>
                <w:sz w:val="23"/>
                <w:szCs w:val="23"/>
              </w:rPr>
              <w:t>1771</w:t>
            </w:r>
          </w:p>
        </w:tc>
      </w:tr>
      <w:tr w:rsidR="00254B67" w:rsidRPr="008B28D0" w:rsidTr="008E2463">
        <w:trPr>
          <w:trHeight w:val="35"/>
        </w:trPr>
        <w:tc>
          <w:tcPr>
            <w:tcW w:w="718" w:type="pct"/>
            <w:vMerge/>
            <w:tcBorders>
              <w:top w:val="single" w:sz="6" w:space="0" w:color="auto"/>
              <w:right w:val="single" w:sz="12" w:space="0" w:color="auto"/>
            </w:tcBorders>
          </w:tcPr>
          <w:p w:rsidR="00254B67" w:rsidRPr="008B28D0" w:rsidRDefault="00254B67" w:rsidP="004E3A8B">
            <w:pPr>
              <w:rPr>
                <w:sz w:val="23"/>
                <w:szCs w:val="23"/>
              </w:rPr>
            </w:pPr>
          </w:p>
        </w:tc>
        <w:tc>
          <w:tcPr>
            <w:tcW w:w="866" w:type="pct"/>
            <w:tcBorders>
              <w:top w:val="single" w:sz="6" w:space="0" w:color="auto"/>
              <w:bottom w:val="single" w:sz="12" w:space="0" w:color="auto"/>
              <w:right w:val="single" w:sz="12" w:space="0" w:color="auto"/>
            </w:tcBorders>
          </w:tcPr>
          <w:p w:rsidR="00254B67" w:rsidRPr="00A55D73" w:rsidRDefault="00254B67" w:rsidP="004E3A8B">
            <w:pPr>
              <w:rPr>
                <w:sz w:val="23"/>
                <w:szCs w:val="23"/>
              </w:rPr>
            </w:pPr>
            <w:r w:rsidRPr="00A55D73">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rsidR="00254B67" w:rsidRPr="00A55D73" w:rsidRDefault="009A546F" w:rsidP="004E3A8B">
            <w:pPr>
              <w:jc w:val="center"/>
              <w:rPr>
                <w:sz w:val="23"/>
                <w:szCs w:val="23"/>
              </w:rPr>
            </w:pPr>
            <w:r w:rsidRPr="00A55D73">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rsidR="00254B67" w:rsidRPr="00A55D73" w:rsidRDefault="009A546F" w:rsidP="004E3A8B">
            <w:pPr>
              <w:ind w:right="567"/>
              <w:jc w:val="right"/>
              <w:rPr>
                <w:sz w:val="23"/>
                <w:szCs w:val="23"/>
              </w:rPr>
            </w:pPr>
            <w:r w:rsidRPr="00A55D73">
              <w:rPr>
                <w:sz w:val="23"/>
                <w:szCs w:val="23"/>
              </w:rPr>
              <w:t>0</w:t>
            </w:r>
          </w:p>
        </w:tc>
        <w:tc>
          <w:tcPr>
            <w:tcW w:w="932" w:type="pct"/>
            <w:tcBorders>
              <w:top w:val="single" w:sz="6" w:space="0" w:color="auto"/>
              <w:left w:val="single" w:sz="12" w:space="0" w:color="auto"/>
              <w:bottom w:val="single" w:sz="12" w:space="0" w:color="auto"/>
            </w:tcBorders>
            <w:vAlign w:val="center"/>
          </w:tcPr>
          <w:p w:rsidR="00254B67" w:rsidRPr="00A55D73" w:rsidRDefault="009A546F" w:rsidP="004E3A8B">
            <w:pPr>
              <w:ind w:right="510"/>
              <w:jc w:val="right"/>
              <w:rPr>
                <w:sz w:val="23"/>
                <w:szCs w:val="23"/>
              </w:rPr>
            </w:pPr>
            <w:r w:rsidRPr="00A55D73">
              <w:rPr>
                <w:sz w:val="23"/>
                <w:szCs w:val="23"/>
              </w:rPr>
              <w:t>30</w:t>
            </w:r>
          </w:p>
        </w:tc>
        <w:tc>
          <w:tcPr>
            <w:tcW w:w="695" w:type="pct"/>
            <w:tcBorders>
              <w:top w:val="single" w:sz="6" w:space="0" w:color="auto"/>
              <w:left w:val="single" w:sz="12" w:space="0" w:color="auto"/>
              <w:bottom w:val="single" w:sz="12" w:space="0" w:color="auto"/>
            </w:tcBorders>
            <w:vAlign w:val="center"/>
          </w:tcPr>
          <w:p w:rsidR="00254B67" w:rsidRPr="00A55D73" w:rsidRDefault="00B55AE8" w:rsidP="004E3A8B">
            <w:pPr>
              <w:ind w:right="283"/>
              <w:jc w:val="right"/>
              <w:rPr>
                <w:sz w:val="23"/>
                <w:szCs w:val="23"/>
              </w:rPr>
            </w:pPr>
            <w:r w:rsidRPr="00A55D73">
              <w:rPr>
                <w:sz w:val="23"/>
                <w:szCs w:val="23"/>
              </w:rPr>
              <w:t>30</w:t>
            </w:r>
          </w:p>
        </w:tc>
      </w:tr>
      <w:tr w:rsidR="00254B67" w:rsidRPr="008B28D0" w:rsidTr="008E2463">
        <w:trPr>
          <w:trHeight w:val="77"/>
        </w:trPr>
        <w:tc>
          <w:tcPr>
            <w:tcW w:w="718" w:type="pct"/>
            <w:vMerge/>
            <w:tcBorders>
              <w:bottom w:val="double" w:sz="4" w:space="0" w:color="auto"/>
              <w:right w:val="single" w:sz="12" w:space="0" w:color="auto"/>
            </w:tcBorders>
            <w:shd w:val="clear" w:color="auto" w:fill="E0E0E0"/>
          </w:tcPr>
          <w:p w:rsidR="00254B67" w:rsidRPr="008B28D0" w:rsidRDefault="00254B67" w:rsidP="004E3A8B">
            <w:pPr>
              <w:rPr>
                <w:sz w:val="23"/>
                <w:szCs w:val="23"/>
              </w:rPr>
            </w:pPr>
          </w:p>
        </w:tc>
        <w:tc>
          <w:tcPr>
            <w:tcW w:w="866" w:type="pct"/>
            <w:tcBorders>
              <w:top w:val="single" w:sz="12" w:space="0" w:color="auto"/>
              <w:bottom w:val="double" w:sz="4" w:space="0" w:color="auto"/>
              <w:right w:val="single" w:sz="12" w:space="0" w:color="auto"/>
            </w:tcBorders>
            <w:shd w:val="clear" w:color="auto" w:fill="E0E0E0"/>
          </w:tcPr>
          <w:p w:rsidR="00254B67" w:rsidRPr="00A55D73" w:rsidRDefault="00254B67" w:rsidP="004E3A8B">
            <w:pPr>
              <w:rPr>
                <w:sz w:val="23"/>
                <w:szCs w:val="23"/>
              </w:rPr>
            </w:pPr>
            <w:r w:rsidRPr="00A55D73">
              <w:rPr>
                <w:sz w:val="23"/>
                <w:szCs w:val="23"/>
              </w:rPr>
              <w:t>Celkem</w:t>
            </w:r>
          </w:p>
        </w:tc>
        <w:tc>
          <w:tcPr>
            <w:tcW w:w="865" w:type="pct"/>
            <w:tcBorders>
              <w:top w:val="single" w:sz="12" w:space="0" w:color="auto"/>
              <w:left w:val="single" w:sz="12" w:space="0" w:color="auto"/>
              <w:bottom w:val="double" w:sz="4" w:space="0" w:color="auto"/>
              <w:right w:val="single" w:sz="12" w:space="0" w:color="auto"/>
            </w:tcBorders>
            <w:shd w:val="clear" w:color="auto" w:fill="E0E0E0"/>
            <w:vAlign w:val="center"/>
          </w:tcPr>
          <w:p w:rsidR="00254B67" w:rsidRPr="00A55D73" w:rsidRDefault="009A546F" w:rsidP="004E3A8B">
            <w:pPr>
              <w:jc w:val="center"/>
              <w:rPr>
                <w:sz w:val="23"/>
                <w:szCs w:val="23"/>
              </w:rPr>
            </w:pPr>
            <w:r w:rsidRPr="00A55D73">
              <w:rPr>
                <w:sz w:val="23"/>
                <w:szCs w:val="23"/>
              </w:rPr>
              <w:t>5</w:t>
            </w:r>
          </w:p>
        </w:tc>
        <w:tc>
          <w:tcPr>
            <w:tcW w:w="923" w:type="pct"/>
            <w:tcBorders>
              <w:top w:val="single" w:sz="12" w:space="0" w:color="auto"/>
              <w:left w:val="single" w:sz="12" w:space="0" w:color="auto"/>
              <w:bottom w:val="double" w:sz="4" w:space="0" w:color="auto"/>
              <w:right w:val="single" w:sz="12" w:space="0" w:color="auto"/>
            </w:tcBorders>
            <w:shd w:val="clear" w:color="auto" w:fill="E0E0E0"/>
            <w:vAlign w:val="center"/>
          </w:tcPr>
          <w:p w:rsidR="00254B67" w:rsidRPr="00A55D73" w:rsidRDefault="005766D0" w:rsidP="004E3A8B">
            <w:pPr>
              <w:ind w:right="567"/>
              <w:jc w:val="right"/>
              <w:rPr>
                <w:sz w:val="23"/>
                <w:szCs w:val="23"/>
              </w:rPr>
            </w:pPr>
            <w:r w:rsidRPr="00A55D73">
              <w:rPr>
                <w:sz w:val="23"/>
                <w:szCs w:val="23"/>
              </w:rPr>
              <w:t>583</w:t>
            </w:r>
          </w:p>
        </w:tc>
        <w:tc>
          <w:tcPr>
            <w:tcW w:w="932" w:type="pct"/>
            <w:tcBorders>
              <w:top w:val="single" w:sz="12" w:space="0" w:color="auto"/>
              <w:left w:val="single" w:sz="12" w:space="0" w:color="auto"/>
              <w:bottom w:val="double" w:sz="4" w:space="0" w:color="auto"/>
            </w:tcBorders>
            <w:shd w:val="clear" w:color="auto" w:fill="E0E0E0"/>
            <w:vAlign w:val="center"/>
          </w:tcPr>
          <w:p w:rsidR="00254B67" w:rsidRPr="00A55D73" w:rsidRDefault="00B55AE8" w:rsidP="004E3A8B">
            <w:pPr>
              <w:ind w:right="510"/>
              <w:jc w:val="right"/>
              <w:rPr>
                <w:sz w:val="23"/>
                <w:szCs w:val="23"/>
              </w:rPr>
            </w:pPr>
            <w:r w:rsidRPr="00A55D73">
              <w:rPr>
                <w:sz w:val="23"/>
                <w:szCs w:val="23"/>
              </w:rPr>
              <w:t>1213</w:t>
            </w:r>
          </w:p>
        </w:tc>
        <w:tc>
          <w:tcPr>
            <w:tcW w:w="695" w:type="pct"/>
            <w:tcBorders>
              <w:top w:val="single" w:sz="12" w:space="0" w:color="auto"/>
              <w:left w:val="single" w:sz="12" w:space="0" w:color="auto"/>
              <w:bottom w:val="double" w:sz="4" w:space="0" w:color="auto"/>
            </w:tcBorders>
            <w:shd w:val="clear" w:color="auto" w:fill="E0E0E0"/>
            <w:vAlign w:val="center"/>
          </w:tcPr>
          <w:p w:rsidR="00254B67" w:rsidRPr="00A55D73" w:rsidRDefault="00B55AE8" w:rsidP="004E3A8B">
            <w:pPr>
              <w:ind w:right="283"/>
              <w:jc w:val="right"/>
              <w:rPr>
                <w:sz w:val="23"/>
                <w:szCs w:val="23"/>
              </w:rPr>
            </w:pPr>
            <w:r w:rsidRPr="00A55D73">
              <w:rPr>
                <w:sz w:val="23"/>
                <w:szCs w:val="23"/>
              </w:rPr>
              <w:t>1801</w:t>
            </w:r>
          </w:p>
        </w:tc>
      </w:tr>
    </w:tbl>
    <w:p w:rsidR="004E3A8B" w:rsidRPr="008B28D0" w:rsidRDefault="004E3A8B" w:rsidP="004E3A8B">
      <w:pPr>
        <w:rPr>
          <w:sz w:val="15"/>
          <w:szCs w:val="15"/>
        </w:rPr>
      </w:pPr>
      <w:r w:rsidRPr="008B28D0">
        <w:rPr>
          <w:sz w:val="15"/>
          <w:szCs w:val="15"/>
        </w:rPr>
        <w:t xml:space="preserve">stav vždy k 30. 9.  </w:t>
      </w:r>
    </w:p>
    <w:p w:rsidR="004E3A8B" w:rsidRPr="008B28D0" w:rsidRDefault="004E3A8B" w:rsidP="004E3A8B">
      <w:pPr>
        <w:rPr>
          <w:sz w:val="16"/>
          <w:szCs w:val="16"/>
        </w:rPr>
      </w:pPr>
    </w:p>
    <w:p w:rsidR="00B711EF" w:rsidRPr="008B28D0" w:rsidRDefault="00B711EF" w:rsidP="00B711EF">
      <w:pPr>
        <w:jc w:val="both"/>
        <w:rPr>
          <w:sz w:val="23"/>
          <w:szCs w:val="23"/>
        </w:rPr>
      </w:pPr>
      <w:r w:rsidRPr="00860CA2">
        <w:rPr>
          <w:sz w:val="23"/>
          <w:szCs w:val="23"/>
        </w:rPr>
        <w:t>Tradičně nejvyšší byl ve školním roce 201</w:t>
      </w:r>
      <w:r w:rsidR="001C0032" w:rsidRPr="00860CA2">
        <w:rPr>
          <w:sz w:val="23"/>
          <w:szCs w:val="23"/>
        </w:rPr>
        <w:t>6</w:t>
      </w:r>
      <w:r w:rsidRPr="00860CA2">
        <w:rPr>
          <w:sz w:val="23"/>
          <w:szCs w:val="23"/>
        </w:rPr>
        <w:t>/201</w:t>
      </w:r>
      <w:r w:rsidR="001C0032" w:rsidRPr="00860CA2">
        <w:rPr>
          <w:sz w:val="23"/>
          <w:szCs w:val="23"/>
        </w:rPr>
        <w:t>7</w:t>
      </w:r>
      <w:r w:rsidRPr="00860CA2">
        <w:rPr>
          <w:sz w:val="23"/>
          <w:szCs w:val="23"/>
        </w:rPr>
        <w:t xml:space="preserve"> podíl absolventů oborů středního vzdělání s maturitní zkouškou, kteří tvořili 67,</w:t>
      </w:r>
      <w:r w:rsidR="007A66B0" w:rsidRPr="00860CA2">
        <w:rPr>
          <w:sz w:val="23"/>
          <w:szCs w:val="23"/>
        </w:rPr>
        <w:t>3</w:t>
      </w:r>
      <w:r w:rsidRPr="00860CA2">
        <w:rPr>
          <w:sz w:val="23"/>
          <w:szCs w:val="23"/>
        </w:rPr>
        <w:t xml:space="preserve"> %, absolventi oborů středního vzdělání s výučním listem představovali 3</w:t>
      </w:r>
      <w:r w:rsidR="007A66B0" w:rsidRPr="00860CA2">
        <w:rPr>
          <w:sz w:val="23"/>
          <w:szCs w:val="23"/>
        </w:rPr>
        <w:t>2</w:t>
      </w:r>
      <w:r w:rsidRPr="00860CA2">
        <w:rPr>
          <w:sz w:val="23"/>
          <w:szCs w:val="23"/>
        </w:rPr>
        <w:t>,</w:t>
      </w:r>
      <w:r w:rsidR="007A66B0" w:rsidRPr="00860CA2">
        <w:rPr>
          <w:sz w:val="23"/>
          <w:szCs w:val="23"/>
        </w:rPr>
        <w:t>4</w:t>
      </w:r>
      <w:r w:rsidRPr="00860CA2">
        <w:rPr>
          <w:sz w:val="23"/>
          <w:szCs w:val="23"/>
        </w:rPr>
        <w:t xml:space="preserve"> % a absolventi oborů středního vzdělání bez výučního listu 0,</w:t>
      </w:r>
      <w:r w:rsidR="007A66B0" w:rsidRPr="00860CA2">
        <w:rPr>
          <w:sz w:val="23"/>
          <w:szCs w:val="23"/>
        </w:rPr>
        <w:t>3</w:t>
      </w:r>
      <w:r w:rsidRPr="00860CA2">
        <w:rPr>
          <w:sz w:val="23"/>
          <w:szCs w:val="23"/>
        </w:rPr>
        <w:t xml:space="preserve"> %. V meziročním porovnání mírně </w:t>
      </w:r>
      <w:r w:rsidR="007A66B0" w:rsidRPr="00860CA2">
        <w:rPr>
          <w:sz w:val="23"/>
          <w:szCs w:val="23"/>
        </w:rPr>
        <w:t>poklesl</w:t>
      </w:r>
      <w:r w:rsidRPr="00860CA2">
        <w:rPr>
          <w:sz w:val="23"/>
          <w:szCs w:val="23"/>
        </w:rPr>
        <w:t xml:space="preserve"> podíl absolventů oborů středního vzdělání s maturitní zkouškou, kterých bylo ve školním</w:t>
      </w:r>
      <w:r w:rsidR="00A10A88" w:rsidRPr="00860CA2">
        <w:rPr>
          <w:sz w:val="23"/>
          <w:szCs w:val="23"/>
        </w:rPr>
        <w:t xml:space="preserve"> roce </w:t>
      </w:r>
      <w:r w:rsidRPr="00860CA2">
        <w:rPr>
          <w:sz w:val="23"/>
          <w:szCs w:val="23"/>
        </w:rPr>
        <w:t>201</w:t>
      </w:r>
      <w:r w:rsidR="007A66B0" w:rsidRPr="00860CA2">
        <w:rPr>
          <w:sz w:val="23"/>
          <w:szCs w:val="23"/>
        </w:rPr>
        <w:t>5</w:t>
      </w:r>
      <w:r w:rsidRPr="00860CA2">
        <w:rPr>
          <w:sz w:val="23"/>
          <w:szCs w:val="23"/>
        </w:rPr>
        <w:t>/201</w:t>
      </w:r>
      <w:r w:rsidR="007A66B0" w:rsidRPr="00860CA2">
        <w:rPr>
          <w:sz w:val="23"/>
          <w:szCs w:val="23"/>
        </w:rPr>
        <w:t>6</w:t>
      </w:r>
      <w:r w:rsidRPr="00860CA2">
        <w:rPr>
          <w:sz w:val="23"/>
          <w:szCs w:val="23"/>
        </w:rPr>
        <w:t xml:space="preserve"> 6</w:t>
      </w:r>
      <w:r w:rsidR="007A66B0" w:rsidRPr="00860CA2">
        <w:rPr>
          <w:sz w:val="23"/>
          <w:szCs w:val="23"/>
        </w:rPr>
        <w:t>7</w:t>
      </w:r>
      <w:r w:rsidRPr="00860CA2">
        <w:rPr>
          <w:sz w:val="23"/>
          <w:szCs w:val="23"/>
        </w:rPr>
        <w:t>,</w:t>
      </w:r>
      <w:r w:rsidR="007A66B0" w:rsidRPr="00860CA2">
        <w:rPr>
          <w:sz w:val="23"/>
          <w:szCs w:val="23"/>
        </w:rPr>
        <w:t>8</w:t>
      </w:r>
      <w:r w:rsidRPr="00860CA2">
        <w:rPr>
          <w:sz w:val="23"/>
          <w:szCs w:val="23"/>
        </w:rPr>
        <w:t xml:space="preserve"> %. </w:t>
      </w:r>
      <w:r w:rsidR="007A66B0" w:rsidRPr="00860CA2">
        <w:rPr>
          <w:sz w:val="23"/>
          <w:szCs w:val="23"/>
        </w:rPr>
        <w:t xml:space="preserve">Zároveň </w:t>
      </w:r>
      <w:r w:rsidRPr="00860CA2">
        <w:rPr>
          <w:sz w:val="23"/>
          <w:szCs w:val="23"/>
        </w:rPr>
        <w:t xml:space="preserve">mírně </w:t>
      </w:r>
      <w:r w:rsidR="007A66B0" w:rsidRPr="00860CA2">
        <w:rPr>
          <w:sz w:val="23"/>
          <w:szCs w:val="23"/>
        </w:rPr>
        <w:t>vzrostl</w:t>
      </w:r>
      <w:r w:rsidRPr="00860CA2">
        <w:rPr>
          <w:sz w:val="23"/>
          <w:szCs w:val="23"/>
        </w:rPr>
        <w:t xml:space="preserve"> podíl absolventů oborů středního vzdělání s výučním listem, který činil ve školním roce 201</w:t>
      </w:r>
      <w:r w:rsidR="007A66B0" w:rsidRPr="00860CA2">
        <w:rPr>
          <w:sz w:val="23"/>
          <w:szCs w:val="23"/>
        </w:rPr>
        <w:t>5</w:t>
      </w:r>
      <w:r w:rsidRPr="00860CA2">
        <w:rPr>
          <w:sz w:val="23"/>
          <w:szCs w:val="23"/>
        </w:rPr>
        <w:t>/201</w:t>
      </w:r>
      <w:r w:rsidR="007A66B0" w:rsidRPr="00860CA2">
        <w:rPr>
          <w:sz w:val="23"/>
          <w:szCs w:val="23"/>
        </w:rPr>
        <w:t>6</w:t>
      </w:r>
      <w:r w:rsidRPr="00860CA2">
        <w:rPr>
          <w:sz w:val="23"/>
          <w:szCs w:val="23"/>
        </w:rPr>
        <w:t xml:space="preserve"> 3</w:t>
      </w:r>
      <w:r w:rsidR="007A66B0" w:rsidRPr="00860CA2">
        <w:rPr>
          <w:sz w:val="23"/>
          <w:szCs w:val="23"/>
        </w:rPr>
        <w:t>1</w:t>
      </w:r>
      <w:r w:rsidRPr="00860CA2">
        <w:rPr>
          <w:sz w:val="23"/>
          <w:szCs w:val="23"/>
        </w:rPr>
        <w:t>,</w:t>
      </w:r>
      <w:r w:rsidR="007A66B0" w:rsidRPr="00860CA2">
        <w:rPr>
          <w:sz w:val="23"/>
          <w:szCs w:val="23"/>
        </w:rPr>
        <w:t>7</w:t>
      </w:r>
      <w:r w:rsidRPr="00860CA2">
        <w:rPr>
          <w:sz w:val="23"/>
          <w:szCs w:val="23"/>
        </w:rPr>
        <w:t xml:space="preserve"> %. </w:t>
      </w:r>
      <w:r w:rsidR="007A66B0" w:rsidRPr="00860CA2">
        <w:rPr>
          <w:sz w:val="23"/>
          <w:szCs w:val="23"/>
        </w:rPr>
        <w:t xml:space="preserve">Již podruhé došlo k </w:t>
      </w:r>
      <w:r w:rsidRPr="00860CA2">
        <w:rPr>
          <w:sz w:val="23"/>
          <w:szCs w:val="23"/>
        </w:rPr>
        <w:t xml:space="preserve"> zaznamenání růstu v podílu absolventů oborů středního vzdělání s výučním listem, resp. </w:t>
      </w:r>
      <w:r w:rsidR="007A66B0" w:rsidRPr="00860CA2">
        <w:rPr>
          <w:sz w:val="23"/>
          <w:szCs w:val="23"/>
        </w:rPr>
        <w:t>druhému</w:t>
      </w:r>
      <w:r w:rsidRPr="00860CA2">
        <w:rPr>
          <w:sz w:val="23"/>
          <w:szCs w:val="23"/>
        </w:rPr>
        <w:t xml:space="preserve"> poklesu podílu absolventů oborů středního vzdělání s maturitní zkouškou</w:t>
      </w:r>
      <w:r w:rsidR="007A66B0" w:rsidRPr="00860CA2">
        <w:rPr>
          <w:sz w:val="23"/>
          <w:szCs w:val="23"/>
        </w:rPr>
        <w:t>.</w:t>
      </w:r>
    </w:p>
    <w:p w:rsidR="00B55AE8" w:rsidRDefault="00B55AE8" w:rsidP="004E3A8B">
      <w:pPr>
        <w:rPr>
          <w:sz w:val="23"/>
          <w:szCs w:val="23"/>
        </w:rPr>
      </w:pPr>
    </w:p>
    <w:p w:rsidR="00B55AE8" w:rsidRDefault="004E3A8B" w:rsidP="004E3A8B">
      <w:pPr>
        <w:rPr>
          <w:i/>
          <w:sz w:val="23"/>
          <w:szCs w:val="23"/>
        </w:rPr>
      </w:pPr>
      <w:r w:rsidRPr="00CF171D">
        <w:rPr>
          <w:sz w:val="23"/>
          <w:szCs w:val="23"/>
        </w:rPr>
        <w:lastRenderedPageBreak/>
        <w:t xml:space="preserve">Graf č. </w:t>
      </w:r>
      <w:r w:rsidR="00DC7C08" w:rsidRPr="00CF171D">
        <w:rPr>
          <w:sz w:val="23"/>
          <w:szCs w:val="23"/>
        </w:rPr>
        <w:t>5</w:t>
      </w:r>
      <w:r w:rsidRPr="00CF171D">
        <w:rPr>
          <w:sz w:val="23"/>
          <w:szCs w:val="23"/>
        </w:rPr>
        <w:t xml:space="preserve">: </w:t>
      </w:r>
      <w:r w:rsidRPr="00CF171D">
        <w:rPr>
          <w:i/>
          <w:sz w:val="23"/>
          <w:szCs w:val="23"/>
        </w:rPr>
        <w:t>Grafické znázornění počtu absolventů podle stupně vzdělání</w:t>
      </w:r>
      <w:r w:rsidRPr="008B28D0">
        <w:rPr>
          <w:i/>
          <w:sz w:val="23"/>
          <w:szCs w:val="23"/>
        </w:rPr>
        <w:t xml:space="preserve"> </w:t>
      </w:r>
      <w:r w:rsidR="00B55AE8">
        <w:rPr>
          <w:noProof/>
        </w:rPr>
        <w:drawing>
          <wp:inline distT="0" distB="0" distL="0" distR="0" wp14:anchorId="1614A56A" wp14:editId="2BB9D6E5">
            <wp:extent cx="5759450" cy="2952750"/>
            <wp:effectExtent l="0" t="0" r="12700" b="0"/>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55AE8" w:rsidRPr="008B28D0" w:rsidRDefault="00B55AE8" w:rsidP="004E3A8B">
      <w:pPr>
        <w:rPr>
          <w:i/>
          <w:sz w:val="23"/>
          <w:szCs w:val="23"/>
        </w:rPr>
      </w:pPr>
    </w:p>
    <w:p w:rsidR="00C24A98" w:rsidRPr="006D64A9" w:rsidRDefault="00C24A98" w:rsidP="004E3A8B">
      <w:pPr>
        <w:rPr>
          <w:i/>
          <w:sz w:val="18"/>
          <w:szCs w:val="18"/>
        </w:rPr>
      </w:pPr>
    </w:p>
    <w:p w:rsidR="001C009C" w:rsidRPr="008B28D0" w:rsidRDefault="00582FF0" w:rsidP="00582FF0">
      <w:pPr>
        <w:autoSpaceDE w:val="0"/>
        <w:autoSpaceDN w:val="0"/>
        <w:jc w:val="both"/>
        <w:rPr>
          <w:sz w:val="23"/>
          <w:szCs w:val="23"/>
        </w:rPr>
      </w:pPr>
      <w:r w:rsidRPr="00860CA2">
        <w:rPr>
          <w:sz w:val="23"/>
          <w:szCs w:val="23"/>
        </w:rPr>
        <w:t>Další skupinou žáků končících střední vzdělávání jsou absolventi, kteří vykonali závěrečnou zkoušku  či maturitu později než 30. září roku, v němž přestali být žáky školy</w:t>
      </w:r>
      <w:r w:rsidR="000D5C11" w:rsidRPr="00860CA2">
        <w:rPr>
          <w:sz w:val="23"/>
          <w:szCs w:val="23"/>
        </w:rPr>
        <w:t>,</w:t>
      </w:r>
      <w:r w:rsidRPr="00860CA2">
        <w:rPr>
          <w:sz w:val="23"/>
          <w:szCs w:val="23"/>
        </w:rPr>
        <w:t xml:space="preserve"> a </w:t>
      </w:r>
      <w:r w:rsidR="000D5C11" w:rsidRPr="00860CA2">
        <w:rPr>
          <w:sz w:val="23"/>
          <w:szCs w:val="23"/>
        </w:rPr>
        <w:t>o</w:t>
      </w:r>
      <w:r w:rsidRPr="00860CA2">
        <w:rPr>
          <w:sz w:val="23"/>
          <w:szCs w:val="23"/>
        </w:rPr>
        <w:t>soby, které ukončily vzdělávání bez předepsané zkoušky (ukončily úspěšně poslední ročník, ale zkoušku nevykonal</w:t>
      </w:r>
      <w:r w:rsidRPr="009A5B88">
        <w:rPr>
          <w:sz w:val="23"/>
          <w:szCs w:val="23"/>
        </w:rPr>
        <w:t>y</w:t>
      </w:r>
      <w:r w:rsidR="000D5C11" w:rsidRPr="009A5B88">
        <w:rPr>
          <w:sz w:val="23"/>
          <w:szCs w:val="23"/>
        </w:rPr>
        <w:t>.</w:t>
      </w:r>
      <w:r w:rsidR="000D5C11">
        <w:rPr>
          <w:sz w:val="23"/>
          <w:szCs w:val="23"/>
        </w:rPr>
        <w:t xml:space="preserve"> </w:t>
      </w:r>
    </w:p>
    <w:p w:rsidR="00663B0F" w:rsidRPr="006D64A9" w:rsidRDefault="00663B0F" w:rsidP="004E3A8B">
      <w:pPr>
        <w:rPr>
          <w:i/>
          <w:sz w:val="18"/>
          <w:szCs w:val="18"/>
        </w:rPr>
      </w:pPr>
    </w:p>
    <w:p w:rsidR="00D44BD4" w:rsidRDefault="00D44BD4" w:rsidP="00D44BD4">
      <w:pPr>
        <w:rPr>
          <w:i/>
          <w:sz w:val="23"/>
          <w:szCs w:val="23"/>
        </w:rPr>
      </w:pPr>
      <w:r w:rsidRPr="00B17163">
        <w:rPr>
          <w:sz w:val="23"/>
          <w:szCs w:val="23"/>
        </w:rPr>
        <w:t xml:space="preserve">Tabulka č. </w:t>
      </w:r>
      <w:r w:rsidR="0080140C">
        <w:rPr>
          <w:sz w:val="23"/>
          <w:szCs w:val="23"/>
        </w:rPr>
        <w:t>18</w:t>
      </w:r>
      <w:r w:rsidRPr="00B17163">
        <w:rPr>
          <w:sz w:val="23"/>
          <w:szCs w:val="23"/>
        </w:rPr>
        <w:t xml:space="preserve">: </w:t>
      </w:r>
      <w:r w:rsidRPr="00B17163">
        <w:rPr>
          <w:i/>
          <w:sz w:val="23"/>
          <w:szCs w:val="23"/>
        </w:rPr>
        <w:t xml:space="preserve">Jiné případy ukončení </w:t>
      </w:r>
      <w:r w:rsidR="000D5C11">
        <w:rPr>
          <w:i/>
          <w:sz w:val="23"/>
          <w:szCs w:val="23"/>
        </w:rPr>
        <w:t>vzdělávání</w:t>
      </w:r>
      <w:r w:rsidRPr="00B17163">
        <w:rPr>
          <w:i/>
          <w:sz w:val="23"/>
          <w:szCs w:val="23"/>
        </w:rPr>
        <w:t xml:space="preserve">  – všechny školy bez rozdílu zřizovatele</w:t>
      </w:r>
    </w:p>
    <w:tbl>
      <w:tblPr>
        <w:tblW w:w="4634" w:type="dxa"/>
        <w:tblInd w:w="55" w:type="dxa"/>
        <w:tblCellMar>
          <w:left w:w="70" w:type="dxa"/>
          <w:right w:w="70" w:type="dxa"/>
        </w:tblCellMar>
        <w:tblLook w:val="04A0" w:firstRow="1" w:lastRow="0" w:firstColumn="1" w:lastColumn="0" w:noHBand="0" w:noVBand="1"/>
      </w:tblPr>
      <w:tblGrid>
        <w:gridCol w:w="854"/>
        <w:gridCol w:w="1086"/>
        <w:gridCol w:w="829"/>
        <w:gridCol w:w="1035"/>
        <w:gridCol w:w="830"/>
      </w:tblGrid>
      <w:tr w:rsidR="00D44BD4" w:rsidRPr="00B17163" w:rsidTr="00D35995">
        <w:trPr>
          <w:trHeight w:val="305"/>
        </w:trPr>
        <w:tc>
          <w:tcPr>
            <w:tcW w:w="873" w:type="dxa"/>
            <w:vMerge w:val="restart"/>
            <w:tcBorders>
              <w:top w:val="double" w:sz="6" w:space="0" w:color="auto"/>
              <w:left w:val="double" w:sz="6" w:space="0" w:color="auto"/>
              <w:bottom w:val="single" w:sz="8" w:space="0" w:color="000000"/>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Školní rok</w:t>
            </w:r>
          </w:p>
        </w:tc>
        <w:tc>
          <w:tcPr>
            <w:tcW w:w="3761" w:type="dxa"/>
            <w:gridSpan w:val="4"/>
            <w:tcBorders>
              <w:top w:val="double" w:sz="6" w:space="0" w:color="auto"/>
              <w:left w:val="nil"/>
              <w:bottom w:val="single" w:sz="4" w:space="0" w:color="auto"/>
              <w:right w:val="double" w:sz="6" w:space="0" w:color="auto"/>
            </w:tcBorders>
            <w:shd w:val="clear" w:color="auto" w:fill="auto"/>
            <w:vAlign w:val="center"/>
            <w:hideMark/>
          </w:tcPr>
          <w:p w:rsidR="00D44BD4" w:rsidRPr="00B17163" w:rsidRDefault="00D44BD4" w:rsidP="000D5C11">
            <w:pPr>
              <w:jc w:val="center"/>
              <w:rPr>
                <w:color w:val="000000"/>
                <w:sz w:val="23"/>
                <w:szCs w:val="23"/>
              </w:rPr>
            </w:pPr>
            <w:r w:rsidRPr="00B17163">
              <w:rPr>
                <w:color w:val="000000"/>
                <w:sz w:val="23"/>
                <w:szCs w:val="23"/>
              </w:rPr>
              <w:t xml:space="preserve">jiné případy ukončení </w:t>
            </w:r>
            <w:r w:rsidR="000D5C11">
              <w:rPr>
                <w:color w:val="000000"/>
                <w:sz w:val="23"/>
                <w:szCs w:val="23"/>
              </w:rPr>
              <w:t>vzdělávání</w:t>
            </w:r>
          </w:p>
        </w:tc>
      </w:tr>
      <w:tr w:rsidR="00D44BD4" w:rsidRPr="00B17163" w:rsidTr="00D35995">
        <w:trPr>
          <w:trHeight w:val="887"/>
        </w:trPr>
        <w:tc>
          <w:tcPr>
            <w:tcW w:w="873" w:type="dxa"/>
            <w:vMerge/>
            <w:tcBorders>
              <w:top w:val="nil"/>
              <w:left w:val="double" w:sz="6" w:space="0" w:color="auto"/>
              <w:bottom w:val="single" w:sz="8" w:space="0" w:color="000000"/>
              <w:right w:val="single" w:sz="8" w:space="0" w:color="auto"/>
            </w:tcBorders>
            <w:vAlign w:val="center"/>
            <w:hideMark/>
          </w:tcPr>
          <w:p w:rsidR="00D44BD4" w:rsidRPr="00B17163" w:rsidRDefault="00D44BD4" w:rsidP="00680000">
            <w:pPr>
              <w:rPr>
                <w:color w:val="000000"/>
                <w:sz w:val="23"/>
                <w:szCs w:val="23"/>
              </w:rPr>
            </w:pPr>
          </w:p>
        </w:tc>
        <w:tc>
          <w:tcPr>
            <w:tcW w:w="1048" w:type="dxa"/>
            <w:tcBorders>
              <w:top w:val="nil"/>
              <w:left w:val="nil"/>
              <w:bottom w:val="single" w:sz="8"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další absolventi</w:t>
            </w:r>
          </w:p>
        </w:tc>
        <w:tc>
          <w:tcPr>
            <w:tcW w:w="856" w:type="dxa"/>
            <w:tcBorders>
              <w:top w:val="nil"/>
              <w:left w:val="nil"/>
              <w:bottom w:val="single" w:sz="8"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z toho dívky</w:t>
            </w:r>
          </w:p>
        </w:tc>
        <w:tc>
          <w:tcPr>
            <w:tcW w:w="999" w:type="dxa"/>
            <w:tcBorders>
              <w:top w:val="nil"/>
              <w:left w:val="nil"/>
              <w:bottom w:val="single" w:sz="8"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ukončivší bez zkoušky</w:t>
            </w:r>
          </w:p>
        </w:tc>
        <w:tc>
          <w:tcPr>
            <w:tcW w:w="857" w:type="dxa"/>
            <w:tcBorders>
              <w:top w:val="nil"/>
              <w:left w:val="nil"/>
              <w:bottom w:val="single" w:sz="8"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z toho dívky</w:t>
            </w:r>
          </w:p>
        </w:tc>
      </w:tr>
      <w:tr w:rsidR="00D44BD4" w:rsidRPr="00B17163" w:rsidTr="00D35995">
        <w:trPr>
          <w:trHeight w:val="290"/>
        </w:trPr>
        <w:tc>
          <w:tcPr>
            <w:tcW w:w="873" w:type="dxa"/>
            <w:tcBorders>
              <w:top w:val="nil"/>
              <w:left w:val="double" w:sz="6" w:space="0" w:color="auto"/>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10/11</w:t>
            </w:r>
          </w:p>
        </w:tc>
        <w:tc>
          <w:tcPr>
            <w:tcW w:w="1048"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98</w:t>
            </w:r>
          </w:p>
        </w:tc>
        <w:tc>
          <w:tcPr>
            <w:tcW w:w="856" w:type="dxa"/>
            <w:tcBorders>
              <w:top w:val="nil"/>
              <w:left w:val="nil"/>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43</w:t>
            </w:r>
          </w:p>
        </w:tc>
        <w:tc>
          <w:tcPr>
            <w:tcW w:w="999"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534</w:t>
            </w:r>
          </w:p>
        </w:tc>
        <w:tc>
          <w:tcPr>
            <w:tcW w:w="857" w:type="dxa"/>
            <w:tcBorders>
              <w:top w:val="nil"/>
              <w:left w:val="nil"/>
              <w:bottom w:val="single" w:sz="4"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282</w:t>
            </w:r>
          </w:p>
        </w:tc>
      </w:tr>
      <w:tr w:rsidR="00D44BD4" w:rsidRPr="00B17163" w:rsidTr="00D35995">
        <w:trPr>
          <w:trHeight w:val="290"/>
        </w:trPr>
        <w:tc>
          <w:tcPr>
            <w:tcW w:w="873" w:type="dxa"/>
            <w:tcBorders>
              <w:top w:val="nil"/>
              <w:left w:val="double" w:sz="6" w:space="0" w:color="auto"/>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11/12</w:t>
            </w:r>
          </w:p>
        </w:tc>
        <w:tc>
          <w:tcPr>
            <w:tcW w:w="1048"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68</w:t>
            </w:r>
          </w:p>
        </w:tc>
        <w:tc>
          <w:tcPr>
            <w:tcW w:w="856" w:type="dxa"/>
            <w:tcBorders>
              <w:top w:val="nil"/>
              <w:left w:val="nil"/>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28</w:t>
            </w:r>
          </w:p>
        </w:tc>
        <w:tc>
          <w:tcPr>
            <w:tcW w:w="999"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514</w:t>
            </w:r>
          </w:p>
        </w:tc>
        <w:tc>
          <w:tcPr>
            <w:tcW w:w="857" w:type="dxa"/>
            <w:tcBorders>
              <w:top w:val="nil"/>
              <w:left w:val="nil"/>
              <w:bottom w:val="single" w:sz="4"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259</w:t>
            </w:r>
          </w:p>
        </w:tc>
      </w:tr>
      <w:tr w:rsidR="00D44BD4" w:rsidRPr="00B17163" w:rsidTr="00D35995">
        <w:trPr>
          <w:trHeight w:val="290"/>
        </w:trPr>
        <w:tc>
          <w:tcPr>
            <w:tcW w:w="873" w:type="dxa"/>
            <w:tcBorders>
              <w:top w:val="nil"/>
              <w:left w:val="double" w:sz="6" w:space="0" w:color="auto"/>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12/13</w:t>
            </w:r>
          </w:p>
        </w:tc>
        <w:tc>
          <w:tcPr>
            <w:tcW w:w="1048"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112</w:t>
            </w:r>
          </w:p>
        </w:tc>
        <w:tc>
          <w:tcPr>
            <w:tcW w:w="856" w:type="dxa"/>
            <w:tcBorders>
              <w:top w:val="nil"/>
              <w:left w:val="nil"/>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50</w:t>
            </w:r>
          </w:p>
        </w:tc>
        <w:tc>
          <w:tcPr>
            <w:tcW w:w="999"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474</w:t>
            </w:r>
          </w:p>
        </w:tc>
        <w:tc>
          <w:tcPr>
            <w:tcW w:w="857" w:type="dxa"/>
            <w:tcBorders>
              <w:top w:val="nil"/>
              <w:left w:val="nil"/>
              <w:bottom w:val="single" w:sz="4"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226</w:t>
            </w:r>
          </w:p>
        </w:tc>
      </w:tr>
      <w:tr w:rsidR="00D44BD4" w:rsidRPr="00B17163" w:rsidTr="00D35995">
        <w:trPr>
          <w:trHeight w:val="290"/>
        </w:trPr>
        <w:tc>
          <w:tcPr>
            <w:tcW w:w="873" w:type="dxa"/>
            <w:tcBorders>
              <w:top w:val="nil"/>
              <w:left w:val="double" w:sz="6" w:space="0" w:color="auto"/>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13/14</w:t>
            </w:r>
          </w:p>
        </w:tc>
        <w:tc>
          <w:tcPr>
            <w:tcW w:w="1048"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76</w:t>
            </w:r>
          </w:p>
        </w:tc>
        <w:tc>
          <w:tcPr>
            <w:tcW w:w="856" w:type="dxa"/>
            <w:tcBorders>
              <w:top w:val="nil"/>
              <w:left w:val="nil"/>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35</w:t>
            </w:r>
          </w:p>
        </w:tc>
        <w:tc>
          <w:tcPr>
            <w:tcW w:w="999"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390</w:t>
            </w:r>
          </w:p>
        </w:tc>
        <w:tc>
          <w:tcPr>
            <w:tcW w:w="857" w:type="dxa"/>
            <w:tcBorders>
              <w:top w:val="nil"/>
              <w:left w:val="nil"/>
              <w:bottom w:val="single" w:sz="4"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186</w:t>
            </w:r>
          </w:p>
        </w:tc>
      </w:tr>
      <w:tr w:rsidR="00D44BD4" w:rsidRPr="00B17163" w:rsidTr="00D35995">
        <w:trPr>
          <w:trHeight w:val="290"/>
        </w:trPr>
        <w:tc>
          <w:tcPr>
            <w:tcW w:w="873" w:type="dxa"/>
            <w:tcBorders>
              <w:top w:val="nil"/>
              <w:left w:val="double" w:sz="6" w:space="0" w:color="auto"/>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14/15</w:t>
            </w:r>
          </w:p>
        </w:tc>
        <w:tc>
          <w:tcPr>
            <w:tcW w:w="1048"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95</w:t>
            </w:r>
          </w:p>
        </w:tc>
        <w:tc>
          <w:tcPr>
            <w:tcW w:w="856" w:type="dxa"/>
            <w:tcBorders>
              <w:top w:val="nil"/>
              <w:left w:val="nil"/>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46</w:t>
            </w:r>
          </w:p>
        </w:tc>
        <w:tc>
          <w:tcPr>
            <w:tcW w:w="999"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458</w:t>
            </w:r>
          </w:p>
        </w:tc>
        <w:tc>
          <w:tcPr>
            <w:tcW w:w="857" w:type="dxa"/>
            <w:tcBorders>
              <w:top w:val="nil"/>
              <w:left w:val="nil"/>
              <w:bottom w:val="single" w:sz="4"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232</w:t>
            </w:r>
          </w:p>
        </w:tc>
      </w:tr>
      <w:tr w:rsidR="00232866" w:rsidRPr="00B17163" w:rsidTr="00D35995">
        <w:trPr>
          <w:trHeight w:val="290"/>
        </w:trPr>
        <w:tc>
          <w:tcPr>
            <w:tcW w:w="873" w:type="dxa"/>
            <w:tcBorders>
              <w:top w:val="single" w:sz="4" w:space="0" w:color="auto"/>
              <w:left w:val="double" w:sz="6" w:space="0" w:color="auto"/>
              <w:bottom w:val="single" w:sz="4" w:space="0" w:color="auto"/>
              <w:right w:val="single" w:sz="4" w:space="0" w:color="auto"/>
            </w:tcBorders>
            <w:shd w:val="clear" w:color="auto" w:fill="auto"/>
            <w:vAlign w:val="center"/>
          </w:tcPr>
          <w:p w:rsidR="00232866" w:rsidRPr="00B17163" w:rsidRDefault="00232866" w:rsidP="00232866">
            <w:pPr>
              <w:jc w:val="center"/>
              <w:rPr>
                <w:color w:val="000000"/>
                <w:sz w:val="23"/>
                <w:szCs w:val="23"/>
              </w:rPr>
            </w:pPr>
            <w:r w:rsidRPr="00B17163">
              <w:rPr>
                <w:color w:val="000000"/>
                <w:sz w:val="23"/>
                <w:szCs w:val="23"/>
              </w:rPr>
              <w:t>15/16</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tcPr>
          <w:p w:rsidR="00232866" w:rsidRPr="00B17163" w:rsidRDefault="00232866" w:rsidP="00232866">
            <w:pPr>
              <w:jc w:val="center"/>
              <w:rPr>
                <w:color w:val="000000"/>
                <w:sz w:val="23"/>
                <w:szCs w:val="23"/>
              </w:rPr>
            </w:pPr>
            <w:r w:rsidRPr="00B17163">
              <w:rPr>
                <w:color w:val="000000"/>
                <w:sz w:val="23"/>
                <w:szCs w:val="23"/>
              </w:rPr>
              <w:t>102</w:t>
            </w:r>
          </w:p>
        </w:tc>
        <w:tc>
          <w:tcPr>
            <w:tcW w:w="856" w:type="dxa"/>
            <w:tcBorders>
              <w:top w:val="single" w:sz="4" w:space="0" w:color="auto"/>
              <w:left w:val="nil"/>
              <w:bottom w:val="single" w:sz="4" w:space="0" w:color="auto"/>
              <w:right w:val="single" w:sz="4" w:space="0" w:color="auto"/>
            </w:tcBorders>
            <w:shd w:val="clear" w:color="auto" w:fill="auto"/>
            <w:vAlign w:val="center"/>
          </w:tcPr>
          <w:p w:rsidR="00232866" w:rsidRPr="00B17163" w:rsidRDefault="00232866" w:rsidP="00232866">
            <w:pPr>
              <w:jc w:val="center"/>
              <w:rPr>
                <w:color w:val="000000"/>
                <w:sz w:val="23"/>
                <w:szCs w:val="23"/>
              </w:rPr>
            </w:pPr>
            <w:r w:rsidRPr="00B17163">
              <w:rPr>
                <w:color w:val="000000"/>
                <w:sz w:val="23"/>
                <w:szCs w:val="23"/>
              </w:rPr>
              <w:t>40</w:t>
            </w:r>
          </w:p>
        </w:tc>
        <w:tc>
          <w:tcPr>
            <w:tcW w:w="999" w:type="dxa"/>
            <w:tcBorders>
              <w:top w:val="single" w:sz="4" w:space="0" w:color="auto"/>
              <w:left w:val="single" w:sz="4" w:space="0" w:color="auto"/>
              <w:bottom w:val="single" w:sz="4" w:space="0" w:color="auto"/>
              <w:right w:val="single" w:sz="4" w:space="0" w:color="auto"/>
            </w:tcBorders>
            <w:shd w:val="clear" w:color="auto" w:fill="auto"/>
            <w:vAlign w:val="center"/>
          </w:tcPr>
          <w:p w:rsidR="00232866" w:rsidRPr="00B17163" w:rsidRDefault="00232866" w:rsidP="00232866">
            <w:pPr>
              <w:jc w:val="center"/>
              <w:rPr>
                <w:color w:val="000000"/>
                <w:sz w:val="23"/>
                <w:szCs w:val="23"/>
              </w:rPr>
            </w:pPr>
            <w:r w:rsidRPr="00B17163">
              <w:rPr>
                <w:color w:val="000000"/>
                <w:sz w:val="23"/>
                <w:szCs w:val="23"/>
              </w:rPr>
              <w:t>402</w:t>
            </w:r>
          </w:p>
        </w:tc>
        <w:tc>
          <w:tcPr>
            <w:tcW w:w="857" w:type="dxa"/>
            <w:tcBorders>
              <w:top w:val="single" w:sz="4" w:space="0" w:color="auto"/>
              <w:left w:val="nil"/>
              <w:bottom w:val="single" w:sz="4" w:space="0" w:color="auto"/>
              <w:right w:val="double" w:sz="6" w:space="0" w:color="auto"/>
            </w:tcBorders>
            <w:shd w:val="clear" w:color="auto" w:fill="auto"/>
            <w:vAlign w:val="center"/>
          </w:tcPr>
          <w:p w:rsidR="00232866" w:rsidRPr="00B17163" w:rsidRDefault="00232866" w:rsidP="00232866">
            <w:pPr>
              <w:jc w:val="center"/>
              <w:rPr>
                <w:color w:val="000000"/>
                <w:sz w:val="23"/>
                <w:szCs w:val="23"/>
              </w:rPr>
            </w:pPr>
            <w:r w:rsidRPr="00B17163">
              <w:rPr>
                <w:color w:val="000000"/>
                <w:sz w:val="23"/>
                <w:szCs w:val="23"/>
              </w:rPr>
              <w:t>192</w:t>
            </w:r>
          </w:p>
        </w:tc>
      </w:tr>
      <w:tr w:rsidR="00D44BD4" w:rsidRPr="00B17163" w:rsidTr="00D35995">
        <w:trPr>
          <w:trHeight w:val="305"/>
        </w:trPr>
        <w:tc>
          <w:tcPr>
            <w:tcW w:w="873" w:type="dxa"/>
            <w:tcBorders>
              <w:top w:val="single" w:sz="4" w:space="0" w:color="auto"/>
              <w:left w:val="double" w:sz="6" w:space="0" w:color="auto"/>
              <w:bottom w:val="double" w:sz="6" w:space="0" w:color="auto"/>
              <w:right w:val="single" w:sz="8" w:space="0" w:color="auto"/>
            </w:tcBorders>
            <w:shd w:val="clear" w:color="auto" w:fill="auto"/>
            <w:vAlign w:val="center"/>
            <w:hideMark/>
          </w:tcPr>
          <w:p w:rsidR="00D44BD4" w:rsidRPr="00A55D73" w:rsidRDefault="00D343A3" w:rsidP="00D343A3">
            <w:pPr>
              <w:jc w:val="center"/>
              <w:rPr>
                <w:color w:val="000000"/>
                <w:sz w:val="23"/>
                <w:szCs w:val="23"/>
              </w:rPr>
            </w:pPr>
            <w:r w:rsidRPr="00A55D73">
              <w:rPr>
                <w:color w:val="000000"/>
                <w:sz w:val="23"/>
                <w:szCs w:val="23"/>
              </w:rPr>
              <w:t>16</w:t>
            </w:r>
            <w:r w:rsidR="00D44BD4" w:rsidRPr="00A55D73">
              <w:rPr>
                <w:color w:val="000000"/>
                <w:sz w:val="23"/>
                <w:szCs w:val="23"/>
              </w:rPr>
              <w:t>/1</w:t>
            </w:r>
            <w:r w:rsidRPr="00A55D73">
              <w:rPr>
                <w:color w:val="000000"/>
                <w:sz w:val="23"/>
                <w:szCs w:val="23"/>
              </w:rPr>
              <w:t>7</w:t>
            </w:r>
          </w:p>
        </w:tc>
        <w:tc>
          <w:tcPr>
            <w:tcW w:w="1048" w:type="dxa"/>
            <w:tcBorders>
              <w:top w:val="single" w:sz="4" w:space="0" w:color="auto"/>
              <w:left w:val="nil"/>
              <w:bottom w:val="double" w:sz="6" w:space="0" w:color="auto"/>
              <w:right w:val="single" w:sz="4" w:space="0" w:color="auto"/>
            </w:tcBorders>
            <w:shd w:val="clear" w:color="auto" w:fill="auto"/>
            <w:vAlign w:val="center"/>
          </w:tcPr>
          <w:p w:rsidR="00D44BD4" w:rsidRPr="00A55D73" w:rsidRDefault="00906340" w:rsidP="00680000">
            <w:pPr>
              <w:jc w:val="center"/>
              <w:rPr>
                <w:color w:val="000000"/>
                <w:sz w:val="23"/>
                <w:szCs w:val="23"/>
              </w:rPr>
            </w:pPr>
            <w:r w:rsidRPr="00A55D73">
              <w:rPr>
                <w:color w:val="000000"/>
                <w:sz w:val="23"/>
                <w:szCs w:val="23"/>
              </w:rPr>
              <w:t>106</w:t>
            </w:r>
          </w:p>
        </w:tc>
        <w:tc>
          <w:tcPr>
            <w:tcW w:w="856" w:type="dxa"/>
            <w:tcBorders>
              <w:top w:val="single" w:sz="4" w:space="0" w:color="auto"/>
              <w:left w:val="nil"/>
              <w:bottom w:val="double" w:sz="6" w:space="0" w:color="auto"/>
              <w:right w:val="single" w:sz="8" w:space="0" w:color="auto"/>
            </w:tcBorders>
            <w:shd w:val="clear" w:color="auto" w:fill="auto"/>
            <w:vAlign w:val="center"/>
          </w:tcPr>
          <w:p w:rsidR="00D44BD4" w:rsidRPr="00A55D73" w:rsidRDefault="00906340" w:rsidP="00680000">
            <w:pPr>
              <w:jc w:val="center"/>
              <w:rPr>
                <w:color w:val="000000"/>
                <w:sz w:val="23"/>
                <w:szCs w:val="23"/>
              </w:rPr>
            </w:pPr>
            <w:r w:rsidRPr="00A55D73">
              <w:rPr>
                <w:color w:val="000000"/>
                <w:sz w:val="23"/>
                <w:szCs w:val="23"/>
              </w:rPr>
              <w:t>54</w:t>
            </w:r>
          </w:p>
        </w:tc>
        <w:tc>
          <w:tcPr>
            <w:tcW w:w="999" w:type="dxa"/>
            <w:tcBorders>
              <w:top w:val="single" w:sz="4" w:space="0" w:color="auto"/>
              <w:left w:val="nil"/>
              <w:bottom w:val="double" w:sz="6" w:space="0" w:color="auto"/>
              <w:right w:val="single" w:sz="4" w:space="0" w:color="auto"/>
            </w:tcBorders>
            <w:shd w:val="clear" w:color="auto" w:fill="auto"/>
            <w:vAlign w:val="center"/>
          </w:tcPr>
          <w:p w:rsidR="00D44BD4" w:rsidRPr="00A55D73" w:rsidRDefault="00906340" w:rsidP="00680000">
            <w:pPr>
              <w:jc w:val="center"/>
              <w:rPr>
                <w:color w:val="000000"/>
                <w:sz w:val="23"/>
                <w:szCs w:val="23"/>
              </w:rPr>
            </w:pPr>
            <w:r w:rsidRPr="00A55D73">
              <w:rPr>
                <w:color w:val="000000"/>
                <w:sz w:val="23"/>
                <w:szCs w:val="23"/>
              </w:rPr>
              <w:t>360</w:t>
            </w:r>
          </w:p>
        </w:tc>
        <w:tc>
          <w:tcPr>
            <w:tcW w:w="857" w:type="dxa"/>
            <w:tcBorders>
              <w:top w:val="single" w:sz="4" w:space="0" w:color="auto"/>
              <w:left w:val="nil"/>
              <w:bottom w:val="double" w:sz="6" w:space="0" w:color="auto"/>
              <w:right w:val="double" w:sz="6" w:space="0" w:color="auto"/>
            </w:tcBorders>
            <w:shd w:val="clear" w:color="auto" w:fill="auto"/>
            <w:vAlign w:val="center"/>
          </w:tcPr>
          <w:p w:rsidR="00D44BD4" w:rsidRPr="00A55D73" w:rsidRDefault="00906340" w:rsidP="00680000">
            <w:pPr>
              <w:jc w:val="center"/>
              <w:rPr>
                <w:color w:val="000000"/>
                <w:sz w:val="23"/>
                <w:szCs w:val="23"/>
              </w:rPr>
            </w:pPr>
            <w:r w:rsidRPr="00A55D73">
              <w:rPr>
                <w:color w:val="000000"/>
                <w:sz w:val="23"/>
                <w:szCs w:val="23"/>
              </w:rPr>
              <w:t>151</w:t>
            </w:r>
          </w:p>
        </w:tc>
      </w:tr>
    </w:tbl>
    <w:p w:rsidR="00D44BD4" w:rsidRPr="00714B38" w:rsidRDefault="001A1EC0" w:rsidP="00D44BD4">
      <w:pPr>
        <w:jc w:val="both"/>
        <w:rPr>
          <w:sz w:val="15"/>
          <w:szCs w:val="15"/>
        </w:rPr>
      </w:pPr>
      <w:r>
        <w:rPr>
          <w:sz w:val="15"/>
          <w:szCs w:val="15"/>
        </w:rPr>
        <w:t>s</w:t>
      </w:r>
      <w:r w:rsidR="00D44BD4" w:rsidRPr="00714B38">
        <w:rPr>
          <w:sz w:val="15"/>
          <w:szCs w:val="15"/>
        </w:rPr>
        <w:t>tav k vždy k 30. 9.</w:t>
      </w:r>
    </w:p>
    <w:p w:rsidR="00650CF5" w:rsidRDefault="00650CF5" w:rsidP="004E3A8B">
      <w:pPr>
        <w:rPr>
          <w:sz w:val="23"/>
          <w:szCs w:val="23"/>
        </w:rPr>
      </w:pPr>
    </w:p>
    <w:p w:rsidR="008E2463" w:rsidRDefault="008E2463" w:rsidP="004E3A8B">
      <w:pPr>
        <w:rPr>
          <w:sz w:val="23"/>
          <w:szCs w:val="23"/>
        </w:rPr>
      </w:pPr>
    </w:p>
    <w:p w:rsidR="008E2463" w:rsidRDefault="008E2463" w:rsidP="004E3A8B">
      <w:pPr>
        <w:rPr>
          <w:sz w:val="23"/>
          <w:szCs w:val="23"/>
        </w:rPr>
      </w:pPr>
    </w:p>
    <w:p w:rsidR="00D35995" w:rsidRDefault="00D35995" w:rsidP="004E3A8B">
      <w:pPr>
        <w:rPr>
          <w:sz w:val="23"/>
          <w:szCs w:val="23"/>
        </w:rPr>
      </w:pPr>
    </w:p>
    <w:p w:rsidR="008E2463" w:rsidRDefault="008E2463" w:rsidP="004E3A8B">
      <w:pPr>
        <w:rPr>
          <w:sz w:val="23"/>
          <w:szCs w:val="23"/>
        </w:rPr>
      </w:pPr>
    </w:p>
    <w:p w:rsidR="008E2463" w:rsidRDefault="008E2463" w:rsidP="004E3A8B">
      <w:pPr>
        <w:rPr>
          <w:sz w:val="23"/>
          <w:szCs w:val="23"/>
        </w:rPr>
      </w:pPr>
    </w:p>
    <w:p w:rsidR="008E2463" w:rsidRDefault="008E2463" w:rsidP="004E3A8B">
      <w:pPr>
        <w:rPr>
          <w:sz w:val="23"/>
          <w:szCs w:val="23"/>
        </w:rPr>
      </w:pPr>
    </w:p>
    <w:p w:rsidR="008E2463" w:rsidRDefault="008E2463" w:rsidP="004E3A8B">
      <w:pPr>
        <w:rPr>
          <w:sz w:val="23"/>
          <w:szCs w:val="23"/>
        </w:rPr>
      </w:pPr>
    </w:p>
    <w:p w:rsidR="008E2463" w:rsidRDefault="008E2463" w:rsidP="004E3A8B">
      <w:pPr>
        <w:rPr>
          <w:sz w:val="23"/>
          <w:szCs w:val="23"/>
        </w:rPr>
      </w:pPr>
    </w:p>
    <w:p w:rsidR="008E2463" w:rsidRDefault="008E2463" w:rsidP="004E3A8B">
      <w:pPr>
        <w:rPr>
          <w:sz w:val="23"/>
          <w:szCs w:val="23"/>
        </w:rPr>
      </w:pPr>
    </w:p>
    <w:p w:rsidR="008E2463" w:rsidRDefault="008E2463" w:rsidP="004E3A8B">
      <w:pPr>
        <w:rPr>
          <w:sz w:val="23"/>
          <w:szCs w:val="23"/>
        </w:rPr>
      </w:pPr>
    </w:p>
    <w:p w:rsidR="008E2463" w:rsidRDefault="008E2463" w:rsidP="004E3A8B">
      <w:pPr>
        <w:rPr>
          <w:sz w:val="23"/>
          <w:szCs w:val="23"/>
        </w:rPr>
      </w:pPr>
    </w:p>
    <w:p w:rsidR="00663B0F" w:rsidRDefault="00DC7C08" w:rsidP="004E3A8B">
      <w:pPr>
        <w:rPr>
          <w:i/>
          <w:sz w:val="23"/>
          <w:szCs w:val="23"/>
        </w:rPr>
      </w:pPr>
      <w:r>
        <w:rPr>
          <w:sz w:val="23"/>
          <w:szCs w:val="23"/>
        </w:rPr>
        <w:lastRenderedPageBreak/>
        <w:t>Graf č. 6</w:t>
      </w:r>
      <w:r w:rsidR="00663B0F" w:rsidRPr="008B28D0">
        <w:rPr>
          <w:sz w:val="23"/>
          <w:szCs w:val="23"/>
        </w:rPr>
        <w:t xml:space="preserve">:  </w:t>
      </w:r>
      <w:r w:rsidR="00663B0F" w:rsidRPr="00A55D73">
        <w:rPr>
          <w:i/>
          <w:sz w:val="23"/>
          <w:szCs w:val="23"/>
        </w:rPr>
        <w:t xml:space="preserve">Grafické znázornění počtu dalších absolventů a ukončivších bez </w:t>
      </w:r>
      <w:r w:rsidR="00820ACA" w:rsidRPr="00A55D73">
        <w:rPr>
          <w:i/>
          <w:sz w:val="23"/>
          <w:szCs w:val="23"/>
        </w:rPr>
        <w:t>zkoušky</w:t>
      </w:r>
      <w:r w:rsidR="00663B0F" w:rsidRPr="00A55D73">
        <w:rPr>
          <w:i/>
          <w:sz w:val="23"/>
          <w:szCs w:val="23"/>
        </w:rPr>
        <w:t xml:space="preserve"> – všechny školy bez rozdílu zřizovatele</w:t>
      </w:r>
    </w:p>
    <w:p w:rsidR="008B6DC9" w:rsidRDefault="008B6DC9" w:rsidP="004E3A8B">
      <w:pPr>
        <w:rPr>
          <w:i/>
          <w:sz w:val="23"/>
          <w:szCs w:val="23"/>
        </w:rPr>
      </w:pPr>
      <w:r>
        <w:rPr>
          <w:noProof/>
        </w:rPr>
        <w:drawing>
          <wp:inline distT="0" distB="0" distL="0" distR="0" wp14:anchorId="71FF81DC" wp14:editId="0F855747">
            <wp:extent cx="5759450" cy="3181350"/>
            <wp:effectExtent l="0" t="0" r="12700" b="0"/>
            <wp:docPr id="23"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7710E" w:rsidRPr="0037710E" w:rsidRDefault="0037710E" w:rsidP="004E3A8B">
      <w:pPr>
        <w:rPr>
          <w:i/>
          <w:sz w:val="10"/>
          <w:szCs w:val="10"/>
        </w:rPr>
      </w:pPr>
    </w:p>
    <w:p w:rsidR="00D44BD4" w:rsidRDefault="00D44BD4" w:rsidP="00D44BD4">
      <w:pPr>
        <w:jc w:val="both"/>
        <w:rPr>
          <w:sz w:val="23"/>
          <w:szCs w:val="23"/>
        </w:rPr>
      </w:pPr>
      <w:r>
        <w:rPr>
          <w:sz w:val="23"/>
          <w:szCs w:val="23"/>
        </w:rPr>
        <w:t>T</w:t>
      </w:r>
      <w:r w:rsidRPr="00B17163">
        <w:rPr>
          <w:sz w:val="23"/>
          <w:szCs w:val="23"/>
        </w:rPr>
        <w:t xml:space="preserve">abulka č. </w:t>
      </w:r>
      <w:r w:rsidR="0080140C">
        <w:rPr>
          <w:sz w:val="23"/>
          <w:szCs w:val="23"/>
        </w:rPr>
        <w:t>19</w:t>
      </w:r>
      <w:r w:rsidRPr="00B17163">
        <w:rPr>
          <w:sz w:val="23"/>
          <w:szCs w:val="23"/>
        </w:rPr>
        <w:t xml:space="preserve">: </w:t>
      </w:r>
      <w:r w:rsidRPr="00B17163">
        <w:rPr>
          <w:i/>
          <w:sz w:val="23"/>
          <w:szCs w:val="23"/>
        </w:rPr>
        <w:t xml:space="preserve">Jiné případy ukončení </w:t>
      </w:r>
      <w:r w:rsidR="000D5C11">
        <w:rPr>
          <w:i/>
          <w:sz w:val="23"/>
          <w:szCs w:val="23"/>
        </w:rPr>
        <w:t xml:space="preserve">vzdělávání </w:t>
      </w:r>
      <w:r w:rsidRPr="00B17163">
        <w:rPr>
          <w:i/>
          <w:sz w:val="23"/>
          <w:szCs w:val="23"/>
        </w:rPr>
        <w:t xml:space="preserve"> – školy zřizované KK</w:t>
      </w:r>
    </w:p>
    <w:tbl>
      <w:tblPr>
        <w:tblW w:w="4800" w:type="dxa"/>
        <w:tblInd w:w="55" w:type="dxa"/>
        <w:tblCellMar>
          <w:left w:w="70" w:type="dxa"/>
          <w:right w:w="70" w:type="dxa"/>
        </w:tblCellMar>
        <w:tblLook w:val="04A0" w:firstRow="1" w:lastRow="0" w:firstColumn="1" w:lastColumn="0" w:noHBand="0" w:noVBand="1"/>
      </w:tblPr>
      <w:tblGrid>
        <w:gridCol w:w="905"/>
        <w:gridCol w:w="1086"/>
        <w:gridCol w:w="887"/>
        <w:gridCol w:w="1035"/>
        <w:gridCol w:w="887"/>
      </w:tblGrid>
      <w:tr w:rsidR="00D44BD4" w:rsidRPr="00B17163" w:rsidTr="00680000">
        <w:trPr>
          <w:trHeight w:val="570"/>
        </w:trPr>
        <w:tc>
          <w:tcPr>
            <w:tcW w:w="905" w:type="dxa"/>
            <w:vMerge w:val="restart"/>
            <w:tcBorders>
              <w:top w:val="double" w:sz="6" w:space="0" w:color="auto"/>
              <w:left w:val="double" w:sz="6" w:space="0" w:color="auto"/>
              <w:bottom w:val="single" w:sz="8" w:space="0" w:color="000000"/>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Školní rok</w:t>
            </w:r>
          </w:p>
        </w:tc>
        <w:tc>
          <w:tcPr>
            <w:tcW w:w="3895" w:type="dxa"/>
            <w:gridSpan w:val="4"/>
            <w:tcBorders>
              <w:top w:val="double" w:sz="6" w:space="0" w:color="auto"/>
              <w:left w:val="nil"/>
              <w:bottom w:val="single" w:sz="4" w:space="0" w:color="auto"/>
              <w:right w:val="double" w:sz="6" w:space="0" w:color="auto"/>
            </w:tcBorders>
            <w:shd w:val="clear" w:color="auto" w:fill="auto"/>
            <w:vAlign w:val="center"/>
            <w:hideMark/>
          </w:tcPr>
          <w:p w:rsidR="00D44BD4" w:rsidRPr="00B17163" w:rsidRDefault="00D44BD4" w:rsidP="000D5C11">
            <w:pPr>
              <w:jc w:val="center"/>
              <w:rPr>
                <w:color w:val="000000"/>
                <w:sz w:val="23"/>
                <w:szCs w:val="23"/>
              </w:rPr>
            </w:pPr>
            <w:r w:rsidRPr="00B17163">
              <w:rPr>
                <w:color w:val="000000"/>
                <w:sz w:val="23"/>
                <w:szCs w:val="23"/>
              </w:rPr>
              <w:t xml:space="preserve">jiné případy ukončení </w:t>
            </w:r>
            <w:r w:rsidR="000D5C11">
              <w:rPr>
                <w:color w:val="000000"/>
                <w:sz w:val="23"/>
                <w:szCs w:val="23"/>
              </w:rPr>
              <w:t>vzdělávání</w:t>
            </w:r>
            <w:r w:rsidRPr="00B17163">
              <w:rPr>
                <w:color w:val="000000"/>
                <w:sz w:val="23"/>
                <w:szCs w:val="23"/>
              </w:rPr>
              <w:t xml:space="preserve"> - školy zřizované KK</w:t>
            </w:r>
          </w:p>
        </w:tc>
      </w:tr>
      <w:tr w:rsidR="00D44BD4" w:rsidRPr="00B17163" w:rsidTr="00680000">
        <w:trPr>
          <w:trHeight w:val="915"/>
        </w:trPr>
        <w:tc>
          <w:tcPr>
            <w:tcW w:w="905" w:type="dxa"/>
            <w:vMerge/>
            <w:tcBorders>
              <w:top w:val="nil"/>
              <w:left w:val="double" w:sz="6" w:space="0" w:color="auto"/>
              <w:bottom w:val="single" w:sz="8" w:space="0" w:color="000000"/>
              <w:right w:val="single" w:sz="8" w:space="0" w:color="auto"/>
            </w:tcBorders>
            <w:vAlign w:val="center"/>
            <w:hideMark/>
          </w:tcPr>
          <w:p w:rsidR="00D44BD4" w:rsidRPr="00B17163" w:rsidRDefault="00D44BD4" w:rsidP="00680000">
            <w:pPr>
              <w:rPr>
                <w:color w:val="000000"/>
                <w:sz w:val="23"/>
                <w:szCs w:val="23"/>
              </w:rPr>
            </w:pPr>
          </w:p>
        </w:tc>
        <w:tc>
          <w:tcPr>
            <w:tcW w:w="1086" w:type="dxa"/>
            <w:tcBorders>
              <w:top w:val="nil"/>
              <w:left w:val="nil"/>
              <w:bottom w:val="single" w:sz="8"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další absolventi</w:t>
            </w:r>
          </w:p>
        </w:tc>
        <w:tc>
          <w:tcPr>
            <w:tcW w:w="887" w:type="dxa"/>
            <w:tcBorders>
              <w:top w:val="nil"/>
              <w:left w:val="nil"/>
              <w:bottom w:val="single" w:sz="8"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z toho dívky</w:t>
            </w:r>
          </w:p>
        </w:tc>
        <w:tc>
          <w:tcPr>
            <w:tcW w:w="1035" w:type="dxa"/>
            <w:tcBorders>
              <w:top w:val="nil"/>
              <w:left w:val="nil"/>
              <w:bottom w:val="single" w:sz="8"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ukončivší bez zkoušky</w:t>
            </w:r>
          </w:p>
        </w:tc>
        <w:tc>
          <w:tcPr>
            <w:tcW w:w="887" w:type="dxa"/>
            <w:tcBorders>
              <w:top w:val="nil"/>
              <w:left w:val="nil"/>
              <w:bottom w:val="single" w:sz="8"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z toho dívky</w:t>
            </w:r>
          </w:p>
        </w:tc>
      </w:tr>
      <w:tr w:rsidR="00D44BD4" w:rsidRPr="00B17163" w:rsidTr="00680000">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10/11</w:t>
            </w:r>
          </w:p>
        </w:tc>
        <w:tc>
          <w:tcPr>
            <w:tcW w:w="1086"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69</w:t>
            </w:r>
          </w:p>
        </w:tc>
        <w:tc>
          <w:tcPr>
            <w:tcW w:w="887" w:type="dxa"/>
            <w:tcBorders>
              <w:top w:val="nil"/>
              <w:left w:val="nil"/>
              <w:bottom w:val="single" w:sz="4" w:space="0" w:color="auto"/>
              <w:right w:val="single" w:sz="8"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24</w:t>
            </w:r>
          </w:p>
        </w:tc>
        <w:tc>
          <w:tcPr>
            <w:tcW w:w="1035" w:type="dxa"/>
            <w:tcBorders>
              <w:top w:val="nil"/>
              <w:left w:val="nil"/>
              <w:bottom w:val="single" w:sz="4" w:space="0" w:color="auto"/>
              <w:right w:val="single" w:sz="4"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439</w:t>
            </w:r>
          </w:p>
        </w:tc>
        <w:tc>
          <w:tcPr>
            <w:tcW w:w="887" w:type="dxa"/>
            <w:tcBorders>
              <w:top w:val="nil"/>
              <w:left w:val="nil"/>
              <w:bottom w:val="single" w:sz="4" w:space="0" w:color="auto"/>
              <w:right w:val="double" w:sz="6" w:space="0" w:color="auto"/>
            </w:tcBorders>
            <w:shd w:val="clear" w:color="auto" w:fill="auto"/>
            <w:vAlign w:val="center"/>
            <w:hideMark/>
          </w:tcPr>
          <w:p w:rsidR="00D44BD4" w:rsidRPr="00B17163" w:rsidRDefault="00D44BD4" w:rsidP="00680000">
            <w:pPr>
              <w:jc w:val="center"/>
              <w:rPr>
                <w:color w:val="000000"/>
                <w:sz w:val="23"/>
                <w:szCs w:val="23"/>
              </w:rPr>
            </w:pPr>
            <w:r w:rsidRPr="00B17163">
              <w:rPr>
                <w:color w:val="000000"/>
                <w:sz w:val="23"/>
                <w:szCs w:val="23"/>
              </w:rPr>
              <w:t>224</w:t>
            </w:r>
          </w:p>
        </w:tc>
      </w:tr>
      <w:tr w:rsidR="00D343A3" w:rsidRPr="00B17163" w:rsidTr="00680000">
        <w:trPr>
          <w:trHeight w:val="300"/>
        </w:trPr>
        <w:tc>
          <w:tcPr>
            <w:tcW w:w="905" w:type="dxa"/>
            <w:tcBorders>
              <w:top w:val="nil"/>
              <w:left w:val="double" w:sz="6" w:space="0" w:color="auto"/>
              <w:bottom w:val="single" w:sz="4" w:space="0" w:color="auto"/>
              <w:right w:val="single" w:sz="8" w:space="0" w:color="auto"/>
            </w:tcBorders>
            <w:shd w:val="clear" w:color="auto" w:fill="auto"/>
            <w:vAlign w:val="center"/>
          </w:tcPr>
          <w:p w:rsidR="00D343A3" w:rsidRPr="00B17163" w:rsidRDefault="00D343A3" w:rsidP="00D343A3">
            <w:pPr>
              <w:jc w:val="center"/>
              <w:rPr>
                <w:color w:val="000000"/>
                <w:sz w:val="23"/>
                <w:szCs w:val="23"/>
              </w:rPr>
            </w:pPr>
            <w:r w:rsidRPr="00B17163">
              <w:rPr>
                <w:color w:val="000000"/>
                <w:sz w:val="23"/>
                <w:szCs w:val="23"/>
              </w:rPr>
              <w:t>11/12</w:t>
            </w:r>
          </w:p>
        </w:tc>
        <w:tc>
          <w:tcPr>
            <w:tcW w:w="1086" w:type="dxa"/>
            <w:tcBorders>
              <w:top w:val="nil"/>
              <w:left w:val="nil"/>
              <w:bottom w:val="single" w:sz="4" w:space="0" w:color="auto"/>
              <w:right w:val="single" w:sz="4" w:space="0" w:color="auto"/>
            </w:tcBorders>
            <w:shd w:val="clear" w:color="auto" w:fill="auto"/>
            <w:vAlign w:val="center"/>
          </w:tcPr>
          <w:p w:rsidR="00D343A3" w:rsidRPr="00B17163" w:rsidRDefault="00D343A3" w:rsidP="00D343A3">
            <w:pPr>
              <w:jc w:val="center"/>
              <w:rPr>
                <w:color w:val="000000"/>
                <w:sz w:val="23"/>
                <w:szCs w:val="23"/>
              </w:rPr>
            </w:pPr>
            <w:r w:rsidRPr="00B17163">
              <w:rPr>
                <w:color w:val="000000"/>
                <w:sz w:val="23"/>
                <w:szCs w:val="23"/>
              </w:rPr>
              <w:t>61</w:t>
            </w:r>
          </w:p>
        </w:tc>
        <w:tc>
          <w:tcPr>
            <w:tcW w:w="887" w:type="dxa"/>
            <w:tcBorders>
              <w:top w:val="nil"/>
              <w:left w:val="nil"/>
              <w:bottom w:val="single" w:sz="4" w:space="0" w:color="auto"/>
              <w:right w:val="single" w:sz="8" w:space="0" w:color="auto"/>
            </w:tcBorders>
            <w:shd w:val="clear" w:color="auto" w:fill="auto"/>
            <w:vAlign w:val="center"/>
          </w:tcPr>
          <w:p w:rsidR="00D343A3" w:rsidRPr="00B17163" w:rsidRDefault="00D343A3" w:rsidP="00D343A3">
            <w:pPr>
              <w:jc w:val="center"/>
              <w:rPr>
                <w:color w:val="000000"/>
                <w:sz w:val="23"/>
                <w:szCs w:val="23"/>
              </w:rPr>
            </w:pPr>
            <w:r w:rsidRPr="00B17163">
              <w:rPr>
                <w:color w:val="000000"/>
                <w:sz w:val="23"/>
                <w:szCs w:val="23"/>
              </w:rPr>
              <w:t>25</w:t>
            </w:r>
          </w:p>
        </w:tc>
        <w:tc>
          <w:tcPr>
            <w:tcW w:w="1035" w:type="dxa"/>
            <w:tcBorders>
              <w:top w:val="nil"/>
              <w:left w:val="nil"/>
              <w:bottom w:val="single" w:sz="4" w:space="0" w:color="auto"/>
              <w:right w:val="single" w:sz="4" w:space="0" w:color="auto"/>
            </w:tcBorders>
            <w:shd w:val="clear" w:color="auto" w:fill="auto"/>
            <w:vAlign w:val="center"/>
          </w:tcPr>
          <w:p w:rsidR="00D343A3" w:rsidRPr="00B17163" w:rsidRDefault="00D343A3" w:rsidP="00D343A3">
            <w:pPr>
              <w:jc w:val="center"/>
              <w:rPr>
                <w:color w:val="000000"/>
                <w:sz w:val="23"/>
                <w:szCs w:val="23"/>
              </w:rPr>
            </w:pPr>
            <w:r w:rsidRPr="00B17163">
              <w:rPr>
                <w:color w:val="000000"/>
                <w:sz w:val="23"/>
                <w:szCs w:val="23"/>
              </w:rPr>
              <w:t>433</w:t>
            </w:r>
          </w:p>
        </w:tc>
        <w:tc>
          <w:tcPr>
            <w:tcW w:w="887" w:type="dxa"/>
            <w:tcBorders>
              <w:top w:val="nil"/>
              <w:left w:val="nil"/>
              <w:bottom w:val="single" w:sz="4" w:space="0" w:color="auto"/>
              <w:right w:val="double" w:sz="6" w:space="0" w:color="auto"/>
            </w:tcBorders>
            <w:shd w:val="clear" w:color="auto" w:fill="auto"/>
            <w:vAlign w:val="center"/>
          </w:tcPr>
          <w:p w:rsidR="00D343A3" w:rsidRPr="00B17163" w:rsidRDefault="00D343A3" w:rsidP="00D343A3">
            <w:pPr>
              <w:jc w:val="center"/>
              <w:rPr>
                <w:color w:val="000000"/>
                <w:sz w:val="23"/>
                <w:szCs w:val="23"/>
              </w:rPr>
            </w:pPr>
            <w:r w:rsidRPr="00B17163">
              <w:rPr>
                <w:color w:val="000000"/>
                <w:sz w:val="23"/>
                <w:szCs w:val="23"/>
              </w:rPr>
              <w:t>204</w:t>
            </w:r>
          </w:p>
        </w:tc>
      </w:tr>
      <w:tr w:rsidR="00D343A3" w:rsidRPr="00B17163" w:rsidTr="00680000">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12/13</w:t>
            </w:r>
          </w:p>
        </w:tc>
        <w:tc>
          <w:tcPr>
            <w:tcW w:w="1086"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105</w:t>
            </w:r>
          </w:p>
        </w:tc>
        <w:tc>
          <w:tcPr>
            <w:tcW w:w="887" w:type="dxa"/>
            <w:tcBorders>
              <w:top w:val="nil"/>
              <w:left w:val="nil"/>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46</w:t>
            </w:r>
          </w:p>
        </w:tc>
        <w:tc>
          <w:tcPr>
            <w:tcW w:w="1035"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413</w:t>
            </w:r>
          </w:p>
        </w:tc>
        <w:tc>
          <w:tcPr>
            <w:tcW w:w="887" w:type="dxa"/>
            <w:tcBorders>
              <w:top w:val="nil"/>
              <w:left w:val="nil"/>
              <w:bottom w:val="single" w:sz="4" w:space="0" w:color="auto"/>
              <w:right w:val="double" w:sz="6"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193</w:t>
            </w:r>
          </w:p>
        </w:tc>
      </w:tr>
      <w:tr w:rsidR="00D343A3" w:rsidRPr="00B17163" w:rsidTr="00680000">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13/14</w:t>
            </w:r>
          </w:p>
        </w:tc>
        <w:tc>
          <w:tcPr>
            <w:tcW w:w="1086"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66</w:t>
            </w:r>
          </w:p>
        </w:tc>
        <w:tc>
          <w:tcPr>
            <w:tcW w:w="887" w:type="dxa"/>
            <w:tcBorders>
              <w:top w:val="nil"/>
              <w:left w:val="nil"/>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33</w:t>
            </w:r>
          </w:p>
        </w:tc>
        <w:tc>
          <w:tcPr>
            <w:tcW w:w="1035"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347</w:t>
            </w:r>
          </w:p>
        </w:tc>
        <w:tc>
          <w:tcPr>
            <w:tcW w:w="887" w:type="dxa"/>
            <w:tcBorders>
              <w:top w:val="nil"/>
              <w:left w:val="nil"/>
              <w:bottom w:val="single" w:sz="4" w:space="0" w:color="auto"/>
              <w:right w:val="double" w:sz="6"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160</w:t>
            </w:r>
          </w:p>
        </w:tc>
      </w:tr>
      <w:tr w:rsidR="00D343A3" w:rsidRPr="00B17163" w:rsidTr="00680000">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14/15</w:t>
            </w:r>
          </w:p>
        </w:tc>
        <w:tc>
          <w:tcPr>
            <w:tcW w:w="1086"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89</w:t>
            </w:r>
          </w:p>
        </w:tc>
        <w:tc>
          <w:tcPr>
            <w:tcW w:w="887" w:type="dxa"/>
            <w:tcBorders>
              <w:top w:val="nil"/>
              <w:left w:val="nil"/>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42</w:t>
            </w:r>
          </w:p>
        </w:tc>
        <w:tc>
          <w:tcPr>
            <w:tcW w:w="1035"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372</w:t>
            </w:r>
          </w:p>
        </w:tc>
        <w:tc>
          <w:tcPr>
            <w:tcW w:w="887" w:type="dxa"/>
            <w:tcBorders>
              <w:top w:val="nil"/>
              <w:left w:val="nil"/>
              <w:bottom w:val="single" w:sz="4" w:space="0" w:color="auto"/>
              <w:right w:val="double" w:sz="6"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185</w:t>
            </w:r>
          </w:p>
        </w:tc>
      </w:tr>
      <w:tr w:rsidR="00D343A3" w:rsidRPr="00B17163" w:rsidTr="00680000">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w:t>
            </w:r>
            <w:r>
              <w:rPr>
                <w:color w:val="000000"/>
                <w:sz w:val="23"/>
                <w:szCs w:val="23"/>
              </w:rPr>
              <w:t>5</w:t>
            </w:r>
            <w:r w:rsidRPr="00B17163">
              <w:rPr>
                <w:color w:val="000000"/>
                <w:sz w:val="23"/>
                <w:szCs w:val="23"/>
              </w:rPr>
              <w:t>/1</w:t>
            </w:r>
            <w:r>
              <w:rPr>
                <w:color w:val="000000"/>
                <w:sz w:val="23"/>
                <w:szCs w:val="23"/>
              </w:rPr>
              <w:t>6</w:t>
            </w:r>
          </w:p>
        </w:tc>
        <w:tc>
          <w:tcPr>
            <w:tcW w:w="1086"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9</w:t>
            </w:r>
            <w:r>
              <w:rPr>
                <w:color w:val="000000"/>
                <w:sz w:val="23"/>
                <w:szCs w:val="23"/>
              </w:rPr>
              <w:t>3</w:t>
            </w:r>
          </w:p>
        </w:tc>
        <w:tc>
          <w:tcPr>
            <w:tcW w:w="887" w:type="dxa"/>
            <w:tcBorders>
              <w:top w:val="nil"/>
              <w:left w:val="nil"/>
              <w:bottom w:val="single" w:sz="4" w:space="0" w:color="auto"/>
              <w:right w:val="single" w:sz="8" w:space="0" w:color="auto"/>
            </w:tcBorders>
            <w:shd w:val="clear" w:color="auto" w:fill="auto"/>
            <w:vAlign w:val="center"/>
            <w:hideMark/>
          </w:tcPr>
          <w:p w:rsidR="00D343A3" w:rsidRPr="00B17163" w:rsidRDefault="00D343A3" w:rsidP="00D343A3">
            <w:pPr>
              <w:jc w:val="center"/>
              <w:rPr>
                <w:color w:val="000000"/>
                <w:sz w:val="23"/>
                <w:szCs w:val="23"/>
              </w:rPr>
            </w:pPr>
            <w:r>
              <w:rPr>
                <w:color w:val="000000"/>
                <w:sz w:val="23"/>
                <w:szCs w:val="23"/>
              </w:rPr>
              <w:t>39</w:t>
            </w:r>
          </w:p>
        </w:tc>
        <w:tc>
          <w:tcPr>
            <w:tcW w:w="1035" w:type="dxa"/>
            <w:tcBorders>
              <w:top w:val="nil"/>
              <w:left w:val="nil"/>
              <w:bottom w:val="single" w:sz="4" w:space="0" w:color="auto"/>
              <w:right w:val="single" w:sz="4"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3</w:t>
            </w:r>
            <w:r>
              <w:rPr>
                <w:color w:val="000000"/>
                <w:sz w:val="23"/>
                <w:szCs w:val="23"/>
              </w:rPr>
              <w:t>58</w:t>
            </w:r>
          </w:p>
        </w:tc>
        <w:tc>
          <w:tcPr>
            <w:tcW w:w="887" w:type="dxa"/>
            <w:tcBorders>
              <w:top w:val="nil"/>
              <w:left w:val="nil"/>
              <w:bottom w:val="single" w:sz="4" w:space="0" w:color="auto"/>
              <w:right w:val="double" w:sz="6" w:space="0" w:color="auto"/>
            </w:tcBorders>
            <w:shd w:val="clear" w:color="auto" w:fill="auto"/>
            <w:vAlign w:val="center"/>
            <w:hideMark/>
          </w:tcPr>
          <w:p w:rsidR="00D343A3" w:rsidRPr="00B17163" w:rsidRDefault="00D343A3" w:rsidP="00D343A3">
            <w:pPr>
              <w:jc w:val="center"/>
              <w:rPr>
                <w:color w:val="000000"/>
                <w:sz w:val="23"/>
                <w:szCs w:val="23"/>
              </w:rPr>
            </w:pPr>
            <w:r w:rsidRPr="00B17163">
              <w:rPr>
                <w:color w:val="000000"/>
                <w:sz w:val="23"/>
                <w:szCs w:val="23"/>
              </w:rPr>
              <w:t>1</w:t>
            </w:r>
            <w:r>
              <w:rPr>
                <w:color w:val="000000"/>
                <w:sz w:val="23"/>
                <w:szCs w:val="23"/>
              </w:rPr>
              <w:t>63</w:t>
            </w:r>
          </w:p>
        </w:tc>
      </w:tr>
      <w:tr w:rsidR="00D343A3" w:rsidRPr="00B17163" w:rsidTr="00134DD1">
        <w:trPr>
          <w:trHeight w:val="315"/>
        </w:trPr>
        <w:tc>
          <w:tcPr>
            <w:tcW w:w="905" w:type="dxa"/>
            <w:tcBorders>
              <w:top w:val="nil"/>
              <w:left w:val="double" w:sz="6" w:space="0" w:color="auto"/>
              <w:bottom w:val="double" w:sz="6" w:space="0" w:color="auto"/>
              <w:right w:val="single" w:sz="8" w:space="0" w:color="auto"/>
            </w:tcBorders>
            <w:shd w:val="clear" w:color="auto" w:fill="auto"/>
            <w:vAlign w:val="center"/>
            <w:hideMark/>
          </w:tcPr>
          <w:p w:rsidR="00D343A3" w:rsidRPr="00A55D73" w:rsidRDefault="00D343A3" w:rsidP="00D343A3">
            <w:pPr>
              <w:jc w:val="center"/>
              <w:rPr>
                <w:color w:val="000000"/>
                <w:sz w:val="23"/>
                <w:szCs w:val="23"/>
              </w:rPr>
            </w:pPr>
            <w:r w:rsidRPr="00A55D73">
              <w:rPr>
                <w:color w:val="000000"/>
                <w:sz w:val="23"/>
                <w:szCs w:val="23"/>
              </w:rPr>
              <w:t>16/17</w:t>
            </w:r>
          </w:p>
        </w:tc>
        <w:tc>
          <w:tcPr>
            <w:tcW w:w="1086" w:type="dxa"/>
            <w:tcBorders>
              <w:top w:val="nil"/>
              <w:left w:val="nil"/>
              <w:bottom w:val="double" w:sz="6" w:space="0" w:color="auto"/>
              <w:right w:val="single" w:sz="4" w:space="0" w:color="auto"/>
            </w:tcBorders>
            <w:shd w:val="clear" w:color="auto" w:fill="auto"/>
            <w:vAlign w:val="center"/>
          </w:tcPr>
          <w:p w:rsidR="00D343A3" w:rsidRPr="00A55D73" w:rsidRDefault="000240F7" w:rsidP="00D343A3">
            <w:pPr>
              <w:jc w:val="center"/>
              <w:rPr>
                <w:color w:val="000000"/>
                <w:sz w:val="23"/>
                <w:szCs w:val="23"/>
              </w:rPr>
            </w:pPr>
            <w:r w:rsidRPr="00A55D73">
              <w:rPr>
                <w:color w:val="000000"/>
                <w:sz w:val="23"/>
                <w:szCs w:val="23"/>
              </w:rPr>
              <w:t>96</w:t>
            </w:r>
          </w:p>
        </w:tc>
        <w:tc>
          <w:tcPr>
            <w:tcW w:w="887" w:type="dxa"/>
            <w:tcBorders>
              <w:top w:val="nil"/>
              <w:left w:val="nil"/>
              <w:bottom w:val="double" w:sz="6" w:space="0" w:color="auto"/>
              <w:right w:val="single" w:sz="8" w:space="0" w:color="auto"/>
            </w:tcBorders>
            <w:shd w:val="clear" w:color="auto" w:fill="auto"/>
            <w:vAlign w:val="center"/>
          </w:tcPr>
          <w:p w:rsidR="00D343A3" w:rsidRPr="00A55D73" w:rsidRDefault="000240F7" w:rsidP="00D343A3">
            <w:pPr>
              <w:jc w:val="center"/>
              <w:rPr>
                <w:color w:val="000000"/>
                <w:sz w:val="23"/>
                <w:szCs w:val="23"/>
              </w:rPr>
            </w:pPr>
            <w:r w:rsidRPr="00A55D73">
              <w:rPr>
                <w:color w:val="000000"/>
                <w:sz w:val="23"/>
                <w:szCs w:val="23"/>
              </w:rPr>
              <w:t>46</w:t>
            </w:r>
          </w:p>
        </w:tc>
        <w:tc>
          <w:tcPr>
            <w:tcW w:w="1035" w:type="dxa"/>
            <w:tcBorders>
              <w:top w:val="nil"/>
              <w:left w:val="nil"/>
              <w:bottom w:val="double" w:sz="6" w:space="0" w:color="auto"/>
              <w:right w:val="single" w:sz="4" w:space="0" w:color="auto"/>
            </w:tcBorders>
            <w:shd w:val="clear" w:color="auto" w:fill="auto"/>
            <w:vAlign w:val="center"/>
          </w:tcPr>
          <w:p w:rsidR="00D343A3" w:rsidRPr="00A55D73" w:rsidRDefault="000240F7" w:rsidP="00D343A3">
            <w:pPr>
              <w:jc w:val="center"/>
              <w:rPr>
                <w:color w:val="000000"/>
                <w:sz w:val="23"/>
                <w:szCs w:val="23"/>
              </w:rPr>
            </w:pPr>
            <w:r w:rsidRPr="00A55D73">
              <w:rPr>
                <w:color w:val="000000"/>
                <w:sz w:val="23"/>
                <w:szCs w:val="23"/>
              </w:rPr>
              <w:t>323</w:t>
            </w:r>
          </w:p>
        </w:tc>
        <w:tc>
          <w:tcPr>
            <w:tcW w:w="887" w:type="dxa"/>
            <w:tcBorders>
              <w:top w:val="nil"/>
              <w:left w:val="nil"/>
              <w:bottom w:val="double" w:sz="6" w:space="0" w:color="auto"/>
              <w:right w:val="double" w:sz="6" w:space="0" w:color="auto"/>
            </w:tcBorders>
            <w:shd w:val="clear" w:color="auto" w:fill="auto"/>
            <w:vAlign w:val="center"/>
          </w:tcPr>
          <w:p w:rsidR="00D343A3" w:rsidRPr="00A55D73" w:rsidRDefault="000240F7" w:rsidP="00D343A3">
            <w:pPr>
              <w:jc w:val="center"/>
              <w:rPr>
                <w:color w:val="000000"/>
                <w:sz w:val="23"/>
                <w:szCs w:val="23"/>
              </w:rPr>
            </w:pPr>
            <w:r w:rsidRPr="00A55D73">
              <w:rPr>
                <w:color w:val="000000"/>
                <w:sz w:val="23"/>
                <w:szCs w:val="23"/>
              </w:rPr>
              <w:t>139</w:t>
            </w:r>
          </w:p>
        </w:tc>
      </w:tr>
    </w:tbl>
    <w:p w:rsidR="00D44BD4" w:rsidRDefault="001A1EC0" w:rsidP="00D44BD4">
      <w:pPr>
        <w:jc w:val="both"/>
        <w:rPr>
          <w:sz w:val="15"/>
          <w:szCs w:val="15"/>
        </w:rPr>
      </w:pPr>
      <w:r>
        <w:rPr>
          <w:sz w:val="15"/>
          <w:szCs w:val="15"/>
        </w:rPr>
        <w:t>s</w:t>
      </w:r>
      <w:r w:rsidR="00D44BD4" w:rsidRPr="00714B38">
        <w:rPr>
          <w:sz w:val="15"/>
          <w:szCs w:val="15"/>
        </w:rPr>
        <w:t>tav k vždy k 30. 9.</w:t>
      </w: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Default="008E2463" w:rsidP="00D44BD4">
      <w:pPr>
        <w:jc w:val="both"/>
        <w:rPr>
          <w:sz w:val="15"/>
          <w:szCs w:val="15"/>
        </w:rPr>
      </w:pPr>
    </w:p>
    <w:p w:rsidR="008E2463" w:rsidRPr="00714B38" w:rsidRDefault="008E2463" w:rsidP="00D44BD4">
      <w:pPr>
        <w:jc w:val="both"/>
        <w:rPr>
          <w:sz w:val="15"/>
          <w:szCs w:val="15"/>
        </w:rPr>
      </w:pPr>
    </w:p>
    <w:p w:rsidR="0037710E" w:rsidRPr="00B17163" w:rsidRDefault="0037710E" w:rsidP="00D44BD4">
      <w:pPr>
        <w:jc w:val="both"/>
        <w:rPr>
          <w:sz w:val="18"/>
          <w:szCs w:val="18"/>
        </w:rPr>
      </w:pPr>
    </w:p>
    <w:p w:rsidR="00663B0F" w:rsidRDefault="0037710E" w:rsidP="004E3A8B">
      <w:pPr>
        <w:rPr>
          <w:i/>
          <w:sz w:val="23"/>
          <w:szCs w:val="23"/>
        </w:rPr>
      </w:pPr>
      <w:r>
        <w:rPr>
          <w:sz w:val="23"/>
          <w:szCs w:val="23"/>
        </w:rPr>
        <w:lastRenderedPageBreak/>
        <w:t>Graf č. 7</w:t>
      </w:r>
      <w:r w:rsidR="00663B0F" w:rsidRPr="008B28D0">
        <w:rPr>
          <w:sz w:val="23"/>
          <w:szCs w:val="23"/>
        </w:rPr>
        <w:t xml:space="preserve">:  </w:t>
      </w:r>
      <w:r w:rsidR="00663B0F" w:rsidRPr="00A55D73">
        <w:rPr>
          <w:i/>
          <w:sz w:val="23"/>
          <w:szCs w:val="23"/>
        </w:rPr>
        <w:t xml:space="preserve">Grafické znázornění počtu dalších absolventů a ukončivších bez </w:t>
      </w:r>
      <w:r w:rsidR="00820ACA" w:rsidRPr="00A55D73">
        <w:rPr>
          <w:i/>
          <w:sz w:val="23"/>
          <w:szCs w:val="23"/>
        </w:rPr>
        <w:t>zkoušky</w:t>
      </w:r>
      <w:r w:rsidR="00663B0F" w:rsidRPr="00A55D73">
        <w:rPr>
          <w:i/>
          <w:sz w:val="23"/>
          <w:szCs w:val="23"/>
        </w:rPr>
        <w:t xml:space="preserve"> – školy zřizované Karlovarským krajem</w:t>
      </w:r>
    </w:p>
    <w:p w:rsidR="008B6DC9" w:rsidRDefault="008B6DC9" w:rsidP="004E3A8B">
      <w:pPr>
        <w:rPr>
          <w:i/>
          <w:sz w:val="23"/>
          <w:szCs w:val="23"/>
        </w:rPr>
      </w:pPr>
      <w:r>
        <w:rPr>
          <w:noProof/>
        </w:rPr>
        <w:drawing>
          <wp:inline distT="0" distB="0" distL="0" distR="0" wp14:anchorId="23B841DD" wp14:editId="5979A0CA">
            <wp:extent cx="5759450" cy="3067050"/>
            <wp:effectExtent l="0" t="0" r="12700" b="0"/>
            <wp:docPr id="24"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B6DC9" w:rsidRPr="006D64A9" w:rsidRDefault="008B6DC9" w:rsidP="004E3A8B">
      <w:pPr>
        <w:rPr>
          <w:i/>
          <w:sz w:val="18"/>
          <w:szCs w:val="18"/>
        </w:rPr>
      </w:pPr>
    </w:p>
    <w:p w:rsidR="004E3A8B" w:rsidRPr="00860CA2" w:rsidRDefault="004E3A8B" w:rsidP="004E3A8B">
      <w:pPr>
        <w:rPr>
          <w:b/>
          <w:sz w:val="26"/>
          <w:szCs w:val="26"/>
        </w:rPr>
      </w:pPr>
      <w:r w:rsidRPr="00860CA2">
        <w:rPr>
          <w:b/>
          <w:sz w:val="26"/>
          <w:szCs w:val="26"/>
        </w:rPr>
        <w:t>1.6</w:t>
      </w:r>
      <w:r w:rsidRPr="00860CA2">
        <w:rPr>
          <w:b/>
          <w:sz w:val="26"/>
          <w:szCs w:val="26"/>
        </w:rPr>
        <w:tab/>
        <w:t>Vyšší odborné vzdělávání</w:t>
      </w:r>
    </w:p>
    <w:p w:rsidR="004E3A8B" w:rsidRPr="00860CA2" w:rsidRDefault="004E3A8B" w:rsidP="004E3A8B">
      <w:pPr>
        <w:rPr>
          <w:b/>
          <w:sz w:val="23"/>
          <w:szCs w:val="23"/>
        </w:rPr>
      </w:pPr>
    </w:p>
    <w:p w:rsidR="003F6BFF" w:rsidRDefault="004E3A8B" w:rsidP="004E3A8B">
      <w:pPr>
        <w:jc w:val="both"/>
        <w:rPr>
          <w:sz w:val="23"/>
          <w:szCs w:val="23"/>
        </w:rPr>
      </w:pPr>
      <w:r w:rsidRPr="00860CA2">
        <w:rPr>
          <w:sz w:val="23"/>
          <w:szCs w:val="23"/>
        </w:rPr>
        <w:t>Vyšší odborné vzdělávání rozvíjí a prohlubuje znalosti a dovednosti studentů získané ve středním vzdělávání. Poskytuje jak všeobecné tak odborné vzdělání a rovněž praktickou přípravu pro výkon náročných činností.</w:t>
      </w:r>
    </w:p>
    <w:p w:rsidR="005F13CE" w:rsidRDefault="005F13CE" w:rsidP="004E3A8B">
      <w:pPr>
        <w:jc w:val="both"/>
        <w:rPr>
          <w:sz w:val="23"/>
          <w:szCs w:val="23"/>
        </w:rPr>
      </w:pPr>
    </w:p>
    <w:p w:rsidR="005F13CE" w:rsidRPr="008B28D0" w:rsidRDefault="005F13CE" w:rsidP="005F13CE">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w:t>
      </w:r>
      <w:r>
        <w:rPr>
          <w:sz w:val="23"/>
          <w:szCs w:val="23"/>
        </w:rPr>
        <w:t>20</w:t>
      </w:r>
      <w:r w:rsidRPr="008B28D0">
        <w:rPr>
          <w:sz w:val="23"/>
          <w:szCs w:val="23"/>
        </w:rPr>
        <w:t>: </w:t>
      </w:r>
      <w:r w:rsidRPr="008B28D0">
        <w:rPr>
          <w:i/>
          <w:iCs/>
          <w:sz w:val="23"/>
          <w:szCs w:val="23"/>
        </w:rPr>
        <w:t xml:space="preserve">Vyšší odborné školy podle zřizovatele </w:t>
      </w:r>
    </w:p>
    <w:tbl>
      <w:tblPr>
        <w:tblW w:w="0" w:type="auto"/>
        <w:tblCellMar>
          <w:left w:w="0" w:type="dxa"/>
          <w:right w:w="0" w:type="dxa"/>
        </w:tblCellMar>
        <w:tblLook w:val="04A0" w:firstRow="1" w:lastRow="0" w:firstColumn="1" w:lastColumn="0" w:noHBand="0" w:noVBand="1"/>
      </w:tblPr>
      <w:tblGrid>
        <w:gridCol w:w="1226"/>
        <w:gridCol w:w="918"/>
        <w:gridCol w:w="1372"/>
        <w:gridCol w:w="1375"/>
        <w:gridCol w:w="1392"/>
        <w:gridCol w:w="1375"/>
        <w:gridCol w:w="1384"/>
      </w:tblGrid>
      <w:tr w:rsidR="005F13CE" w:rsidRPr="008B28D0" w:rsidTr="005F13CE">
        <w:trPr>
          <w:trHeight w:val="272"/>
        </w:trPr>
        <w:tc>
          <w:tcPr>
            <w:tcW w:w="1226"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Školní rok</w:t>
            </w:r>
          </w:p>
        </w:tc>
        <w:tc>
          <w:tcPr>
            <w:tcW w:w="918"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rPr>
                <w:sz w:val="23"/>
                <w:szCs w:val="23"/>
              </w:rPr>
            </w:pPr>
          </w:p>
        </w:tc>
        <w:tc>
          <w:tcPr>
            <w:tcW w:w="1372"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Kraj</w:t>
            </w:r>
          </w:p>
        </w:tc>
        <w:tc>
          <w:tcPr>
            <w:tcW w:w="1375"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Obec</w:t>
            </w:r>
          </w:p>
        </w:tc>
        <w:tc>
          <w:tcPr>
            <w:tcW w:w="1392" w:type="dxa"/>
            <w:tcBorders>
              <w:top w:val="double" w:sz="4"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Soukromník</w:t>
            </w:r>
          </w:p>
        </w:tc>
        <w:tc>
          <w:tcPr>
            <w:tcW w:w="1375" w:type="dxa"/>
            <w:tcBorders>
              <w:top w:val="double" w:sz="4"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MŠMT</w:t>
            </w:r>
          </w:p>
        </w:tc>
        <w:tc>
          <w:tcPr>
            <w:tcW w:w="138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Celkem</w:t>
            </w:r>
          </w:p>
        </w:tc>
      </w:tr>
      <w:tr w:rsidR="005F13CE" w:rsidRPr="008B28D0" w:rsidTr="005F13CE">
        <w:trPr>
          <w:trHeight w:val="288"/>
        </w:trPr>
        <w:tc>
          <w:tcPr>
            <w:tcW w:w="1226"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CH</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r>
      <w:tr w:rsidR="005F13CE" w:rsidRPr="008B28D0" w:rsidTr="005F13CE">
        <w:trPr>
          <w:trHeight w:val="153"/>
        </w:trPr>
        <w:tc>
          <w:tcPr>
            <w:tcW w:w="1226"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r>
      <w:tr w:rsidR="005F13CE" w:rsidRPr="008B28D0" w:rsidTr="005F13CE">
        <w:trPr>
          <w:trHeight w:val="153"/>
        </w:trPr>
        <w:tc>
          <w:tcPr>
            <w:tcW w:w="1226"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r>
      <w:tr w:rsidR="005F13CE" w:rsidRPr="008B28D0" w:rsidTr="005F13CE">
        <w:trPr>
          <w:trHeight w:val="153"/>
        </w:trPr>
        <w:tc>
          <w:tcPr>
            <w:tcW w:w="1226"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918"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both"/>
              <w:rPr>
                <w:sz w:val="23"/>
                <w:szCs w:val="23"/>
              </w:rPr>
            </w:pPr>
            <w:r w:rsidRPr="008B28D0">
              <w:rPr>
                <w:sz w:val="23"/>
                <w:szCs w:val="23"/>
              </w:rPr>
              <w:t>KK</w:t>
            </w:r>
          </w:p>
        </w:tc>
        <w:tc>
          <w:tcPr>
            <w:tcW w:w="1372"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4</w:t>
            </w:r>
          </w:p>
        </w:tc>
        <w:tc>
          <w:tcPr>
            <w:tcW w:w="137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12"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12"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4</w:t>
            </w:r>
          </w:p>
        </w:tc>
      </w:tr>
      <w:tr w:rsidR="005F13CE" w:rsidRPr="008B28D0" w:rsidTr="005F13CE">
        <w:trPr>
          <w:trHeight w:val="288"/>
        </w:trPr>
        <w:tc>
          <w:tcPr>
            <w:tcW w:w="1226"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15</w:t>
            </w:r>
            <w:r w:rsidRPr="008B28D0">
              <w:rPr>
                <w:sz w:val="23"/>
                <w:szCs w:val="23"/>
              </w:rPr>
              <w:t>/1</w:t>
            </w:r>
            <w:r>
              <w:rPr>
                <w:sz w:val="23"/>
                <w:szCs w:val="23"/>
              </w:rPr>
              <w:t>6</w:t>
            </w: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CH</w:t>
            </w:r>
          </w:p>
        </w:tc>
        <w:tc>
          <w:tcPr>
            <w:tcW w:w="1372"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1</w:t>
            </w:r>
          </w:p>
        </w:tc>
        <w:tc>
          <w:tcPr>
            <w:tcW w:w="137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c>
          <w:tcPr>
            <w:tcW w:w="1392" w:type="dxa"/>
            <w:tcBorders>
              <w:top w:val="single" w:sz="12"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1</w:t>
            </w:r>
          </w:p>
        </w:tc>
      </w:tr>
      <w:tr w:rsidR="005F13CE" w:rsidRPr="008B28D0" w:rsidTr="005F13CE">
        <w:trPr>
          <w:trHeight w:val="153"/>
        </w:trPr>
        <w:tc>
          <w:tcPr>
            <w:tcW w:w="1226"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3</w:t>
            </w:r>
          </w:p>
        </w:tc>
      </w:tr>
      <w:tr w:rsidR="005F13CE" w:rsidRPr="008B28D0" w:rsidTr="005F13CE">
        <w:trPr>
          <w:trHeight w:val="153"/>
        </w:trPr>
        <w:tc>
          <w:tcPr>
            <w:tcW w:w="1226"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r>
      <w:tr w:rsidR="005F13CE" w:rsidRPr="008B28D0" w:rsidTr="005F13CE">
        <w:trPr>
          <w:trHeight w:val="153"/>
        </w:trPr>
        <w:tc>
          <w:tcPr>
            <w:tcW w:w="1226" w:type="dxa"/>
            <w:vMerge/>
            <w:tcBorders>
              <w:top w:val="nil"/>
              <w:left w:val="double" w:sz="4" w:space="0" w:color="auto"/>
              <w:bottom w:val="single" w:sz="12" w:space="0" w:color="auto"/>
              <w:right w:val="single" w:sz="12" w:space="0" w:color="auto"/>
            </w:tcBorders>
            <w:vAlign w:val="center"/>
            <w:hideMark/>
          </w:tcPr>
          <w:p w:rsidR="005F13CE" w:rsidRPr="008B28D0" w:rsidRDefault="005F13CE" w:rsidP="005F13CE">
            <w:pPr>
              <w:rPr>
                <w:sz w:val="23"/>
                <w:szCs w:val="23"/>
              </w:rPr>
            </w:pPr>
          </w:p>
        </w:tc>
        <w:tc>
          <w:tcPr>
            <w:tcW w:w="91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KK</w:t>
            </w:r>
          </w:p>
        </w:tc>
        <w:tc>
          <w:tcPr>
            <w:tcW w:w="1372"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4</w:t>
            </w:r>
          </w:p>
        </w:tc>
        <w:tc>
          <w:tcPr>
            <w:tcW w:w="137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4</w:t>
            </w:r>
          </w:p>
        </w:tc>
      </w:tr>
      <w:tr w:rsidR="005F13CE" w:rsidRPr="008B28D0" w:rsidTr="005F13CE">
        <w:trPr>
          <w:trHeight w:val="288"/>
        </w:trPr>
        <w:tc>
          <w:tcPr>
            <w:tcW w:w="1226"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918"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CH</w:t>
            </w:r>
          </w:p>
        </w:tc>
        <w:tc>
          <w:tcPr>
            <w:tcW w:w="1372"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c>
          <w:tcPr>
            <w:tcW w:w="1375"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single" w:sz="12"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single" w:sz="12"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1</w:t>
            </w:r>
          </w:p>
        </w:tc>
      </w:tr>
      <w:tr w:rsidR="005F13CE" w:rsidRPr="008B28D0" w:rsidTr="005F13CE">
        <w:trPr>
          <w:trHeight w:val="153"/>
        </w:trPr>
        <w:tc>
          <w:tcPr>
            <w:tcW w:w="1226"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3</w:t>
            </w:r>
          </w:p>
        </w:tc>
      </w:tr>
      <w:tr w:rsidR="005F13CE" w:rsidRPr="008B28D0" w:rsidTr="005F13CE">
        <w:trPr>
          <w:trHeight w:val="153"/>
        </w:trPr>
        <w:tc>
          <w:tcPr>
            <w:tcW w:w="1226"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r>
      <w:tr w:rsidR="005F13CE" w:rsidRPr="008B28D0" w:rsidTr="005F13CE">
        <w:trPr>
          <w:trHeight w:val="153"/>
        </w:trPr>
        <w:tc>
          <w:tcPr>
            <w:tcW w:w="1226"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918"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both"/>
              <w:rPr>
                <w:sz w:val="23"/>
                <w:szCs w:val="23"/>
              </w:rPr>
            </w:pPr>
            <w:r w:rsidRPr="008B28D0">
              <w:rPr>
                <w:sz w:val="23"/>
                <w:szCs w:val="23"/>
              </w:rPr>
              <w:t>KK</w:t>
            </w:r>
          </w:p>
        </w:tc>
        <w:tc>
          <w:tcPr>
            <w:tcW w:w="1372"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4</w:t>
            </w:r>
          </w:p>
        </w:tc>
        <w:tc>
          <w:tcPr>
            <w:tcW w:w="137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0</w:t>
            </w:r>
          </w:p>
        </w:tc>
        <w:tc>
          <w:tcPr>
            <w:tcW w:w="1392" w:type="dxa"/>
            <w:tcBorders>
              <w:top w:val="nil"/>
              <w:left w:val="nil"/>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0</w:t>
            </w:r>
          </w:p>
        </w:tc>
        <w:tc>
          <w:tcPr>
            <w:tcW w:w="1375" w:type="dxa"/>
            <w:tcBorders>
              <w:top w:val="nil"/>
              <w:left w:val="single" w:sz="12" w:space="0" w:color="auto"/>
              <w:bottom w:val="double" w:sz="4" w:space="0" w:color="auto"/>
              <w:right w:val="single" w:sz="12" w:space="0" w:color="auto"/>
            </w:tcBorders>
            <w:shd w:val="clear" w:color="auto" w:fill="E0E0E0"/>
          </w:tcPr>
          <w:p w:rsidR="005F13CE" w:rsidRPr="008B28D0" w:rsidRDefault="005F13CE" w:rsidP="005F13CE">
            <w:pPr>
              <w:jc w:val="center"/>
              <w:rPr>
                <w:sz w:val="23"/>
                <w:szCs w:val="23"/>
              </w:rPr>
            </w:pPr>
            <w:r w:rsidRPr="008B28D0">
              <w:rPr>
                <w:sz w:val="23"/>
                <w:szCs w:val="23"/>
              </w:rPr>
              <w:t>0</w:t>
            </w:r>
          </w:p>
        </w:tc>
        <w:tc>
          <w:tcPr>
            <w:tcW w:w="138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rsidR="005F13CE" w:rsidRPr="008B28D0" w:rsidRDefault="005F13CE" w:rsidP="005F13CE">
            <w:pPr>
              <w:jc w:val="center"/>
              <w:rPr>
                <w:sz w:val="23"/>
                <w:szCs w:val="23"/>
              </w:rPr>
            </w:pPr>
            <w:r w:rsidRPr="008B28D0">
              <w:rPr>
                <w:sz w:val="23"/>
                <w:szCs w:val="23"/>
              </w:rPr>
              <w:t>4</w:t>
            </w:r>
          </w:p>
        </w:tc>
      </w:tr>
    </w:tbl>
    <w:p w:rsidR="005F13CE" w:rsidRDefault="005F13CE" w:rsidP="004E3A8B">
      <w:pPr>
        <w:jc w:val="both"/>
        <w:rPr>
          <w:sz w:val="23"/>
          <w:szCs w:val="23"/>
        </w:rPr>
      </w:pPr>
    </w:p>
    <w:p w:rsidR="0094040A" w:rsidRPr="008C4410" w:rsidRDefault="0094040A" w:rsidP="004E3A8B">
      <w:pPr>
        <w:jc w:val="both"/>
        <w:rPr>
          <w:sz w:val="18"/>
          <w:szCs w:val="18"/>
        </w:rPr>
      </w:pPr>
    </w:p>
    <w:p w:rsidR="00714B38" w:rsidRPr="00860CA2" w:rsidRDefault="004E3A8B" w:rsidP="00841319">
      <w:pPr>
        <w:autoSpaceDE w:val="0"/>
        <w:autoSpaceDN w:val="0"/>
        <w:adjustRightInd w:val="0"/>
        <w:jc w:val="both"/>
        <w:rPr>
          <w:sz w:val="23"/>
          <w:szCs w:val="23"/>
        </w:rPr>
      </w:pPr>
      <w:r w:rsidRPr="00860CA2">
        <w:rPr>
          <w:sz w:val="23"/>
          <w:szCs w:val="23"/>
        </w:rPr>
        <w:t>V Karlovarském kraji působily čtyři vyšší odborné školy, tři v Karlových Varech, a to jako součásti Střední zdravotnick</w:t>
      </w:r>
      <w:r w:rsidR="00313E51" w:rsidRPr="00860CA2">
        <w:rPr>
          <w:sz w:val="23"/>
          <w:szCs w:val="23"/>
        </w:rPr>
        <w:t>é</w:t>
      </w:r>
      <w:r w:rsidRPr="00860CA2">
        <w:rPr>
          <w:sz w:val="23"/>
          <w:szCs w:val="23"/>
        </w:rPr>
        <w:t xml:space="preserve"> škol</w:t>
      </w:r>
      <w:r w:rsidR="00313E51" w:rsidRPr="00860CA2">
        <w:rPr>
          <w:sz w:val="23"/>
          <w:szCs w:val="23"/>
        </w:rPr>
        <w:t>y</w:t>
      </w:r>
      <w:r w:rsidRPr="00860CA2">
        <w:rPr>
          <w:sz w:val="23"/>
          <w:szCs w:val="23"/>
        </w:rPr>
        <w:t xml:space="preserve"> a vyšší odborn</w:t>
      </w:r>
      <w:r w:rsidR="00313E51" w:rsidRPr="00860CA2">
        <w:rPr>
          <w:sz w:val="23"/>
          <w:szCs w:val="23"/>
        </w:rPr>
        <w:t>é</w:t>
      </w:r>
      <w:r w:rsidRPr="00860CA2">
        <w:rPr>
          <w:sz w:val="23"/>
          <w:szCs w:val="23"/>
        </w:rPr>
        <w:t xml:space="preserve"> škol</w:t>
      </w:r>
      <w:r w:rsidR="00313E51" w:rsidRPr="00860CA2">
        <w:rPr>
          <w:sz w:val="23"/>
          <w:szCs w:val="23"/>
        </w:rPr>
        <w:t>y</w:t>
      </w:r>
      <w:r w:rsidRPr="00860CA2">
        <w:rPr>
          <w:sz w:val="23"/>
          <w:szCs w:val="23"/>
        </w:rPr>
        <w:t xml:space="preserve"> zdravotnick</w:t>
      </w:r>
      <w:r w:rsidR="00313E51" w:rsidRPr="00860CA2">
        <w:rPr>
          <w:sz w:val="23"/>
          <w:szCs w:val="23"/>
        </w:rPr>
        <w:t>é</w:t>
      </w:r>
      <w:r w:rsidRPr="00860CA2">
        <w:rPr>
          <w:sz w:val="23"/>
          <w:szCs w:val="23"/>
        </w:rPr>
        <w:t xml:space="preserve"> Karlovy Vary, </w:t>
      </w:r>
      <w:r w:rsidR="00792EB9" w:rsidRPr="00860CA2">
        <w:rPr>
          <w:sz w:val="23"/>
          <w:szCs w:val="23"/>
        </w:rPr>
        <w:t>příspěvkov</w:t>
      </w:r>
      <w:r w:rsidR="008A34C4">
        <w:rPr>
          <w:sz w:val="23"/>
          <w:szCs w:val="23"/>
        </w:rPr>
        <w:t>á</w:t>
      </w:r>
      <w:r w:rsidR="00792EB9" w:rsidRPr="00860CA2">
        <w:rPr>
          <w:sz w:val="23"/>
          <w:szCs w:val="23"/>
        </w:rPr>
        <w:t xml:space="preserve"> organizace, </w:t>
      </w:r>
      <w:r w:rsidR="00D61EA1" w:rsidRPr="00860CA2">
        <w:rPr>
          <w:sz w:val="23"/>
          <w:szCs w:val="23"/>
        </w:rPr>
        <w:t xml:space="preserve">dále </w:t>
      </w:r>
      <w:r w:rsidRPr="00860CA2">
        <w:rPr>
          <w:sz w:val="23"/>
          <w:szCs w:val="23"/>
        </w:rPr>
        <w:t>Obchodní akademie, vyšší odborn</w:t>
      </w:r>
      <w:r w:rsidR="00313E51" w:rsidRPr="00860CA2">
        <w:rPr>
          <w:sz w:val="23"/>
          <w:szCs w:val="23"/>
        </w:rPr>
        <w:t>é školy</w:t>
      </w:r>
      <w:r w:rsidRPr="00860CA2">
        <w:rPr>
          <w:sz w:val="23"/>
          <w:szCs w:val="23"/>
        </w:rPr>
        <w:t xml:space="preserve"> cestovního ruchu </w:t>
      </w:r>
      <w:r w:rsidR="00313E51" w:rsidRPr="00860CA2">
        <w:rPr>
          <w:sz w:val="23"/>
          <w:szCs w:val="23"/>
        </w:rPr>
        <w:br/>
      </w:r>
      <w:r w:rsidRPr="00860CA2">
        <w:rPr>
          <w:sz w:val="23"/>
          <w:szCs w:val="23"/>
        </w:rPr>
        <w:t>a jazykov</w:t>
      </w:r>
      <w:r w:rsidR="00313E51" w:rsidRPr="00860CA2">
        <w:rPr>
          <w:sz w:val="23"/>
          <w:szCs w:val="23"/>
        </w:rPr>
        <w:t>é</w:t>
      </w:r>
      <w:r w:rsidRPr="00860CA2">
        <w:rPr>
          <w:sz w:val="23"/>
          <w:szCs w:val="23"/>
        </w:rPr>
        <w:t xml:space="preserve"> škol</w:t>
      </w:r>
      <w:r w:rsidR="00313E51" w:rsidRPr="00860CA2">
        <w:rPr>
          <w:sz w:val="23"/>
          <w:szCs w:val="23"/>
        </w:rPr>
        <w:t>y</w:t>
      </w:r>
      <w:r w:rsidRPr="00860CA2">
        <w:rPr>
          <w:sz w:val="23"/>
          <w:szCs w:val="23"/>
        </w:rPr>
        <w:t xml:space="preserve"> s právem státní jazykové zkoušky Karlovy Vary</w:t>
      </w:r>
      <w:r w:rsidR="00792EB9" w:rsidRPr="00860CA2">
        <w:rPr>
          <w:sz w:val="23"/>
          <w:szCs w:val="23"/>
        </w:rPr>
        <w:t>,</w:t>
      </w:r>
      <w:r w:rsidRPr="00860CA2">
        <w:rPr>
          <w:sz w:val="23"/>
          <w:szCs w:val="23"/>
        </w:rPr>
        <w:t xml:space="preserve"> </w:t>
      </w:r>
      <w:r w:rsidR="00792EB9" w:rsidRPr="00860CA2">
        <w:rPr>
          <w:sz w:val="23"/>
          <w:szCs w:val="23"/>
        </w:rPr>
        <w:t>příspěvkov</w:t>
      </w:r>
      <w:r w:rsidR="008A34C4">
        <w:rPr>
          <w:sz w:val="23"/>
          <w:szCs w:val="23"/>
        </w:rPr>
        <w:t>á</w:t>
      </w:r>
      <w:r w:rsidR="00792EB9" w:rsidRPr="00860CA2">
        <w:rPr>
          <w:sz w:val="23"/>
          <w:szCs w:val="23"/>
        </w:rPr>
        <w:t xml:space="preserve"> organizace</w:t>
      </w:r>
      <w:r w:rsidR="00313E51" w:rsidRPr="00860CA2">
        <w:rPr>
          <w:sz w:val="23"/>
          <w:szCs w:val="23"/>
        </w:rPr>
        <w:t>,</w:t>
      </w:r>
      <w:r w:rsidR="008C4410" w:rsidRPr="00860CA2">
        <w:rPr>
          <w:sz w:val="23"/>
          <w:szCs w:val="23"/>
        </w:rPr>
        <w:t xml:space="preserve"> </w:t>
      </w:r>
      <w:r w:rsidR="008C4410" w:rsidRPr="00860CA2">
        <w:rPr>
          <w:sz w:val="23"/>
          <w:szCs w:val="23"/>
        </w:rPr>
        <w:br/>
      </w:r>
      <w:r w:rsidRPr="00860CA2">
        <w:rPr>
          <w:sz w:val="23"/>
          <w:szCs w:val="23"/>
        </w:rPr>
        <w:t>a Střední pedagogick</w:t>
      </w:r>
      <w:r w:rsidR="00313E51" w:rsidRPr="00860CA2">
        <w:rPr>
          <w:sz w:val="23"/>
          <w:szCs w:val="23"/>
        </w:rPr>
        <w:t>é školy</w:t>
      </w:r>
      <w:r w:rsidRPr="00860CA2">
        <w:rPr>
          <w:sz w:val="23"/>
          <w:szCs w:val="23"/>
        </w:rPr>
        <w:t>, gymnázi</w:t>
      </w:r>
      <w:r w:rsidR="00313E51" w:rsidRPr="00860CA2">
        <w:rPr>
          <w:sz w:val="23"/>
          <w:szCs w:val="23"/>
        </w:rPr>
        <w:t>a</w:t>
      </w:r>
      <w:r w:rsidRPr="00860CA2">
        <w:rPr>
          <w:sz w:val="23"/>
          <w:szCs w:val="23"/>
        </w:rPr>
        <w:t xml:space="preserve"> a vyšší odborn</w:t>
      </w:r>
      <w:r w:rsidR="00313E51" w:rsidRPr="00860CA2">
        <w:rPr>
          <w:sz w:val="23"/>
          <w:szCs w:val="23"/>
        </w:rPr>
        <w:t>é</w:t>
      </w:r>
      <w:r w:rsidRPr="00860CA2">
        <w:rPr>
          <w:sz w:val="23"/>
          <w:szCs w:val="23"/>
        </w:rPr>
        <w:t xml:space="preserve"> škol</w:t>
      </w:r>
      <w:r w:rsidR="00313E51" w:rsidRPr="00860CA2">
        <w:rPr>
          <w:sz w:val="23"/>
          <w:szCs w:val="23"/>
        </w:rPr>
        <w:t>y</w:t>
      </w:r>
      <w:r w:rsidRPr="00860CA2">
        <w:rPr>
          <w:sz w:val="23"/>
          <w:szCs w:val="23"/>
        </w:rPr>
        <w:t xml:space="preserve"> Karlovy Vary,</w:t>
      </w:r>
      <w:r w:rsidR="00792EB9" w:rsidRPr="00860CA2">
        <w:rPr>
          <w:sz w:val="23"/>
          <w:szCs w:val="23"/>
        </w:rPr>
        <w:t xml:space="preserve"> příspěvkov</w:t>
      </w:r>
      <w:r w:rsidR="008A34C4">
        <w:rPr>
          <w:sz w:val="23"/>
          <w:szCs w:val="23"/>
        </w:rPr>
        <w:t>á</w:t>
      </w:r>
      <w:r w:rsidR="00792EB9" w:rsidRPr="00860CA2">
        <w:rPr>
          <w:sz w:val="23"/>
          <w:szCs w:val="23"/>
        </w:rPr>
        <w:t xml:space="preserve"> organizace, </w:t>
      </w:r>
      <w:r w:rsidRPr="00860CA2">
        <w:rPr>
          <w:sz w:val="23"/>
          <w:szCs w:val="23"/>
        </w:rPr>
        <w:t>a jedna v Chebu - Střední zdravotnická škola a vyšší odborná škola Cheb</w:t>
      </w:r>
      <w:r w:rsidR="00792EB9" w:rsidRPr="00860CA2">
        <w:rPr>
          <w:sz w:val="23"/>
          <w:szCs w:val="23"/>
        </w:rPr>
        <w:t>, příspěvková organizace</w:t>
      </w:r>
      <w:r w:rsidRPr="00860CA2">
        <w:rPr>
          <w:sz w:val="23"/>
          <w:szCs w:val="23"/>
        </w:rPr>
        <w:t>.</w:t>
      </w:r>
    </w:p>
    <w:p w:rsidR="005F13CE" w:rsidRPr="00860CA2" w:rsidRDefault="005F13CE" w:rsidP="00841319">
      <w:pPr>
        <w:autoSpaceDE w:val="0"/>
        <w:autoSpaceDN w:val="0"/>
        <w:adjustRightInd w:val="0"/>
        <w:jc w:val="both"/>
        <w:rPr>
          <w:sz w:val="23"/>
          <w:szCs w:val="23"/>
        </w:rPr>
      </w:pPr>
    </w:p>
    <w:p w:rsidR="00714B38" w:rsidRPr="00860CA2" w:rsidRDefault="00714B38" w:rsidP="00714B38">
      <w:pPr>
        <w:rPr>
          <w:i/>
          <w:sz w:val="23"/>
          <w:szCs w:val="23"/>
        </w:rPr>
      </w:pPr>
      <w:r w:rsidRPr="00860CA2">
        <w:rPr>
          <w:sz w:val="23"/>
          <w:szCs w:val="23"/>
        </w:rPr>
        <w:lastRenderedPageBreak/>
        <w:t xml:space="preserve">Tabulka č. 21: </w:t>
      </w:r>
      <w:r w:rsidRPr="00860CA2">
        <w:rPr>
          <w:i/>
          <w:sz w:val="23"/>
          <w:szCs w:val="23"/>
        </w:rPr>
        <w:t xml:space="preserve">Studenti a absolventi vyšších odborných škol </w:t>
      </w:r>
    </w:p>
    <w:tbl>
      <w:tblPr>
        <w:tblW w:w="5088"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1296"/>
        <w:gridCol w:w="583"/>
        <w:gridCol w:w="586"/>
        <w:gridCol w:w="582"/>
        <w:gridCol w:w="582"/>
        <w:gridCol w:w="582"/>
        <w:gridCol w:w="871"/>
        <w:gridCol w:w="875"/>
        <w:gridCol w:w="871"/>
        <w:gridCol w:w="875"/>
        <w:gridCol w:w="873"/>
        <w:gridCol w:w="873"/>
      </w:tblGrid>
      <w:tr w:rsidR="005F13CE" w:rsidRPr="00860CA2" w:rsidTr="009A5B88">
        <w:trPr>
          <w:trHeight w:val="299"/>
        </w:trPr>
        <w:tc>
          <w:tcPr>
            <w:tcW w:w="685" w:type="pct"/>
            <w:tcBorders>
              <w:top w:val="double" w:sz="4" w:space="0" w:color="auto"/>
              <w:bottom w:val="single" w:sz="12" w:space="0" w:color="auto"/>
              <w:right w:val="single" w:sz="12" w:space="0" w:color="auto"/>
            </w:tcBorders>
          </w:tcPr>
          <w:p w:rsidR="0047124A" w:rsidRPr="00860CA2" w:rsidRDefault="0047124A" w:rsidP="008110BF">
            <w:pPr>
              <w:rPr>
                <w:sz w:val="23"/>
                <w:szCs w:val="23"/>
              </w:rPr>
            </w:pPr>
          </w:p>
        </w:tc>
        <w:tc>
          <w:tcPr>
            <w:tcW w:w="308"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06/07</w:t>
            </w:r>
          </w:p>
        </w:tc>
        <w:tc>
          <w:tcPr>
            <w:tcW w:w="310"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07/08</w:t>
            </w:r>
          </w:p>
        </w:tc>
        <w:tc>
          <w:tcPr>
            <w:tcW w:w="308"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08/09</w:t>
            </w:r>
          </w:p>
        </w:tc>
        <w:tc>
          <w:tcPr>
            <w:tcW w:w="308"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09/10</w:t>
            </w:r>
          </w:p>
        </w:tc>
        <w:tc>
          <w:tcPr>
            <w:tcW w:w="308"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10/11</w:t>
            </w:r>
          </w:p>
        </w:tc>
        <w:tc>
          <w:tcPr>
            <w:tcW w:w="461"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11/12</w:t>
            </w:r>
          </w:p>
        </w:tc>
        <w:tc>
          <w:tcPr>
            <w:tcW w:w="463"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12/13</w:t>
            </w:r>
          </w:p>
        </w:tc>
        <w:tc>
          <w:tcPr>
            <w:tcW w:w="461"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13/14</w:t>
            </w:r>
          </w:p>
        </w:tc>
        <w:tc>
          <w:tcPr>
            <w:tcW w:w="463" w:type="pct"/>
            <w:tcBorders>
              <w:top w:val="double" w:sz="4" w:space="0" w:color="auto"/>
              <w:bottom w:val="single" w:sz="12" w:space="0" w:color="auto"/>
            </w:tcBorders>
            <w:vAlign w:val="center"/>
          </w:tcPr>
          <w:p w:rsidR="0047124A" w:rsidRPr="00860CA2" w:rsidRDefault="0047124A" w:rsidP="008110BF">
            <w:pPr>
              <w:jc w:val="center"/>
              <w:rPr>
                <w:sz w:val="22"/>
                <w:szCs w:val="22"/>
              </w:rPr>
            </w:pPr>
            <w:r w:rsidRPr="00860CA2">
              <w:rPr>
                <w:sz w:val="22"/>
                <w:szCs w:val="22"/>
              </w:rPr>
              <w:t>14/15</w:t>
            </w:r>
          </w:p>
        </w:tc>
        <w:tc>
          <w:tcPr>
            <w:tcW w:w="462" w:type="pct"/>
            <w:tcBorders>
              <w:top w:val="double" w:sz="4" w:space="0" w:color="auto"/>
              <w:bottom w:val="single" w:sz="12" w:space="0" w:color="auto"/>
            </w:tcBorders>
            <w:vAlign w:val="center"/>
          </w:tcPr>
          <w:p w:rsidR="0047124A" w:rsidRPr="00860CA2" w:rsidRDefault="0047124A" w:rsidP="009A5B88">
            <w:pPr>
              <w:spacing w:before="20"/>
              <w:jc w:val="center"/>
              <w:rPr>
                <w:sz w:val="22"/>
                <w:szCs w:val="22"/>
              </w:rPr>
            </w:pPr>
            <w:r w:rsidRPr="00860CA2">
              <w:rPr>
                <w:sz w:val="22"/>
                <w:szCs w:val="22"/>
              </w:rPr>
              <w:t>15/16</w:t>
            </w:r>
          </w:p>
        </w:tc>
        <w:tc>
          <w:tcPr>
            <w:tcW w:w="462" w:type="pct"/>
            <w:tcBorders>
              <w:top w:val="double" w:sz="4" w:space="0" w:color="auto"/>
              <w:bottom w:val="single" w:sz="12" w:space="0" w:color="auto"/>
            </w:tcBorders>
            <w:vAlign w:val="center"/>
          </w:tcPr>
          <w:p w:rsidR="0047124A" w:rsidRPr="00860CA2" w:rsidRDefault="0047124A" w:rsidP="0047124A">
            <w:pPr>
              <w:jc w:val="center"/>
              <w:rPr>
                <w:sz w:val="22"/>
                <w:szCs w:val="22"/>
              </w:rPr>
            </w:pPr>
            <w:r w:rsidRPr="00860CA2">
              <w:rPr>
                <w:sz w:val="22"/>
                <w:szCs w:val="22"/>
              </w:rPr>
              <w:t>16/17</w:t>
            </w:r>
          </w:p>
        </w:tc>
      </w:tr>
      <w:tr w:rsidR="005F13CE" w:rsidRPr="00860CA2" w:rsidTr="005F13CE">
        <w:trPr>
          <w:trHeight w:val="299"/>
        </w:trPr>
        <w:tc>
          <w:tcPr>
            <w:tcW w:w="685" w:type="pct"/>
            <w:tcBorders>
              <w:top w:val="single" w:sz="12" w:space="0" w:color="auto"/>
              <w:right w:val="single" w:sz="12" w:space="0" w:color="auto"/>
            </w:tcBorders>
          </w:tcPr>
          <w:p w:rsidR="0047124A" w:rsidRPr="00860CA2" w:rsidRDefault="0047124A" w:rsidP="008110BF">
            <w:pPr>
              <w:rPr>
                <w:sz w:val="23"/>
                <w:szCs w:val="23"/>
              </w:rPr>
            </w:pPr>
            <w:r w:rsidRPr="00860CA2">
              <w:rPr>
                <w:sz w:val="23"/>
                <w:szCs w:val="23"/>
              </w:rPr>
              <w:t>Studenti</w:t>
            </w:r>
          </w:p>
        </w:tc>
        <w:tc>
          <w:tcPr>
            <w:tcW w:w="308" w:type="pct"/>
            <w:tcBorders>
              <w:top w:val="single" w:sz="12" w:space="0" w:color="auto"/>
            </w:tcBorders>
            <w:vAlign w:val="center"/>
          </w:tcPr>
          <w:p w:rsidR="0047124A" w:rsidRPr="00860CA2" w:rsidRDefault="0047124A" w:rsidP="005D3333">
            <w:pPr>
              <w:jc w:val="center"/>
              <w:rPr>
                <w:sz w:val="23"/>
                <w:szCs w:val="23"/>
              </w:rPr>
            </w:pPr>
            <w:r w:rsidRPr="00860CA2">
              <w:rPr>
                <w:sz w:val="23"/>
                <w:szCs w:val="23"/>
              </w:rPr>
              <w:t>2</w:t>
            </w:r>
            <w:r w:rsidR="005D3333" w:rsidRPr="00860CA2">
              <w:rPr>
                <w:sz w:val="23"/>
                <w:szCs w:val="23"/>
              </w:rPr>
              <w:t>5</w:t>
            </w:r>
            <w:r w:rsidRPr="00860CA2">
              <w:rPr>
                <w:sz w:val="23"/>
                <w:szCs w:val="23"/>
              </w:rPr>
              <w:t>0</w:t>
            </w:r>
          </w:p>
        </w:tc>
        <w:tc>
          <w:tcPr>
            <w:tcW w:w="310"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352</w:t>
            </w:r>
          </w:p>
        </w:tc>
        <w:tc>
          <w:tcPr>
            <w:tcW w:w="308"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350</w:t>
            </w:r>
          </w:p>
        </w:tc>
        <w:tc>
          <w:tcPr>
            <w:tcW w:w="308"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446</w:t>
            </w:r>
          </w:p>
        </w:tc>
        <w:tc>
          <w:tcPr>
            <w:tcW w:w="308"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435</w:t>
            </w:r>
          </w:p>
        </w:tc>
        <w:tc>
          <w:tcPr>
            <w:tcW w:w="461"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464</w:t>
            </w:r>
          </w:p>
        </w:tc>
        <w:tc>
          <w:tcPr>
            <w:tcW w:w="463" w:type="pct"/>
            <w:tcBorders>
              <w:top w:val="single" w:sz="12" w:space="0" w:color="auto"/>
            </w:tcBorders>
          </w:tcPr>
          <w:p w:rsidR="0047124A" w:rsidRPr="00860CA2" w:rsidRDefault="0047124A" w:rsidP="008110BF">
            <w:pPr>
              <w:jc w:val="center"/>
              <w:rPr>
                <w:sz w:val="23"/>
                <w:szCs w:val="23"/>
              </w:rPr>
            </w:pPr>
            <w:r w:rsidRPr="00860CA2">
              <w:rPr>
                <w:sz w:val="23"/>
                <w:szCs w:val="23"/>
              </w:rPr>
              <w:t>454</w:t>
            </w:r>
          </w:p>
        </w:tc>
        <w:tc>
          <w:tcPr>
            <w:tcW w:w="461"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484</w:t>
            </w:r>
          </w:p>
        </w:tc>
        <w:tc>
          <w:tcPr>
            <w:tcW w:w="463" w:type="pct"/>
            <w:tcBorders>
              <w:top w:val="single" w:sz="12" w:space="0" w:color="auto"/>
            </w:tcBorders>
            <w:vAlign w:val="center"/>
          </w:tcPr>
          <w:p w:rsidR="0047124A" w:rsidRPr="00860CA2" w:rsidRDefault="0047124A" w:rsidP="008110BF">
            <w:pPr>
              <w:jc w:val="center"/>
              <w:rPr>
                <w:sz w:val="23"/>
                <w:szCs w:val="23"/>
              </w:rPr>
            </w:pPr>
            <w:r w:rsidRPr="00860CA2">
              <w:rPr>
                <w:sz w:val="23"/>
                <w:szCs w:val="23"/>
              </w:rPr>
              <w:t>465</w:t>
            </w:r>
          </w:p>
        </w:tc>
        <w:tc>
          <w:tcPr>
            <w:tcW w:w="462" w:type="pct"/>
            <w:tcBorders>
              <w:top w:val="single" w:sz="12" w:space="0" w:color="auto"/>
            </w:tcBorders>
          </w:tcPr>
          <w:p w:rsidR="0047124A" w:rsidRPr="00860CA2" w:rsidRDefault="0047124A" w:rsidP="0047124A">
            <w:pPr>
              <w:spacing w:before="20"/>
              <w:jc w:val="center"/>
              <w:rPr>
                <w:sz w:val="23"/>
                <w:szCs w:val="23"/>
              </w:rPr>
            </w:pPr>
            <w:r w:rsidRPr="00860CA2">
              <w:rPr>
                <w:sz w:val="23"/>
                <w:szCs w:val="23"/>
              </w:rPr>
              <w:t>449</w:t>
            </w:r>
          </w:p>
        </w:tc>
        <w:tc>
          <w:tcPr>
            <w:tcW w:w="462" w:type="pct"/>
            <w:tcBorders>
              <w:top w:val="single" w:sz="12" w:space="0" w:color="auto"/>
            </w:tcBorders>
            <w:vAlign w:val="center"/>
          </w:tcPr>
          <w:p w:rsidR="0047124A" w:rsidRPr="00860CA2" w:rsidRDefault="00E063A8" w:rsidP="008110BF">
            <w:pPr>
              <w:jc w:val="center"/>
              <w:rPr>
                <w:sz w:val="23"/>
                <w:szCs w:val="23"/>
              </w:rPr>
            </w:pPr>
            <w:r w:rsidRPr="00860CA2">
              <w:rPr>
                <w:sz w:val="23"/>
                <w:szCs w:val="23"/>
              </w:rPr>
              <w:t>375</w:t>
            </w:r>
          </w:p>
        </w:tc>
      </w:tr>
      <w:tr w:rsidR="005F13CE" w:rsidRPr="00860CA2" w:rsidTr="005F13CE">
        <w:trPr>
          <w:trHeight w:val="315"/>
        </w:trPr>
        <w:tc>
          <w:tcPr>
            <w:tcW w:w="685" w:type="pct"/>
            <w:tcBorders>
              <w:right w:val="single" w:sz="12" w:space="0" w:color="auto"/>
            </w:tcBorders>
          </w:tcPr>
          <w:p w:rsidR="0047124A" w:rsidRPr="00860CA2" w:rsidRDefault="0047124A" w:rsidP="008110BF">
            <w:pPr>
              <w:rPr>
                <w:sz w:val="23"/>
                <w:szCs w:val="23"/>
              </w:rPr>
            </w:pPr>
            <w:r w:rsidRPr="00860CA2">
              <w:rPr>
                <w:sz w:val="23"/>
                <w:szCs w:val="23"/>
              </w:rPr>
              <w:t>Absolventi</w:t>
            </w:r>
          </w:p>
        </w:tc>
        <w:tc>
          <w:tcPr>
            <w:tcW w:w="308" w:type="pct"/>
            <w:vAlign w:val="center"/>
          </w:tcPr>
          <w:p w:rsidR="0047124A" w:rsidRPr="00860CA2" w:rsidRDefault="0047124A" w:rsidP="008110BF">
            <w:pPr>
              <w:jc w:val="center"/>
              <w:rPr>
                <w:sz w:val="23"/>
                <w:szCs w:val="23"/>
              </w:rPr>
            </w:pPr>
            <w:r w:rsidRPr="00860CA2">
              <w:rPr>
                <w:sz w:val="23"/>
                <w:szCs w:val="23"/>
              </w:rPr>
              <w:t>53</w:t>
            </w:r>
          </w:p>
        </w:tc>
        <w:tc>
          <w:tcPr>
            <w:tcW w:w="310" w:type="pct"/>
            <w:vAlign w:val="center"/>
          </w:tcPr>
          <w:p w:rsidR="0047124A" w:rsidRPr="00860CA2" w:rsidRDefault="0047124A" w:rsidP="008110BF">
            <w:pPr>
              <w:jc w:val="center"/>
              <w:rPr>
                <w:sz w:val="23"/>
                <w:szCs w:val="23"/>
              </w:rPr>
            </w:pPr>
            <w:r w:rsidRPr="00860CA2">
              <w:rPr>
                <w:sz w:val="23"/>
                <w:szCs w:val="23"/>
              </w:rPr>
              <w:t>76</w:t>
            </w:r>
          </w:p>
        </w:tc>
        <w:tc>
          <w:tcPr>
            <w:tcW w:w="308" w:type="pct"/>
            <w:vAlign w:val="center"/>
          </w:tcPr>
          <w:p w:rsidR="0047124A" w:rsidRPr="00860CA2" w:rsidRDefault="0047124A" w:rsidP="008110BF">
            <w:pPr>
              <w:jc w:val="center"/>
              <w:rPr>
                <w:sz w:val="23"/>
                <w:szCs w:val="23"/>
              </w:rPr>
            </w:pPr>
            <w:r w:rsidRPr="00860CA2">
              <w:rPr>
                <w:sz w:val="23"/>
                <w:szCs w:val="23"/>
              </w:rPr>
              <w:t>80</w:t>
            </w:r>
          </w:p>
        </w:tc>
        <w:tc>
          <w:tcPr>
            <w:tcW w:w="308" w:type="pct"/>
            <w:vAlign w:val="center"/>
          </w:tcPr>
          <w:p w:rsidR="0047124A" w:rsidRPr="00860CA2" w:rsidRDefault="0047124A" w:rsidP="008110BF">
            <w:pPr>
              <w:jc w:val="center"/>
              <w:rPr>
                <w:sz w:val="23"/>
                <w:szCs w:val="23"/>
              </w:rPr>
            </w:pPr>
            <w:r w:rsidRPr="00860CA2">
              <w:rPr>
                <w:sz w:val="23"/>
                <w:szCs w:val="23"/>
              </w:rPr>
              <w:t>91</w:t>
            </w:r>
          </w:p>
        </w:tc>
        <w:tc>
          <w:tcPr>
            <w:tcW w:w="308" w:type="pct"/>
            <w:vAlign w:val="center"/>
          </w:tcPr>
          <w:p w:rsidR="0047124A" w:rsidRPr="00860CA2" w:rsidRDefault="0047124A" w:rsidP="008110BF">
            <w:pPr>
              <w:jc w:val="center"/>
              <w:rPr>
                <w:sz w:val="23"/>
                <w:szCs w:val="23"/>
              </w:rPr>
            </w:pPr>
            <w:r w:rsidRPr="00860CA2">
              <w:rPr>
                <w:sz w:val="23"/>
                <w:szCs w:val="23"/>
              </w:rPr>
              <w:t>92</w:t>
            </w:r>
          </w:p>
        </w:tc>
        <w:tc>
          <w:tcPr>
            <w:tcW w:w="461" w:type="pct"/>
            <w:vAlign w:val="center"/>
          </w:tcPr>
          <w:p w:rsidR="0047124A" w:rsidRPr="00860CA2" w:rsidRDefault="0047124A" w:rsidP="008110BF">
            <w:pPr>
              <w:jc w:val="center"/>
              <w:rPr>
                <w:sz w:val="23"/>
                <w:szCs w:val="23"/>
              </w:rPr>
            </w:pPr>
            <w:r w:rsidRPr="00860CA2">
              <w:rPr>
                <w:sz w:val="23"/>
                <w:szCs w:val="23"/>
              </w:rPr>
              <w:t>121</w:t>
            </w:r>
          </w:p>
        </w:tc>
        <w:tc>
          <w:tcPr>
            <w:tcW w:w="463" w:type="pct"/>
          </w:tcPr>
          <w:p w:rsidR="0047124A" w:rsidRPr="00860CA2" w:rsidRDefault="0047124A" w:rsidP="008110BF">
            <w:pPr>
              <w:jc w:val="center"/>
              <w:rPr>
                <w:sz w:val="23"/>
                <w:szCs w:val="23"/>
              </w:rPr>
            </w:pPr>
            <w:r w:rsidRPr="00860CA2">
              <w:rPr>
                <w:sz w:val="23"/>
                <w:szCs w:val="23"/>
              </w:rPr>
              <w:t>112</w:t>
            </w:r>
          </w:p>
        </w:tc>
        <w:tc>
          <w:tcPr>
            <w:tcW w:w="461" w:type="pct"/>
            <w:vAlign w:val="center"/>
          </w:tcPr>
          <w:p w:rsidR="0047124A" w:rsidRPr="00860CA2" w:rsidRDefault="0047124A" w:rsidP="008110BF">
            <w:pPr>
              <w:jc w:val="center"/>
              <w:rPr>
                <w:sz w:val="23"/>
                <w:szCs w:val="23"/>
              </w:rPr>
            </w:pPr>
            <w:r w:rsidRPr="00860CA2">
              <w:rPr>
                <w:sz w:val="23"/>
                <w:szCs w:val="23"/>
              </w:rPr>
              <w:t>92</w:t>
            </w:r>
          </w:p>
        </w:tc>
        <w:tc>
          <w:tcPr>
            <w:tcW w:w="463" w:type="pct"/>
            <w:vAlign w:val="center"/>
          </w:tcPr>
          <w:p w:rsidR="0047124A" w:rsidRPr="00860CA2" w:rsidRDefault="0047124A" w:rsidP="008110BF">
            <w:pPr>
              <w:jc w:val="center"/>
              <w:rPr>
                <w:sz w:val="23"/>
                <w:szCs w:val="23"/>
              </w:rPr>
            </w:pPr>
            <w:r w:rsidRPr="00860CA2">
              <w:rPr>
                <w:sz w:val="23"/>
                <w:szCs w:val="23"/>
              </w:rPr>
              <w:t>117</w:t>
            </w:r>
          </w:p>
        </w:tc>
        <w:tc>
          <w:tcPr>
            <w:tcW w:w="462" w:type="pct"/>
          </w:tcPr>
          <w:p w:rsidR="0047124A" w:rsidRPr="00860CA2" w:rsidRDefault="0047124A" w:rsidP="0047124A">
            <w:pPr>
              <w:spacing w:before="20"/>
              <w:jc w:val="center"/>
              <w:rPr>
                <w:sz w:val="23"/>
                <w:szCs w:val="23"/>
              </w:rPr>
            </w:pPr>
            <w:r w:rsidRPr="00860CA2">
              <w:rPr>
                <w:sz w:val="23"/>
                <w:szCs w:val="23"/>
              </w:rPr>
              <w:t>115</w:t>
            </w:r>
          </w:p>
        </w:tc>
        <w:tc>
          <w:tcPr>
            <w:tcW w:w="462" w:type="pct"/>
            <w:vAlign w:val="center"/>
          </w:tcPr>
          <w:p w:rsidR="0047124A" w:rsidRPr="00860CA2" w:rsidRDefault="007A66B0" w:rsidP="008110BF">
            <w:pPr>
              <w:jc w:val="center"/>
              <w:rPr>
                <w:sz w:val="23"/>
                <w:szCs w:val="23"/>
              </w:rPr>
            </w:pPr>
            <w:r w:rsidRPr="00860CA2">
              <w:rPr>
                <w:sz w:val="23"/>
                <w:szCs w:val="23"/>
              </w:rPr>
              <w:t>100</w:t>
            </w:r>
          </w:p>
        </w:tc>
      </w:tr>
    </w:tbl>
    <w:p w:rsidR="00714B38" w:rsidRPr="00860CA2" w:rsidRDefault="00714B38" w:rsidP="00714B38">
      <w:pPr>
        <w:rPr>
          <w:sz w:val="15"/>
          <w:szCs w:val="15"/>
        </w:rPr>
      </w:pPr>
      <w:r w:rsidRPr="00860CA2">
        <w:rPr>
          <w:sz w:val="15"/>
          <w:szCs w:val="15"/>
        </w:rPr>
        <w:t>stav vždy k 30. 9.</w:t>
      </w:r>
    </w:p>
    <w:p w:rsidR="00714B38" w:rsidRPr="00860CA2" w:rsidRDefault="00714B38" w:rsidP="00714B38">
      <w:pPr>
        <w:jc w:val="both"/>
        <w:rPr>
          <w:sz w:val="18"/>
          <w:szCs w:val="18"/>
        </w:rPr>
      </w:pPr>
    </w:p>
    <w:p w:rsidR="00841319" w:rsidRDefault="00841319" w:rsidP="00841319">
      <w:pPr>
        <w:jc w:val="both"/>
        <w:rPr>
          <w:sz w:val="23"/>
          <w:szCs w:val="23"/>
        </w:rPr>
      </w:pPr>
      <w:r w:rsidRPr="00860CA2">
        <w:rPr>
          <w:sz w:val="23"/>
          <w:szCs w:val="23"/>
        </w:rPr>
        <w:t xml:space="preserve">Ve sledovaném školním roce v nich bylo možné studovat obory vzdělání Diplomovaná všeobecná setra, Diplomovaný nutriční terapeut, Diplomovaná dentální hygienistka, Diplomovaný farmaceutický asistent, Diplomovaný zubní technik, Sociální pedagogika, Sociální práce </w:t>
      </w:r>
      <w:r w:rsidRPr="00860CA2">
        <w:rPr>
          <w:sz w:val="23"/>
          <w:szCs w:val="23"/>
        </w:rPr>
        <w:br/>
        <w:t xml:space="preserve">a Cestovní ruch. Ve vyšších odborných školách studovalo ve všech ročnících celkem </w:t>
      </w:r>
      <w:r w:rsidR="005B250E" w:rsidRPr="00860CA2">
        <w:rPr>
          <w:sz w:val="23"/>
          <w:szCs w:val="23"/>
        </w:rPr>
        <w:t>375</w:t>
      </w:r>
      <w:r w:rsidRPr="00860CA2">
        <w:rPr>
          <w:sz w:val="23"/>
          <w:szCs w:val="23"/>
        </w:rPr>
        <w:t xml:space="preserve"> studentů. Vzdělávání ukončilo absolutoriem 1</w:t>
      </w:r>
      <w:r w:rsidR="005B250E" w:rsidRPr="00860CA2">
        <w:rPr>
          <w:sz w:val="23"/>
          <w:szCs w:val="23"/>
        </w:rPr>
        <w:t>00</w:t>
      </w:r>
      <w:r w:rsidRPr="00860CA2">
        <w:rPr>
          <w:sz w:val="23"/>
          <w:szCs w:val="23"/>
        </w:rPr>
        <w:t xml:space="preserve"> studentů. Počet studujících ve vyšších odborných školách ve srovnání s minulým školním rokem poklesl o </w:t>
      </w:r>
      <w:r w:rsidR="005B250E" w:rsidRPr="00860CA2">
        <w:rPr>
          <w:sz w:val="23"/>
          <w:szCs w:val="23"/>
        </w:rPr>
        <w:t>74</w:t>
      </w:r>
      <w:r w:rsidRPr="00860CA2">
        <w:rPr>
          <w:sz w:val="23"/>
          <w:szCs w:val="23"/>
        </w:rPr>
        <w:t xml:space="preserve"> studentů, tj. o </w:t>
      </w:r>
      <w:r w:rsidR="005B250E" w:rsidRPr="00860CA2">
        <w:rPr>
          <w:sz w:val="23"/>
          <w:szCs w:val="23"/>
        </w:rPr>
        <w:t>16</w:t>
      </w:r>
      <w:r w:rsidRPr="00860CA2">
        <w:rPr>
          <w:sz w:val="23"/>
          <w:szCs w:val="23"/>
        </w:rPr>
        <w:t>,4</w:t>
      </w:r>
      <w:r w:rsidR="005B250E" w:rsidRPr="00860CA2">
        <w:rPr>
          <w:sz w:val="23"/>
          <w:szCs w:val="23"/>
        </w:rPr>
        <w:t>8</w:t>
      </w:r>
      <w:r w:rsidRPr="00860CA2">
        <w:rPr>
          <w:sz w:val="23"/>
          <w:szCs w:val="23"/>
        </w:rPr>
        <w:t xml:space="preserve"> %, počet absolventů poklesl o </w:t>
      </w:r>
      <w:r w:rsidR="005B250E" w:rsidRPr="00860CA2">
        <w:rPr>
          <w:sz w:val="23"/>
          <w:szCs w:val="23"/>
        </w:rPr>
        <w:t>15</w:t>
      </w:r>
      <w:r w:rsidRPr="00860CA2">
        <w:rPr>
          <w:sz w:val="23"/>
          <w:szCs w:val="23"/>
        </w:rPr>
        <w:t>, tj. o 1</w:t>
      </w:r>
      <w:r w:rsidR="005B250E" w:rsidRPr="00860CA2">
        <w:rPr>
          <w:sz w:val="23"/>
          <w:szCs w:val="23"/>
        </w:rPr>
        <w:t>3</w:t>
      </w:r>
      <w:r w:rsidRPr="00860CA2">
        <w:rPr>
          <w:sz w:val="23"/>
          <w:szCs w:val="23"/>
        </w:rPr>
        <w:t>,</w:t>
      </w:r>
      <w:r w:rsidR="005B250E" w:rsidRPr="00860CA2">
        <w:rPr>
          <w:sz w:val="23"/>
          <w:szCs w:val="23"/>
        </w:rPr>
        <w:t>04</w:t>
      </w:r>
      <w:r w:rsidRPr="00860CA2">
        <w:rPr>
          <w:sz w:val="23"/>
          <w:szCs w:val="23"/>
        </w:rPr>
        <w:t xml:space="preserve"> %. Rozdíly v počtech studentů i absolventů jsou ovlivněny </w:t>
      </w:r>
      <w:r w:rsidR="009A5B88">
        <w:rPr>
          <w:sz w:val="23"/>
          <w:szCs w:val="23"/>
        </w:rPr>
        <w:br/>
      </w:r>
      <w:r w:rsidRPr="00860CA2">
        <w:rPr>
          <w:sz w:val="23"/>
          <w:szCs w:val="23"/>
        </w:rPr>
        <w:t>i tím, že každý rok nejsou v návaznosti na potřeby trhu práce otevírány všechny uvedené obory.</w:t>
      </w:r>
    </w:p>
    <w:p w:rsidR="00841319" w:rsidRDefault="00841319" w:rsidP="00714B38">
      <w:pPr>
        <w:jc w:val="both"/>
        <w:rPr>
          <w:sz w:val="18"/>
          <w:szCs w:val="18"/>
        </w:rPr>
      </w:pPr>
    </w:p>
    <w:p w:rsidR="00841319" w:rsidRPr="00714B38" w:rsidRDefault="00841319" w:rsidP="00714B38">
      <w:pPr>
        <w:jc w:val="both"/>
        <w:rPr>
          <w:sz w:val="18"/>
          <w:szCs w:val="18"/>
        </w:rPr>
      </w:pPr>
    </w:p>
    <w:p w:rsidR="00714B38" w:rsidRPr="008B28D0" w:rsidRDefault="00714B38" w:rsidP="00714B38">
      <w:pPr>
        <w:rPr>
          <w:i/>
          <w:sz w:val="23"/>
          <w:szCs w:val="23"/>
        </w:rPr>
      </w:pPr>
      <w:r w:rsidRPr="008B28D0">
        <w:rPr>
          <w:sz w:val="23"/>
          <w:szCs w:val="23"/>
        </w:rPr>
        <w:t xml:space="preserve">Graf č. </w:t>
      </w:r>
      <w:r>
        <w:rPr>
          <w:sz w:val="23"/>
          <w:szCs w:val="23"/>
        </w:rPr>
        <w:t>8</w:t>
      </w:r>
      <w:r w:rsidRPr="008B28D0">
        <w:rPr>
          <w:sz w:val="23"/>
          <w:szCs w:val="23"/>
        </w:rPr>
        <w:t xml:space="preserve">: </w:t>
      </w:r>
      <w:r w:rsidRPr="008B28D0">
        <w:rPr>
          <w:i/>
          <w:sz w:val="23"/>
          <w:szCs w:val="23"/>
        </w:rPr>
        <w:t xml:space="preserve">Grafické znázornění porovnání počtu studentů a absolventů vyšších odborných škol </w:t>
      </w:r>
    </w:p>
    <w:p w:rsidR="00714B38" w:rsidRPr="008B28D0" w:rsidRDefault="00714B38" w:rsidP="00714B38">
      <w:pPr>
        <w:rPr>
          <w:i/>
          <w:sz w:val="23"/>
          <w:szCs w:val="23"/>
        </w:rPr>
      </w:pPr>
      <w:r w:rsidRPr="008B28D0">
        <w:rPr>
          <w:noProof/>
        </w:rPr>
        <w:drawing>
          <wp:inline distT="0" distB="0" distL="0" distR="0" wp14:anchorId="162D53F3" wp14:editId="63FA49FF">
            <wp:extent cx="5762847" cy="3009014"/>
            <wp:effectExtent l="0" t="0" r="9525" b="2032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14B38" w:rsidRPr="00841319" w:rsidRDefault="00714B38" w:rsidP="00714B38">
      <w:pPr>
        <w:rPr>
          <w:sz w:val="23"/>
          <w:szCs w:val="23"/>
        </w:rPr>
      </w:pPr>
    </w:p>
    <w:p w:rsidR="00E56272" w:rsidRPr="008B28D0" w:rsidRDefault="00E56272" w:rsidP="00E56272">
      <w:pPr>
        <w:pStyle w:val="Odst"/>
        <w:spacing w:before="0"/>
        <w:ind w:firstLine="0"/>
        <w:rPr>
          <w:b/>
          <w:sz w:val="26"/>
          <w:szCs w:val="26"/>
        </w:rPr>
      </w:pPr>
      <w:r w:rsidRPr="008B28D0">
        <w:rPr>
          <w:b/>
          <w:sz w:val="26"/>
          <w:szCs w:val="26"/>
        </w:rPr>
        <w:t>1.7</w:t>
      </w:r>
      <w:r w:rsidRPr="008B28D0">
        <w:rPr>
          <w:b/>
          <w:sz w:val="26"/>
          <w:szCs w:val="26"/>
        </w:rPr>
        <w:tab/>
        <w:t xml:space="preserve">Vzdělávání dětí, žáků a studentů se speciálními vzdělávacími potřebami </w:t>
      </w:r>
      <w:r w:rsidRPr="008B28D0">
        <w:rPr>
          <w:b/>
          <w:sz w:val="26"/>
          <w:szCs w:val="26"/>
        </w:rPr>
        <w:br/>
        <w:t>a nadaných</w:t>
      </w:r>
    </w:p>
    <w:p w:rsidR="00E56272" w:rsidRDefault="00E56272" w:rsidP="00E56272">
      <w:pPr>
        <w:pStyle w:val="Odst"/>
        <w:spacing w:before="0"/>
        <w:ind w:firstLine="0"/>
        <w:rPr>
          <w:sz w:val="23"/>
          <w:szCs w:val="23"/>
        </w:rPr>
      </w:pPr>
    </w:p>
    <w:p w:rsidR="00113D58" w:rsidRDefault="00113D58" w:rsidP="00E56272">
      <w:pPr>
        <w:pStyle w:val="Odst"/>
        <w:spacing w:before="0"/>
        <w:ind w:firstLine="0"/>
        <w:rPr>
          <w:b/>
          <w:sz w:val="23"/>
          <w:szCs w:val="23"/>
        </w:rPr>
      </w:pPr>
      <w:r>
        <w:rPr>
          <w:b/>
          <w:sz w:val="23"/>
          <w:szCs w:val="23"/>
        </w:rPr>
        <w:t>Děti, žáci a studenti se speciálními vzdělávacími potřebami</w:t>
      </w:r>
    </w:p>
    <w:p w:rsidR="00E229A9" w:rsidRPr="00113D58" w:rsidRDefault="00E229A9" w:rsidP="00E56272">
      <w:pPr>
        <w:pStyle w:val="Odst"/>
        <w:spacing w:before="0"/>
        <w:ind w:firstLine="0"/>
        <w:rPr>
          <w:b/>
          <w:sz w:val="23"/>
          <w:szCs w:val="23"/>
        </w:rPr>
      </w:pPr>
    </w:p>
    <w:p w:rsidR="00457C9C" w:rsidRPr="008B28D0" w:rsidRDefault="00457C9C" w:rsidP="00457C9C">
      <w:pPr>
        <w:jc w:val="both"/>
        <w:rPr>
          <w:sz w:val="23"/>
          <w:szCs w:val="23"/>
        </w:rPr>
      </w:pPr>
      <w:r w:rsidRPr="008B28D0">
        <w:rPr>
          <w:sz w:val="23"/>
          <w:szCs w:val="23"/>
        </w:rPr>
        <w:t xml:space="preserve">Dítětem, žákem a studentem se speciálními vzdělávacími potřebami se rozumí osoba, která </w:t>
      </w:r>
      <w:r w:rsidR="00313E51">
        <w:rPr>
          <w:sz w:val="23"/>
          <w:szCs w:val="23"/>
        </w:rPr>
        <w:br/>
      </w:r>
      <w:r w:rsidRPr="008B28D0">
        <w:rPr>
          <w:sz w:val="23"/>
          <w:szCs w:val="23"/>
        </w:rPr>
        <w:t xml:space="preserve">k naplnění svých vzdělávacích možností nebo k uplatnění nebo k užívání svých práv na rovnoprávném základě s ostatními potřebuje poskytnutí podpůrných opatření. Podpůrnými opatřeními se rozumí nezbytné úpravy ve vzdělávání a školských službách odpovídající zdravotnímu stavu, kulturnímu prostředí nebo jiným životním podmínkám dítěte, žáka nebo studenta. </w:t>
      </w:r>
      <w:r w:rsidR="005606CE">
        <w:rPr>
          <w:sz w:val="23"/>
          <w:szCs w:val="23"/>
        </w:rPr>
        <w:t>Uvedení</w:t>
      </w:r>
      <w:r w:rsidRPr="008B28D0">
        <w:rPr>
          <w:sz w:val="23"/>
          <w:szCs w:val="23"/>
        </w:rPr>
        <w:t xml:space="preserve"> žáci mají právo na bezplatné poskytování podpůrných opatření školou nebo školským zařízením</w:t>
      </w:r>
      <w:r w:rsidR="004F04AD">
        <w:rPr>
          <w:sz w:val="23"/>
          <w:szCs w:val="23"/>
        </w:rPr>
        <w:t>, kterými jsou jednak personální opatření (</w:t>
      </w:r>
      <w:r w:rsidR="009A5B88">
        <w:rPr>
          <w:sz w:val="23"/>
          <w:szCs w:val="23"/>
        </w:rPr>
        <w:t>asistent pedagoga</w:t>
      </w:r>
      <w:r w:rsidR="004F04AD">
        <w:rPr>
          <w:sz w:val="23"/>
          <w:szCs w:val="23"/>
        </w:rPr>
        <w:t xml:space="preserve">, předmět </w:t>
      </w:r>
      <w:r w:rsidR="009A5B88">
        <w:rPr>
          <w:sz w:val="23"/>
          <w:szCs w:val="23"/>
        </w:rPr>
        <w:t>speciálně pedagogické péče</w:t>
      </w:r>
      <w:r w:rsidR="004F04AD">
        <w:rPr>
          <w:sz w:val="23"/>
          <w:szCs w:val="23"/>
        </w:rPr>
        <w:t>, pedagogická intervence) a dále pak přidělení odpovídajících pomůcek</w:t>
      </w:r>
      <w:r w:rsidRPr="008B28D0">
        <w:rPr>
          <w:sz w:val="23"/>
          <w:szCs w:val="23"/>
        </w:rPr>
        <w:t xml:space="preserve">. Tato nová právní úprava </w:t>
      </w:r>
      <w:r w:rsidR="00313E51">
        <w:rPr>
          <w:sz w:val="23"/>
          <w:szCs w:val="23"/>
        </w:rPr>
        <w:t>je</w:t>
      </w:r>
      <w:r w:rsidRPr="008B28D0">
        <w:rPr>
          <w:sz w:val="23"/>
          <w:szCs w:val="23"/>
        </w:rPr>
        <w:t xml:space="preserve"> v plném rozsahu </w:t>
      </w:r>
      <w:r w:rsidR="00313E51">
        <w:rPr>
          <w:sz w:val="23"/>
          <w:szCs w:val="23"/>
        </w:rPr>
        <w:t>účinná</w:t>
      </w:r>
      <w:r w:rsidRPr="008B28D0">
        <w:rPr>
          <w:sz w:val="23"/>
          <w:szCs w:val="23"/>
        </w:rPr>
        <w:t xml:space="preserve"> od 1. 9. 2016.</w:t>
      </w:r>
    </w:p>
    <w:p w:rsidR="00F55678" w:rsidRPr="008C4410" w:rsidRDefault="00F55678" w:rsidP="00457C9C">
      <w:pPr>
        <w:rPr>
          <w:sz w:val="18"/>
          <w:szCs w:val="18"/>
        </w:rPr>
      </w:pPr>
    </w:p>
    <w:p w:rsidR="008E2463" w:rsidRDefault="008E2463" w:rsidP="00E56272">
      <w:pPr>
        <w:rPr>
          <w:sz w:val="23"/>
          <w:szCs w:val="23"/>
        </w:rPr>
      </w:pPr>
    </w:p>
    <w:p w:rsidR="00E56272" w:rsidRPr="008B28D0" w:rsidRDefault="00E56272" w:rsidP="00E56272">
      <w:pPr>
        <w:rPr>
          <w:i/>
          <w:sz w:val="23"/>
          <w:szCs w:val="23"/>
        </w:rPr>
      </w:pPr>
      <w:r w:rsidRPr="008B28D0">
        <w:rPr>
          <w:sz w:val="23"/>
          <w:szCs w:val="23"/>
        </w:rPr>
        <w:lastRenderedPageBreak/>
        <w:t xml:space="preserve">Tabulka č. </w:t>
      </w:r>
      <w:r w:rsidR="0080140C">
        <w:rPr>
          <w:sz w:val="23"/>
          <w:szCs w:val="23"/>
        </w:rPr>
        <w:t>22</w:t>
      </w:r>
      <w:r w:rsidRPr="008B28D0">
        <w:rPr>
          <w:sz w:val="23"/>
          <w:szCs w:val="23"/>
        </w:rPr>
        <w:t>:</w:t>
      </w:r>
      <w:r w:rsidRPr="008B28D0">
        <w:rPr>
          <w:i/>
          <w:sz w:val="23"/>
          <w:szCs w:val="23"/>
        </w:rPr>
        <w:t xml:space="preserve"> </w:t>
      </w:r>
      <w:r w:rsidR="00115BCD" w:rsidRPr="008B28D0">
        <w:rPr>
          <w:i/>
          <w:sz w:val="23"/>
          <w:szCs w:val="23"/>
        </w:rPr>
        <w:t>D</w:t>
      </w:r>
      <w:r w:rsidRPr="008B28D0">
        <w:rPr>
          <w:i/>
          <w:sz w:val="23"/>
          <w:szCs w:val="23"/>
        </w:rPr>
        <w:t xml:space="preserve">ěti </w:t>
      </w:r>
      <w:r w:rsidR="00115BCD" w:rsidRPr="008B28D0">
        <w:rPr>
          <w:i/>
          <w:sz w:val="23"/>
          <w:szCs w:val="23"/>
        </w:rPr>
        <w:t xml:space="preserve">a třídy </w:t>
      </w:r>
      <w:r w:rsidRPr="008B28D0">
        <w:rPr>
          <w:i/>
          <w:sz w:val="23"/>
          <w:szCs w:val="23"/>
        </w:rPr>
        <w:t xml:space="preserve">mateřských škol podle druhu postižení </w:t>
      </w:r>
    </w:p>
    <w:tbl>
      <w:tblPr>
        <w:tblW w:w="5166"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32"/>
        <w:gridCol w:w="570"/>
        <w:gridCol w:w="863"/>
        <w:gridCol w:w="921"/>
        <w:gridCol w:w="871"/>
        <w:gridCol w:w="720"/>
        <w:gridCol w:w="885"/>
        <w:gridCol w:w="917"/>
        <w:gridCol w:w="975"/>
        <w:gridCol w:w="877"/>
        <w:gridCol w:w="1163"/>
      </w:tblGrid>
      <w:tr w:rsidR="008C4410" w:rsidRPr="008B28D0" w:rsidTr="002E7D2B">
        <w:trPr>
          <w:trHeight w:val="995"/>
        </w:trPr>
        <w:tc>
          <w:tcPr>
            <w:tcW w:w="433" w:type="pct"/>
            <w:vMerge w:val="restart"/>
            <w:tcBorders>
              <w:top w:val="double" w:sz="4" w:space="0" w:color="auto"/>
              <w:right w:val="single" w:sz="12" w:space="0" w:color="auto"/>
            </w:tcBorders>
            <w:vAlign w:val="center"/>
          </w:tcPr>
          <w:p w:rsidR="008C4410" w:rsidRPr="003F6BFF" w:rsidRDefault="008C4410" w:rsidP="00CE316D">
            <w:pPr>
              <w:rPr>
                <w:sz w:val="18"/>
                <w:szCs w:val="18"/>
              </w:rPr>
            </w:pPr>
            <w:r w:rsidRPr="003F6BFF">
              <w:rPr>
                <w:sz w:val="18"/>
                <w:szCs w:val="18"/>
              </w:rPr>
              <w:t>Školní rok</w:t>
            </w:r>
          </w:p>
        </w:tc>
        <w:tc>
          <w:tcPr>
            <w:tcW w:w="297" w:type="pct"/>
            <w:vMerge w:val="restart"/>
            <w:tcBorders>
              <w:top w:val="double" w:sz="4" w:space="0" w:color="auto"/>
              <w:right w:val="single" w:sz="12" w:space="0" w:color="auto"/>
            </w:tcBorders>
            <w:vAlign w:val="center"/>
          </w:tcPr>
          <w:p w:rsidR="008C4410" w:rsidRPr="003F6BFF" w:rsidRDefault="008C4410" w:rsidP="00CE316D">
            <w:pPr>
              <w:rPr>
                <w:sz w:val="18"/>
                <w:szCs w:val="18"/>
              </w:rPr>
            </w:pPr>
          </w:p>
        </w:tc>
        <w:tc>
          <w:tcPr>
            <w:tcW w:w="450" w:type="pct"/>
            <w:tcBorders>
              <w:top w:val="double" w:sz="4" w:space="0" w:color="auto"/>
              <w:left w:val="single" w:sz="12" w:space="0" w:color="auto"/>
              <w:right w:val="single" w:sz="12" w:space="0" w:color="auto"/>
            </w:tcBorders>
            <w:vAlign w:val="center"/>
          </w:tcPr>
          <w:p w:rsidR="008C4410" w:rsidRPr="003F6BFF" w:rsidRDefault="008C4410" w:rsidP="00CE316D">
            <w:pPr>
              <w:jc w:val="center"/>
              <w:rPr>
                <w:sz w:val="17"/>
                <w:szCs w:val="17"/>
              </w:rPr>
            </w:pPr>
            <w:r w:rsidRPr="003F6BFF">
              <w:rPr>
                <w:sz w:val="17"/>
                <w:szCs w:val="17"/>
              </w:rPr>
              <w:t>Mentální postižení</w:t>
            </w:r>
          </w:p>
        </w:tc>
        <w:tc>
          <w:tcPr>
            <w:tcW w:w="480" w:type="pct"/>
            <w:tcBorders>
              <w:top w:val="double" w:sz="4" w:space="0" w:color="auto"/>
              <w:left w:val="single" w:sz="12" w:space="0" w:color="auto"/>
              <w:right w:val="single" w:sz="12" w:space="0" w:color="auto"/>
            </w:tcBorders>
            <w:vAlign w:val="center"/>
          </w:tcPr>
          <w:p w:rsidR="008C4410" w:rsidRPr="003F6BFF" w:rsidRDefault="008C4410" w:rsidP="00CE316D">
            <w:pPr>
              <w:jc w:val="center"/>
              <w:rPr>
                <w:sz w:val="17"/>
                <w:szCs w:val="17"/>
              </w:rPr>
            </w:pPr>
            <w:r w:rsidRPr="003F6BFF">
              <w:rPr>
                <w:sz w:val="17"/>
                <w:szCs w:val="17"/>
              </w:rPr>
              <w:t>Sluchové</w:t>
            </w:r>
          </w:p>
          <w:p w:rsidR="008C4410" w:rsidRPr="003F6BFF" w:rsidRDefault="008C4410" w:rsidP="00CE316D">
            <w:pPr>
              <w:jc w:val="center"/>
              <w:rPr>
                <w:sz w:val="17"/>
                <w:szCs w:val="17"/>
              </w:rPr>
            </w:pPr>
            <w:r w:rsidRPr="003F6BFF">
              <w:rPr>
                <w:sz w:val="17"/>
                <w:szCs w:val="17"/>
              </w:rPr>
              <w:t>postižení</w:t>
            </w:r>
          </w:p>
        </w:tc>
        <w:tc>
          <w:tcPr>
            <w:tcW w:w="454" w:type="pct"/>
            <w:tcBorders>
              <w:top w:val="double" w:sz="4" w:space="0" w:color="auto"/>
              <w:left w:val="single" w:sz="12" w:space="0" w:color="auto"/>
              <w:right w:val="single" w:sz="12" w:space="0" w:color="auto"/>
            </w:tcBorders>
            <w:vAlign w:val="center"/>
          </w:tcPr>
          <w:p w:rsidR="008C4410" w:rsidRPr="003F6BFF" w:rsidRDefault="008C4410" w:rsidP="00CE316D">
            <w:pPr>
              <w:jc w:val="center"/>
              <w:rPr>
                <w:sz w:val="17"/>
                <w:szCs w:val="17"/>
              </w:rPr>
            </w:pPr>
            <w:r w:rsidRPr="003F6BFF">
              <w:rPr>
                <w:sz w:val="17"/>
                <w:szCs w:val="17"/>
              </w:rPr>
              <w:t>Zrakové postižení</w:t>
            </w:r>
          </w:p>
        </w:tc>
        <w:tc>
          <w:tcPr>
            <w:tcW w:w="375" w:type="pct"/>
            <w:tcBorders>
              <w:top w:val="double" w:sz="4" w:space="0" w:color="auto"/>
              <w:left w:val="single" w:sz="12" w:space="0" w:color="auto"/>
              <w:right w:val="single" w:sz="12" w:space="0" w:color="auto"/>
            </w:tcBorders>
            <w:vAlign w:val="center"/>
          </w:tcPr>
          <w:p w:rsidR="008C4410" w:rsidRPr="003F6BFF" w:rsidRDefault="008C4410" w:rsidP="00CE316D">
            <w:pPr>
              <w:jc w:val="center"/>
              <w:rPr>
                <w:sz w:val="17"/>
                <w:szCs w:val="17"/>
              </w:rPr>
            </w:pPr>
            <w:r w:rsidRPr="003F6BFF">
              <w:rPr>
                <w:sz w:val="17"/>
                <w:szCs w:val="17"/>
              </w:rPr>
              <w:t>Vady řeči</w:t>
            </w:r>
          </w:p>
        </w:tc>
        <w:tc>
          <w:tcPr>
            <w:tcW w:w="461" w:type="pct"/>
            <w:tcBorders>
              <w:top w:val="double" w:sz="4" w:space="0" w:color="auto"/>
              <w:left w:val="single" w:sz="12" w:space="0" w:color="auto"/>
              <w:bottom w:val="single" w:sz="8" w:space="0" w:color="auto"/>
              <w:right w:val="single" w:sz="12" w:space="0" w:color="auto"/>
            </w:tcBorders>
            <w:vAlign w:val="center"/>
          </w:tcPr>
          <w:p w:rsidR="008C4410" w:rsidRPr="003F6BFF" w:rsidRDefault="008C4410" w:rsidP="00CE316D">
            <w:pPr>
              <w:jc w:val="center"/>
              <w:rPr>
                <w:sz w:val="17"/>
                <w:szCs w:val="17"/>
              </w:rPr>
            </w:pPr>
            <w:r w:rsidRPr="003F6BFF">
              <w:rPr>
                <w:sz w:val="17"/>
                <w:szCs w:val="17"/>
              </w:rPr>
              <w:t>Tělesné postižení</w:t>
            </w:r>
          </w:p>
        </w:tc>
        <w:tc>
          <w:tcPr>
            <w:tcW w:w="478" w:type="pct"/>
            <w:tcBorders>
              <w:top w:val="double" w:sz="4" w:space="0" w:color="auto"/>
              <w:left w:val="single" w:sz="12" w:space="0" w:color="auto"/>
              <w:right w:val="single" w:sz="12" w:space="0" w:color="auto"/>
            </w:tcBorders>
            <w:vAlign w:val="center"/>
          </w:tcPr>
          <w:p w:rsidR="008C4410" w:rsidRPr="003F6BFF" w:rsidRDefault="008C4410" w:rsidP="00CE316D">
            <w:pPr>
              <w:jc w:val="center"/>
              <w:rPr>
                <w:sz w:val="17"/>
                <w:szCs w:val="17"/>
              </w:rPr>
            </w:pPr>
            <w:r w:rsidRPr="003F6BFF">
              <w:rPr>
                <w:sz w:val="17"/>
                <w:szCs w:val="17"/>
              </w:rPr>
              <w:t>Souběžné postižení</w:t>
            </w:r>
          </w:p>
          <w:p w:rsidR="008C4410" w:rsidRPr="003F6BFF" w:rsidRDefault="008C4410" w:rsidP="00CE316D">
            <w:pPr>
              <w:jc w:val="center"/>
              <w:rPr>
                <w:sz w:val="17"/>
                <w:szCs w:val="17"/>
              </w:rPr>
            </w:pPr>
            <w:r w:rsidRPr="003F6BFF">
              <w:rPr>
                <w:sz w:val="17"/>
                <w:szCs w:val="17"/>
              </w:rPr>
              <w:t xml:space="preserve"> více vadami</w:t>
            </w:r>
          </w:p>
        </w:tc>
        <w:tc>
          <w:tcPr>
            <w:tcW w:w="508" w:type="pct"/>
            <w:tcBorders>
              <w:top w:val="double" w:sz="4" w:space="0" w:color="auto"/>
              <w:left w:val="single" w:sz="12" w:space="0" w:color="auto"/>
              <w:bottom w:val="single" w:sz="6" w:space="0" w:color="auto"/>
            </w:tcBorders>
            <w:vAlign w:val="center"/>
          </w:tcPr>
          <w:p w:rsidR="008C4410" w:rsidRPr="003F6BFF" w:rsidRDefault="008C4410" w:rsidP="00CE316D">
            <w:pPr>
              <w:jc w:val="center"/>
              <w:rPr>
                <w:sz w:val="17"/>
                <w:szCs w:val="17"/>
              </w:rPr>
            </w:pPr>
            <w:r w:rsidRPr="003F6BFF">
              <w:rPr>
                <w:sz w:val="17"/>
                <w:szCs w:val="17"/>
              </w:rPr>
              <w:t>Vývojové poruchy</w:t>
            </w:r>
          </w:p>
        </w:tc>
        <w:tc>
          <w:tcPr>
            <w:tcW w:w="457" w:type="pct"/>
            <w:tcBorders>
              <w:top w:val="double" w:sz="4" w:space="0" w:color="auto"/>
              <w:left w:val="single" w:sz="12" w:space="0" w:color="auto"/>
            </w:tcBorders>
            <w:vAlign w:val="center"/>
          </w:tcPr>
          <w:p w:rsidR="008C4410" w:rsidRPr="003F6BFF" w:rsidRDefault="008C4410" w:rsidP="003F6BFF">
            <w:pPr>
              <w:ind w:right="-107"/>
              <w:jc w:val="center"/>
              <w:rPr>
                <w:sz w:val="17"/>
                <w:szCs w:val="17"/>
              </w:rPr>
            </w:pPr>
            <w:r w:rsidRPr="003F6BFF">
              <w:rPr>
                <w:sz w:val="17"/>
                <w:szCs w:val="17"/>
              </w:rPr>
              <w:t>Autismus</w:t>
            </w:r>
          </w:p>
          <w:p w:rsidR="008C4410" w:rsidRPr="003F6BFF" w:rsidRDefault="008C4410" w:rsidP="00CE316D">
            <w:pPr>
              <w:jc w:val="center"/>
              <w:rPr>
                <w:sz w:val="17"/>
                <w:szCs w:val="17"/>
              </w:rPr>
            </w:pPr>
          </w:p>
        </w:tc>
        <w:tc>
          <w:tcPr>
            <w:tcW w:w="606" w:type="pct"/>
            <w:tcBorders>
              <w:top w:val="double" w:sz="4" w:space="0" w:color="auto"/>
              <w:left w:val="single" w:sz="12" w:space="0" w:color="auto"/>
            </w:tcBorders>
            <w:vAlign w:val="center"/>
          </w:tcPr>
          <w:p w:rsidR="008C4410" w:rsidRPr="003F6BFF" w:rsidRDefault="008C4410" w:rsidP="00CE316D">
            <w:pPr>
              <w:jc w:val="center"/>
              <w:rPr>
                <w:sz w:val="17"/>
                <w:szCs w:val="17"/>
              </w:rPr>
            </w:pPr>
            <w:r w:rsidRPr="003F6BFF">
              <w:rPr>
                <w:sz w:val="17"/>
                <w:szCs w:val="17"/>
              </w:rPr>
              <w:t>Celkem</w:t>
            </w:r>
          </w:p>
        </w:tc>
      </w:tr>
      <w:tr w:rsidR="008114EB" w:rsidRPr="008B28D0" w:rsidTr="002E7D2B">
        <w:trPr>
          <w:trHeight w:val="218"/>
        </w:trPr>
        <w:tc>
          <w:tcPr>
            <w:tcW w:w="433" w:type="pct"/>
            <w:vMerge/>
            <w:tcBorders>
              <w:bottom w:val="single" w:sz="12" w:space="0" w:color="auto"/>
              <w:right w:val="single" w:sz="12" w:space="0" w:color="auto"/>
            </w:tcBorders>
          </w:tcPr>
          <w:p w:rsidR="008114EB" w:rsidRPr="003F6BFF" w:rsidRDefault="008114EB" w:rsidP="00CE316D">
            <w:pPr>
              <w:rPr>
                <w:sz w:val="18"/>
                <w:szCs w:val="18"/>
              </w:rPr>
            </w:pPr>
          </w:p>
        </w:tc>
        <w:tc>
          <w:tcPr>
            <w:tcW w:w="297" w:type="pct"/>
            <w:vMerge/>
            <w:tcBorders>
              <w:bottom w:val="single" w:sz="12" w:space="0" w:color="auto"/>
              <w:right w:val="single" w:sz="12" w:space="0" w:color="auto"/>
            </w:tcBorders>
          </w:tcPr>
          <w:p w:rsidR="008114EB" w:rsidRPr="003F6BFF" w:rsidRDefault="008114EB" w:rsidP="00CE316D">
            <w:pPr>
              <w:rPr>
                <w:sz w:val="18"/>
                <w:szCs w:val="18"/>
              </w:rPr>
            </w:pPr>
          </w:p>
        </w:tc>
        <w:tc>
          <w:tcPr>
            <w:tcW w:w="3663" w:type="pct"/>
            <w:gridSpan w:val="8"/>
            <w:tcBorders>
              <w:left w:val="single" w:sz="12" w:space="0" w:color="auto"/>
              <w:bottom w:val="single" w:sz="12" w:space="0" w:color="auto"/>
            </w:tcBorders>
            <w:vAlign w:val="center"/>
          </w:tcPr>
          <w:p w:rsidR="008114EB" w:rsidRPr="003F6BFF" w:rsidRDefault="007370F8" w:rsidP="00CE316D">
            <w:pPr>
              <w:jc w:val="center"/>
              <w:rPr>
                <w:sz w:val="18"/>
                <w:szCs w:val="18"/>
              </w:rPr>
            </w:pPr>
            <w:r w:rsidRPr="003F6BFF">
              <w:rPr>
                <w:sz w:val="18"/>
                <w:szCs w:val="18"/>
              </w:rPr>
              <w:t>D</w:t>
            </w:r>
            <w:r w:rsidR="008114EB" w:rsidRPr="003F6BFF">
              <w:rPr>
                <w:sz w:val="18"/>
                <w:szCs w:val="18"/>
              </w:rPr>
              <w:t>ěti</w:t>
            </w:r>
          </w:p>
        </w:tc>
        <w:tc>
          <w:tcPr>
            <w:tcW w:w="606" w:type="pct"/>
            <w:tcBorders>
              <w:left w:val="single" w:sz="12" w:space="0" w:color="auto"/>
              <w:bottom w:val="single" w:sz="12" w:space="0" w:color="auto"/>
            </w:tcBorders>
            <w:vAlign w:val="center"/>
          </w:tcPr>
          <w:p w:rsidR="008114EB" w:rsidRPr="003F6BFF" w:rsidRDefault="002E7D2B" w:rsidP="00CE316D">
            <w:pPr>
              <w:jc w:val="center"/>
              <w:rPr>
                <w:sz w:val="18"/>
                <w:szCs w:val="18"/>
              </w:rPr>
            </w:pPr>
            <w:r>
              <w:rPr>
                <w:sz w:val="18"/>
                <w:szCs w:val="18"/>
              </w:rPr>
              <w:t>třídy/</w:t>
            </w:r>
            <w:r w:rsidR="008114EB" w:rsidRPr="003F6BFF">
              <w:rPr>
                <w:sz w:val="18"/>
                <w:szCs w:val="18"/>
              </w:rPr>
              <w:t>děti</w:t>
            </w:r>
          </w:p>
        </w:tc>
      </w:tr>
      <w:tr w:rsidR="0047124A" w:rsidRPr="008B28D0" w:rsidTr="002E7D2B">
        <w:trPr>
          <w:trHeight w:val="397"/>
        </w:trPr>
        <w:tc>
          <w:tcPr>
            <w:tcW w:w="433" w:type="pct"/>
            <w:vMerge w:val="restart"/>
            <w:tcBorders>
              <w:top w:val="single" w:sz="12"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1</w:t>
            </w:r>
            <w:r>
              <w:rPr>
                <w:sz w:val="20"/>
                <w:szCs w:val="20"/>
              </w:rPr>
              <w:t>4</w:t>
            </w:r>
            <w:r w:rsidRPr="003F6BFF">
              <w:rPr>
                <w:sz w:val="20"/>
                <w:szCs w:val="20"/>
              </w:rPr>
              <w:t>/1</w:t>
            </w:r>
            <w:r>
              <w:rPr>
                <w:sz w:val="20"/>
                <w:szCs w:val="20"/>
              </w:rPr>
              <w:t>5</w:t>
            </w:r>
          </w:p>
        </w:tc>
        <w:tc>
          <w:tcPr>
            <w:tcW w:w="297" w:type="pct"/>
            <w:tcBorders>
              <w:top w:val="single" w:sz="12" w:space="0" w:color="auto"/>
              <w:bottom w:val="single" w:sz="6"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CH</w:t>
            </w:r>
          </w:p>
        </w:tc>
        <w:tc>
          <w:tcPr>
            <w:tcW w:w="450" w:type="pct"/>
            <w:tcBorders>
              <w:top w:val="single" w:sz="12"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4</w:t>
            </w:r>
          </w:p>
        </w:tc>
        <w:tc>
          <w:tcPr>
            <w:tcW w:w="480" w:type="pct"/>
            <w:tcBorders>
              <w:top w:val="single" w:sz="12"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2</w:t>
            </w:r>
          </w:p>
        </w:tc>
        <w:tc>
          <w:tcPr>
            <w:tcW w:w="454" w:type="pct"/>
            <w:tcBorders>
              <w:top w:val="single" w:sz="12"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1</w:t>
            </w:r>
          </w:p>
        </w:tc>
        <w:tc>
          <w:tcPr>
            <w:tcW w:w="375" w:type="pct"/>
            <w:tcBorders>
              <w:top w:val="single" w:sz="12" w:space="0" w:color="auto"/>
              <w:left w:val="single" w:sz="12" w:space="0" w:color="auto"/>
              <w:bottom w:val="single" w:sz="6" w:space="0" w:color="auto"/>
              <w:right w:val="single" w:sz="12" w:space="0" w:color="auto"/>
            </w:tcBorders>
            <w:vAlign w:val="center"/>
          </w:tcPr>
          <w:p w:rsidR="0047124A" w:rsidRPr="003F6BFF" w:rsidRDefault="0047124A" w:rsidP="0047124A">
            <w:pPr>
              <w:ind w:right="57"/>
              <w:jc w:val="center"/>
              <w:rPr>
                <w:sz w:val="20"/>
                <w:szCs w:val="20"/>
              </w:rPr>
            </w:pPr>
            <w:r w:rsidRPr="003F6BFF">
              <w:rPr>
                <w:sz w:val="20"/>
                <w:szCs w:val="20"/>
              </w:rPr>
              <w:t>70</w:t>
            </w:r>
          </w:p>
        </w:tc>
        <w:tc>
          <w:tcPr>
            <w:tcW w:w="461" w:type="pct"/>
            <w:tcBorders>
              <w:top w:val="single" w:sz="12" w:space="0" w:color="auto"/>
              <w:left w:val="single" w:sz="12" w:space="0" w:color="auto"/>
              <w:bottom w:val="single" w:sz="8" w:space="0" w:color="auto"/>
              <w:right w:val="single" w:sz="8" w:space="0" w:color="auto"/>
            </w:tcBorders>
            <w:vAlign w:val="center"/>
          </w:tcPr>
          <w:p w:rsidR="0047124A" w:rsidRPr="003F6BFF" w:rsidRDefault="0047124A" w:rsidP="0047124A">
            <w:pPr>
              <w:ind w:right="170"/>
              <w:jc w:val="center"/>
              <w:rPr>
                <w:sz w:val="20"/>
                <w:szCs w:val="20"/>
              </w:rPr>
            </w:pPr>
            <w:r w:rsidRPr="003F6BFF">
              <w:rPr>
                <w:sz w:val="20"/>
                <w:szCs w:val="20"/>
              </w:rPr>
              <w:t>2</w:t>
            </w:r>
          </w:p>
        </w:tc>
        <w:tc>
          <w:tcPr>
            <w:tcW w:w="478" w:type="pct"/>
            <w:tcBorders>
              <w:top w:val="single" w:sz="12"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3</w:t>
            </w:r>
          </w:p>
        </w:tc>
        <w:tc>
          <w:tcPr>
            <w:tcW w:w="508" w:type="pct"/>
            <w:tcBorders>
              <w:top w:val="single" w:sz="12"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1</w:t>
            </w:r>
          </w:p>
        </w:tc>
        <w:tc>
          <w:tcPr>
            <w:tcW w:w="457" w:type="pct"/>
            <w:tcBorders>
              <w:top w:val="single" w:sz="12"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6</w:t>
            </w:r>
          </w:p>
        </w:tc>
        <w:tc>
          <w:tcPr>
            <w:tcW w:w="606" w:type="pct"/>
            <w:tcBorders>
              <w:top w:val="single" w:sz="12" w:space="0" w:color="auto"/>
              <w:left w:val="single" w:sz="12" w:space="0" w:color="auto"/>
            </w:tcBorders>
            <w:vAlign w:val="center"/>
          </w:tcPr>
          <w:p w:rsidR="0047124A" w:rsidRPr="003F6BFF" w:rsidRDefault="0047124A" w:rsidP="0047124A">
            <w:pPr>
              <w:ind w:right="113"/>
              <w:jc w:val="right"/>
              <w:rPr>
                <w:sz w:val="20"/>
                <w:szCs w:val="20"/>
              </w:rPr>
            </w:pPr>
            <w:r w:rsidRPr="003F6BFF">
              <w:rPr>
                <w:sz w:val="20"/>
                <w:szCs w:val="20"/>
              </w:rPr>
              <w:t>7/89</w:t>
            </w:r>
          </w:p>
        </w:tc>
      </w:tr>
      <w:tr w:rsidR="0047124A" w:rsidRPr="008B28D0" w:rsidTr="002E7D2B">
        <w:trPr>
          <w:trHeight w:val="377"/>
        </w:trPr>
        <w:tc>
          <w:tcPr>
            <w:tcW w:w="433" w:type="pct"/>
            <w:vMerge/>
            <w:tcBorders>
              <w:right w:val="single" w:sz="12" w:space="0" w:color="auto"/>
            </w:tcBorders>
            <w:vAlign w:val="center"/>
          </w:tcPr>
          <w:p w:rsidR="0047124A" w:rsidRPr="003F6BFF" w:rsidRDefault="0047124A" w:rsidP="0047124A">
            <w:pPr>
              <w:jc w:val="center"/>
              <w:rPr>
                <w:sz w:val="20"/>
                <w:szCs w:val="20"/>
              </w:rPr>
            </w:pPr>
          </w:p>
        </w:tc>
        <w:tc>
          <w:tcPr>
            <w:tcW w:w="297" w:type="pct"/>
            <w:tcBorders>
              <w:top w:val="single" w:sz="6" w:space="0" w:color="auto"/>
              <w:bottom w:val="single" w:sz="6"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KV</w:t>
            </w:r>
          </w:p>
        </w:tc>
        <w:tc>
          <w:tcPr>
            <w:tcW w:w="450" w:type="pct"/>
            <w:tcBorders>
              <w:top w:val="single" w:sz="6"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80" w:type="pct"/>
            <w:tcBorders>
              <w:top w:val="single" w:sz="6"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54" w:type="pct"/>
            <w:tcBorders>
              <w:top w:val="single" w:sz="6"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1</w:t>
            </w:r>
          </w:p>
        </w:tc>
        <w:tc>
          <w:tcPr>
            <w:tcW w:w="375" w:type="pct"/>
            <w:tcBorders>
              <w:top w:val="single" w:sz="6" w:space="0" w:color="auto"/>
              <w:left w:val="single" w:sz="12" w:space="0" w:color="auto"/>
              <w:bottom w:val="single" w:sz="6" w:space="0" w:color="auto"/>
              <w:right w:val="single" w:sz="12" w:space="0" w:color="auto"/>
            </w:tcBorders>
            <w:vAlign w:val="center"/>
          </w:tcPr>
          <w:p w:rsidR="0047124A" w:rsidRPr="003F6BFF" w:rsidRDefault="0047124A" w:rsidP="0047124A">
            <w:pPr>
              <w:ind w:right="57"/>
              <w:jc w:val="center"/>
              <w:rPr>
                <w:sz w:val="20"/>
                <w:szCs w:val="20"/>
              </w:rPr>
            </w:pPr>
            <w:r w:rsidRPr="003F6BFF">
              <w:rPr>
                <w:sz w:val="20"/>
                <w:szCs w:val="20"/>
              </w:rPr>
              <w:t>39</w:t>
            </w:r>
          </w:p>
        </w:tc>
        <w:tc>
          <w:tcPr>
            <w:tcW w:w="461" w:type="pct"/>
            <w:tcBorders>
              <w:top w:val="single" w:sz="8" w:space="0" w:color="auto"/>
              <w:left w:val="single" w:sz="12" w:space="0" w:color="auto"/>
              <w:bottom w:val="single" w:sz="8" w:space="0" w:color="auto"/>
              <w:right w:val="single" w:sz="8"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78" w:type="pct"/>
            <w:tcBorders>
              <w:top w:val="single" w:sz="6"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1</w:t>
            </w:r>
          </w:p>
        </w:tc>
        <w:tc>
          <w:tcPr>
            <w:tcW w:w="508" w:type="pct"/>
            <w:tcBorders>
              <w:top w:val="single" w:sz="6"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457" w:type="pct"/>
            <w:tcBorders>
              <w:top w:val="single" w:sz="6"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606" w:type="pct"/>
            <w:tcBorders>
              <w:left w:val="single" w:sz="12" w:space="0" w:color="auto"/>
            </w:tcBorders>
            <w:vAlign w:val="center"/>
          </w:tcPr>
          <w:p w:rsidR="0047124A" w:rsidRPr="003F6BFF" w:rsidRDefault="0047124A" w:rsidP="0047124A">
            <w:pPr>
              <w:ind w:right="113"/>
              <w:jc w:val="right"/>
              <w:rPr>
                <w:sz w:val="20"/>
                <w:szCs w:val="20"/>
              </w:rPr>
            </w:pPr>
            <w:r w:rsidRPr="003F6BFF">
              <w:rPr>
                <w:sz w:val="20"/>
                <w:szCs w:val="20"/>
              </w:rPr>
              <w:t>4/41</w:t>
            </w:r>
          </w:p>
        </w:tc>
      </w:tr>
      <w:tr w:rsidR="0047124A" w:rsidRPr="008B28D0" w:rsidTr="002E7D2B">
        <w:trPr>
          <w:trHeight w:val="377"/>
        </w:trPr>
        <w:tc>
          <w:tcPr>
            <w:tcW w:w="433" w:type="pct"/>
            <w:vMerge/>
            <w:tcBorders>
              <w:right w:val="single" w:sz="12" w:space="0" w:color="auto"/>
            </w:tcBorders>
            <w:vAlign w:val="center"/>
          </w:tcPr>
          <w:p w:rsidR="0047124A" w:rsidRPr="003F6BFF" w:rsidRDefault="0047124A" w:rsidP="0047124A">
            <w:pPr>
              <w:jc w:val="center"/>
              <w:rPr>
                <w:sz w:val="20"/>
                <w:szCs w:val="20"/>
              </w:rPr>
            </w:pPr>
          </w:p>
        </w:tc>
        <w:tc>
          <w:tcPr>
            <w:tcW w:w="297" w:type="pct"/>
            <w:tcBorders>
              <w:top w:val="single" w:sz="6" w:space="0" w:color="auto"/>
              <w:bottom w:val="single" w:sz="12"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SO</w:t>
            </w:r>
          </w:p>
        </w:tc>
        <w:tc>
          <w:tcPr>
            <w:tcW w:w="450" w:type="pct"/>
            <w:tcBorders>
              <w:top w:val="single" w:sz="6" w:space="0" w:color="auto"/>
              <w:left w:val="single" w:sz="12" w:space="0" w:color="auto"/>
              <w:bottom w:val="single" w:sz="12"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80" w:type="pct"/>
            <w:tcBorders>
              <w:top w:val="single" w:sz="6" w:space="0" w:color="auto"/>
              <w:left w:val="single" w:sz="12" w:space="0" w:color="auto"/>
              <w:bottom w:val="single" w:sz="12"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54" w:type="pct"/>
            <w:tcBorders>
              <w:top w:val="single" w:sz="6" w:space="0" w:color="auto"/>
              <w:left w:val="single" w:sz="12" w:space="0" w:color="auto"/>
              <w:bottom w:val="single" w:sz="12"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rsidR="0047124A" w:rsidRPr="003F6BFF" w:rsidRDefault="0047124A" w:rsidP="0047124A">
            <w:pPr>
              <w:ind w:right="57"/>
              <w:jc w:val="center"/>
              <w:rPr>
                <w:sz w:val="20"/>
                <w:szCs w:val="20"/>
              </w:rPr>
            </w:pPr>
            <w:r w:rsidRPr="003F6BFF">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78" w:type="pct"/>
            <w:tcBorders>
              <w:top w:val="single" w:sz="6" w:space="0" w:color="auto"/>
              <w:left w:val="single" w:sz="12" w:space="0" w:color="auto"/>
              <w:bottom w:val="single" w:sz="12"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508" w:type="pct"/>
            <w:tcBorders>
              <w:top w:val="single" w:sz="6" w:space="0" w:color="auto"/>
              <w:left w:val="single" w:sz="12" w:space="0" w:color="auto"/>
              <w:bottom w:val="single" w:sz="12"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457" w:type="pct"/>
            <w:tcBorders>
              <w:top w:val="single" w:sz="6" w:space="0" w:color="auto"/>
              <w:left w:val="single" w:sz="12" w:space="0" w:color="auto"/>
              <w:bottom w:val="single" w:sz="12"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606" w:type="pct"/>
            <w:tcBorders>
              <w:left w:val="single" w:sz="12" w:space="0" w:color="auto"/>
              <w:bottom w:val="single" w:sz="12" w:space="0" w:color="auto"/>
            </w:tcBorders>
            <w:vAlign w:val="center"/>
          </w:tcPr>
          <w:p w:rsidR="0047124A" w:rsidRPr="003F6BFF" w:rsidRDefault="0047124A" w:rsidP="0047124A">
            <w:pPr>
              <w:ind w:right="113"/>
              <w:jc w:val="right"/>
              <w:rPr>
                <w:sz w:val="20"/>
                <w:szCs w:val="20"/>
              </w:rPr>
            </w:pPr>
            <w:r w:rsidRPr="003F6BFF">
              <w:rPr>
                <w:sz w:val="20"/>
                <w:szCs w:val="20"/>
              </w:rPr>
              <w:t>1/18</w:t>
            </w:r>
          </w:p>
        </w:tc>
      </w:tr>
      <w:tr w:rsidR="002E7D2B" w:rsidRPr="008B28D0" w:rsidTr="002E7D2B">
        <w:trPr>
          <w:trHeight w:val="397"/>
        </w:trPr>
        <w:tc>
          <w:tcPr>
            <w:tcW w:w="433" w:type="pct"/>
            <w:vMerge/>
            <w:tcBorders>
              <w:bottom w:val="single" w:sz="12" w:space="0" w:color="auto"/>
              <w:right w:val="single" w:sz="12" w:space="0" w:color="auto"/>
            </w:tcBorders>
            <w:shd w:val="clear" w:color="auto" w:fill="E0E0E0"/>
            <w:vAlign w:val="center"/>
          </w:tcPr>
          <w:p w:rsidR="0047124A" w:rsidRPr="003F6BFF" w:rsidRDefault="0047124A" w:rsidP="0047124A">
            <w:pPr>
              <w:jc w:val="center"/>
              <w:rPr>
                <w:sz w:val="20"/>
                <w:szCs w:val="20"/>
              </w:rPr>
            </w:pPr>
          </w:p>
        </w:tc>
        <w:tc>
          <w:tcPr>
            <w:tcW w:w="297" w:type="pct"/>
            <w:tcBorders>
              <w:top w:val="single" w:sz="12" w:space="0" w:color="auto"/>
              <w:bottom w:val="single" w:sz="12" w:space="0" w:color="auto"/>
              <w:right w:val="single" w:sz="12" w:space="0" w:color="auto"/>
            </w:tcBorders>
            <w:shd w:val="clear" w:color="auto" w:fill="E0E0E0"/>
            <w:vAlign w:val="center"/>
          </w:tcPr>
          <w:p w:rsidR="0047124A" w:rsidRPr="003F6BFF" w:rsidRDefault="0047124A" w:rsidP="0047124A">
            <w:pPr>
              <w:jc w:val="center"/>
              <w:rPr>
                <w:sz w:val="20"/>
                <w:szCs w:val="20"/>
              </w:rPr>
            </w:pPr>
            <w:r w:rsidRPr="003F6BFF">
              <w:rPr>
                <w:sz w:val="20"/>
                <w:szCs w:val="20"/>
              </w:rPr>
              <w:t>KK</w:t>
            </w:r>
          </w:p>
        </w:tc>
        <w:tc>
          <w:tcPr>
            <w:tcW w:w="450" w:type="pct"/>
            <w:tcBorders>
              <w:top w:val="single" w:sz="12" w:space="0" w:color="auto"/>
              <w:left w:val="single" w:sz="12" w:space="0" w:color="auto"/>
              <w:bottom w:val="single" w:sz="12"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4</w:t>
            </w:r>
          </w:p>
        </w:tc>
        <w:tc>
          <w:tcPr>
            <w:tcW w:w="480" w:type="pct"/>
            <w:tcBorders>
              <w:top w:val="single" w:sz="12" w:space="0" w:color="auto"/>
              <w:left w:val="single" w:sz="12" w:space="0" w:color="auto"/>
              <w:bottom w:val="single" w:sz="12"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2</w:t>
            </w:r>
          </w:p>
        </w:tc>
        <w:tc>
          <w:tcPr>
            <w:tcW w:w="454" w:type="pct"/>
            <w:tcBorders>
              <w:top w:val="single" w:sz="12" w:space="0" w:color="auto"/>
              <w:left w:val="single" w:sz="12" w:space="0" w:color="auto"/>
              <w:bottom w:val="single" w:sz="12"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2</w:t>
            </w:r>
          </w:p>
        </w:tc>
        <w:tc>
          <w:tcPr>
            <w:tcW w:w="375" w:type="pct"/>
            <w:tcBorders>
              <w:top w:val="single" w:sz="12" w:space="0" w:color="auto"/>
              <w:left w:val="single" w:sz="12" w:space="0" w:color="auto"/>
              <w:bottom w:val="single" w:sz="12" w:space="0" w:color="auto"/>
              <w:right w:val="single" w:sz="12" w:space="0" w:color="auto"/>
            </w:tcBorders>
            <w:shd w:val="clear" w:color="auto" w:fill="E0E0E0"/>
            <w:vAlign w:val="center"/>
          </w:tcPr>
          <w:p w:rsidR="0047124A" w:rsidRPr="003F6BFF" w:rsidRDefault="0047124A" w:rsidP="0047124A">
            <w:pPr>
              <w:ind w:right="57"/>
              <w:jc w:val="center"/>
              <w:rPr>
                <w:sz w:val="20"/>
                <w:szCs w:val="20"/>
              </w:rPr>
            </w:pPr>
            <w:r w:rsidRPr="003F6BFF">
              <w:rPr>
                <w:sz w:val="20"/>
                <w:szCs w:val="20"/>
              </w:rPr>
              <w:t>127</w:t>
            </w:r>
          </w:p>
        </w:tc>
        <w:tc>
          <w:tcPr>
            <w:tcW w:w="461" w:type="pct"/>
            <w:tcBorders>
              <w:top w:val="single" w:sz="12" w:space="0" w:color="auto"/>
              <w:left w:val="single" w:sz="12" w:space="0" w:color="auto"/>
              <w:bottom w:val="single" w:sz="12" w:space="0" w:color="auto"/>
              <w:right w:val="single" w:sz="8"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2</w:t>
            </w:r>
          </w:p>
        </w:tc>
        <w:tc>
          <w:tcPr>
            <w:tcW w:w="478" w:type="pct"/>
            <w:tcBorders>
              <w:top w:val="single" w:sz="12" w:space="0" w:color="auto"/>
              <w:left w:val="single" w:sz="12" w:space="0" w:color="auto"/>
              <w:bottom w:val="single" w:sz="12" w:space="0" w:color="auto"/>
            </w:tcBorders>
            <w:shd w:val="clear" w:color="auto" w:fill="E0E0E0"/>
            <w:vAlign w:val="center"/>
          </w:tcPr>
          <w:p w:rsidR="0047124A" w:rsidRPr="003F6BFF" w:rsidRDefault="0047124A" w:rsidP="0047124A">
            <w:pPr>
              <w:ind w:right="227"/>
              <w:jc w:val="center"/>
              <w:rPr>
                <w:sz w:val="20"/>
                <w:szCs w:val="20"/>
              </w:rPr>
            </w:pPr>
            <w:r w:rsidRPr="003F6BFF">
              <w:rPr>
                <w:sz w:val="20"/>
                <w:szCs w:val="20"/>
              </w:rPr>
              <w:t>4</w:t>
            </w:r>
          </w:p>
        </w:tc>
        <w:tc>
          <w:tcPr>
            <w:tcW w:w="508" w:type="pct"/>
            <w:tcBorders>
              <w:top w:val="single" w:sz="12" w:space="0" w:color="auto"/>
              <w:left w:val="single" w:sz="12" w:space="0" w:color="auto"/>
              <w:bottom w:val="single" w:sz="12" w:space="0" w:color="auto"/>
            </w:tcBorders>
            <w:shd w:val="clear" w:color="auto" w:fill="E0E0E0"/>
            <w:vAlign w:val="center"/>
          </w:tcPr>
          <w:p w:rsidR="0047124A" w:rsidRPr="003F6BFF" w:rsidRDefault="0047124A" w:rsidP="0047124A">
            <w:pPr>
              <w:ind w:right="227"/>
              <w:jc w:val="center"/>
              <w:rPr>
                <w:sz w:val="20"/>
                <w:szCs w:val="20"/>
              </w:rPr>
            </w:pPr>
            <w:r w:rsidRPr="003F6BFF">
              <w:rPr>
                <w:sz w:val="20"/>
                <w:szCs w:val="20"/>
              </w:rPr>
              <w:t>1</w:t>
            </w:r>
          </w:p>
        </w:tc>
        <w:tc>
          <w:tcPr>
            <w:tcW w:w="457" w:type="pct"/>
            <w:tcBorders>
              <w:top w:val="single" w:sz="12" w:space="0" w:color="auto"/>
              <w:left w:val="single" w:sz="12" w:space="0" w:color="auto"/>
              <w:bottom w:val="single" w:sz="12" w:space="0" w:color="auto"/>
            </w:tcBorders>
            <w:shd w:val="clear" w:color="auto" w:fill="E0E0E0"/>
            <w:vAlign w:val="center"/>
          </w:tcPr>
          <w:p w:rsidR="0047124A" w:rsidRPr="003F6BFF" w:rsidRDefault="0047124A" w:rsidP="0047124A">
            <w:pPr>
              <w:ind w:right="227"/>
              <w:jc w:val="center"/>
              <w:rPr>
                <w:sz w:val="20"/>
                <w:szCs w:val="20"/>
              </w:rPr>
            </w:pPr>
            <w:r w:rsidRPr="003F6BFF">
              <w:rPr>
                <w:sz w:val="20"/>
                <w:szCs w:val="20"/>
              </w:rPr>
              <w:t>6</w:t>
            </w:r>
          </w:p>
        </w:tc>
        <w:tc>
          <w:tcPr>
            <w:tcW w:w="606" w:type="pct"/>
            <w:tcBorders>
              <w:top w:val="single" w:sz="12" w:space="0" w:color="auto"/>
              <w:left w:val="single" w:sz="12" w:space="0" w:color="auto"/>
              <w:bottom w:val="single" w:sz="12" w:space="0" w:color="auto"/>
            </w:tcBorders>
            <w:shd w:val="pct10" w:color="auto" w:fill="auto"/>
            <w:vAlign w:val="center"/>
          </w:tcPr>
          <w:p w:rsidR="0047124A" w:rsidRPr="003F6BFF" w:rsidRDefault="0047124A" w:rsidP="0047124A">
            <w:pPr>
              <w:ind w:right="113"/>
              <w:jc w:val="right"/>
              <w:rPr>
                <w:sz w:val="20"/>
                <w:szCs w:val="20"/>
              </w:rPr>
            </w:pPr>
            <w:r w:rsidRPr="003F6BFF">
              <w:rPr>
                <w:sz w:val="20"/>
                <w:szCs w:val="20"/>
              </w:rPr>
              <w:t>12/148</w:t>
            </w:r>
          </w:p>
        </w:tc>
      </w:tr>
      <w:tr w:rsidR="0047124A" w:rsidRPr="008B28D0" w:rsidTr="002E7D2B">
        <w:trPr>
          <w:trHeight w:val="397"/>
        </w:trPr>
        <w:tc>
          <w:tcPr>
            <w:tcW w:w="433" w:type="pct"/>
            <w:vMerge w:val="restart"/>
            <w:tcBorders>
              <w:top w:val="single" w:sz="12"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1</w:t>
            </w:r>
            <w:r>
              <w:rPr>
                <w:sz w:val="20"/>
                <w:szCs w:val="20"/>
              </w:rPr>
              <w:t>5</w:t>
            </w:r>
            <w:r w:rsidRPr="003F6BFF">
              <w:rPr>
                <w:sz w:val="20"/>
                <w:szCs w:val="20"/>
              </w:rPr>
              <w:t>/1</w:t>
            </w:r>
            <w:r>
              <w:rPr>
                <w:sz w:val="20"/>
                <w:szCs w:val="20"/>
              </w:rPr>
              <w:t>6</w:t>
            </w:r>
          </w:p>
        </w:tc>
        <w:tc>
          <w:tcPr>
            <w:tcW w:w="297" w:type="pct"/>
            <w:tcBorders>
              <w:top w:val="single" w:sz="12" w:space="0" w:color="auto"/>
              <w:bottom w:val="single" w:sz="6"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CH</w:t>
            </w:r>
          </w:p>
        </w:tc>
        <w:tc>
          <w:tcPr>
            <w:tcW w:w="450" w:type="pct"/>
            <w:tcBorders>
              <w:top w:val="single" w:sz="12"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1</w:t>
            </w:r>
          </w:p>
        </w:tc>
        <w:tc>
          <w:tcPr>
            <w:tcW w:w="480" w:type="pct"/>
            <w:tcBorders>
              <w:top w:val="single" w:sz="12"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2</w:t>
            </w:r>
          </w:p>
        </w:tc>
        <w:tc>
          <w:tcPr>
            <w:tcW w:w="454" w:type="pct"/>
            <w:tcBorders>
              <w:top w:val="single" w:sz="12"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2</w:t>
            </w:r>
          </w:p>
        </w:tc>
        <w:tc>
          <w:tcPr>
            <w:tcW w:w="375" w:type="pct"/>
            <w:tcBorders>
              <w:top w:val="single" w:sz="12" w:space="0" w:color="auto"/>
              <w:left w:val="single" w:sz="12" w:space="0" w:color="auto"/>
              <w:bottom w:val="single" w:sz="6" w:space="0" w:color="auto"/>
              <w:right w:val="single" w:sz="12" w:space="0" w:color="auto"/>
            </w:tcBorders>
            <w:vAlign w:val="center"/>
          </w:tcPr>
          <w:p w:rsidR="0047124A" w:rsidRPr="003F6BFF" w:rsidRDefault="0047124A" w:rsidP="0047124A">
            <w:pPr>
              <w:ind w:right="57"/>
              <w:jc w:val="center"/>
              <w:rPr>
                <w:sz w:val="20"/>
                <w:szCs w:val="20"/>
              </w:rPr>
            </w:pPr>
            <w:r w:rsidRPr="003F6BFF">
              <w:rPr>
                <w:sz w:val="20"/>
                <w:szCs w:val="20"/>
              </w:rPr>
              <w:t>65</w:t>
            </w:r>
          </w:p>
        </w:tc>
        <w:tc>
          <w:tcPr>
            <w:tcW w:w="461" w:type="pct"/>
            <w:tcBorders>
              <w:top w:val="single" w:sz="12" w:space="0" w:color="auto"/>
              <w:left w:val="single" w:sz="12" w:space="0" w:color="auto"/>
              <w:bottom w:val="single" w:sz="8" w:space="0" w:color="auto"/>
              <w:right w:val="single" w:sz="8" w:space="0" w:color="auto"/>
            </w:tcBorders>
            <w:vAlign w:val="center"/>
          </w:tcPr>
          <w:p w:rsidR="0047124A" w:rsidRPr="003F6BFF" w:rsidRDefault="0047124A" w:rsidP="0047124A">
            <w:pPr>
              <w:ind w:right="170"/>
              <w:jc w:val="center"/>
              <w:rPr>
                <w:sz w:val="20"/>
                <w:szCs w:val="20"/>
              </w:rPr>
            </w:pPr>
            <w:r w:rsidRPr="003F6BFF">
              <w:rPr>
                <w:sz w:val="20"/>
                <w:szCs w:val="20"/>
              </w:rPr>
              <w:t>4</w:t>
            </w:r>
          </w:p>
        </w:tc>
        <w:tc>
          <w:tcPr>
            <w:tcW w:w="478" w:type="pct"/>
            <w:tcBorders>
              <w:top w:val="single" w:sz="12"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4</w:t>
            </w:r>
          </w:p>
        </w:tc>
        <w:tc>
          <w:tcPr>
            <w:tcW w:w="508" w:type="pct"/>
            <w:tcBorders>
              <w:top w:val="single" w:sz="12"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2</w:t>
            </w:r>
          </w:p>
        </w:tc>
        <w:tc>
          <w:tcPr>
            <w:tcW w:w="457" w:type="pct"/>
            <w:tcBorders>
              <w:top w:val="single" w:sz="12"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5</w:t>
            </w:r>
          </w:p>
        </w:tc>
        <w:tc>
          <w:tcPr>
            <w:tcW w:w="606" w:type="pct"/>
            <w:tcBorders>
              <w:top w:val="single" w:sz="12" w:space="0" w:color="auto"/>
              <w:left w:val="single" w:sz="12" w:space="0" w:color="auto"/>
            </w:tcBorders>
            <w:vAlign w:val="center"/>
          </w:tcPr>
          <w:p w:rsidR="0047124A" w:rsidRPr="003F6BFF" w:rsidRDefault="0047124A" w:rsidP="0047124A">
            <w:pPr>
              <w:ind w:right="113"/>
              <w:jc w:val="right"/>
              <w:rPr>
                <w:sz w:val="20"/>
                <w:szCs w:val="20"/>
              </w:rPr>
            </w:pPr>
            <w:r w:rsidRPr="003F6BFF">
              <w:rPr>
                <w:sz w:val="20"/>
                <w:szCs w:val="20"/>
              </w:rPr>
              <w:t>7/85</w:t>
            </w:r>
          </w:p>
        </w:tc>
      </w:tr>
      <w:tr w:rsidR="0047124A" w:rsidRPr="008B28D0" w:rsidTr="002E7D2B">
        <w:trPr>
          <w:trHeight w:val="377"/>
        </w:trPr>
        <w:tc>
          <w:tcPr>
            <w:tcW w:w="433" w:type="pct"/>
            <w:vMerge/>
            <w:tcBorders>
              <w:right w:val="single" w:sz="12" w:space="0" w:color="auto"/>
            </w:tcBorders>
            <w:vAlign w:val="center"/>
          </w:tcPr>
          <w:p w:rsidR="0047124A" w:rsidRPr="003F6BFF" w:rsidRDefault="0047124A" w:rsidP="0047124A">
            <w:pPr>
              <w:jc w:val="center"/>
              <w:rPr>
                <w:sz w:val="20"/>
                <w:szCs w:val="20"/>
              </w:rPr>
            </w:pPr>
          </w:p>
        </w:tc>
        <w:tc>
          <w:tcPr>
            <w:tcW w:w="297" w:type="pct"/>
            <w:tcBorders>
              <w:top w:val="single" w:sz="6" w:space="0" w:color="auto"/>
              <w:bottom w:val="single" w:sz="6"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KV</w:t>
            </w:r>
          </w:p>
        </w:tc>
        <w:tc>
          <w:tcPr>
            <w:tcW w:w="450" w:type="pct"/>
            <w:tcBorders>
              <w:top w:val="single" w:sz="6"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80" w:type="pct"/>
            <w:tcBorders>
              <w:top w:val="single" w:sz="6"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54" w:type="pct"/>
            <w:tcBorders>
              <w:top w:val="single" w:sz="6" w:space="0" w:color="auto"/>
              <w:left w:val="single" w:sz="12" w:space="0" w:color="auto"/>
              <w:bottom w:val="single" w:sz="6"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375" w:type="pct"/>
            <w:tcBorders>
              <w:top w:val="single" w:sz="6" w:space="0" w:color="auto"/>
              <w:left w:val="single" w:sz="12" w:space="0" w:color="auto"/>
              <w:bottom w:val="single" w:sz="6" w:space="0" w:color="auto"/>
              <w:right w:val="single" w:sz="12" w:space="0" w:color="auto"/>
            </w:tcBorders>
            <w:vAlign w:val="center"/>
          </w:tcPr>
          <w:p w:rsidR="0047124A" w:rsidRPr="003F6BFF" w:rsidRDefault="0047124A" w:rsidP="0047124A">
            <w:pPr>
              <w:ind w:right="57"/>
              <w:jc w:val="center"/>
              <w:rPr>
                <w:sz w:val="20"/>
                <w:szCs w:val="20"/>
              </w:rPr>
            </w:pPr>
            <w:r w:rsidRPr="003F6BFF">
              <w:rPr>
                <w:sz w:val="20"/>
                <w:szCs w:val="20"/>
              </w:rPr>
              <w:t>14</w:t>
            </w:r>
          </w:p>
        </w:tc>
        <w:tc>
          <w:tcPr>
            <w:tcW w:w="461" w:type="pct"/>
            <w:tcBorders>
              <w:top w:val="single" w:sz="8" w:space="0" w:color="auto"/>
              <w:left w:val="single" w:sz="12" w:space="0" w:color="auto"/>
              <w:bottom w:val="single" w:sz="8" w:space="0" w:color="auto"/>
              <w:right w:val="single" w:sz="8"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78" w:type="pct"/>
            <w:tcBorders>
              <w:top w:val="single" w:sz="6"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508" w:type="pct"/>
            <w:tcBorders>
              <w:top w:val="single" w:sz="6"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457" w:type="pct"/>
            <w:tcBorders>
              <w:top w:val="single" w:sz="6" w:space="0" w:color="auto"/>
              <w:left w:val="single" w:sz="12" w:space="0" w:color="auto"/>
              <w:bottom w:val="single" w:sz="6"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606" w:type="pct"/>
            <w:tcBorders>
              <w:left w:val="single" w:sz="12" w:space="0" w:color="auto"/>
            </w:tcBorders>
            <w:vAlign w:val="center"/>
          </w:tcPr>
          <w:p w:rsidR="0047124A" w:rsidRPr="003F6BFF" w:rsidRDefault="0047124A" w:rsidP="0047124A">
            <w:pPr>
              <w:ind w:right="113"/>
              <w:jc w:val="right"/>
              <w:rPr>
                <w:sz w:val="20"/>
                <w:szCs w:val="20"/>
              </w:rPr>
            </w:pPr>
            <w:r w:rsidRPr="003F6BFF">
              <w:rPr>
                <w:sz w:val="20"/>
                <w:szCs w:val="20"/>
              </w:rPr>
              <w:t>1/14</w:t>
            </w:r>
          </w:p>
        </w:tc>
      </w:tr>
      <w:tr w:rsidR="0047124A" w:rsidRPr="008B28D0" w:rsidTr="002E7D2B">
        <w:trPr>
          <w:trHeight w:val="377"/>
        </w:trPr>
        <w:tc>
          <w:tcPr>
            <w:tcW w:w="433" w:type="pct"/>
            <w:vMerge/>
            <w:tcBorders>
              <w:right w:val="single" w:sz="12" w:space="0" w:color="auto"/>
            </w:tcBorders>
            <w:vAlign w:val="center"/>
          </w:tcPr>
          <w:p w:rsidR="0047124A" w:rsidRPr="003F6BFF" w:rsidRDefault="0047124A" w:rsidP="0047124A">
            <w:pPr>
              <w:jc w:val="center"/>
              <w:rPr>
                <w:sz w:val="20"/>
                <w:szCs w:val="20"/>
              </w:rPr>
            </w:pPr>
          </w:p>
        </w:tc>
        <w:tc>
          <w:tcPr>
            <w:tcW w:w="297" w:type="pct"/>
            <w:tcBorders>
              <w:top w:val="single" w:sz="6" w:space="0" w:color="auto"/>
              <w:bottom w:val="single" w:sz="12" w:space="0" w:color="auto"/>
              <w:right w:val="single" w:sz="12" w:space="0" w:color="auto"/>
            </w:tcBorders>
            <w:vAlign w:val="center"/>
          </w:tcPr>
          <w:p w:rsidR="0047124A" w:rsidRPr="003F6BFF" w:rsidRDefault="0047124A" w:rsidP="0047124A">
            <w:pPr>
              <w:jc w:val="center"/>
              <w:rPr>
                <w:sz w:val="20"/>
                <w:szCs w:val="20"/>
              </w:rPr>
            </w:pPr>
            <w:r w:rsidRPr="003F6BFF">
              <w:rPr>
                <w:sz w:val="20"/>
                <w:szCs w:val="20"/>
              </w:rPr>
              <w:t>SO</w:t>
            </w:r>
          </w:p>
        </w:tc>
        <w:tc>
          <w:tcPr>
            <w:tcW w:w="450" w:type="pct"/>
            <w:tcBorders>
              <w:top w:val="single" w:sz="6" w:space="0" w:color="auto"/>
              <w:left w:val="single" w:sz="12" w:space="0" w:color="auto"/>
              <w:bottom w:val="single" w:sz="12"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80" w:type="pct"/>
            <w:tcBorders>
              <w:top w:val="single" w:sz="6" w:space="0" w:color="auto"/>
              <w:left w:val="single" w:sz="12" w:space="0" w:color="auto"/>
              <w:bottom w:val="single" w:sz="12"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54" w:type="pct"/>
            <w:tcBorders>
              <w:top w:val="single" w:sz="6" w:space="0" w:color="auto"/>
              <w:left w:val="single" w:sz="12" w:space="0" w:color="auto"/>
              <w:bottom w:val="single" w:sz="12"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rsidR="0047124A" w:rsidRPr="003F6BFF" w:rsidRDefault="0047124A" w:rsidP="0047124A">
            <w:pPr>
              <w:ind w:right="57"/>
              <w:jc w:val="center"/>
              <w:rPr>
                <w:sz w:val="20"/>
                <w:szCs w:val="20"/>
              </w:rPr>
            </w:pPr>
            <w:r w:rsidRPr="003F6BFF">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rsidR="0047124A" w:rsidRPr="003F6BFF" w:rsidRDefault="0047124A" w:rsidP="0047124A">
            <w:pPr>
              <w:ind w:right="170"/>
              <w:jc w:val="center"/>
              <w:rPr>
                <w:sz w:val="20"/>
                <w:szCs w:val="20"/>
              </w:rPr>
            </w:pPr>
            <w:r w:rsidRPr="003F6BFF">
              <w:rPr>
                <w:sz w:val="20"/>
                <w:szCs w:val="20"/>
              </w:rPr>
              <w:t>0</w:t>
            </w:r>
          </w:p>
        </w:tc>
        <w:tc>
          <w:tcPr>
            <w:tcW w:w="478" w:type="pct"/>
            <w:tcBorders>
              <w:top w:val="single" w:sz="6" w:space="0" w:color="auto"/>
              <w:left w:val="single" w:sz="12" w:space="0" w:color="auto"/>
              <w:bottom w:val="single" w:sz="12"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508" w:type="pct"/>
            <w:tcBorders>
              <w:top w:val="single" w:sz="6" w:space="0" w:color="auto"/>
              <w:left w:val="single" w:sz="12" w:space="0" w:color="auto"/>
              <w:bottom w:val="single" w:sz="12"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457" w:type="pct"/>
            <w:tcBorders>
              <w:top w:val="single" w:sz="6" w:space="0" w:color="auto"/>
              <w:left w:val="single" w:sz="12" w:space="0" w:color="auto"/>
              <w:bottom w:val="single" w:sz="12" w:space="0" w:color="auto"/>
            </w:tcBorders>
            <w:vAlign w:val="center"/>
          </w:tcPr>
          <w:p w:rsidR="0047124A" w:rsidRPr="003F6BFF" w:rsidRDefault="0047124A" w:rsidP="0047124A">
            <w:pPr>
              <w:ind w:right="227"/>
              <w:jc w:val="center"/>
              <w:rPr>
                <w:sz w:val="20"/>
                <w:szCs w:val="20"/>
              </w:rPr>
            </w:pPr>
            <w:r w:rsidRPr="003F6BFF">
              <w:rPr>
                <w:sz w:val="20"/>
                <w:szCs w:val="20"/>
              </w:rPr>
              <w:t>0</w:t>
            </w:r>
          </w:p>
        </w:tc>
        <w:tc>
          <w:tcPr>
            <w:tcW w:w="606" w:type="pct"/>
            <w:tcBorders>
              <w:left w:val="single" w:sz="12" w:space="0" w:color="auto"/>
              <w:bottom w:val="single" w:sz="12" w:space="0" w:color="auto"/>
            </w:tcBorders>
            <w:vAlign w:val="center"/>
          </w:tcPr>
          <w:p w:rsidR="0047124A" w:rsidRPr="003F6BFF" w:rsidRDefault="0047124A" w:rsidP="0047124A">
            <w:pPr>
              <w:ind w:right="113"/>
              <w:jc w:val="right"/>
              <w:rPr>
                <w:sz w:val="20"/>
                <w:szCs w:val="20"/>
              </w:rPr>
            </w:pPr>
            <w:r w:rsidRPr="003F6BFF">
              <w:rPr>
                <w:sz w:val="20"/>
                <w:szCs w:val="20"/>
              </w:rPr>
              <w:t>1/18</w:t>
            </w:r>
          </w:p>
        </w:tc>
      </w:tr>
      <w:tr w:rsidR="002E7D2B" w:rsidRPr="008B28D0" w:rsidTr="002E7D2B">
        <w:trPr>
          <w:trHeight w:val="397"/>
        </w:trPr>
        <w:tc>
          <w:tcPr>
            <w:tcW w:w="433" w:type="pct"/>
            <w:vMerge/>
            <w:tcBorders>
              <w:bottom w:val="single" w:sz="12" w:space="0" w:color="auto"/>
              <w:right w:val="single" w:sz="12" w:space="0" w:color="auto"/>
            </w:tcBorders>
            <w:shd w:val="clear" w:color="auto" w:fill="E0E0E0"/>
            <w:vAlign w:val="center"/>
          </w:tcPr>
          <w:p w:rsidR="0047124A" w:rsidRPr="003F6BFF" w:rsidRDefault="0047124A" w:rsidP="0047124A">
            <w:pPr>
              <w:jc w:val="center"/>
              <w:rPr>
                <w:sz w:val="20"/>
                <w:szCs w:val="20"/>
              </w:rPr>
            </w:pPr>
          </w:p>
        </w:tc>
        <w:tc>
          <w:tcPr>
            <w:tcW w:w="297" w:type="pct"/>
            <w:tcBorders>
              <w:top w:val="single" w:sz="12" w:space="0" w:color="auto"/>
              <w:bottom w:val="single" w:sz="12" w:space="0" w:color="auto"/>
              <w:right w:val="single" w:sz="12" w:space="0" w:color="auto"/>
            </w:tcBorders>
            <w:shd w:val="clear" w:color="auto" w:fill="E0E0E0"/>
            <w:vAlign w:val="center"/>
          </w:tcPr>
          <w:p w:rsidR="0047124A" w:rsidRPr="003F6BFF" w:rsidRDefault="0047124A" w:rsidP="0047124A">
            <w:pPr>
              <w:jc w:val="center"/>
              <w:rPr>
                <w:sz w:val="20"/>
                <w:szCs w:val="20"/>
              </w:rPr>
            </w:pPr>
            <w:r w:rsidRPr="003F6BFF">
              <w:rPr>
                <w:sz w:val="20"/>
                <w:szCs w:val="20"/>
              </w:rPr>
              <w:t>KK</w:t>
            </w:r>
          </w:p>
        </w:tc>
        <w:tc>
          <w:tcPr>
            <w:tcW w:w="450" w:type="pct"/>
            <w:tcBorders>
              <w:top w:val="single" w:sz="12" w:space="0" w:color="auto"/>
              <w:left w:val="single" w:sz="12" w:space="0" w:color="auto"/>
              <w:bottom w:val="double" w:sz="4"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1</w:t>
            </w:r>
          </w:p>
        </w:tc>
        <w:tc>
          <w:tcPr>
            <w:tcW w:w="480" w:type="pct"/>
            <w:tcBorders>
              <w:top w:val="single" w:sz="12" w:space="0" w:color="auto"/>
              <w:left w:val="single" w:sz="12" w:space="0" w:color="auto"/>
              <w:bottom w:val="double" w:sz="4"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2</w:t>
            </w:r>
          </w:p>
        </w:tc>
        <w:tc>
          <w:tcPr>
            <w:tcW w:w="454" w:type="pct"/>
            <w:tcBorders>
              <w:top w:val="single" w:sz="12" w:space="0" w:color="auto"/>
              <w:left w:val="single" w:sz="12" w:space="0" w:color="auto"/>
              <w:bottom w:val="double" w:sz="4"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2</w:t>
            </w:r>
          </w:p>
        </w:tc>
        <w:tc>
          <w:tcPr>
            <w:tcW w:w="375"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3F6BFF" w:rsidRDefault="0047124A" w:rsidP="0047124A">
            <w:pPr>
              <w:ind w:right="57"/>
              <w:jc w:val="center"/>
              <w:rPr>
                <w:sz w:val="20"/>
                <w:szCs w:val="20"/>
              </w:rPr>
            </w:pPr>
            <w:r w:rsidRPr="003F6BFF">
              <w:rPr>
                <w:sz w:val="20"/>
                <w:szCs w:val="20"/>
              </w:rPr>
              <w:t>97</w:t>
            </w:r>
          </w:p>
        </w:tc>
        <w:tc>
          <w:tcPr>
            <w:tcW w:w="461" w:type="pct"/>
            <w:tcBorders>
              <w:top w:val="single" w:sz="12" w:space="0" w:color="auto"/>
              <w:left w:val="single" w:sz="12" w:space="0" w:color="auto"/>
              <w:bottom w:val="double" w:sz="4" w:space="0" w:color="auto"/>
              <w:right w:val="single" w:sz="8" w:space="0" w:color="auto"/>
            </w:tcBorders>
            <w:shd w:val="clear" w:color="auto" w:fill="E0E0E0"/>
            <w:vAlign w:val="center"/>
          </w:tcPr>
          <w:p w:rsidR="0047124A" w:rsidRPr="003F6BFF" w:rsidRDefault="0047124A" w:rsidP="0047124A">
            <w:pPr>
              <w:ind w:right="170"/>
              <w:jc w:val="center"/>
              <w:rPr>
                <w:sz w:val="20"/>
                <w:szCs w:val="20"/>
              </w:rPr>
            </w:pPr>
            <w:r w:rsidRPr="003F6BFF">
              <w:rPr>
                <w:sz w:val="20"/>
                <w:szCs w:val="20"/>
              </w:rPr>
              <w:t>4</w:t>
            </w:r>
          </w:p>
        </w:tc>
        <w:tc>
          <w:tcPr>
            <w:tcW w:w="478" w:type="pct"/>
            <w:tcBorders>
              <w:top w:val="single" w:sz="12" w:space="0" w:color="auto"/>
              <w:left w:val="single" w:sz="12" w:space="0" w:color="auto"/>
              <w:bottom w:val="double" w:sz="4" w:space="0" w:color="auto"/>
            </w:tcBorders>
            <w:shd w:val="clear" w:color="auto" w:fill="E0E0E0"/>
            <w:vAlign w:val="center"/>
          </w:tcPr>
          <w:p w:rsidR="0047124A" w:rsidRPr="003F6BFF" w:rsidRDefault="0047124A" w:rsidP="0047124A">
            <w:pPr>
              <w:ind w:right="227"/>
              <w:jc w:val="center"/>
              <w:rPr>
                <w:sz w:val="20"/>
                <w:szCs w:val="20"/>
              </w:rPr>
            </w:pPr>
            <w:r w:rsidRPr="003F6BFF">
              <w:rPr>
                <w:sz w:val="20"/>
                <w:szCs w:val="20"/>
              </w:rPr>
              <w:t>4</w:t>
            </w:r>
          </w:p>
        </w:tc>
        <w:tc>
          <w:tcPr>
            <w:tcW w:w="508" w:type="pct"/>
            <w:tcBorders>
              <w:top w:val="single" w:sz="12" w:space="0" w:color="auto"/>
              <w:left w:val="single" w:sz="12" w:space="0" w:color="auto"/>
              <w:bottom w:val="double" w:sz="4" w:space="0" w:color="auto"/>
            </w:tcBorders>
            <w:shd w:val="clear" w:color="auto" w:fill="E0E0E0"/>
            <w:vAlign w:val="center"/>
          </w:tcPr>
          <w:p w:rsidR="0047124A" w:rsidRPr="003F6BFF" w:rsidRDefault="0047124A" w:rsidP="0047124A">
            <w:pPr>
              <w:ind w:right="227"/>
              <w:jc w:val="center"/>
              <w:rPr>
                <w:sz w:val="20"/>
                <w:szCs w:val="20"/>
              </w:rPr>
            </w:pPr>
            <w:r w:rsidRPr="003F6BFF">
              <w:rPr>
                <w:sz w:val="20"/>
                <w:szCs w:val="20"/>
              </w:rPr>
              <w:t>2</w:t>
            </w:r>
          </w:p>
        </w:tc>
        <w:tc>
          <w:tcPr>
            <w:tcW w:w="457" w:type="pct"/>
            <w:tcBorders>
              <w:top w:val="single" w:sz="12" w:space="0" w:color="auto"/>
              <w:left w:val="single" w:sz="12" w:space="0" w:color="auto"/>
              <w:bottom w:val="double" w:sz="4" w:space="0" w:color="auto"/>
            </w:tcBorders>
            <w:shd w:val="clear" w:color="auto" w:fill="E0E0E0"/>
            <w:vAlign w:val="center"/>
          </w:tcPr>
          <w:p w:rsidR="0047124A" w:rsidRPr="003F6BFF" w:rsidRDefault="0047124A" w:rsidP="0047124A">
            <w:pPr>
              <w:ind w:right="227"/>
              <w:jc w:val="center"/>
              <w:rPr>
                <w:sz w:val="20"/>
                <w:szCs w:val="20"/>
              </w:rPr>
            </w:pPr>
            <w:r w:rsidRPr="003F6BFF">
              <w:rPr>
                <w:sz w:val="20"/>
                <w:szCs w:val="20"/>
              </w:rPr>
              <w:t>5</w:t>
            </w:r>
          </w:p>
        </w:tc>
        <w:tc>
          <w:tcPr>
            <w:tcW w:w="606" w:type="pct"/>
            <w:tcBorders>
              <w:top w:val="single" w:sz="12" w:space="0" w:color="auto"/>
              <w:left w:val="single" w:sz="12" w:space="0" w:color="auto"/>
              <w:bottom w:val="double" w:sz="4" w:space="0" w:color="auto"/>
            </w:tcBorders>
            <w:shd w:val="pct10" w:color="auto" w:fill="auto"/>
            <w:vAlign w:val="center"/>
          </w:tcPr>
          <w:p w:rsidR="0047124A" w:rsidRPr="003F6BFF" w:rsidRDefault="0047124A" w:rsidP="0047124A">
            <w:pPr>
              <w:ind w:right="113"/>
              <w:jc w:val="right"/>
              <w:rPr>
                <w:sz w:val="20"/>
                <w:szCs w:val="20"/>
              </w:rPr>
            </w:pPr>
            <w:r w:rsidRPr="003F6BFF">
              <w:rPr>
                <w:sz w:val="20"/>
                <w:szCs w:val="20"/>
              </w:rPr>
              <w:t>9/117</w:t>
            </w:r>
          </w:p>
        </w:tc>
      </w:tr>
      <w:tr w:rsidR="008C4410" w:rsidRPr="00B6502B" w:rsidTr="002E7D2B">
        <w:trPr>
          <w:trHeight w:val="397"/>
        </w:trPr>
        <w:tc>
          <w:tcPr>
            <w:tcW w:w="433" w:type="pct"/>
            <w:vMerge w:val="restart"/>
            <w:tcBorders>
              <w:top w:val="single" w:sz="12" w:space="0" w:color="auto"/>
              <w:right w:val="single" w:sz="12" w:space="0" w:color="auto"/>
            </w:tcBorders>
            <w:vAlign w:val="center"/>
          </w:tcPr>
          <w:p w:rsidR="008C4410" w:rsidRPr="00B6502B" w:rsidRDefault="008C4410" w:rsidP="0047124A">
            <w:pPr>
              <w:jc w:val="center"/>
              <w:rPr>
                <w:sz w:val="20"/>
                <w:szCs w:val="20"/>
              </w:rPr>
            </w:pPr>
            <w:r w:rsidRPr="00B6502B">
              <w:rPr>
                <w:sz w:val="20"/>
                <w:szCs w:val="20"/>
              </w:rPr>
              <w:t>1</w:t>
            </w:r>
            <w:r w:rsidR="0047124A" w:rsidRPr="00B6502B">
              <w:rPr>
                <w:sz w:val="20"/>
                <w:szCs w:val="20"/>
              </w:rPr>
              <w:t>6</w:t>
            </w:r>
            <w:r w:rsidRPr="00B6502B">
              <w:rPr>
                <w:sz w:val="20"/>
                <w:szCs w:val="20"/>
              </w:rPr>
              <w:t>/1</w:t>
            </w:r>
            <w:r w:rsidR="0047124A" w:rsidRPr="00B6502B">
              <w:rPr>
                <w:sz w:val="20"/>
                <w:szCs w:val="20"/>
              </w:rPr>
              <w:t>7</w:t>
            </w:r>
          </w:p>
        </w:tc>
        <w:tc>
          <w:tcPr>
            <w:tcW w:w="297" w:type="pct"/>
            <w:tcBorders>
              <w:top w:val="single" w:sz="12" w:space="0" w:color="auto"/>
              <w:bottom w:val="single" w:sz="6" w:space="0" w:color="auto"/>
              <w:right w:val="single" w:sz="12" w:space="0" w:color="auto"/>
            </w:tcBorders>
            <w:vAlign w:val="center"/>
          </w:tcPr>
          <w:p w:rsidR="008C4410" w:rsidRPr="00B6502B" w:rsidRDefault="008C4410" w:rsidP="00CE316D">
            <w:pPr>
              <w:jc w:val="center"/>
              <w:rPr>
                <w:sz w:val="20"/>
                <w:szCs w:val="20"/>
              </w:rPr>
            </w:pPr>
            <w:r w:rsidRPr="00B6502B">
              <w:rPr>
                <w:sz w:val="20"/>
                <w:szCs w:val="20"/>
              </w:rPr>
              <w:t>CH</w:t>
            </w:r>
          </w:p>
        </w:tc>
        <w:tc>
          <w:tcPr>
            <w:tcW w:w="450" w:type="pct"/>
            <w:tcBorders>
              <w:top w:val="single" w:sz="12" w:space="0" w:color="auto"/>
              <w:left w:val="single" w:sz="12" w:space="0" w:color="auto"/>
              <w:bottom w:val="single" w:sz="6"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480" w:type="pct"/>
            <w:tcBorders>
              <w:top w:val="single" w:sz="12" w:space="0" w:color="auto"/>
              <w:left w:val="single" w:sz="12" w:space="0" w:color="auto"/>
              <w:bottom w:val="single" w:sz="6" w:space="0" w:color="auto"/>
            </w:tcBorders>
            <w:vAlign w:val="center"/>
          </w:tcPr>
          <w:p w:rsidR="008C4410" w:rsidRPr="00B6502B" w:rsidRDefault="007370F8" w:rsidP="003F6BFF">
            <w:pPr>
              <w:ind w:right="170"/>
              <w:jc w:val="center"/>
              <w:rPr>
                <w:sz w:val="20"/>
                <w:szCs w:val="20"/>
              </w:rPr>
            </w:pPr>
            <w:r w:rsidRPr="00B6502B">
              <w:rPr>
                <w:sz w:val="20"/>
                <w:szCs w:val="20"/>
              </w:rPr>
              <w:t>1</w:t>
            </w:r>
          </w:p>
        </w:tc>
        <w:tc>
          <w:tcPr>
            <w:tcW w:w="454" w:type="pct"/>
            <w:tcBorders>
              <w:top w:val="single" w:sz="12" w:space="0" w:color="auto"/>
              <w:left w:val="single" w:sz="12" w:space="0" w:color="auto"/>
              <w:bottom w:val="single" w:sz="6" w:space="0" w:color="auto"/>
            </w:tcBorders>
            <w:vAlign w:val="center"/>
          </w:tcPr>
          <w:p w:rsidR="008C4410" w:rsidRPr="00B6502B" w:rsidRDefault="007370F8" w:rsidP="003F6BFF">
            <w:pPr>
              <w:ind w:right="170"/>
              <w:jc w:val="center"/>
              <w:rPr>
                <w:sz w:val="20"/>
                <w:szCs w:val="20"/>
              </w:rPr>
            </w:pPr>
            <w:r w:rsidRPr="00B6502B">
              <w:rPr>
                <w:sz w:val="20"/>
                <w:szCs w:val="20"/>
              </w:rPr>
              <w:t>1</w:t>
            </w:r>
          </w:p>
        </w:tc>
        <w:tc>
          <w:tcPr>
            <w:tcW w:w="375" w:type="pct"/>
            <w:tcBorders>
              <w:top w:val="single" w:sz="12" w:space="0" w:color="auto"/>
              <w:left w:val="single" w:sz="12" w:space="0" w:color="auto"/>
              <w:bottom w:val="single" w:sz="6" w:space="0" w:color="auto"/>
              <w:right w:val="single" w:sz="12" w:space="0" w:color="auto"/>
            </w:tcBorders>
            <w:vAlign w:val="center"/>
          </w:tcPr>
          <w:p w:rsidR="008C4410" w:rsidRPr="00B6502B" w:rsidRDefault="007370F8" w:rsidP="003F6BFF">
            <w:pPr>
              <w:ind w:right="57"/>
              <w:jc w:val="center"/>
              <w:rPr>
                <w:sz w:val="20"/>
                <w:szCs w:val="20"/>
              </w:rPr>
            </w:pPr>
            <w:r w:rsidRPr="00B6502B">
              <w:rPr>
                <w:sz w:val="20"/>
                <w:szCs w:val="20"/>
              </w:rPr>
              <w:t>47</w:t>
            </w:r>
          </w:p>
        </w:tc>
        <w:tc>
          <w:tcPr>
            <w:tcW w:w="461" w:type="pct"/>
            <w:tcBorders>
              <w:top w:val="single" w:sz="12" w:space="0" w:color="auto"/>
              <w:left w:val="single" w:sz="12" w:space="0" w:color="auto"/>
              <w:bottom w:val="single" w:sz="8" w:space="0" w:color="auto"/>
              <w:right w:val="single" w:sz="8" w:space="0" w:color="auto"/>
            </w:tcBorders>
            <w:vAlign w:val="center"/>
          </w:tcPr>
          <w:p w:rsidR="008C4410" w:rsidRPr="00B6502B" w:rsidRDefault="007370F8" w:rsidP="003F6BFF">
            <w:pPr>
              <w:ind w:right="170"/>
              <w:jc w:val="center"/>
              <w:rPr>
                <w:sz w:val="20"/>
                <w:szCs w:val="20"/>
              </w:rPr>
            </w:pPr>
            <w:r w:rsidRPr="00B6502B">
              <w:rPr>
                <w:sz w:val="20"/>
                <w:szCs w:val="20"/>
              </w:rPr>
              <w:t>2</w:t>
            </w:r>
          </w:p>
        </w:tc>
        <w:tc>
          <w:tcPr>
            <w:tcW w:w="478" w:type="pct"/>
            <w:tcBorders>
              <w:top w:val="single" w:sz="12" w:space="0" w:color="auto"/>
              <w:left w:val="single" w:sz="12" w:space="0" w:color="auto"/>
              <w:bottom w:val="single" w:sz="6" w:space="0" w:color="auto"/>
            </w:tcBorders>
            <w:vAlign w:val="center"/>
          </w:tcPr>
          <w:p w:rsidR="008C4410" w:rsidRPr="00B6502B" w:rsidRDefault="007370F8" w:rsidP="003F6BFF">
            <w:pPr>
              <w:ind w:right="227"/>
              <w:jc w:val="center"/>
              <w:rPr>
                <w:sz w:val="20"/>
                <w:szCs w:val="20"/>
              </w:rPr>
            </w:pPr>
            <w:r w:rsidRPr="00B6502B">
              <w:rPr>
                <w:sz w:val="20"/>
                <w:szCs w:val="20"/>
              </w:rPr>
              <w:t>9</w:t>
            </w:r>
          </w:p>
        </w:tc>
        <w:tc>
          <w:tcPr>
            <w:tcW w:w="508" w:type="pct"/>
            <w:tcBorders>
              <w:top w:val="single" w:sz="12" w:space="0" w:color="auto"/>
              <w:left w:val="single" w:sz="12" w:space="0" w:color="auto"/>
              <w:bottom w:val="single" w:sz="6"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457" w:type="pct"/>
            <w:tcBorders>
              <w:top w:val="single" w:sz="12" w:space="0" w:color="auto"/>
              <w:left w:val="single" w:sz="12" w:space="0" w:color="auto"/>
              <w:bottom w:val="single" w:sz="6"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606" w:type="pct"/>
            <w:tcBorders>
              <w:top w:val="single" w:sz="12" w:space="0" w:color="auto"/>
              <w:left w:val="single" w:sz="12" w:space="0" w:color="auto"/>
            </w:tcBorders>
            <w:vAlign w:val="center"/>
          </w:tcPr>
          <w:p w:rsidR="008C4410" w:rsidRPr="00B6502B" w:rsidRDefault="007370F8" w:rsidP="00CE316D">
            <w:pPr>
              <w:ind w:right="113"/>
              <w:jc w:val="right"/>
              <w:rPr>
                <w:sz w:val="20"/>
                <w:szCs w:val="20"/>
              </w:rPr>
            </w:pPr>
            <w:r w:rsidRPr="00B6502B">
              <w:rPr>
                <w:sz w:val="20"/>
                <w:szCs w:val="20"/>
              </w:rPr>
              <w:t>5/60</w:t>
            </w:r>
          </w:p>
        </w:tc>
      </w:tr>
      <w:tr w:rsidR="008C4410" w:rsidRPr="00B6502B" w:rsidTr="002E7D2B">
        <w:trPr>
          <w:trHeight w:val="377"/>
        </w:trPr>
        <w:tc>
          <w:tcPr>
            <w:tcW w:w="433" w:type="pct"/>
            <w:vMerge/>
            <w:tcBorders>
              <w:right w:val="single" w:sz="12" w:space="0" w:color="auto"/>
            </w:tcBorders>
            <w:vAlign w:val="center"/>
          </w:tcPr>
          <w:p w:rsidR="008C4410" w:rsidRPr="00B6502B" w:rsidRDefault="008C4410" w:rsidP="00CE316D">
            <w:pPr>
              <w:jc w:val="center"/>
              <w:rPr>
                <w:sz w:val="18"/>
                <w:szCs w:val="18"/>
              </w:rPr>
            </w:pPr>
          </w:p>
        </w:tc>
        <w:tc>
          <w:tcPr>
            <w:tcW w:w="297" w:type="pct"/>
            <w:tcBorders>
              <w:top w:val="single" w:sz="6" w:space="0" w:color="auto"/>
              <w:bottom w:val="single" w:sz="6" w:space="0" w:color="auto"/>
              <w:right w:val="single" w:sz="12" w:space="0" w:color="auto"/>
            </w:tcBorders>
            <w:vAlign w:val="center"/>
          </w:tcPr>
          <w:p w:rsidR="008C4410" w:rsidRPr="00B6502B" w:rsidRDefault="008C4410" w:rsidP="00CE316D">
            <w:pPr>
              <w:jc w:val="center"/>
              <w:rPr>
                <w:sz w:val="20"/>
                <w:szCs w:val="20"/>
              </w:rPr>
            </w:pPr>
            <w:r w:rsidRPr="00B6502B">
              <w:rPr>
                <w:sz w:val="20"/>
                <w:szCs w:val="20"/>
              </w:rPr>
              <w:t>KV</w:t>
            </w:r>
          </w:p>
        </w:tc>
        <w:tc>
          <w:tcPr>
            <w:tcW w:w="450" w:type="pct"/>
            <w:tcBorders>
              <w:top w:val="single" w:sz="6" w:space="0" w:color="auto"/>
              <w:left w:val="single" w:sz="12" w:space="0" w:color="auto"/>
              <w:bottom w:val="single" w:sz="6"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480" w:type="pct"/>
            <w:tcBorders>
              <w:top w:val="single" w:sz="6" w:space="0" w:color="auto"/>
              <w:left w:val="single" w:sz="12" w:space="0" w:color="auto"/>
              <w:bottom w:val="single" w:sz="6" w:space="0" w:color="auto"/>
            </w:tcBorders>
            <w:vAlign w:val="center"/>
          </w:tcPr>
          <w:p w:rsidR="008C4410" w:rsidRPr="00B6502B" w:rsidRDefault="007370F8" w:rsidP="003F6BFF">
            <w:pPr>
              <w:ind w:right="170"/>
              <w:jc w:val="center"/>
              <w:rPr>
                <w:sz w:val="20"/>
                <w:szCs w:val="20"/>
              </w:rPr>
            </w:pPr>
            <w:r w:rsidRPr="00B6502B">
              <w:rPr>
                <w:sz w:val="20"/>
                <w:szCs w:val="20"/>
              </w:rPr>
              <w:t>2</w:t>
            </w:r>
          </w:p>
        </w:tc>
        <w:tc>
          <w:tcPr>
            <w:tcW w:w="454" w:type="pct"/>
            <w:tcBorders>
              <w:top w:val="single" w:sz="6" w:space="0" w:color="auto"/>
              <w:left w:val="single" w:sz="12" w:space="0" w:color="auto"/>
              <w:bottom w:val="single" w:sz="6"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375" w:type="pct"/>
            <w:tcBorders>
              <w:top w:val="single" w:sz="6" w:space="0" w:color="auto"/>
              <w:left w:val="single" w:sz="12" w:space="0" w:color="auto"/>
              <w:bottom w:val="single" w:sz="6" w:space="0" w:color="auto"/>
              <w:right w:val="single" w:sz="12" w:space="0" w:color="auto"/>
            </w:tcBorders>
            <w:vAlign w:val="center"/>
          </w:tcPr>
          <w:p w:rsidR="008C4410" w:rsidRPr="00B6502B" w:rsidRDefault="007370F8" w:rsidP="003F6BFF">
            <w:pPr>
              <w:ind w:right="57"/>
              <w:jc w:val="center"/>
              <w:rPr>
                <w:sz w:val="20"/>
                <w:szCs w:val="20"/>
              </w:rPr>
            </w:pPr>
            <w:r w:rsidRPr="00B6502B">
              <w:rPr>
                <w:sz w:val="20"/>
                <w:szCs w:val="20"/>
              </w:rPr>
              <w:t>10</w:t>
            </w:r>
          </w:p>
        </w:tc>
        <w:tc>
          <w:tcPr>
            <w:tcW w:w="461" w:type="pct"/>
            <w:tcBorders>
              <w:top w:val="single" w:sz="8" w:space="0" w:color="auto"/>
              <w:left w:val="single" w:sz="12" w:space="0" w:color="auto"/>
              <w:bottom w:val="single" w:sz="8" w:space="0" w:color="auto"/>
              <w:right w:val="single" w:sz="8"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478" w:type="pct"/>
            <w:tcBorders>
              <w:top w:val="single" w:sz="6" w:space="0" w:color="auto"/>
              <w:left w:val="single" w:sz="12" w:space="0" w:color="auto"/>
              <w:bottom w:val="single" w:sz="6"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508" w:type="pct"/>
            <w:tcBorders>
              <w:top w:val="single" w:sz="6" w:space="0" w:color="auto"/>
              <w:left w:val="single" w:sz="12" w:space="0" w:color="auto"/>
              <w:bottom w:val="single" w:sz="6"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457" w:type="pct"/>
            <w:tcBorders>
              <w:top w:val="single" w:sz="6" w:space="0" w:color="auto"/>
              <w:left w:val="single" w:sz="12" w:space="0" w:color="auto"/>
              <w:bottom w:val="single" w:sz="6"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606" w:type="pct"/>
            <w:tcBorders>
              <w:left w:val="single" w:sz="12" w:space="0" w:color="auto"/>
            </w:tcBorders>
            <w:vAlign w:val="center"/>
          </w:tcPr>
          <w:p w:rsidR="008C4410" w:rsidRPr="00B6502B" w:rsidRDefault="007370F8" w:rsidP="00CE316D">
            <w:pPr>
              <w:ind w:right="113"/>
              <w:jc w:val="right"/>
              <w:rPr>
                <w:sz w:val="20"/>
                <w:szCs w:val="20"/>
              </w:rPr>
            </w:pPr>
            <w:r w:rsidRPr="00B6502B">
              <w:rPr>
                <w:sz w:val="20"/>
                <w:szCs w:val="20"/>
              </w:rPr>
              <w:t>1/12</w:t>
            </w:r>
          </w:p>
        </w:tc>
      </w:tr>
      <w:tr w:rsidR="008C4410" w:rsidRPr="00B6502B" w:rsidTr="002E7D2B">
        <w:trPr>
          <w:trHeight w:val="377"/>
        </w:trPr>
        <w:tc>
          <w:tcPr>
            <w:tcW w:w="433" w:type="pct"/>
            <w:vMerge/>
            <w:tcBorders>
              <w:right w:val="single" w:sz="12" w:space="0" w:color="auto"/>
            </w:tcBorders>
            <w:vAlign w:val="center"/>
          </w:tcPr>
          <w:p w:rsidR="008C4410" w:rsidRPr="00B6502B" w:rsidRDefault="008C4410" w:rsidP="00CE316D">
            <w:pPr>
              <w:jc w:val="center"/>
              <w:rPr>
                <w:sz w:val="18"/>
                <w:szCs w:val="18"/>
              </w:rPr>
            </w:pPr>
          </w:p>
        </w:tc>
        <w:tc>
          <w:tcPr>
            <w:tcW w:w="297" w:type="pct"/>
            <w:tcBorders>
              <w:top w:val="single" w:sz="6" w:space="0" w:color="auto"/>
              <w:bottom w:val="single" w:sz="12" w:space="0" w:color="auto"/>
              <w:right w:val="single" w:sz="12" w:space="0" w:color="auto"/>
            </w:tcBorders>
            <w:vAlign w:val="center"/>
          </w:tcPr>
          <w:p w:rsidR="008C4410" w:rsidRPr="00B6502B" w:rsidRDefault="008C4410" w:rsidP="00CE316D">
            <w:pPr>
              <w:jc w:val="center"/>
              <w:rPr>
                <w:sz w:val="20"/>
                <w:szCs w:val="20"/>
              </w:rPr>
            </w:pPr>
            <w:r w:rsidRPr="00B6502B">
              <w:rPr>
                <w:sz w:val="20"/>
                <w:szCs w:val="20"/>
              </w:rPr>
              <w:t>SO</w:t>
            </w:r>
          </w:p>
        </w:tc>
        <w:tc>
          <w:tcPr>
            <w:tcW w:w="450" w:type="pct"/>
            <w:tcBorders>
              <w:top w:val="single" w:sz="6" w:space="0" w:color="auto"/>
              <w:left w:val="single" w:sz="12" w:space="0" w:color="auto"/>
              <w:bottom w:val="single" w:sz="12"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480" w:type="pct"/>
            <w:tcBorders>
              <w:top w:val="single" w:sz="6" w:space="0" w:color="auto"/>
              <w:left w:val="single" w:sz="12" w:space="0" w:color="auto"/>
              <w:bottom w:val="single" w:sz="12"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454" w:type="pct"/>
            <w:tcBorders>
              <w:top w:val="single" w:sz="6" w:space="0" w:color="auto"/>
              <w:left w:val="single" w:sz="12" w:space="0" w:color="auto"/>
              <w:bottom w:val="single" w:sz="12"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rsidR="008C4410" w:rsidRPr="00B6502B" w:rsidRDefault="007370F8" w:rsidP="003F6BFF">
            <w:pPr>
              <w:ind w:right="57"/>
              <w:jc w:val="center"/>
              <w:rPr>
                <w:sz w:val="20"/>
                <w:szCs w:val="20"/>
              </w:rPr>
            </w:pPr>
            <w:r w:rsidRPr="00B6502B">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rsidR="008C4410" w:rsidRPr="00B6502B" w:rsidRDefault="007370F8" w:rsidP="003F6BFF">
            <w:pPr>
              <w:ind w:right="170"/>
              <w:jc w:val="center"/>
              <w:rPr>
                <w:sz w:val="20"/>
                <w:szCs w:val="20"/>
              </w:rPr>
            </w:pPr>
            <w:r w:rsidRPr="00B6502B">
              <w:rPr>
                <w:sz w:val="20"/>
                <w:szCs w:val="20"/>
              </w:rPr>
              <w:t>0</w:t>
            </w:r>
          </w:p>
        </w:tc>
        <w:tc>
          <w:tcPr>
            <w:tcW w:w="478" w:type="pct"/>
            <w:tcBorders>
              <w:top w:val="single" w:sz="6" w:space="0" w:color="auto"/>
              <w:left w:val="single" w:sz="12" w:space="0" w:color="auto"/>
              <w:bottom w:val="single" w:sz="12"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508" w:type="pct"/>
            <w:tcBorders>
              <w:top w:val="single" w:sz="6" w:space="0" w:color="auto"/>
              <w:left w:val="single" w:sz="12" w:space="0" w:color="auto"/>
              <w:bottom w:val="single" w:sz="12"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457" w:type="pct"/>
            <w:tcBorders>
              <w:top w:val="single" w:sz="6" w:space="0" w:color="auto"/>
              <w:left w:val="single" w:sz="12" w:space="0" w:color="auto"/>
              <w:bottom w:val="single" w:sz="12" w:space="0" w:color="auto"/>
            </w:tcBorders>
            <w:vAlign w:val="center"/>
          </w:tcPr>
          <w:p w:rsidR="008C4410" w:rsidRPr="00B6502B" w:rsidRDefault="007370F8" w:rsidP="003F6BFF">
            <w:pPr>
              <w:ind w:right="227"/>
              <w:jc w:val="center"/>
              <w:rPr>
                <w:sz w:val="20"/>
                <w:szCs w:val="20"/>
              </w:rPr>
            </w:pPr>
            <w:r w:rsidRPr="00B6502B">
              <w:rPr>
                <w:sz w:val="20"/>
                <w:szCs w:val="20"/>
              </w:rPr>
              <w:t>0</w:t>
            </w:r>
          </w:p>
        </w:tc>
        <w:tc>
          <w:tcPr>
            <w:tcW w:w="606" w:type="pct"/>
            <w:tcBorders>
              <w:left w:val="single" w:sz="12" w:space="0" w:color="auto"/>
              <w:bottom w:val="single" w:sz="12" w:space="0" w:color="auto"/>
            </w:tcBorders>
            <w:vAlign w:val="center"/>
          </w:tcPr>
          <w:p w:rsidR="008C4410" w:rsidRPr="00B6502B" w:rsidRDefault="007370F8" w:rsidP="00C53920">
            <w:pPr>
              <w:ind w:right="113"/>
              <w:jc w:val="right"/>
              <w:rPr>
                <w:sz w:val="20"/>
                <w:szCs w:val="20"/>
              </w:rPr>
            </w:pPr>
            <w:r w:rsidRPr="00B6502B">
              <w:rPr>
                <w:sz w:val="20"/>
                <w:szCs w:val="20"/>
              </w:rPr>
              <w:t>1/18</w:t>
            </w:r>
          </w:p>
        </w:tc>
      </w:tr>
      <w:tr w:rsidR="002E7D2B" w:rsidRPr="00B6502B" w:rsidTr="002E7D2B">
        <w:trPr>
          <w:trHeight w:val="397"/>
        </w:trPr>
        <w:tc>
          <w:tcPr>
            <w:tcW w:w="433" w:type="pct"/>
            <w:vMerge/>
            <w:tcBorders>
              <w:bottom w:val="double" w:sz="4" w:space="0" w:color="auto"/>
              <w:right w:val="single" w:sz="12" w:space="0" w:color="auto"/>
            </w:tcBorders>
            <w:shd w:val="clear" w:color="auto" w:fill="E0E0E0"/>
            <w:vAlign w:val="center"/>
          </w:tcPr>
          <w:p w:rsidR="008C4410" w:rsidRPr="00B6502B" w:rsidRDefault="008C4410" w:rsidP="00CE316D">
            <w:pPr>
              <w:jc w:val="center"/>
              <w:rPr>
                <w:sz w:val="18"/>
                <w:szCs w:val="18"/>
              </w:rPr>
            </w:pPr>
          </w:p>
        </w:tc>
        <w:tc>
          <w:tcPr>
            <w:tcW w:w="297" w:type="pct"/>
            <w:tcBorders>
              <w:top w:val="single" w:sz="12" w:space="0" w:color="auto"/>
              <w:bottom w:val="double" w:sz="4" w:space="0" w:color="auto"/>
              <w:right w:val="single" w:sz="12" w:space="0" w:color="auto"/>
            </w:tcBorders>
            <w:shd w:val="clear" w:color="auto" w:fill="E0E0E0"/>
            <w:vAlign w:val="center"/>
          </w:tcPr>
          <w:p w:rsidR="008C4410" w:rsidRPr="00B6502B" w:rsidRDefault="008C4410" w:rsidP="00CE316D">
            <w:pPr>
              <w:jc w:val="center"/>
              <w:rPr>
                <w:sz w:val="20"/>
                <w:szCs w:val="20"/>
              </w:rPr>
            </w:pPr>
            <w:r w:rsidRPr="00B6502B">
              <w:rPr>
                <w:sz w:val="20"/>
                <w:szCs w:val="20"/>
              </w:rPr>
              <w:t>KK</w:t>
            </w:r>
          </w:p>
        </w:tc>
        <w:tc>
          <w:tcPr>
            <w:tcW w:w="450" w:type="pct"/>
            <w:tcBorders>
              <w:top w:val="single" w:sz="12" w:space="0" w:color="auto"/>
              <w:left w:val="single" w:sz="12" w:space="0" w:color="auto"/>
              <w:bottom w:val="double" w:sz="4" w:space="0" w:color="auto"/>
            </w:tcBorders>
            <w:shd w:val="clear" w:color="auto" w:fill="E0E0E0"/>
            <w:vAlign w:val="center"/>
          </w:tcPr>
          <w:p w:rsidR="008C4410" w:rsidRPr="00B6502B" w:rsidRDefault="007370F8" w:rsidP="003F6BFF">
            <w:pPr>
              <w:ind w:right="170"/>
              <w:jc w:val="center"/>
              <w:rPr>
                <w:sz w:val="20"/>
                <w:szCs w:val="20"/>
              </w:rPr>
            </w:pPr>
            <w:r w:rsidRPr="00B6502B">
              <w:rPr>
                <w:sz w:val="20"/>
                <w:szCs w:val="20"/>
              </w:rPr>
              <w:t>0</w:t>
            </w:r>
          </w:p>
        </w:tc>
        <w:tc>
          <w:tcPr>
            <w:tcW w:w="480" w:type="pct"/>
            <w:tcBorders>
              <w:top w:val="single" w:sz="12" w:space="0" w:color="auto"/>
              <w:left w:val="single" w:sz="12" w:space="0" w:color="auto"/>
              <w:bottom w:val="double" w:sz="4" w:space="0" w:color="auto"/>
            </w:tcBorders>
            <w:shd w:val="clear" w:color="auto" w:fill="E0E0E0"/>
            <w:vAlign w:val="center"/>
          </w:tcPr>
          <w:p w:rsidR="008C4410" w:rsidRPr="00B6502B" w:rsidRDefault="007370F8" w:rsidP="003F6BFF">
            <w:pPr>
              <w:ind w:right="170"/>
              <w:jc w:val="center"/>
              <w:rPr>
                <w:sz w:val="20"/>
                <w:szCs w:val="20"/>
              </w:rPr>
            </w:pPr>
            <w:r w:rsidRPr="00B6502B">
              <w:rPr>
                <w:sz w:val="20"/>
                <w:szCs w:val="20"/>
              </w:rPr>
              <w:t>3</w:t>
            </w:r>
          </w:p>
        </w:tc>
        <w:tc>
          <w:tcPr>
            <w:tcW w:w="454" w:type="pct"/>
            <w:tcBorders>
              <w:top w:val="single" w:sz="12" w:space="0" w:color="auto"/>
              <w:left w:val="single" w:sz="12" w:space="0" w:color="auto"/>
              <w:bottom w:val="double" w:sz="4" w:space="0" w:color="auto"/>
            </w:tcBorders>
            <w:shd w:val="clear" w:color="auto" w:fill="E0E0E0"/>
            <w:vAlign w:val="center"/>
          </w:tcPr>
          <w:p w:rsidR="008C4410" w:rsidRPr="00B6502B" w:rsidRDefault="007370F8" w:rsidP="003F6BFF">
            <w:pPr>
              <w:ind w:right="170"/>
              <w:jc w:val="center"/>
              <w:rPr>
                <w:sz w:val="20"/>
                <w:szCs w:val="20"/>
              </w:rPr>
            </w:pPr>
            <w:r w:rsidRPr="00B6502B">
              <w:rPr>
                <w:sz w:val="20"/>
                <w:szCs w:val="20"/>
              </w:rPr>
              <w:t>1</w:t>
            </w:r>
          </w:p>
        </w:tc>
        <w:tc>
          <w:tcPr>
            <w:tcW w:w="375" w:type="pct"/>
            <w:tcBorders>
              <w:top w:val="single" w:sz="12" w:space="0" w:color="auto"/>
              <w:left w:val="single" w:sz="12" w:space="0" w:color="auto"/>
              <w:bottom w:val="double" w:sz="4" w:space="0" w:color="auto"/>
              <w:right w:val="single" w:sz="12" w:space="0" w:color="auto"/>
            </w:tcBorders>
            <w:shd w:val="clear" w:color="auto" w:fill="E0E0E0"/>
            <w:vAlign w:val="center"/>
          </w:tcPr>
          <w:p w:rsidR="008C4410" w:rsidRPr="00B6502B" w:rsidRDefault="007370F8" w:rsidP="003F6BFF">
            <w:pPr>
              <w:ind w:right="57"/>
              <w:jc w:val="center"/>
              <w:rPr>
                <w:sz w:val="20"/>
                <w:szCs w:val="20"/>
              </w:rPr>
            </w:pPr>
            <w:r w:rsidRPr="00B6502B">
              <w:rPr>
                <w:sz w:val="20"/>
                <w:szCs w:val="20"/>
              </w:rPr>
              <w:t>75</w:t>
            </w:r>
          </w:p>
        </w:tc>
        <w:tc>
          <w:tcPr>
            <w:tcW w:w="461" w:type="pct"/>
            <w:tcBorders>
              <w:top w:val="single" w:sz="12" w:space="0" w:color="auto"/>
              <w:left w:val="single" w:sz="12" w:space="0" w:color="auto"/>
              <w:bottom w:val="double" w:sz="4" w:space="0" w:color="auto"/>
              <w:right w:val="single" w:sz="8" w:space="0" w:color="auto"/>
            </w:tcBorders>
            <w:shd w:val="clear" w:color="auto" w:fill="E0E0E0"/>
            <w:vAlign w:val="center"/>
          </w:tcPr>
          <w:p w:rsidR="008C4410" w:rsidRPr="00B6502B" w:rsidRDefault="007370F8" w:rsidP="003F6BFF">
            <w:pPr>
              <w:ind w:right="170"/>
              <w:jc w:val="center"/>
              <w:rPr>
                <w:sz w:val="20"/>
                <w:szCs w:val="20"/>
              </w:rPr>
            </w:pPr>
            <w:r w:rsidRPr="00B6502B">
              <w:rPr>
                <w:sz w:val="20"/>
                <w:szCs w:val="20"/>
              </w:rPr>
              <w:t>2</w:t>
            </w:r>
          </w:p>
        </w:tc>
        <w:tc>
          <w:tcPr>
            <w:tcW w:w="478" w:type="pct"/>
            <w:tcBorders>
              <w:top w:val="single" w:sz="12" w:space="0" w:color="auto"/>
              <w:left w:val="single" w:sz="12" w:space="0" w:color="auto"/>
              <w:bottom w:val="double" w:sz="4" w:space="0" w:color="auto"/>
            </w:tcBorders>
            <w:shd w:val="clear" w:color="auto" w:fill="E0E0E0"/>
            <w:vAlign w:val="center"/>
          </w:tcPr>
          <w:p w:rsidR="008C4410" w:rsidRPr="00B6502B" w:rsidRDefault="007370F8" w:rsidP="003F6BFF">
            <w:pPr>
              <w:ind w:right="227"/>
              <w:jc w:val="center"/>
              <w:rPr>
                <w:sz w:val="20"/>
                <w:szCs w:val="20"/>
              </w:rPr>
            </w:pPr>
            <w:r w:rsidRPr="00B6502B">
              <w:rPr>
                <w:sz w:val="20"/>
                <w:szCs w:val="20"/>
              </w:rPr>
              <w:t>9</w:t>
            </w:r>
          </w:p>
        </w:tc>
        <w:tc>
          <w:tcPr>
            <w:tcW w:w="508" w:type="pct"/>
            <w:tcBorders>
              <w:top w:val="single" w:sz="12" w:space="0" w:color="auto"/>
              <w:left w:val="single" w:sz="12" w:space="0" w:color="auto"/>
              <w:bottom w:val="double" w:sz="4" w:space="0" w:color="auto"/>
            </w:tcBorders>
            <w:shd w:val="clear" w:color="auto" w:fill="E0E0E0"/>
            <w:vAlign w:val="center"/>
          </w:tcPr>
          <w:p w:rsidR="008C4410" w:rsidRPr="00B6502B" w:rsidRDefault="007370F8" w:rsidP="003F6BFF">
            <w:pPr>
              <w:ind w:right="227"/>
              <w:jc w:val="center"/>
              <w:rPr>
                <w:sz w:val="20"/>
                <w:szCs w:val="20"/>
              </w:rPr>
            </w:pPr>
            <w:r w:rsidRPr="00B6502B">
              <w:rPr>
                <w:sz w:val="20"/>
                <w:szCs w:val="20"/>
              </w:rPr>
              <w:t>0</w:t>
            </w:r>
          </w:p>
        </w:tc>
        <w:tc>
          <w:tcPr>
            <w:tcW w:w="457" w:type="pct"/>
            <w:tcBorders>
              <w:top w:val="single" w:sz="12" w:space="0" w:color="auto"/>
              <w:left w:val="single" w:sz="12" w:space="0" w:color="auto"/>
              <w:bottom w:val="double" w:sz="4" w:space="0" w:color="auto"/>
            </w:tcBorders>
            <w:shd w:val="clear" w:color="auto" w:fill="E0E0E0"/>
            <w:vAlign w:val="center"/>
          </w:tcPr>
          <w:p w:rsidR="008C4410" w:rsidRPr="00B6502B" w:rsidRDefault="007370F8" w:rsidP="003F6BFF">
            <w:pPr>
              <w:ind w:right="227"/>
              <w:jc w:val="center"/>
              <w:rPr>
                <w:sz w:val="20"/>
                <w:szCs w:val="20"/>
              </w:rPr>
            </w:pPr>
            <w:r w:rsidRPr="00B6502B">
              <w:rPr>
                <w:sz w:val="20"/>
                <w:szCs w:val="20"/>
              </w:rPr>
              <w:t>0</w:t>
            </w:r>
          </w:p>
        </w:tc>
        <w:tc>
          <w:tcPr>
            <w:tcW w:w="606" w:type="pct"/>
            <w:tcBorders>
              <w:top w:val="single" w:sz="12" w:space="0" w:color="auto"/>
              <w:left w:val="single" w:sz="12" w:space="0" w:color="auto"/>
              <w:bottom w:val="double" w:sz="4" w:space="0" w:color="auto"/>
            </w:tcBorders>
            <w:shd w:val="pct10" w:color="auto" w:fill="auto"/>
            <w:vAlign w:val="center"/>
          </w:tcPr>
          <w:p w:rsidR="008C4410" w:rsidRPr="00B6502B" w:rsidRDefault="007370F8" w:rsidP="00CE316D">
            <w:pPr>
              <w:ind w:right="113"/>
              <w:jc w:val="right"/>
              <w:rPr>
                <w:sz w:val="20"/>
                <w:szCs w:val="20"/>
              </w:rPr>
            </w:pPr>
            <w:r w:rsidRPr="00B6502B">
              <w:rPr>
                <w:sz w:val="20"/>
                <w:szCs w:val="20"/>
              </w:rPr>
              <w:t>7/90</w:t>
            </w:r>
          </w:p>
        </w:tc>
      </w:tr>
    </w:tbl>
    <w:p w:rsidR="00E56272" w:rsidRPr="00B6502B" w:rsidRDefault="00E56272" w:rsidP="00E56272">
      <w:pPr>
        <w:rPr>
          <w:sz w:val="15"/>
          <w:szCs w:val="15"/>
        </w:rPr>
      </w:pPr>
      <w:r w:rsidRPr="00B6502B">
        <w:rPr>
          <w:sz w:val="15"/>
          <w:szCs w:val="15"/>
        </w:rPr>
        <w:t>stav vždy k 30. 9.</w:t>
      </w:r>
    </w:p>
    <w:p w:rsidR="00E56272" w:rsidRPr="00B6502B" w:rsidRDefault="00E56272" w:rsidP="00E56272">
      <w:pPr>
        <w:rPr>
          <w:sz w:val="22"/>
          <w:szCs w:val="22"/>
        </w:rPr>
      </w:pPr>
    </w:p>
    <w:p w:rsidR="00841319" w:rsidRDefault="00E56272" w:rsidP="00841319">
      <w:pPr>
        <w:jc w:val="both"/>
        <w:rPr>
          <w:sz w:val="23"/>
          <w:szCs w:val="23"/>
        </w:rPr>
      </w:pPr>
      <w:r w:rsidRPr="00B6502B">
        <w:rPr>
          <w:sz w:val="23"/>
          <w:szCs w:val="23"/>
        </w:rPr>
        <w:t>Ve srovnání s rokem 201</w:t>
      </w:r>
      <w:r w:rsidR="005606CE" w:rsidRPr="00B6502B">
        <w:rPr>
          <w:sz w:val="23"/>
          <w:szCs w:val="23"/>
        </w:rPr>
        <w:t>5</w:t>
      </w:r>
      <w:r w:rsidRPr="00B6502B">
        <w:rPr>
          <w:sz w:val="23"/>
          <w:szCs w:val="23"/>
        </w:rPr>
        <w:t>/201</w:t>
      </w:r>
      <w:r w:rsidR="005606CE" w:rsidRPr="00B6502B">
        <w:rPr>
          <w:sz w:val="23"/>
          <w:szCs w:val="23"/>
        </w:rPr>
        <w:t>6</w:t>
      </w:r>
      <w:r w:rsidRPr="00B6502B">
        <w:rPr>
          <w:sz w:val="23"/>
          <w:szCs w:val="23"/>
        </w:rPr>
        <w:t xml:space="preserve"> došlo k </w:t>
      </w:r>
      <w:r w:rsidR="00BB1024" w:rsidRPr="00B6502B">
        <w:rPr>
          <w:sz w:val="23"/>
          <w:szCs w:val="23"/>
        </w:rPr>
        <w:t>poklesu</w:t>
      </w:r>
      <w:r w:rsidRPr="00B6502B">
        <w:rPr>
          <w:sz w:val="23"/>
          <w:szCs w:val="23"/>
        </w:rPr>
        <w:t xml:space="preserve"> počtu dětí s postižením ve třídách mateřských </w:t>
      </w:r>
      <w:r w:rsidR="00BB1024" w:rsidRPr="00B6502B">
        <w:rPr>
          <w:sz w:val="23"/>
          <w:szCs w:val="23"/>
        </w:rPr>
        <w:t>š</w:t>
      </w:r>
      <w:r w:rsidRPr="00B6502B">
        <w:rPr>
          <w:sz w:val="23"/>
          <w:szCs w:val="23"/>
        </w:rPr>
        <w:t>kol samostatně zřízených pro děti se zdravotních postižením o </w:t>
      </w:r>
      <w:r w:rsidR="005606CE" w:rsidRPr="00B6502B">
        <w:rPr>
          <w:sz w:val="23"/>
          <w:szCs w:val="23"/>
        </w:rPr>
        <w:t xml:space="preserve">23,1 </w:t>
      </w:r>
      <w:r w:rsidRPr="00B6502B">
        <w:rPr>
          <w:sz w:val="23"/>
          <w:szCs w:val="23"/>
        </w:rPr>
        <w:t xml:space="preserve">%, ze </w:t>
      </w:r>
      <w:r w:rsidR="00BB1024" w:rsidRPr="00B6502B">
        <w:rPr>
          <w:sz w:val="23"/>
          <w:szCs w:val="23"/>
        </w:rPr>
        <w:t>1</w:t>
      </w:r>
      <w:r w:rsidR="00457C9C" w:rsidRPr="00B6502B">
        <w:rPr>
          <w:sz w:val="23"/>
          <w:szCs w:val="23"/>
        </w:rPr>
        <w:t>17</w:t>
      </w:r>
      <w:r w:rsidR="005606CE" w:rsidRPr="00B6502B">
        <w:rPr>
          <w:sz w:val="23"/>
          <w:szCs w:val="23"/>
        </w:rPr>
        <w:t xml:space="preserve"> na 90</w:t>
      </w:r>
      <w:r w:rsidRPr="00B6502B">
        <w:rPr>
          <w:sz w:val="23"/>
          <w:szCs w:val="23"/>
        </w:rPr>
        <w:t>.</w:t>
      </w:r>
      <w:r w:rsidRPr="008B28D0">
        <w:rPr>
          <w:sz w:val="23"/>
          <w:szCs w:val="23"/>
        </w:rPr>
        <w:t xml:space="preserve"> </w:t>
      </w:r>
    </w:p>
    <w:p w:rsidR="007507C9" w:rsidRDefault="007507C9" w:rsidP="00E56272">
      <w:pPr>
        <w:rPr>
          <w:sz w:val="23"/>
          <w:szCs w:val="23"/>
        </w:rPr>
      </w:pPr>
    </w:p>
    <w:p w:rsidR="0094040A" w:rsidRPr="008B28D0" w:rsidRDefault="00E56272" w:rsidP="00E56272">
      <w:pPr>
        <w:rPr>
          <w:i/>
          <w:sz w:val="23"/>
          <w:szCs w:val="23"/>
        </w:rPr>
      </w:pPr>
      <w:r w:rsidRPr="008B28D0">
        <w:rPr>
          <w:sz w:val="23"/>
          <w:szCs w:val="23"/>
        </w:rPr>
        <w:t>Tabulka č. 2</w:t>
      </w:r>
      <w:r w:rsidR="0080140C">
        <w:rPr>
          <w:sz w:val="23"/>
          <w:szCs w:val="23"/>
        </w:rPr>
        <w:t>3</w:t>
      </w:r>
      <w:r w:rsidRPr="008B28D0">
        <w:rPr>
          <w:sz w:val="23"/>
          <w:szCs w:val="23"/>
        </w:rPr>
        <w:t xml:space="preserve">: </w:t>
      </w:r>
      <w:r w:rsidRPr="008B28D0">
        <w:rPr>
          <w:i/>
          <w:sz w:val="23"/>
          <w:szCs w:val="23"/>
        </w:rPr>
        <w:t xml:space="preserve">Individuálně integrované děti podle druhu postižení v mateřských školách  </w:t>
      </w:r>
    </w:p>
    <w:tbl>
      <w:tblPr>
        <w:tblW w:w="5267" w:type="pct"/>
        <w:tblInd w:w="-31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568"/>
        <w:gridCol w:w="851"/>
        <w:gridCol w:w="849"/>
        <w:gridCol w:w="851"/>
        <w:gridCol w:w="565"/>
        <w:gridCol w:w="851"/>
        <w:gridCol w:w="853"/>
        <w:gridCol w:w="849"/>
        <w:gridCol w:w="853"/>
        <w:gridCol w:w="673"/>
        <w:gridCol w:w="673"/>
        <w:gridCol w:w="673"/>
        <w:gridCol w:w="673"/>
      </w:tblGrid>
      <w:tr w:rsidR="00844496" w:rsidRPr="00B6502B" w:rsidTr="0047124A">
        <w:trPr>
          <w:cantSplit/>
          <w:trHeight w:val="800"/>
        </w:trPr>
        <w:tc>
          <w:tcPr>
            <w:tcW w:w="290" w:type="pct"/>
            <w:tcBorders>
              <w:bottom w:val="single" w:sz="12" w:space="0" w:color="auto"/>
              <w:right w:val="single" w:sz="12" w:space="0" w:color="auto"/>
            </w:tcBorders>
            <w:vAlign w:val="center"/>
          </w:tcPr>
          <w:p w:rsidR="00CD4DEE" w:rsidRPr="00B6502B" w:rsidRDefault="00CD4DEE" w:rsidP="00844496">
            <w:pPr>
              <w:ind w:right="-108"/>
              <w:jc w:val="center"/>
              <w:rPr>
                <w:sz w:val="17"/>
                <w:szCs w:val="17"/>
              </w:rPr>
            </w:pPr>
            <w:r w:rsidRPr="00B6502B">
              <w:rPr>
                <w:sz w:val="17"/>
                <w:szCs w:val="17"/>
              </w:rPr>
              <w:t>15/16</w:t>
            </w:r>
          </w:p>
        </w:tc>
        <w:tc>
          <w:tcPr>
            <w:tcW w:w="435"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1319">
            <w:pPr>
              <w:jc w:val="center"/>
              <w:rPr>
                <w:sz w:val="17"/>
                <w:szCs w:val="17"/>
              </w:rPr>
            </w:pPr>
            <w:r w:rsidRPr="00B6502B">
              <w:rPr>
                <w:sz w:val="17"/>
                <w:szCs w:val="17"/>
              </w:rPr>
              <w:t>Mentální</w:t>
            </w:r>
          </w:p>
          <w:p w:rsidR="00CD4DEE" w:rsidRPr="00B6502B" w:rsidRDefault="00CD4DEE" w:rsidP="00844496">
            <w:pPr>
              <w:ind w:right="-110"/>
              <w:jc w:val="center"/>
              <w:rPr>
                <w:sz w:val="17"/>
                <w:szCs w:val="17"/>
              </w:rPr>
            </w:pPr>
            <w:r w:rsidRPr="00B6502B">
              <w:rPr>
                <w:sz w:val="17"/>
                <w:szCs w:val="17"/>
              </w:rPr>
              <w:t>postižení</w:t>
            </w:r>
          </w:p>
        </w:tc>
        <w:tc>
          <w:tcPr>
            <w:tcW w:w="434"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1319">
            <w:pPr>
              <w:jc w:val="center"/>
              <w:rPr>
                <w:sz w:val="17"/>
                <w:szCs w:val="17"/>
              </w:rPr>
            </w:pPr>
            <w:r w:rsidRPr="00B6502B">
              <w:rPr>
                <w:sz w:val="17"/>
                <w:szCs w:val="17"/>
              </w:rPr>
              <w:t>Sluchové postižení</w:t>
            </w:r>
          </w:p>
        </w:tc>
        <w:tc>
          <w:tcPr>
            <w:tcW w:w="435"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1319">
            <w:pPr>
              <w:jc w:val="center"/>
              <w:rPr>
                <w:sz w:val="17"/>
                <w:szCs w:val="17"/>
              </w:rPr>
            </w:pPr>
            <w:r w:rsidRPr="00B6502B">
              <w:rPr>
                <w:sz w:val="17"/>
                <w:szCs w:val="17"/>
              </w:rPr>
              <w:t>Zrakové postižení</w:t>
            </w:r>
          </w:p>
        </w:tc>
        <w:tc>
          <w:tcPr>
            <w:tcW w:w="289"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4496">
            <w:pPr>
              <w:ind w:left="-109" w:right="-109"/>
              <w:jc w:val="center"/>
              <w:rPr>
                <w:sz w:val="17"/>
                <w:szCs w:val="17"/>
              </w:rPr>
            </w:pPr>
            <w:r w:rsidRPr="00B6502B">
              <w:rPr>
                <w:sz w:val="17"/>
                <w:szCs w:val="17"/>
              </w:rPr>
              <w:t>Vady řeči</w:t>
            </w:r>
          </w:p>
        </w:tc>
        <w:tc>
          <w:tcPr>
            <w:tcW w:w="435"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1319">
            <w:pPr>
              <w:jc w:val="center"/>
              <w:rPr>
                <w:sz w:val="17"/>
                <w:szCs w:val="17"/>
              </w:rPr>
            </w:pPr>
            <w:r w:rsidRPr="00B6502B">
              <w:rPr>
                <w:sz w:val="17"/>
                <w:szCs w:val="17"/>
              </w:rPr>
              <w:t>Tělesné postižení</w:t>
            </w:r>
          </w:p>
        </w:tc>
        <w:tc>
          <w:tcPr>
            <w:tcW w:w="436"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4496">
            <w:pPr>
              <w:ind w:left="-106"/>
              <w:jc w:val="center"/>
              <w:rPr>
                <w:sz w:val="17"/>
                <w:szCs w:val="17"/>
              </w:rPr>
            </w:pPr>
            <w:r w:rsidRPr="00B6502B">
              <w:rPr>
                <w:sz w:val="17"/>
                <w:szCs w:val="17"/>
              </w:rPr>
              <w:t>Souběžné postižení více vadami</w:t>
            </w:r>
          </w:p>
        </w:tc>
        <w:tc>
          <w:tcPr>
            <w:tcW w:w="434" w:type="pct"/>
            <w:tcBorders>
              <w:top w:val="double" w:sz="4" w:space="0" w:color="auto"/>
              <w:left w:val="single" w:sz="12" w:space="0" w:color="auto"/>
              <w:bottom w:val="single" w:sz="12" w:space="0" w:color="auto"/>
              <w:right w:val="single" w:sz="12" w:space="0" w:color="auto"/>
            </w:tcBorders>
            <w:vAlign w:val="center"/>
          </w:tcPr>
          <w:p w:rsidR="00CD4DEE" w:rsidRPr="00B6502B" w:rsidRDefault="00CD4DEE" w:rsidP="00844496">
            <w:pPr>
              <w:ind w:left="-108"/>
              <w:jc w:val="center"/>
              <w:rPr>
                <w:sz w:val="17"/>
                <w:szCs w:val="17"/>
              </w:rPr>
            </w:pPr>
            <w:r w:rsidRPr="00B6502B">
              <w:rPr>
                <w:sz w:val="17"/>
                <w:szCs w:val="17"/>
              </w:rPr>
              <w:t>Vývojové</w:t>
            </w:r>
          </w:p>
          <w:p w:rsidR="00CD4DEE" w:rsidRPr="00B6502B" w:rsidRDefault="00CD4DEE" w:rsidP="00844496">
            <w:pPr>
              <w:ind w:left="-108" w:right="-109"/>
              <w:jc w:val="center"/>
              <w:rPr>
                <w:sz w:val="17"/>
                <w:szCs w:val="17"/>
              </w:rPr>
            </w:pPr>
            <w:r w:rsidRPr="00B6502B">
              <w:rPr>
                <w:sz w:val="17"/>
                <w:szCs w:val="17"/>
              </w:rPr>
              <w:t>poruchy</w:t>
            </w:r>
          </w:p>
        </w:tc>
        <w:tc>
          <w:tcPr>
            <w:tcW w:w="436" w:type="pct"/>
            <w:tcBorders>
              <w:top w:val="double" w:sz="4" w:space="0" w:color="auto"/>
              <w:left w:val="single" w:sz="12" w:space="0" w:color="auto"/>
              <w:bottom w:val="single" w:sz="12" w:space="0" w:color="auto"/>
              <w:right w:val="double" w:sz="4" w:space="0" w:color="auto"/>
            </w:tcBorders>
            <w:vAlign w:val="center"/>
          </w:tcPr>
          <w:p w:rsidR="00CD4DEE" w:rsidRPr="00B6502B" w:rsidRDefault="00CD4DEE" w:rsidP="00844496">
            <w:pPr>
              <w:ind w:left="-106"/>
              <w:jc w:val="center"/>
              <w:rPr>
                <w:sz w:val="17"/>
                <w:szCs w:val="17"/>
              </w:rPr>
            </w:pPr>
            <w:r w:rsidRPr="00B6502B">
              <w:rPr>
                <w:sz w:val="17"/>
                <w:szCs w:val="17"/>
              </w:rPr>
              <w:t>Autismus</w:t>
            </w:r>
          </w:p>
        </w:tc>
        <w:tc>
          <w:tcPr>
            <w:tcW w:w="344" w:type="pct"/>
            <w:tcBorders>
              <w:top w:val="double" w:sz="4" w:space="0" w:color="auto"/>
              <w:left w:val="double" w:sz="4" w:space="0" w:color="auto"/>
              <w:bottom w:val="single" w:sz="12" w:space="0" w:color="auto"/>
              <w:right w:val="single" w:sz="12" w:space="0" w:color="auto"/>
            </w:tcBorders>
            <w:vAlign w:val="center"/>
          </w:tcPr>
          <w:p w:rsidR="00CD4DEE" w:rsidRPr="00B6502B" w:rsidRDefault="00CD4DEE" w:rsidP="0047124A">
            <w:pPr>
              <w:jc w:val="center"/>
              <w:rPr>
                <w:sz w:val="17"/>
                <w:szCs w:val="17"/>
              </w:rPr>
            </w:pPr>
            <w:r w:rsidRPr="00B6502B">
              <w:rPr>
                <w:sz w:val="17"/>
                <w:szCs w:val="17"/>
              </w:rPr>
              <w:t>1</w:t>
            </w:r>
            <w:r w:rsidR="0047124A" w:rsidRPr="00B6502B">
              <w:rPr>
                <w:sz w:val="17"/>
                <w:szCs w:val="17"/>
              </w:rPr>
              <w:t>3</w:t>
            </w:r>
            <w:r w:rsidRPr="00B6502B">
              <w:rPr>
                <w:sz w:val="17"/>
                <w:szCs w:val="17"/>
              </w:rPr>
              <w:t>/1</w:t>
            </w:r>
            <w:r w:rsidR="0047124A" w:rsidRPr="00B6502B">
              <w:rPr>
                <w:sz w:val="17"/>
                <w:szCs w:val="17"/>
              </w:rPr>
              <w:t>4</w:t>
            </w:r>
          </w:p>
        </w:tc>
        <w:tc>
          <w:tcPr>
            <w:tcW w:w="344" w:type="pct"/>
            <w:tcBorders>
              <w:left w:val="single" w:sz="12" w:space="0" w:color="auto"/>
              <w:bottom w:val="single" w:sz="12" w:space="0" w:color="auto"/>
              <w:right w:val="single" w:sz="12" w:space="0" w:color="auto"/>
            </w:tcBorders>
            <w:vAlign w:val="center"/>
          </w:tcPr>
          <w:p w:rsidR="00CD4DEE" w:rsidRPr="00B6502B" w:rsidRDefault="00CD4DEE" w:rsidP="0047124A">
            <w:pPr>
              <w:jc w:val="center"/>
              <w:rPr>
                <w:sz w:val="17"/>
                <w:szCs w:val="17"/>
              </w:rPr>
            </w:pPr>
            <w:r w:rsidRPr="00B6502B">
              <w:rPr>
                <w:sz w:val="17"/>
                <w:szCs w:val="17"/>
              </w:rPr>
              <w:t>1</w:t>
            </w:r>
            <w:r w:rsidR="0047124A" w:rsidRPr="00B6502B">
              <w:rPr>
                <w:sz w:val="17"/>
                <w:szCs w:val="17"/>
              </w:rPr>
              <w:t>4</w:t>
            </w:r>
            <w:r w:rsidRPr="00B6502B">
              <w:rPr>
                <w:sz w:val="17"/>
                <w:szCs w:val="17"/>
              </w:rPr>
              <w:t>/1</w:t>
            </w:r>
            <w:r w:rsidR="0047124A" w:rsidRPr="00B6502B">
              <w:rPr>
                <w:sz w:val="17"/>
                <w:szCs w:val="17"/>
              </w:rPr>
              <w:t>5</w:t>
            </w:r>
          </w:p>
        </w:tc>
        <w:tc>
          <w:tcPr>
            <w:tcW w:w="344" w:type="pct"/>
            <w:tcBorders>
              <w:left w:val="single" w:sz="12" w:space="0" w:color="auto"/>
              <w:bottom w:val="single" w:sz="12" w:space="0" w:color="auto"/>
            </w:tcBorders>
            <w:vAlign w:val="center"/>
          </w:tcPr>
          <w:p w:rsidR="00CD4DEE" w:rsidRPr="00B6502B" w:rsidRDefault="00CD4DEE" w:rsidP="0047124A">
            <w:pPr>
              <w:jc w:val="center"/>
              <w:rPr>
                <w:sz w:val="17"/>
                <w:szCs w:val="17"/>
              </w:rPr>
            </w:pPr>
            <w:r w:rsidRPr="00B6502B">
              <w:rPr>
                <w:sz w:val="17"/>
                <w:szCs w:val="17"/>
              </w:rPr>
              <w:t>1</w:t>
            </w:r>
            <w:r w:rsidR="0047124A" w:rsidRPr="00B6502B">
              <w:rPr>
                <w:sz w:val="17"/>
                <w:szCs w:val="17"/>
              </w:rPr>
              <w:t>5</w:t>
            </w:r>
            <w:r w:rsidRPr="00B6502B">
              <w:rPr>
                <w:sz w:val="17"/>
                <w:szCs w:val="17"/>
              </w:rPr>
              <w:t>/1</w:t>
            </w:r>
            <w:r w:rsidR="0047124A" w:rsidRPr="00B6502B">
              <w:rPr>
                <w:sz w:val="17"/>
                <w:szCs w:val="17"/>
              </w:rPr>
              <w:t>6</w:t>
            </w:r>
          </w:p>
        </w:tc>
        <w:tc>
          <w:tcPr>
            <w:tcW w:w="344" w:type="pct"/>
            <w:tcBorders>
              <w:left w:val="single" w:sz="12" w:space="0" w:color="auto"/>
              <w:bottom w:val="single" w:sz="12" w:space="0" w:color="auto"/>
            </w:tcBorders>
            <w:vAlign w:val="center"/>
          </w:tcPr>
          <w:p w:rsidR="00CD4DEE" w:rsidRPr="00B6502B" w:rsidRDefault="00CD4DEE" w:rsidP="0047124A">
            <w:pPr>
              <w:jc w:val="center"/>
              <w:rPr>
                <w:sz w:val="17"/>
                <w:szCs w:val="17"/>
              </w:rPr>
            </w:pPr>
            <w:r w:rsidRPr="00B6502B">
              <w:rPr>
                <w:sz w:val="17"/>
                <w:szCs w:val="17"/>
              </w:rPr>
              <w:t>1</w:t>
            </w:r>
            <w:r w:rsidR="0047124A" w:rsidRPr="00B6502B">
              <w:rPr>
                <w:sz w:val="17"/>
                <w:szCs w:val="17"/>
              </w:rPr>
              <w:t>6</w:t>
            </w:r>
            <w:r w:rsidRPr="00B6502B">
              <w:rPr>
                <w:sz w:val="17"/>
                <w:szCs w:val="17"/>
              </w:rPr>
              <w:t>/1</w:t>
            </w:r>
            <w:r w:rsidR="0047124A" w:rsidRPr="00B6502B">
              <w:rPr>
                <w:sz w:val="17"/>
                <w:szCs w:val="17"/>
              </w:rPr>
              <w:t>7</w:t>
            </w:r>
          </w:p>
        </w:tc>
      </w:tr>
      <w:tr w:rsidR="0047124A" w:rsidRPr="00B6502B" w:rsidTr="00F71E1F">
        <w:trPr>
          <w:trHeight w:val="284"/>
        </w:trPr>
        <w:tc>
          <w:tcPr>
            <w:tcW w:w="290" w:type="pct"/>
            <w:tcBorders>
              <w:top w:val="single" w:sz="12" w:space="0" w:color="auto"/>
              <w:bottom w:val="single" w:sz="6" w:space="0" w:color="auto"/>
              <w:right w:val="single" w:sz="12" w:space="0" w:color="auto"/>
            </w:tcBorders>
          </w:tcPr>
          <w:p w:rsidR="0047124A" w:rsidRPr="00B6502B" w:rsidRDefault="0047124A" w:rsidP="0047124A">
            <w:pPr>
              <w:rPr>
                <w:sz w:val="19"/>
                <w:szCs w:val="19"/>
              </w:rPr>
            </w:pPr>
            <w:r w:rsidRPr="00B6502B">
              <w:rPr>
                <w:sz w:val="19"/>
                <w:szCs w:val="19"/>
              </w:rPr>
              <w:t>CH</w:t>
            </w:r>
          </w:p>
        </w:tc>
        <w:tc>
          <w:tcPr>
            <w:tcW w:w="435"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7370F8">
            <w:pPr>
              <w:jc w:val="center"/>
              <w:rPr>
                <w:sz w:val="19"/>
                <w:szCs w:val="19"/>
              </w:rPr>
            </w:pPr>
            <w:r w:rsidRPr="00B6502B">
              <w:rPr>
                <w:sz w:val="19"/>
                <w:szCs w:val="19"/>
              </w:rPr>
              <w:t>3</w:t>
            </w:r>
          </w:p>
        </w:tc>
        <w:tc>
          <w:tcPr>
            <w:tcW w:w="434"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47124A">
            <w:pPr>
              <w:ind w:right="-109"/>
              <w:jc w:val="center"/>
              <w:rPr>
                <w:sz w:val="19"/>
                <w:szCs w:val="19"/>
              </w:rPr>
            </w:pPr>
            <w:r w:rsidRPr="00B6502B">
              <w:rPr>
                <w:sz w:val="19"/>
                <w:szCs w:val="19"/>
              </w:rPr>
              <w:t>1</w:t>
            </w:r>
          </w:p>
        </w:tc>
        <w:tc>
          <w:tcPr>
            <w:tcW w:w="435"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47124A">
            <w:pPr>
              <w:ind w:right="-107"/>
              <w:jc w:val="center"/>
              <w:rPr>
                <w:sz w:val="19"/>
                <w:szCs w:val="19"/>
              </w:rPr>
            </w:pPr>
            <w:r w:rsidRPr="00B6502B">
              <w:rPr>
                <w:sz w:val="19"/>
                <w:szCs w:val="19"/>
              </w:rPr>
              <w:t>1</w:t>
            </w:r>
          </w:p>
        </w:tc>
        <w:tc>
          <w:tcPr>
            <w:tcW w:w="289"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47124A">
            <w:pPr>
              <w:ind w:right="113"/>
              <w:jc w:val="center"/>
              <w:rPr>
                <w:sz w:val="19"/>
                <w:szCs w:val="19"/>
              </w:rPr>
            </w:pPr>
            <w:r w:rsidRPr="00B6502B">
              <w:rPr>
                <w:sz w:val="19"/>
                <w:szCs w:val="19"/>
              </w:rPr>
              <w:t>9</w:t>
            </w:r>
          </w:p>
        </w:tc>
        <w:tc>
          <w:tcPr>
            <w:tcW w:w="435"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47124A">
            <w:pPr>
              <w:ind w:right="113"/>
              <w:jc w:val="center"/>
              <w:rPr>
                <w:sz w:val="19"/>
                <w:szCs w:val="19"/>
              </w:rPr>
            </w:pPr>
            <w:r w:rsidRPr="00B6502B">
              <w:rPr>
                <w:sz w:val="19"/>
                <w:szCs w:val="19"/>
              </w:rPr>
              <w:t>2</w:t>
            </w:r>
          </w:p>
        </w:tc>
        <w:tc>
          <w:tcPr>
            <w:tcW w:w="436"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47124A">
            <w:pPr>
              <w:ind w:right="34"/>
              <w:jc w:val="center"/>
              <w:rPr>
                <w:sz w:val="19"/>
                <w:szCs w:val="19"/>
              </w:rPr>
            </w:pPr>
            <w:r w:rsidRPr="00B6502B">
              <w:rPr>
                <w:sz w:val="19"/>
                <w:szCs w:val="19"/>
              </w:rPr>
              <w:t>8</w:t>
            </w:r>
          </w:p>
        </w:tc>
        <w:tc>
          <w:tcPr>
            <w:tcW w:w="434" w:type="pct"/>
            <w:tcBorders>
              <w:top w:val="single" w:sz="12" w:space="0" w:color="auto"/>
              <w:left w:val="single" w:sz="12" w:space="0" w:color="auto"/>
              <w:bottom w:val="single" w:sz="6" w:space="0" w:color="auto"/>
              <w:right w:val="single" w:sz="12" w:space="0" w:color="auto"/>
            </w:tcBorders>
            <w:vAlign w:val="center"/>
          </w:tcPr>
          <w:p w:rsidR="0047124A" w:rsidRPr="00B6502B" w:rsidRDefault="007370F8" w:rsidP="0047124A">
            <w:pPr>
              <w:jc w:val="center"/>
              <w:rPr>
                <w:sz w:val="19"/>
                <w:szCs w:val="19"/>
              </w:rPr>
            </w:pPr>
            <w:r w:rsidRPr="00B6502B">
              <w:rPr>
                <w:sz w:val="19"/>
                <w:szCs w:val="19"/>
              </w:rPr>
              <w:t>4</w:t>
            </w:r>
          </w:p>
        </w:tc>
        <w:tc>
          <w:tcPr>
            <w:tcW w:w="436" w:type="pct"/>
            <w:tcBorders>
              <w:top w:val="single" w:sz="12" w:space="0" w:color="auto"/>
              <w:left w:val="single" w:sz="12" w:space="0" w:color="auto"/>
              <w:bottom w:val="single" w:sz="6" w:space="0" w:color="auto"/>
              <w:right w:val="double" w:sz="4" w:space="0" w:color="auto"/>
            </w:tcBorders>
            <w:vAlign w:val="center"/>
          </w:tcPr>
          <w:p w:rsidR="0047124A" w:rsidRPr="00B6502B" w:rsidRDefault="007370F8" w:rsidP="0047124A">
            <w:pPr>
              <w:jc w:val="center"/>
              <w:rPr>
                <w:sz w:val="19"/>
                <w:szCs w:val="19"/>
              </w:rPr>
            </w:pPr>
            <w:r w:rsidRPr="00B6502B">
              <w:rPr>
                <w:sz w:val="19"/>
                <w:szCs w:val="19"/>
              </w:rPr>
              <w:t>4</w:t>
            </w:r>
          </w:p>
        </w:tc>
        <w:tc>
          <w:tcPr>
            <w:tcW w:w="344" w:type="pct"/>
            <w:tcBorders>
              <w:top w:val="single" w:sz="12" w:space="0" w:color="auto"/>
              <w:left w:val="single" w:sz="12" w:space="0" w:color="auto"/>
              <w:bottom w:val="single" w:sz="6" w:space="0" w:color="auto"/>
              <w:right w:val="single" w:sz="12" w:space="0" w:color="auto"/>
            </w:tcBorders>
            <w:vAlign w:val="center"/>
          </w:tcPr>
          <w:p w:rsidR="0047124A" w:rsidRPr="00B6502B" w:rsidRDefault="0047124A" w:rsidP="0047124A">
            <w:pPr>
              <w:ind w:right="113"/>
              <w:jc w:val="right"/>
              <w:rPr>
                <w:sz w:val="19"/>
                <w:szCs w:val="19"/>
              </w:rPr>
            </w:pPr>
            <w:r w:rsidRPr="00B6502B">
              <w:rPr>
                <w:sz w:val="19"/>
                <w:szCs w:val="19"/>
              </w:rPr>
              <w:t>19</w:t>
            </w:r>
          </w:p>
        </w:tc>
        <w:tc>
          <w:tcPr>
            <w:tcW w:w="344" w:type="pct"/>
            <w:tcBorders>
              <w:top w:val="single" w:sz="12" w:space="0" w:color="auto"/>
              <w:left w:val="single" w:sz="12" w:space="0" w:color="auto"/>
              <w:bottom w:val="single" w:sz="6" w:space="0" w:color="auto"/>
            </w:tcBorders>
            <w:vAlign w:val="center"/>
          </w:tcPr>
          <w:p w:rsidR="0047124A" w:rsidRPr="00B6502B" w:rsidRDefault="0047124A" w:rsidP="0047124A">
            <w:pPr>
              <w:ind w:right="113"/>
              <w:jc w:val="right"/>
              <w:rPr>
                <w:sz w:val="19"/>
                <w:szCs w:val="19"/>
              </w:rPr>
            </w:pPr>
            <w:r w:rsidRPr="00B6502B">
              <w:rPr>
                <w:sz w:val="19"/>
                <w:szCs w:val="19"/>
              </w:rPr>
              <w:t>23</w:t>
            </w:r>
          </w:p>
        </w:tc>
        <w:tc>
          <w:tcPr>
            <w:tcW w:w="344" w:type="pct"/>
            <w:tcBorders>
              <w:top w:val="single" w:sz="12" w:space="0" w:color="auto"/>
              <w:left w:val="single" w:sz="12" w:space="0" w:color="auto"/>
              <w:bottom w:val="single" w:sz="6" w:space="0" w:color="auto"/>
            </w:tcBorders>
            <w:vAlign w:val="center"/>
          </w:tcPr>
          <w:p w:rsidR="0047124A" w:rsidRPr="00B6502B" w:rsidRDefault="0047124A" w:rsidP="0047124A">
            <w:pPr>
              <w:ind w:right="113"/>
              <w:jc w:val="right"/>
              <w:rPr>
                <w:sz w:val="19"/>
                <w:szCs w:val="19"/>
              </w:rPr>
            </w:pPr>
            <w:r w:rsidRPr="00B6502B">
              <w:rPr>
                <w:sz w:val="19"/>
                <w:szCs w:val="19"/>
              </w:rPr>
              <w:t>33</w:t>
            </w:r>
          </w:p>
        </w:tc>
        <w:tc>
          <w:tcPr>
            <w:tcW w:w="344" w:type="pct"/>
            <w:tcBorders>
              <w:top w:val="single" w:sz="12" w:space="0" w:color="auto"/>
              <w:left w:val="single" w:sz="12" w:space="0" w:color="auto"/>
              <w:bottom w:val="single" w:sz="6" w:space="0" w:color="auto"/>
            </w:tcBorders>
            <w:vAlign w:val="center"/>
          </w:tcPr>
          <w:p w:rsidR="0047124A" w:rsidRPr="00B6502B" w:rsidRDefault="007370F8" w:rsidP="0047124A">
            <w:pPr>
              <w:ind w:right="113"/>
              <w:jc w:val="right"/>
              <w:rPr>
                <w:sz w:val="19"/>
                <w:szCs w:val="19"/>
              </w:rPr>
            </w:pPr>
            <w:r w:rsidRPr="00B6502B">
              <w:rPr>
                <w:sz w:val="19"/>
                <w:szCs w:val="19"/>
              </w:rPr>
              <w:t>32</w:t>
            </w:r>
          </w:p>
        </w:tc>
      </w:tr>
      <w:tr w:rsidR="0047124A" w:rsidRPr="00B6502B" w:rsidTr="00F71E1F">
        <w:trPr>
          <w:trHeight w:val="284"/>
        </w:trPr>
        <w:tc>
          <w:tcPr>
            <w:tcW w:w="290" w:type="pct"/>
            <w:tcBorders>
              <w:top w:val="single" w:sz="6" w:space="0" w:color="auto"/>
              <w:bottom w:val="single" w:sz="6" w:space="0" w:color="auto"/>
              <w:right w:val="single" w:sz="12" w:space="0" w:color="auto"/>
            </w:tcBorders>
          </w:tcPr>
          <w:p w:rsidR="0047124A" w:rsidRPr="00B6502B" w:rsidRDefault="0047124A" w:rsidP="0047124A">
            <w:pPr>
              <w:rPr>
                <w:sz w:val="19"/>
                <w:szCs w:val="19"/>
              </w:rPr>
            </w:pPr>
            <w:r w:rsidRPr="00B6502B">
              <w:rPr>
                <w:sz w:val="19"/>
                <w:szCs w:val="19"/>
              </w:rPr>
              <w:t>KV</w:t>
            </w:r>
          </w:p>
        </w:tc>
        <w:tc>
          <w:tcPr>
            <w:tcW w:w="435"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jc w:val="center"/>
              <w:rPr>
                <w:sz w:val="19"/>
                <w:szCs w:val="19"/>
              </w:rPr>
            </w:pPr>
            <w:r w:rsidRPr="00B6502B">
              <w:rPr>
                <w:sz w:val="19"/>
                <w:szCs w:val="19"/>
              </w:rPr>
              <w:t>1</w:t>
            </w:r>
          </w:p>
        </w:tc>
        <w:tc>
          <w:tcPr>
            <w:tcW w:w="434"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ind w:right="-109"/>
              <w:jc w:val="center"/>
              <w:rPr>
                <w:sz w:val="19"/>
                <w:szCs w:val="19"/>
              </w:rPr>
            </w:pPr>
            <w:r w:rsidRPr="00B6502B">
              <w:rPr>
                <w:sz w:val="19"/>
                <w:szCs w:val="19"/>
              </w:rPr>
              <w:t>1</w:t>
            </w:r>
          </w:p>
        </w:tc>
        <w:tc>
          <w:tcPr>
            <w:tcW w:w="435"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ind w:right="-107"/>
              <w:jc w:val="center"/>
              <w:rPr>
                <w:sz w:val="19"/>
                <w:szCs w:val="19"/>
              </w:rPr>
            </w:pPr>
            <w:r w:rsidRPr="00B6502B">
              <w:rPr>
                <w:sz w:val="19"/>
                <w:szCs w:val="19"/>
              </w:rPr>
              <w:t>0</w:t>
            </w:r>
          </w:p>
        </w:tc>
        <w:tc>
          <w:tcPr>
            <w:tcW w:w="289"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ind w:right="113"/>
              <w:jc w:val="center"/>
              <w:rPr>
                <w:sz w:val="19"/>
                <w:szCs w:val="19"/>
              </w:rPr>
            </w:pPr>
            <w:r w:rsidRPr="00B6502B">
              <w:rPr>
                <w:sz w:val="19"/>
                <w:szCs w:val="19"/>
              </w:rPr>
              <w:t>5</w:t>
            </w:r>
          </w:p>
        </w:tc>
        <w:tc>
          <w:tcPr>
            <w:tcW w:w="435"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ind w:right="113"/>
              <w:jc w:val="center"/>
              <w:rPr>
                <w:sz w:val="19"/>
                <w:szCs w:val="19"/>
              </w:rPr>
            </w:pPr>
            <w:r w:rsidRPr="00B6502B">
              <w:rPr>
                <w:sz w:val="19"/>
                <w:szCs w:val="19"/>
              </w:rPr>
              <w:t>3</w:t>
            </w:r>
          </w:p>
        </w:tc>
        <w:tc>
          <w:tcPr>
            <w:tcW w:w="436"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ind w:right="34"/>
              <w:jc w:val="center"/>
              <w:rPr>
                <w:sz w:val="19"/>
                <w:szCs w:val="19"/>
              </w:rPr>
            </w:pPr>
            <w:r w:rsidRPr="00B6502B">
              <w:rPr>
                <w:sz w:val="19"/>
                <w:szCs w:val="19"/>
              </w:rPr>
              <w:t>5</w:t>
            </w:r>
          </w:p>
        </w:tc>
        <w:tc>
          <w:tcPr>
            <w:tcW w:w="434" w:type="pct"/>
            <w:tcBorders>
              <w:top w:val="single" w:sz="6" w:space="0" w:color="auto"/>
              <w:left w:val="single" w:sz="12" w:space="0" w:color="auto"/>
              <w:bottom w:val="single" w:sz="6" w:space="0" w:color="auto"/>
              <w:right w:val="single" w:sz="12" w:space="0" w:color="auto"/>
            </w:tcBorders>
            <w:vAlign w:val="center"/>
          </w:tcPr>
          <w:p w:rsidR="0047124A" w:rsidRPr="00B6502B" w:rsidRDefault="007370F8" w:rsidP="0047124A">
            <w:pPr>
              <w:jc w:val="center"/>
              <w:rPr>
                <w:sz w:val="19"/>
                <w:szCs w:val="19"/>
              </w:rPr>
            </w:pPr>
            <w:r w:rsidRPr="00B6502B">
              <w:rPr>
                <w:sz w:val="19"/>
                <w:szCs w:val="19"/>
              </w:rPr>
              <w:t>13</w:t>
            </w:r>
          </w:p>
        </w:tc>
        <w:tc>
          <w:tcPr>
            <w:tcW w:w="436" w:type="pct"/>
            <w:tcBorders>
              <w:top w:val="single" w:sz="6" w:space="0" w:color="auto"/>
              <w:left w:val="single" w:sz="12" w:space="0" w:color="auto"/>
              <w:bottom w:val="single" w:sz="6" w:space="0" w:color="auto"/>
              <w:right w:val="double" w:sz="4" w:space="0" w:color="auto"/>
            </w:tcBorders>
            <w:vAlign w:val="center"/>
          </w:tcPr>
          <w:p w:rsidR="0047124A" w:rsidRPr="00B6502B" w:rsidRDefault="007370F8" w:rsidP="0047124A">
            <w:pPr>
              <w:jc w:val="center"/>
              <w:rPr>
                <w:sz w:val="19"/>
                <w:szCs w:val="19"/>
              </w:rPr>
            </w:pPr>
            <w:r w:rsidRPr="00B6502B">
              <w:rPr>
                <w:sz w:val="19"/>
                <w:szCs w:val="19"/>
              </w:rPr>
              <w:t>2</w:t>
            </w:r>
          </w:p>
        </w:tc>
        <w:tc>
          <w:tcPr>
            <w:tcW w:w="344" w:type="pct"/>
            <w:tcBorders>
              <w:top w:val="single" w:sz="6" w:space="0" w:color="auto"/>
              <w:left w:val="single" w:sz="12" w:space="0" w:color="auto"/>
              <w:bottom w:val="single" w:sz="6" w:space="0" w:color="auto"/>
              <w:right w:val="single" w:sz="12" w:space="0" w:color="auto"/>
            </w:tcBorders>
            <w:vAlign w:val="center"/>
          </w:tcPr>
          <w:p w:rsidR="0047124A" w:rsidRPr="00B6502B" w:rsidRDefault="0047124A" w:rsidP="0047124A">
            <w:pPr>
              <w:ind w:right="113"/>
              <w:jc w:val="right"/>
              <w:rPr>
                <w:sz w:val="19"/>
                <w:szCs w:val="19"/>
              </w:rPr>
            </w:pPr>
            <w:r w:rsidRPr="00B6502B">
              <w:rPr>
                <w:sz w:val="19"/>
                <w:szCs w:val="19"/>
              </w:rPr>
              <w:t>25</w:t>
            </w:r>
          </w:p>
        </w:tc>
        <w:tc>
          <w:tcPr>
            <w:tcW w:w="344" w:type="pct"/>
            <w:tcBorders>
              <w:top w:val="single" w:sz="6" w:space="0" w:color="auto"/>
              <w:left w:val="single" w:sz="12" w:space="0" w:color="auto"/>
              <w:bottom w:val="single" w:sz="6" w:space="0" w:color="auto"/>
            </w:tcBorders>
            <w:vAlign w:val="center"/>
          </w:tcPr>
          <w:p w:rsidR="0047124A" w:rsidRPr="00B6502B" w:rsidRDefault="0047124A" w:rsidP="0047124A">
            <w:pPr>
              <w:ind w:right="113"/>
              <w:jc w:val="right"/>
              <w:rPr>
                <w:sz w:val="19"/>
                <w:szCs w:val="19"/>
              </w:rPr>
            </w:pPr>
            <w:r w:rsidRPr="00B6502B">
              <w:rPr>
                <w:sz w:val="19"/>
                <w:szCs w:val="19"/>
              </w:rPr>
              <w:t>35</w:t>
            </w:r>
          </w:p>
        </w:tc>
        <w:tc>
          <w:tcPr>
            <w:tcW w:w="344" w:type="pct"/>
            <w:tcBorders>
              <w:top w:val="single" w:sz="6" w:space="0" w:color="auto"/>
              <w:left w:val="single" w:sz="12" w:space="0" w:color="auto"/>
              <w:bottom w:val="single" w:sz="6" w:space="0" w:color="auto"/>
            </w:tcBorders>
            <w:vAlign w:val="center"/>
          </w:tcPr>
          <w:p w:rsidR="0047124A" w:rsidRPr="00B6502B" w:rsidRDefault="0047124A" w:rsidP="0047124A">
            <w:pPr>
              <w:ind w:right="113"/>
              <w:jc w:val="right"/>
              <w:rPr>
                <w:sz w:val="19"/>
                <w:szCs w:val="19"/>
              </w:rPr>
            </w:pPr>
            <w:r w:rsidRPr="00B6502B">
              <w:rPr>
                <w:sz w:val="19"/>
                <w:szCs w:val="19"/>
              </w:rPr>
              <w:t>34</w:t>
            </w:r>
          </w:p>
        </w:tc>
        <w:tc>
          <w:tcPr>
            <w:tcW w:w="344" w:type="pct"/>
            <w:tcBorders>
              <w:top w:val="single" w:sz="6" w:space="0" w:color="auto"/>
              <w:left w:val="single" w:sz="12" w:space="0" w:color="auto"/>
              <w:bottom w:val="single" w:sz="6" w:space="0" w:color="auto"/>
            </w:tcBorders>
            <w:vAlign w:val="center"/>
          </w:tcPr>
          <w:p w:rsidR="0047124A" w:rsidRPr="00B6502B" w:rsidRDefault="007370F8" w:rsidP="0047124A">
            <w:pPr>
              <w:ind w:right="113"/>
              <w:jc w:val="right"/>
              <w:rPr>
                <w:sz w:val="19"/>
                <w:szCs w:val="19"/>
              </w:rPr>
            </w:pPr>
            <w:r w:rsidRPr="00B6502B">
              <w:rPr>
                <w:sz w:val="19"/>
                <w:szCs w:val="19"/>
              </w:rPr>
              <w:t>30</w:t>
            </w:r>
          </w:p>
        </w:tc>
      </w:tr>
      <w:tr w:rsidR="0047124A" w:rsidRPr="00B6502B" w:rsidTr="00F71E1F">
        <w:trPr>
          <w:trHeight w:val="284"/>
        </w:trPr>
        <w:tc>
          <w:tcPr>
            <w:tcW w:w="290" w:type="pct"/>
            <w:tcBorders>
              <w:top w:val="single" w:sz="6" w:space="0" w:color="auto"/>
              <w:bottom w:val="single" w:sz="12" w:space="0" w:color="auto"/>
              <w:right w:val="single" w:sz="12" w:space="0" w:color="auto"/>
            </w:tcBorders>
          </w:tcPr>
          <w:p w:rsidR="0047124A" w:rsidRPr="00B6502B" w:rsidRDefault="0047124A" w:rsidP="0047124A">
            <w:pPr>
              <w:rPr>
                <w:sz w:val="19"/>
                <w:szCs w:val="19"/>
              </w:rPr>
            </w:pPr>
            <w:r w:rsidRPr="00B6502B">
              <w:rPr>
                <w:sz w:val="19"/>
                <w:szCs w:val="19"/>
              </w:rPr>
              <w:t>SO</w:t>
            </w:r>
          </w:p>
        </w:tc>
        <w:tc>
          <w:tcPr>
            <w:tcW w:w="435"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jc w:val="center"/>
              <w:rPr>
                <w:sz w:val="19"/>
                <w:szCs w:val="19"/>
              </w:rPr>
            </w:pPr>
            <w:r w:rsidRPr="00B6502B">
              <w:rPr>
                <w:sz w:val="19"/>
                <w:szCs w:val="19"/>
              </w:rPr>
              <w:t>6</w:t>
            </w:r>
          </w:p>
        </w:tc>
        <w:tc>
          <w:tcPr>
            <w:tcW w:w="434"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ind w:right="-109"/>
              <w:jc w:val="center"/>
              <w:rPr>
                <w:sz w:val="19"/>
                <w:szCs w:val="19"/>
              </w:rPr>
            </w:pPr>
            <w:r w:rsidRPr="00B6502B">
              <w:rPr>
                <w:sz w:val="19"/>
                <w:szCs w:val="19"/>
              </w:rPr>
              <w:t>0</w:t>
            </w:r>
          </w:p>
        </w:tc>
        <w:tc>
          <w:tcPr>
            <w:tcW w:w="435"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ind w:right="-107"/>
              <w:jc w:val="center"/>
              <w:rPr>
                <w:sz w:val="19"/>
                <w:szCs w:val="19"/>
              </w:rPr>
            </w:pPr>
            <w:r w:rsidRPr="00B6502B">
              <w:rPr>
                <w:sz w:val="19"/>
                <w:szCs w:val="19"/>
              </w:rPr>
              <w:t>0</w:t>
            </w:r>
          </w:p>
        </w:tc>
        <w:tc>
          <w:tcPr>
            <w:tcW w:w="289"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ind w:right="113"/>
              <w:jc w:val="center"/>
              <w:rPr>
                <w:sz w:val="19"/>
                <w:szCs w:val="19"/>
              </w:rPr>
            </w:pPr>
            <w:r w:rsidRPr="00B6502B">
              <w:rPr>
                <w:sz w:val="19"/>
                <w:szCs w:val="19"/>
              </w:rPr>
              <w:t>2</w:t>
            </w:r>
          </w:p>
        </w:tc>
        <w:tc>
          <w:tcPr>
            <w:tcW w:w="435"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ind w:right="113"/>
              <w:jc w:val="center"/>
              <w:rPr>
                <w:sz w:val="19"/>
                <w:szCs w:val="19"/>
              </w:rPr>
            </w:pPr>
            <w:r w:rsidRPr="00B6502B">
              <w:rPr>
                <w:sz w:val="19"/>
                <w:szCs w:val="19"/>
              </w:rPr>
              <w:t>4</w:t>
            </w:r>
          </w:p>
        </w:tc>
        <w:tc>
          <w:tcPr>
            <w:tcW w:w="436"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ind w:right="34"/>
              <w:jc w:val="center"/>
              <w:rPr>
                <w:sz w:val="19"/>
                <w:szCs w:val="19"/>
              </w:rPr>
            </w:pPr>
            <w:r w:rsidRPr="00B6502B">
              <w:rPr>
                <w:sz w:val="19"/>
                <w:szCs w:val="19"/>
              </w:rPr>
              <w:t>3</w:t>
            </w:r>
          </w:p>
        </w:tc>
        <w:tc>
          <w:tcPr>
            <w:tcW w:w="434" w:type="pct"/>
            <w:tcBorders>
              <w:top w:val="single" w:sz="6" w:space="0" w:color="auto"/>
              <w:left w:val="single" w:sz="12" w:space="0" w:color="auto"/>
              <w:bottom w:val="single" w:sz="12" w:space="0" w:color="auto"/>
              <w:right w:val="single" w:sz="12" w:space="0" w:color="auto"/>
            </w:tcBorders>
            <w:vAlign w:val="center"/>
          </w:tcPr>
          <w:p w:rsidR="0047124A" w:rsidRPr="00B6502B" w:rsidRDefault="007370F8" w:rsidP="0047124A">
            <w:pPr>
              <w:jc w:val="center"/>
              <w:rPr>
                <w:sz w:val="19"/>
                <w:szCs w:val="19"/>
              </w:rPr>
            </w:pPr>
            <w:r w:rsidRPr="00B6502B">
              <w:rPr>
                <w:sz w:val="19"/>
                <w:szCs w:val="19"/>
              </w:rPr>
              <w:t>1</w:t>
            </w:r>
          </w:p>
        </w:tc>
        <w:tc>
          <w:tcPr>
            <w:tcW w:w="436" w:type="pct"/>
            <w:tcBorders>
              <w:top w:val="single" w:sz="6" w:space="0" w:color="auto"/>
              <w:left w:val="single" w:sz="12" w:space="0" w:color="auto"/>
              <w:bottom w:val="single" w:sz="12" w:space="0" w:color="auto"/>
              <w:right w:val="double" w:sz="4" w:space="0" w:color="auto"/>
            </w:tcBorders>
            <w:vAlign w:val="center"/>
          </w:tcPr>
          <w:p w:rsidR="0047124A" w:rsidRPr="00B6502B" w:rsidRDefault="007370F8" w:rsidP="0047124A">
            <w:pPr>
              <w:jc w:val="center"/>
              <w:rPr>
                <w:sz w:val="19"/>
                <w:szCs w:val="19"/>
              </w:rPr>
            </w:pPr>
            <w:r w:rsidRPr="00B6502B">
              <w:rPr>
                <w:sz w:val="19"/>
                <w:szCs w:val="19"/>
              </w:rPr>
              <w:t>3</w:t>
            </w:r>
          </w:p>
        </w:tc>
        <w:tc>
          <w:tcPr>
            <w:tcW w:w="344" w:type="pct"/>
            <w:tcBorders>
              <w:top w:val="single" w:sz="6" w:space="0" w:color="auto"/>
              <w:left w:val="single" w:sz="12" w:space="0" w:color="auto"/>
              <w:bottom w:val="single" w:sz="12" w:space="0" w:color="auto"/>
              <w:right w:val="single" w:sz="12" w:space="0" w:color="auto"/>
            </w:tcBorders>
            <w:vAlign w:val="center"/>
          </w:tcPr>
          <w:p w:rsidR="0047124A" w:rsidRPr="00B6502B" w:rsidRDefault="0047124A" w:rsidP="0047124A">
            <w:pPr>
              <w:ind w:right="113"/>
              <w:jc w:val="right"/>
              <w:rPr>
                <w:sz w:val="19"/>
                <w:szCs w:val="19"/>
              </w:rPr>
            </w:pPr>
            <w:r w:rsidRPr="00B6502B">
              <w:rPr>
                <w:sz w:val="19"/>
                <w:szCs w:val="19"/>
              </w:rPr>
              <w:t>24</w:t>
            </w:r>
          </w:p>
        </w:tc>
        <w:tc>
          <w:tcPr>
            <w:tcW w:w="344" w:type="pct"/>
            <w:tcBorders>
              <w:top w:val="single" w:sz="6" w:space="0" w:color="auto"/>
              <w:left w:val="single" w:sz="12" w:space="0" w:color="auto"/>
              <w:bottom w:val="single" w:sz="12" w:space="0" w:color="auto"/>
            </w:tcBorders>
            <w:vAlign w:val="center"/>
          </w:tcPr>
          <w:p w:rsidR="0047124A" w:rsidRPr="00B6502B" w:rsidRDefault="0047124A" w:rsidP="0047124A">
            <w:pPr>
              <w:ind w:right="113"/>
              <w:jc w:val="right"/>
              <w:rPr>
                <w:sz w:val="19"/>
                <w:szCs w:val="19"/>
              </w:rPr>
            </w:pPr>
            <w:r w:rsidRPr="00B6502B">
              <w:rPr>
                <w:sz w:val="19"/>
                <w:szCs w:val="19"/>
              </w:rPr>
              <w:t>23</w:t>
            </w:r>
          </w:p>
        </w:tc>
        <w:tc>
          <w:tcPr>
            <w:tcW w:w="344" w:type="pct"/>
            <w:tcBorders>
              <w:top w:val="single" w:sz="6" w:space="0" w:color="auto"/>
              <w:left w:val="single" w:sz="12" w:space="0" w:color="auto"/>
              <w:bottom w:val="single" w:sz="12" w:space="0" w:color="auto"/>
            </w:tcBorders>
            <w:vAlign w:val="center"/>
          </w:tcPr>
          <w:p w:rsidR="0047124A" w:rsidRPr="00B6502B" w:rsidRDefault="0047124A" w:rsidP="0047124A">
            <w:pPr>
              <w:ind w:right="113"/>
              <w:jc w:val="right"/>
              <w:rPr>
                <w:sz w:val="19"/>
                <w:szCs w:val="19"/>
              </w:rPr>
            </w:pPr>
            <w:r w:rsidRPr="00B6502B">
              <w:rPr>
                <w:sz w:val="19"/>
                <w:szCs w:val="19"/>
              </w:rPr>
              <w:t>15</w:t>
            </w:r>
          </w:p>
        </w:tc>
        <w:tc>
          <w:tcPr>
            <w:tcW w:w="344" w:type="pct"/>
            <w:tcBorders>
              <w:top w:val="single" w:sz="6" w:space="0" w:color="auto"/>
              <w:left w:val="single" w:sz="12" w:space="0" w:color="auto"/>
              <w:bottom w:val="single" w:sz="12" w:space="0" w:color="auto"/>
            </w:tcBorders>
            <w:vAlign w:val="center"/>
          </w:tcPr>
          <w:p w:rsidR="0047124A" w:rsidRPr="00B6502B" w:rsidRDefault="007370F8" w:rsidP="0047124A">
            <w:pPr>
              <w:ind w:right="113"/>
              <w:jc w:val="right"/>
              <w:rPr>
                <w:sz w:val="19"/>
                <w:szCs w:val="19"/>
              </w:rPr>
            </w:pPr>
            <w:r w:rsidRPr="00B6502B">
              <w:rPr>
                <w:sz w:val="19"/>
                <w:szCs w:val="19"/>
              </w:rPr>
              <w:t>19</w:t>
            </w:r>
          </w:p>
        </w:tc>
      </w:tr>
      <w:tr w:rsidR="0047124A" w:rsidRPr="00B6502B" w:rsidTr="00F71E1F">
        <w:trPr>
          <w:trHeight w:val="284"/>
        </w:trPr>
        <w:tc>
          <w:tcPr>
            <w:tcW w:w="290" w:type="pct"/>
            <w:tcBorders>
              <w:top w:val="single" w:sz="12" w:space="0" w:color="auto"/>
              <w:right w:val="single" w:sz="12" w:space="0" w:color="auto"/>
            </w:tcBorders>
            <w:shd w:val="clear" w:color="auto" w:fill="E0E0E0"/>
          </w:tcPr>
          <w:p w:rsidR="0047124A" w:rsidRPr="00B6502B" w:rsidRDefault="0047124A" w:rsidP="0047124A">
            <w:pPr>
              <w:rPr>
                <w:sz w:val="19"/>
                <w:szCs w:val="19"/>
              </w:rPr>
            </w:pPr>
            <w:r w:rsidRPr="00B6502B">
              <w:rPr>
                <w:sz w:val="19"/>
                <w:szCs w:val="19"/>
              </w:rPr>
              <w:t>KK</w:t>
            </w:r>
          </w:p>
        </w:tc>
        <w:tc>
          <w:tcPr>
            <w:tcW w:w="435"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jc w:val="center"/>
              <w:rPr>
                <w:sz w:val="19"/>
                <w:szCs w:val="19"/>
              </w:rPr>
            </w:pPr>
            <w:r w:rsidRPr="00B6502B">
              <w:rPr>
                <w:sz w:val="19"/>
                <w:szCs w:val="19"/>
              </w:rPr>
              <w:t>10</w:t>
            </w:r>
          </w:p>
        </w:tc>
        <w:tc>
          <w:tcPr>
            <w:tcW w:w="434"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ind w:right="-109"/>
              <w:jc w:val="center"/>
              <w:rPr>
                <w:sz w:val="19"/>
                <w:szCs w:val="19"/>
              </w:rPr>
            </w:pPr>
            <w:r w:rsidRPr="00B6502B">
              <w:rPr>
                <w:sz w:val="19"/>
                <w:szCs w:val="19"/>
              </w:rPr>
              <w:t>20</w:t>
            </w:r>
          </w:p>
        </w:tc>
        <w:tc>
          <w:tcPr>
            <w:tcW w:w="435"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ind w:right="-107"/>
              <w:jc w:val="center"/>
              <w:rPr>
                <w:sz w:val="19"/>
                <w:szCs w:val="19"/>
              </w:rPr>
            </w:pPr>
            <w:r w:rsidRPr="00B6502B">
              <w:rPr>
                <w:sz w:val="19"/>
                <w:szCs w:val="19"/>
              </w:rPr>
              <w:t>1</w:t>
            </w:r>
          </w:p>
        </w:tc>
        <w:tc>
          <w:tcPr>
            <w:tcW w:w="289"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ind w:right="113"/>
              <w:jc w:val="center"/>
              <w:rPr>
                <w:sz w:val="19"/>
                <w:szCs w:val="19"/>
              </w:rPr>
            </w:pPr>
            <w:r w:rsidRPr="00B6502B">
              <w:rPr>
                <w:sz w:val="19"/>
                <w:szCs w:val="19"/>
              </w:rPr>
              <w:t>16</w:t>
            </w:r>
          </w:p>
        </w:tc>
        <w:tc>
          <w:tcPr>
            <w:tcW w:w="435"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ind w:left="-105" w:right="34"/>
              <w:jc w:val="center"/>
              <w:rPr>
                <w:sz w:val="19"/>
                <w:szCs w:val="19"/>
              </w:rPr>
            </w:pPr>
            <w:r w:rsidRPr="00B6502B">
              <w:rPr>
                <w:sz w:val="19"/>
                <w:szCs w:val="19"/>
              </w:rPr>
              <w:t>9</w:t>
            </w:r>
          </w:p>
        </w:tc>
        <w:tc>
          <w:tcPr>
            <w:tcW w:w="436"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ind w:right="34"/>
              <w:jc w:val="center"/>
              <w:rPr>
                <w:sz w:val="19"/>
                <w:szCs w:val="19"/>
              </w:rPr>
            </w:pPr>
            <w:r w:rsidRPr="00B6502B">
              <w:rPr>
                <w:sz w:val="19"/>
                <w:szCs w:val="19"/>
              </w:rPr>
              <w:t>16</w:t>
            </w:r>
          </w:p>
        </w:tc>
        <w:tc>
          <w:tcPr>
            <w:tcW w:w="434" w:type="pct"/>
            <w:tcBorders>
              <w:top w:val="single" w:sz="12" w:space="0" w:color="auto"/>
              <w:left w:val="single" w:sz="12" w:space="0" w:color="auto"/>
              <w:bottom w:val="double" w:sz="4" w:space="0" w:color="auto"/>
              <w:right w:val="single" w:sz="12" w:space="0" w:color="auto"/>
            </w:tcBorders>
            <w:shd w:val="clear" w:color="auto" w:fill="E0E0E0"/>
            <w:vAlign w:val="center"/>
          </w:tcPr>
          <w:p w:rsidR="0047124A" w:rsidRPr="00B6502B" w:rsidRDefault="007370F8" w:rsidP="0047124A">
            <w:pPr>
              <w:jc w:val="center"/>
              <w:rPr>
                <w:sz w:val="19"/>
                <w:szCs w:val="19"/>
              </w:rPr>
            </w:pPr>
            <w:r w:rsidRPr="00B6502B">
              <w:rPr>
                <w:sz w:val="19"/>
                <w:szCs w:val="19"/>
              </w:rPr>
              <w:t>18</w:t>
            </w:r>
          </w:p>
        </w:tc>
        <w:tc>
          <w:tcPr>
            <w:tcW w:w="436" w:type="pct"/>
            <w:tcBorders>
              <w:top w:val="single" w:sz="12" w:space="0" w:color="auto"/>
              <w:left w:val="single" w:sz="12" w:space="0" w:color="auto"/>
              <w:bottom w:val="double" w:sz="4" w:space="0" w:color="auto"/>
              <w:right w:val="double" w:sz="4" w:space="0" w:color="auto"/>
            </w:tcBorders>
            <w:shd w:val="clear" w:color="auto" w:fill="E0E0E0"/>
            <w:vAlign w:val="center"/>
          </w:tcPr>
          <w:p w:rsidR="0047124A" w:rsidRPr="00B6502B" w:rsidRDefault="007370F8" w:rsidP="0047124A">
            <w:pPr>
              <w:jc w:val="center"/>
              <w:rPr>
                <w:sz w:val="19"/>
                <w:szCs w:val="19"/>
              </w:rPr>
            </w:pPr>
            <w:r w:rsidRPr="00B6502B">
              <w:rPr>
                <w:sz w:val="19"/>
                <w:szCs w:val="19"/>
              </w:rPr>
              <w:t>9</w:t>
            </w:r>
          </w:p>
        </w:tc>
        <w:tc>
          <w:tcPr>
            <w:tcW w:w="344" w:type="pct"/>
            <w:tcBorders>
              <w:top w:val="single" w:sz="12" w:space="0" w:color="auto"/>
              <w:left w:val="single" w:sz="12" w:space="0" w:color="auto"/>
              <w:right w:val="single" w:sz="12" w:space="0" w:color="auto"/>
            </w:tcBorders>
            <w:shd w:val="clear" w:color="auto" w:fill="E0E0E0"/>
            <w:vAlign w:val="center"/>
          </w:tcPr>
          <w:p w:rsidR="0047124A" w:rsidRPr="00B6502B" w:rsidRDefault="0047124A" w:rsidP="0047124A">
            <w:pPr>
              <w:ind w:right="113"/>
              <w:jc w:val="right"/>
              <w:rPr>
                <w:sz w:val="19"/>
                <w:szCs w:val="19"/>
              </w:rPr>
            </w:pPr>
            <w:r w:rsidRPr="00B6502B">
              <w:rPr>
                <w:sz w:val="19"/>
                <w:szCs w:val="19"/>
              </w:rPr>
              <w:t>68</w:t>
            </w:r>
          </w:p>
        </w:tc>
        <w:tc>
          <w:tcPr>
            <w:tcW w:w="344" w:type="pct"/>
            <w:tcBorders>
              <w:top w:val="single" w:sz="12" w:space="0" w:color="auto"/>
              <w:left w:val="single" w:sz="12" w:space="0" w:color="auto"/>
            </w:tcBorders>
            <w:shd w:val="clear" w:color="auto" w:fill="E0E0E0"/>
            <w:vAlign w:val="center"/>
          </w:tcPr>
          <w:p w:rsidR="0047124A" w:rsidRPr="00B6502B" w:rsidRDefault="0047124A" w:rsidP="0047124A">
            <w:pPr>
              <w:ind w:right="113"/>
              <w:jc w:val="right"/>
              <w:rPr>
                <w:sz w:val="19"/>
                <w:szCs w:val="19"/>
              </w:rPr>
            </w:pPr>
            <w:r w:rsidRPr="00B6502B">
              <w:rPr>
                <w:sz w:val="19"/>
                <w:szCs w:val="19"/>
              </w:rPr>
              <w:t>81</w:t>
            </w:r>
          </w:p>
        </w:tc>
        <w:tc>
          <w:tcPr>
            <w:tcW w:w="344" w:type="pct"/>
            <w:tcBorders>
              <w:top w:val="single" w:sz="12" w:space="0" w:color="auto"/>
              <w:left w:val="single" w:sz="12" w:space="0" w:color="auto"/>
            </w:tcBorders>
            <w:shd w:val="clear" w:color="auto" w:fill="E0E0E0"/>
            <w:vAlign w:val="center"/>
          </w:tcPr>
          <w:p w:rsidR="0047124A" w:rsidRPr="00B6502B" w:rsidRDefault="0047124A" w:rsidP="0047124A">
            <w:pPr>
              <w:ind w:right="113"/>
              <w:jc w:val="right"/>
              <w:rPr>
                <w:sz w:val="19"/>
                <w:szCs w:val="19"/>
              </w:rPr>
            </w:pPr>
            <w:r w:rsidRPr="00B6502B">
              <w:rPr>
                <w:sz w:val="19"/>
                <w:szCs w:val="19"/>
              </w:rPr>
              <w:t>82</w:t>
            </w:r>
          </w:p>
        </w:tc>
        <w:tc>
          <w:tcPr>
            <w:tcW w:w="344" w:type="pct"/>
            <w:tcBorders>
              <w:top w:val="single" w:sz="12" w:space="0" w:color="auto"/>
              <w:left w:val="single" w:sz="12" w:space="0" w:color="auto"/>
            </w:tcBorders>
            <w:shd w:val="clear" w:color="auto" w:fill="E0E0E0"/>
            <w:vAlign w:val="center"/>
          </w:tcPr>
          <w:p w:rsidR="0047124A" w:rsidRPr="00B6502B" w:rsidRDefault="007370F8" w:rsidP="0047124A">
            <w:pPr>
              <w:ind w:right="113"/>
              <w:jc w:val="right"/>
              <w:rPr>
                <w:sz w:val="19"/>
                <w:szCs w:val="19"/>
              </w:rPr>
            </w:pPr>
            <w:r w:rsidRPr="00B6502B">
              <w:rPr>
                <w:sz w:val="19"/>
                <w:szCs w:val="19"/>
              </w:rPr>
              <w:t>81</w:t>
            </w:r>
          </w:p>
        </w:tc>
      </w:tr>
    </w:tbl>
    <w:p w:rsidR="00E56272" w:rsidRPr="00B6502B" w:rsidRDefault="00E56272" w:rsidP="00E56272">
      <w:pPr>
        <w:rPr>
          <w:sz w:val="15"/>
          <w:szCs w:val="15"/>
        </w:rPr>
      </w:pPr>
      <w:r w:rsidRPr="00B6502B">
        <w:rPr>
          <w:sz w:val="15"/>
          <w:szCs w:val="15"/>
        </w:rPr>
        <w:t>stav vždy k 30. 9.</w:t>
      </w:r>
    </w:p>
    <w:p w:rsidR="008C4410" w:rsidRPr="00B6502B" w:rsidRDefault="008C4410" w:rsidP="00E56272">
      <w:pPr>
        <w:rPr>
          <w:sz w:val="22"/>
          <w:szCs w:val="22"/>
        </w:rPr>
      </w:pPr>
    </w:p>
    <w:p w:rsidR="00293687" w:rsidRPr="00B6502B" w:rsidRDefault="00E56272" w:rsidP="00841319">
      <w:pPr>
        <w:jc w:val="both"/>
        <w:rPr>
          <w:sz w:val="23"/>
          <w:szCs w:val="23"/>
        </w:rPr>
      </w:pPr>
      <w:r w:rsidRPr="00B6502B">
        <w:rPr>
          <w:sz w:val="23"/>
          <w:szCs w:val="23"/>
        </w:rPr>
        <w:t>Ve srovnání se školním rokem 201</w:t>
      </w:r>
      <w:r w:rsidR="005606CE" w:rsidRPr="00B6502B">
        <w:rPr>
          <w:sz w:val="23"/>
          <w:szCs w:val="23"/>
        </w:rPr>
        <w:t>5</w:t>
      </w:r>
      <w:r w:rsidRPr="00B6502B">
        <w:rPr>
          <w:sz w:val="23"/>
          <w:szCs w:val="23"/>
        </w:rPr>
        <w:t>/201</w:t>
      </w:r>
      <w:r w:rsidR="005606CE" w:rsidRPr="00B6502B">
        <w:rPr>
          <w:sz w:val="23"/>
          <w:szCs w:val="23"/>
        </w:rPr>
        <w:t>6</w:t>
      </w:r>
      <w:r w:rsidRPr="00B6502B">
        <w:rPr>
          <w:sz w:val="23"/>
          <w:szCs w:val="23"/>
        </w:rPr>
        <w:t xml:space="preserve"> </w:t>
      </w:r>
      <w:r w:rsidR="005606CE" w:rsidRPr="00B6502B">
        <w:rPr>
          <w:sz w:val="23"/>
          <w:szCs w:val="23"/>
        </w:rPr>
        <w:t>kles</w:t>
      </w:r>
      <w:r w:rsidR="00BB1024" w:rsidRPr="00B6502B">
        <w:rPr>
          <w:sz w:val="23"/>
          <w:szCs w:val="23"/>
        </w:rPr>
        <w:t>l</w:t>
      </w:r>
      <w:r w:rsidRPr="00B6502B">
        <w:rPr>
          <w:sz w:val="23"/>
          <w:szCs w:val="23"/>
        </w:rPr>
        <w:t xml:space="preserve"> celkový počet individuálně integrovaných dětí se zdravotním postižením v mateřských školách z</w:t>
      </w:r>
      <w:r w:rsidR="00457C9C" w:rsidRPr="00B6502B">
        <w:rPr>
          <w:sz w:val="23"/>
          <w:szCs w:val="23"/>
        </w:rPr>
        <w:t xml:space="preserve"> 8</w:t>
      </w:r>
      <w:r w:rsidR="005606CE" w:rsidRPr="00B6502B">
        <w:rPr>
          <w:sz w:val="23"/>
          <w:szCs w:val="23"/>
        </w:rPr>
        <w:t>2</w:t>
      </w:r>
      <w:r w:rsidRPr="00B6502B">
        <w:rPr>
          <w:sz w:val="23"/>
          <w:szCs w:val="23"/>
        </w:rPr>
        <w:t xml:space="preserve"> na 8</w:t>
      </w:r>
      <w:r w:rsidR="005606CE" w:rsidRPr="00B6502B">
        <w:rPr>
          <w:sz w:val="23"/>
          <w:szCs w:val="23"/>
        </w:rPr>
        <w:t>1</w:t>
      </w:r>
      <w:r w:rsidRPr="00B6502B">
        <w:rPr>
          <w:sz w:val="23"/>
          <w:szCs w:val="23"/>
        </w:rPr>
        <w:t xml:space="preserve">, což představuje </w:t>
      </w:r>
      <w:r w:rsidR="00BB1024" w:rsidRPr="00B6502B">
        <w:rPr>
          <w:sz w:val="23"/>
          <w:szCs w:val="23"/>
        </w:rPr>
        <w:t>1</w:t>
      </w:r>
      <w:r w:rsidR="00A56228" w:rsidRPr="00B6502B">
        <w:rPr>
          <w:sz w:val="23"/>
          <w:szCs w:val="23"/>
        </w:rPr>
        <w:t>,</w:t>
      </w:r>
      <w:r w:rsidR="00457C9C" w:rsidRPr="00B6502B">
        <w:rPr>
          <w:sz w:val="23"/>
          <w:szCs w:val="23"/>
        </w:rPr>
        <w:t>2</w:t>
      </w:r>
      <w:r w:rsidR="002D1C9A" w:rsidRPr="00B6502B">
        <w:rPr>
          <w:sz w:val="23"/>
          <w:szCs w:val="23"/>
        </w:rPr>
        <w:t xml:space="preserve"> </w:t>
      </w:r>
      <w:r w:rsidRPr="00B6502B">
        <w:rPr>
          <w:sz w:val="23"/>
          <w:szCs w:val="23"/>
        </w:rPr>
        <w:t xml:space="preserve">%. </w:t>
      </w:r>
    </w:p>
    <w:p w:rsidR="007507C9" w:rsidRPr="00B6502B" w:rsidRDefault="007507C9" w:rsidP="00E56272">
      <w:pPr>
        <w:pStyle w:val="Odst"/>
        <w:spacing w:before="0"/>
        <w:ind w:firstLine="0"/>
        <w:rPr>
          <w:sz w:val="23"/>
          <w:szCs w:val="23"/>
        </w:rPr>
      </w:pPr>
    </w:p>
    <w:p w:rsidR="0094040A" w:rsidRPr="00B6502B" w:rsidRDefault="00E56272" w:rsidP="00E56272">
      <w:pPr>
        <w:pStyle w:val="Odst"/>
        <w:spacing w:before="0"/>
        <w:ind w:firstLine="0"/>
        <w:rPr>
          <w:sz w:val="23"/>
          <w:szCs w:val="23"/>
        </w:rPr>
      </w:pPr>
      <w:r w:rsidRPr="00B6502B">
        <w:rPr>
          <w:sz w:val="23"/>
          <w:szCs w:val="23"/>
        </w:rPr>
        <w:t>Tabulka č. 2</w:t>
      </w:r>
      <w:r w:rsidR="0080140C" w:rsidRPr="00B6502B">
        <w:rPr>
          <w:sz w:val="23"/>
          <w:szCs w:val="23"/>
        </w:rPr>
        <w:t>4</w:t>
      </w:r>
      <w:r w:rsidRPr="00B6502B">
        <w:rPr>
          <w:sz w:val="23"/>
          <w:szCs w:val="23"/>
        </w:rPr>
        <w:t xml:space="preserve">: </w:t>
      </w:r>
      <w:r w:rsidRPr="00B6502B">
        <w:rPr>
          <w:i/>
          <w:sz w:val="23"/>
          <w:szCs w:val="23"/>
        </w:rPr>
        <w:t>Vzdělávání žáků se speciálními vzdělávacími potřebami v základních školách</w:t>
      </w:r>
    </w:p>
    <w:tbl>
      <w:tblPr>
        <w:tblW w:w="99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348"/>
        <w:gridCol w:w="1631"/>
        <w:gridCol w:w="740"/>
        <w:gridCol w:w="740"/>
        <w:gridCol w:w="740"/>
        <w:gridCol w:w="756"/>
        <w:gridCol w:w="740"/>
        <w:gridCol w:w="740"/>
        <w:gridCol w:w="740"/>
        <w:gridCol w:w="740"/>
      </w:tblGrid>
      <w:tr w:rsidR="0047124A" w:rsidRPr="00B6502B" w:rsidTr="007C5986">
        <w:trPr>
          <w:trHeight w:val="376"/>
        </w:trPr>
        <w:tc>
          <w:tcPr>
            <w:tcW w:w="3987" w:type="dxa"/>
            <w:gridSpan w:val="2"/>
            <w:tcBorders>
              <w:bottom w:val="single" w:sz="12" w:space="0" w:color="auto"/>
              <w:right w:val="single" w:sz="12" w:space="0" w:color="auto"/>
            </w:tcBorders>
            <w:vAlign w:val="center"/>
          </w:tcPr>
          <w:p w:rsidR="0047124A" w:rsidRPr="00B6502B" w:rsidRDefault="0047124A" w:rsidP="00CE316D">
            <w:pPr>
              <w:pStyle w:val="Odst"/>
              <w:ind w:firstLine="0"/>
              <w:jc w:val="left"/>
              <w:rPr>
                <w:sz w:val="20"/>
                <w:szCs w:val="20"/>
              </w:rPr>
            </w:pPr>
            <w:r w:rsidRPr="00B6502B">
              <w:rPr>
                <w:sz w:val="20"/>
                <w:szCs w:val="20"/>
              </w:rPr>
              <w:t>Způsob vzdělávání</w:t>
            </w:r>
          </w:p>
        </w:tc>
        <w:tc>
          <w:tcPr>
            <w:tcW w:w="740" w:type="dxa"/>
            <w:tcBorders>
              <w:top w:val="double" w:sz="4" w:space="0" w:color="auto"/>
              <w:left w:val="single" w:sz="12" w:space="0" w:color="auto"/>
              <w:bottom w:val="single" w:sz="12" w:space="0" w:color="auto"/>
            </w:tcBorders>
            <w:vAlign w:val="center"/>
          </w:tcPr>
          <w:p w:rsidR="0047124A" w:rsidRPr="00B6502B" w:rsidRDefault="0047124A" w:rsidP="00A23F3F">
            <w:pPr>
              <w:pStyle w:val="Odst"/>
              <w:ind w:firstLine="0"/>
              <w:jc w:val="center"/>
              <w:rPr>
                <w:sz w:val="23"/>
                <w:szCs w:val="23"/>
              </w:rPr>
            </w:pPr>
            <w:r w:rsidRPr="00B6502B">
              <w:rPr>
                <w:sz w:val="23"/>
                <w:szCs w:val="23"/>
              </w:rPr>
              <w:t>09/10</w:t>
            </w:r>
          </w:p>
        </w:tc>
        <w:tc>
          <w:tcPr>
            <w:tcW w:w="740" w:type="dxa"/>
            <w:tcBorders>
              <w:bottom w:val="single" w:sz="12" w:space="0" w:color="auto"/>
            </w:tcBorders>
            <w:vAlign w:val="center"/>
          </w:tcPr>
          <w:p w:rsidR="0047124A" w:rsidRPr="00B6502B" w:rsidRDefault="0047124A" w:rsidP="00A23F3F">
            <w:pPr>
              <w:pStyle w:val="Odst"/>
              <w:ind w:firstLine="0"/>
              <w:jc w:val="center"/>
              <w:rPr>
                <w:sz w:val="23"/>
                <w:szCs w:val="23"/>
              </w:rPr>
            </w:pPr>
            <w:r w:rsidRPr="00B6502B">
              <w:rPr>
                <w:sz w:val="23"/>
                <w:szCs w:val="23"/>
              </w:rPr>
              <w:t>10/11</w:t>
            </w:r>
          </w:p>
        </w:tc>
        <w:tc>
          <w:tcPr>
            <w:tcW w:w="740" w:type="dxa"/>
            <w:tcBorders>
              <w:bottom w:val="single" w:sz="12" w:space="0" w:color="auto"/>
            </w:tcBorders>
            <w:vAlign w:val="center"/>
          </w:tcPr>
          <w:p w:rsidR="0047124A" w:rsidRPr="00B6502B" w:rsidRDefault="0047124A" w:rsidP="00A23F3F">
            <w:pPr>
              <w:pStyle w:val="Odst"/>
              <w:ind w:firstLine="0"/>
              <w:jc w:val="center"/>
              <w:rPr>
                <w:sz w:val="23"/>
                <w:szCs w:val="23"/>
              </w:rPr>
            </w:pPr>
            <w:r w:rsidRPr="00B6502B">
              <w:rPr>
                <w:sz w:val="23"/>
                <w:szCs w:val="23"/>
              </w:rPr>
              <w:t>11/12</w:t>
            </w:r>
          </w:p>
        </w:tc>
        <w:tc>
          <w:tcPr>
            <w:tcW w:w="756" w:type="dxa"/>
            <w:tcBorders>
              <w:bottom w:val="single" w:sz="12" w:space="0" w:color="auto"/>
            </w:tcBorders>
            <w:vAlign w:val="center"/>
          </w:tcPr>
          <w:p w:rsidR="0047124A" w:rsidRPr="00B6502B" w:rsidRDefault="0047124A" w:rsidP="00A23F3F">
            <w:pPr>
              <w:pStyle w:val="Odst"/>
              <w:ind w:firstLine="0"/>
              <w:jc w:val="center"/>
              <w:rPr>
                <w:sz w:val="23"/>
                <w:szCs w:val="23"/>
              </w:rPr>
            </w:pPr>
            <w:r w:rsidRPr="00B6502B">
              <w:rPr>
                <w:sz w:val="23"/>
                <w:szCs w:val="23"/>
              </w:rPr>
              <w:t>12/13</w:t>
            </w:r>
          </w:p>
        </w:tc>
        <w:tc>
          <w:tcPr>
            <w:tcW w:w="740" w:type="dxa"/>
            <w:tcBorders>
              <w:bottom w:val="single" w:sz="12" w:space="0" w:color="auto"/>
            </w:tcBorders>
            <w:vAlign w:val="center"/>
          </w:tcPr>
          <w:p w:rsidR="0047124A" w:rsidRPr="00B6502B" w:rsidRDefault="0047124A" w:rsidP="00A23F3F">
            <w:pPr>
              <w:pStyle w:val="Odst"/>
              <w:ind w:firstLine="0"/>
              <w:jc w:val="center"/>
              <w:rPr>
                <w:sz w:val="23"/>
                <w:szCs w:val="23"/>
              </w:rPr>
            </w:pPr>
            <w:r w:rsidRPr="00B6502B">
              <w:rPr>
                <w:sz w:val="23"/>
                <w:szCs w:val="23"/>
              </w:rPr>
              <w:t>13/14</w:t>
            </w:r>
          </w:p>
        </w:tc>
        <w:tc>
          <w:tcPr>
            <w:tcW w:w="740" w:type="dxa"/>
            <w:tcBorders>
              <w:bottom w:val="single" w:sz="12" w:space="0" w:color="auto"/>
            </w:tcBorders>
            <w:vAlign w:val="center"/>
          </w:tcPr>
          <w:p w:rsidR="0047124A" w:rsidRPr="00B6502B" w:rsidRDefault="0047124A" w:rsidP="00A23F3F">
            <w:pPr>
              <w:pStyle w:val="Odst"/>
              <w:ind w:firstLine="0"/>
              <w:jc w:val="center"/>
              <w:rPr>
                <w:sz w:val="23"/>
                <w:szCs w:val="23"/>
              </w:rPr>
            </w:pPr>
            <w:r w:rsidRPr="00B6502B">
              <w:rPr>
                <w:sz w:val="23"/>
                <w:szCs w:val="23"/>
              </w:rPr>
              <w:t>14/15</w:t>
            </w:r>
          </w:p>
        </w:tc>
        <w:tc>
          <w:tcPr>
            <w:tcW w:w="740" w:type="dxa"/>
            <w:tcBorders>
              <w:bottom w:val="single" w:sz="12" w:space="0" w:color="auto"/>
            </w:tcBorders>
          </w:tcPr>
          <w:p w:rsidR="0047124A" w:rsidRPr="00B6502B" w:rsidRDefault="0047124A" w:rsidP="00422E4D">
            <w:pPr>
              <w:pStyle w:val="Odst"/>
              <w:ind w:firstLine="0"/>
              <w:jc w:val="center"/>
              <w:rPr>
                <w:sz w:val="23"/>
                <w:szCs w:val="23"/>
              </w:rPr>
            </w:pPr>
            <w:r w:rsidRPr="00B6502B">
              <w:rPr>
                <w:sz w:val="23"/>
                <w:szCs w:val="23"/>
              </w:rPr>
              <w:t>15/16</w:t>
            </w:r>
          </w:p>
        </w:tc>
        <w:tc>
          <w:tcPr>
            <w:tcW w:w="732" w:type="dxa"/>
            <w:tcBorders>
              <w:bottom w:val="single" w:sz="12" w:space="0" w:color="auto"/>
            </w:tcBorders>
            <w:vAlign w:val="center"/>
          </w:tcPr>
          <w:p w:rsidR="0047124A" w:rsidRPr="00B6502B" w:rsidRDefault="0047124A" w:rsidP="0047124A">
            <w:pPr>
              <w:pStyle w:val="Odst"/>
              <w:ind w:firstLine="0"/>
              <w:jc w:val="center"/>
              <w:rPr>
                <w:sz w:val="23"/>
                <w:szCs w:val="23"/>
              </w:rPr>
            </w:pPr>
            <w:r w:rsidRPr="00B6502B">
              <w:rPr>
                <w:sz w:val="23"/>
                <w:szCs w:val="23"/>
              </w:rPr>
              <w:t>16/17</w:t>
            </w:r>
          </w:p>
        </w:tc>
      </w:tr>
      <w:tr w:rsidR="0047124A" w:rsidRPr="00B6502B" w:rsidTr="007C5986">
        <w:trPr>
          <w:trHeight w:val="255"/>
        </w:trPr>
        <w:tc>
          <w:tcPr>
            <w:tcW w:w="3987" w:type="dxa"/>
            <w:gridSpan w:val="2"/>
            <w:tcBorders>
              <w:top w:val="single" w:sz="12" w:space="0" w:color="auto"/>
              <w:bottom w:val="single" w:sz="4" w:space="0" w:color="auto"/>
              <w:right w:val="single" w:sz="12" w:space="0" w:color="auto"/>
            </w:tcBorders>
            <w:vAlign w:val="center"/>
          </w:tcPr>
          <w:p w:rsidR="0047124A" w:rsidRPr="00B6502B" w:rsidRDefault="0047124A" w:rsidP="00CE316D">
            <w:pPr>
              <w:pStyle w:val="Odst"/>
              <w:ind w:firstLine="0"/>
              <w:jc w:val="left"/>
              <w:rPr>
                <w:sz w:val="20"/>
                <w:szCs w:val="20"/>
              </w:rPr>
            </w:pPr>
            <w:r w:rsidRPr="00B6502B">
              <w:rPr>
                <w:sz w:val="20"/>
                <w:szCs w:val="20"/>
              </w:rPr>
              <w:t>Individuálně integrovaní žáci</w:t>
            </w:r>
          </w:p>
        </w:tc>
        <w:tc>
          <w:tcPr>
            <w:tcW w:w="740" w:type="dxa"/>
            <w:tcBorders>
              <w:top w:val="single" w:sz="12" w:space="0" w:color="auto"/>
              <w:left w:val="single" w:sz="12" w:space="0" w:color="auto"/>
              <w:bottom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796</w:t>
            </w:r>
          </w:p>
        </w:tc>
        <w:tc>
          <w:tcPr>
            <w:tcW w:w="740" w:type="dxa"/>
            <w:tcBorders>
              <w:top w:val="single" w:sz="12" w:space="0" w:color="auto"/>
              <w:bottom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814</w:t>
            </w:r>
          </w:p>
        </w:tc>
        <w:tc>
          <w:tcPr>
            <w:tcW w:w="740" w:type="dxa"/>
            <w:tcBorders>
              <w:top w:val="single" w:sz="12" w:space="0" w:color="auto"/>
              <w:bottom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802</w:t>
            </w:r>
          </w:p>
        </w:tc>
        <w:tc>
          <w:tcPr>
            <w:tcW w:w="756" w:type="dxa"/>
            <w:tcBorders>
              <w:top w:val="single" w:sz="12" w:space="0" w:color="auto"/>
              <w:bottom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920</w:t>
            </w:r>
          </w:p>
        </w:tc>
        <w:tc>
          <w:tcPr>
            <w:tcW w:w="740" w:type="dxa"/>
            <w:tcBorders>
              <w:top w:val="single" w:sz="12" w:space="0" w:color="auto"/>
              <w:bottom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1145</w:t>
            </w:r>
          </w:p>
        </w:tc>
        <w:tc>
          <w:tcPr>
            <w:tcW w:w="740" w:type="dxa"/>
            <w:tcBorders>
              <w:top w:val="single" w:sz="12" w:space="0" w:color="auto"/>
              <w:bottom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1418</w:t>
            </w:r>
          </w:p>
        </w:tc>
        <w:tc>
          <w:tcPr>
            <w:tcW w:w="740" w:type="dxa"/>
            <w:tcBorders>
              <w:top w:val="single" w:sz="12" w:space="0" w:color="auto"/>
              <w:bottom w:val="single" w:sz="4" w:space="0" w:color="auto"/>
            </w:tcBorders>
          </w:tcPr>
          <w:p w:rsidR="0047124A" w:rsidRPr="00B6502B" w:rsidRDefault="0047124A" w:rsidP="00CE316D">
            <w:pPr>
              <w:pStyle w:val="Odst"/>
              <w:ind w:right="57" w:firstLine="0"/>
              <w:jc w:val="right"/>
              <w:rPr>
                <w:sz w:val="23"/>
                <w:szCs w:val="23"/>
              </w:rPr>
            </w:pPr>
            <w:r w:rsidRPr="00B6502B">
              <w:rPr>
                <w:sz w:val="23"/>
                <w:szCs w:val="23"/>
              </w:rPr>
              <w:t>1587</w:t>
            </w:r>
          </w:p>
        </w:tc>
        <w:tc>
          <w:tcPr>
            <w:tcW w:w="732" w:type="dxa"/>
            <w:tcBorders>
              <w:top w:val="single" w:sz="12" w:space="0" w:color="auto"/>
              <w:bottom w:val="single" w:sz="4" w:space="0" w:color="auto"/>
            </w:tcBorders>
            <w:vAlign w:val="center"/>
          </w:tcPr>
          <w:p w:rsidR="0047124A" w:rsidRPr="00B6502B" w:rsidRDefault="00CE11A6" w:rsidP="00CE316D">
            <w:pPr>
              <w:pStyle w:val="Odst"/>
              <w:ind w:right="57" w:firstLine="0"/>
              <w:jc w:val="right"/>
              <w:rPr>
                <w:sz w:val="23"/>
                <w:szCs w:val="23"/>
              </w:rPr>
            </w:pPr>
            <w:r w:rsidRPr="00B6502B">
              <w:rPr>
                <w:sz w:val="23"/>
                <w:szCs w:val="23"/>
              </w:rPr>
              <w:t>1800</w:t>
            </w:r>
          </w:p>
        </w:tc>
      </w:tr>
      <w:tr w:rsidR="0047124A" w:rsidRPr="00B6502B" w:rsidTr="007C5986">
        <w:trPr>
          <w:trHeight w:val="477"/>
        </w:trPr>
        <w:tc>
          <w:tcPr>
            <w:tcW w:w="3987" w:type="dxa"/>
            <w:gridSpan w:val="2"/>
            <w:tcBorders>
              <w:top w:val="single" w:sz="4" w:space="0" w:color="auto"/>
              <w:right w:val="single" w:sz="12" w:space="0" w:color="auto"/>
            </w:tcBorders>
            <w:vAlign w:val="center"/>
          </w:tcPr>
          <w:p w:rsidR="0047124A" w:rsidRPr="00B6502B" w:rsidRDefault="0047124A" w:rsidP="00CE316D">
            <w:pPr>
              <w:pStyle w:val="Odst"/>
              <w:ind w:firstLine="0"/>
              <w:jc w:val="left"/>
              <w:rPr>
                <w:sz w:val="20"/>
                <w:szCs w:val="20"/>
              </w:rPr>
            </w:pPr>
            <w:r w:rsidRPr="00B6502B">
              <w:rPr>
                <w:sz w:val="20"/>
                <w:szCs w:val="20"/>
              </w:rPr>
              <w:t>Žáci ve třídách zřízených pro žáky se SVP</w:t>
            </w:r>
          </w:p>
        </w:tc>
        <w:tc>
          <w:tcPr>
            <w:tcW w:w="740" w:type="dxa"/>
            <w:tcBorders>
              <w:top w:val="single" w:sz="4" w:space="0" w:color="auto"/>
              <w:left w:val="single" w:sz="12"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1353</w:t>
            </w:r>
          </w:p>
        </w:tc>
        <w:tc>
          <w:tcPr>
            <w:tcW w:w="740" w:type="dxa"/>
            <w:tcBorders>
              <w:top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1312</w:t>
            </w:r>
          </w:p>
        </w:tc>
        <w:tc>
          <w:tcPr>
            <w:tcW w:w="740" w:type="dxa"/>
            <w:tcBorders>
              <w:top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1230</w:t>
            </w:r>
          </w:p>
        </w:tc>
        <w:tc>
          <w:tcPr>
            <w:tcW w:w="756" w:type="dxa"/>
            <w:tcBorders>
              <w:top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1210</w:t>
            </w:r>
          </w:p>
        </w:tc>
        <w:tc>
          <w:tcPr>
            <w:tcW w:w="740" w:type="dxa"/>
            <w:tcBorders>
              <w:top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1148</w:t>
            </w:r>
          </w:p>
        </w:tc>
        <w:tc>
          <w:tcPr>
            <w:tcW w:w="740" w:type="dxa"/>
            <w:tcBorders>
              <w:top w:val="sing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1187</w:t>
            </w:r>
          </w:p>
        </w:tc>
        <w:tc>
          <w:tcPr>
            <w:tcW w:w="740" w:type="dxa"/>
            <w:tcBorders>
              <w:top w:val="single" w:sz="4" w:space="0" w:color="auto"/>
            </w:tcBorders>
          </w:tcPr>
          <w:p w:rsidR="0047124A" w:rsidRPr="00B6502B" w:rsidRDefault="0047124A" w:rsidP="00CE316D">
            <w:pPr>
              <w:pStyle w:val="Odst"/>
              <w:ind w:right="57" w:firstLine="0"/>
              <w:jc w:val="right"/>
              <w:rPr>
                <w:sz w:val="23"/>
                <w:szCs w:val="23"/>
              </w:rPr>
            </w:pPr>
            <w:r w:rsidRPr="00B6502B">
              <w:rPr>
                <w:sz w:val="23"/>
                <w:szCs w:val="23"/>
              </w:rPr>
              <w:t>1177</w:t>
            </w:r>
          </w:p>
        </w:tc>
        <w:tc>
          <w:tcPr>
            <w:tcW w:w="732" w:type="dxa"/>
            <w:tcBorders>
              <w:top w:val="single" w:sz="4" w:space="0" w:color="auto"/>
            </w:tcBorders>
            <w:vAlign w:val="center"/>
          </w:tcPr>
          <w:p w:rsidR="0047124A" w:rsidRPr="00B6502B" w:rsidRDefault="00CE11A6" w:rsidP="00CE316D">
            <w:pPr>
              <w:pStyle w:val="Odst"/>
              <w:ind w:right="57" w:firstLine="0"/>
              <w:jc w:val="right"/>
              <w:rPr>
                <w:sz w:val="23"/>
                <w:szCs w:val="23"/>
              </w:rPr>
            </w:pPr>
            <w:r w:rsidRPr="00B6502B">
              <w:rPr>
                <w:sz w:val="23"/>
                <w:szCs w:val="23"/>
              </w:rPr>
              <w:t>1170</w:t>
            </w:r>
          </w:p>
        </w:tc>
      </w:tr>
      <w:tr w:rsidR="0047124A" w:rsidRPr="00B6502B" w:rsidTr="007C5986">
        <w:trPr>
          <w:trHeight w:val="348"/>
        </w:trPr>
        <w:tc>
          <w:tcPr>
            <w:tcW w:w="2354" w:type="dxa"/>
            <w:vMerge w:val="restart"/>
            <w:vAlign w:val="center"/>
          </w:tcPr>
          <w:p w:rsidR="0047124A" w:rsidRPr="00B6502B" w:rsidRDefault="0047124A" w:rsidP="00CE316D">
            <w:pPr>
              <w:pStyle w:val="Odst"/>
              <w:ind w:firstLine="0"/>
              <w:jc w:val="left"/>
              <w:rPr>
                <w:sz w:val="20"/>
                <w:szCs w:val="20"/>
              </w:rPr>
            </w:pPr>
            <w:r w:rsidRPr="00B6502B">
              <w:rPr>
                <w:sz w:val="20"/>
                <w:szCs w:val="20"/>
              </w:rPr>
              <w:t>Žáci s výukou dle individuálního vzdělávacího plánu</w:t>
            </w:r>
          </w:p>
        </w:tc>
        <w:tc>
          <w:tcPr>
            <w:tcW w:w="1633" w:type="dxa"/>
            <w:tcBorders>
              <w:right w:val="single" w:sz="12" w:space="0" w:color="auto"/>
            </w:tcBorders>
            <w:vAlign w:val="center"/>
          </w:tcPr>
          <w:p w:rsidR="0047124A" w:rsidRPr="00B6502B" w:rsidRDefault="0047124A" w:rsidP="00CE316D">
            <w:pPr>
              <w:pStyle w:val="Odst"/>
              <w:ind w:firstLine="0"/>
              <w:rPr>
                <w:sz w:val="20"/>
                <w:szCs w:val="20"/>
              </w:rPr>
            </w:pPr>
            <w:r w:rsidRPr="00B6502B">
              <w:rPr>
                <w:sz w:val="20"/>
                <w:szCs w:val="20"/>
              </w:rPr>
              <w:t>žáci s postižením</w:t>
            </w:r>
          </w:p>
        </w:tc>
        <w:tc>
          <w:tcPr>
            <w:tcW w:w="740" w:type="dxa"/>
            <w:tcBorders>
              <w:left w:val="single" w:sz="12"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999</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1052</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1017</w:t>
            </w:r>
          </w:p>
        </w:tc>
        <w:tc>
          <w:tcPr>
            <w:tcW w:w="756" w:type="dxa"/>
            <w:vAlign w:val="center"/>
          </w:tcPr>
          <w:p w:rsidR="0047124A" w:rsidRPr="00B6502B" w:rsidRDefault="0047124A" w:rsidP="00A23F3F">
            <w:pPr>
              <w:pStyle w:val="Odst"/>
              <w:ind w:right="57" w:firstLine="0"/>
              <w:jc w:val="right"/>
              <w:rPr>
                <w:sz w:val="23"/>
                <w:szCs w:val="23"/>
              </w:rPr>
            </w:pPr>
            <w:r w:rsidRPr="00B6502B">
              <w:rPr>
                <w:sz w:val="23"/>
                <w:szCs w:val="23"/>
              </w:rPr>
              <w:t>1130</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1409</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1635</w:t>
            </w:r>
          </w:p>
        </w:tc>
        <w:tc>
          <w:tcPr>
            <w:tcW w:w="740" w:type="dxa"/>
          </w:tcPr>
          <w:p w:rsidR="0047124A" w:rsidRPr="00B6502B" w:rsidRDefault="0047124A" w:rsidP="00CE316D">
            <w:pPr>
              <w:pStyle w:val="Odst"/>
              <w:ind w:right="57" w:firstLine="0"/>
              <w:jc w:val="right"/>
              <w:rPr>
                <w:sz w:val="23"/>
                <w:szCs w:val="23"/>
              </w:rPr>
            </w:pPr>
            <w:r w:rsidRPr="00B6502B">
              <w:rPr>
                <w:sz w:val="23"/>
                <w:szCs w:val="23"/>
              </w:rPr>
              <w:t>1774</w:t>
            </w:r>
          </w:p>
        </w:tc>
        <w:tc>
          <w:tcPr>
            <w:tcW w:w="732" w:type="dxa"/>
            <w:vAlign w:val="center"/>
          </w:tcPr>
          <w:p w:rsidR="0047124A" w:rsidRPr="00B6502B" w:rsidRDefault="00CE11A6" w:rsidP="00CE316D">
            <w:pPr>
              <w:pStyle w:val="Odst"/>
              <w:ind w:right="57" w:firstLine="0"/>
              <w:jc w:val="right"/>
              <w:rPr>
                <w:sz w:val="23"/>
                <w:szCs w:val="23"/>
              </w:rPr>
            </w:pPr>
            <w:r w:rsidRPr="00B6502B">
              <w:rPr>
                <w:sz w:val="23"/>
                <w:szCs w:val="23"/>
              </w:rPr>
              <w:t>1890</w:t>
            </w:r>
          </w:p>
        </w:tc>
      </w:tr>
      <w:tr w:rsidR="0047124A" w:rsidRPr="00B6502B" w:rsidTr="007C5986">
        <w:trPr>
          <w:trHeight w:val="164"/>
        </w:trPr>
        <w:tc>
          <w:tcPr>
            <w:tcW w:w="2354" w:type="dxa"/>
            <w:vMerge/>
            <w:vAlign w:val="center"/>
          </w:tcPr>
          <w:p w:rsidR="0047124A" w:rsidRPr="00B6502B" w:rsidRDefault="0047124A" w:rsidP="00CE316D">
            <w:pPr>
              <w:pStyle w:val="Odst"/>
              <w:ind w:firstLine="0"/>
              <w:jc w:val="center"/>
              <w:rPr>
                <w:sz w:val="20"/>
                <w:szCs w:val="20"/>
              </w:rPr>
            </w:pPr>
          </w:p>
        </w:tc>
        <w:tc>
          <w:tcPr>
            <w:tcW w:w="1633" w:type="dxa"/>
            <w:tcBorders>
              <w:right w:val="single" w:sz="12" w:space="0" w:color="auto"/>
            </w:tcBorders>
            <w:vAlign w:val="center"/>
          </w:tcPr>
          <w:p w:rsidR="0047124A" w:rsidRPr="00B6502B" w:rsidRDefault="0047124A" w:rsidP="00CE316D">
            <w:pPr>
              <w:pStyle w:val="Odst"/>
              <w:ind w:hanging="108"/>
              <w:jc w:val="left"/>
              <w:rPr>
                <w:sz w:val="20"/>
                <w:szCs w:val="20"/>
              </w:rPr>
            </w:pPr>
            <w:r w:rsidRPr="00B6502B">
              <w:rPr>
                <w:sz w:val="20"/>
                <w:szCs w:val="20"/>
              </w:rPr>
              <w:t xml:space="preserve">  nadaní žáci</w:t>
            </w:r>
          </w:p>
        </w:tc>
        <w:tc>
          <w:tcPr>
            <w:tcW w:w="740" w:type="dxa"/>
            <w:tcBorders>
              <w:left w:val="single" w:sz="12" w:space="0" w:color="auto"/>
              <w:bottom w:val="double" w:sz="4" w:space="0" w:color="auto"/>
            </w:tcBorders>
            <w:vAlign w:val="center"/>
          </w:tcPr>
          <w:p w:rsidR="0047124A" w:rsidRPr="00B6502B" w:rsidRDefault="0047124A" w:rsidP="00A23F3F">
            <w:pPr>
              <w:pStyle w:val="Odst"/>
              <w:ind w:right="57" w:firstLine="0"/>
              <w:jc w:val="right"/>
              <w:rPr>
                <w:sz w:val="23"/>
                <w:szCs w:val="23"/>
              </w:rPr>
            </w:pPr>
            <w:r w:rsidRPr="00B6502B">
              <w:rPr>
                <w:sz w:val="23"/>
                <w:szCs w:val="23"/>
              </w:rPr>
              <w:t>16</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20</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20</w:t>
            </w:r>
          </w:p>
        </w:tc>
        <w:tc>
          <w:tcPr>
            <w:tcW w:w="756" w:type="dxa"/>
            <w:vAlign w:val="center"/>
          </w:tcPr>
          <w:p w:rsidR="0047124A" w:rsidRPr="00B6502B" w:rsidRDefault="0047124A" w:rsidP="00A23F3F">
            <w:pPr>
              <w:pStyle w:val="Odst"/>
              <w:ind w:right="57" w:firstLine="0"/>
              <w:jc w:val="right"/>
              <w:rPr>
                <w:sz w:val="23"/>
                <w:szCs w:val="23"/>
              </w:rPr>
            </w:pPr>
            <w:r w:rsidRPr="00B6502B">
              <w:rPr>
                <w:sz w:val="23"/>
                <w:szCs w:val="23"/>
              </w:rPr>
              <w:t>11</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10</w:t>
            </w:r>
          </w:p>
        </w:tc>
        <w:tc>
          <w:tcPr>
            <w:tcW w:w="740" w:type="dxa"/>
            <w:vAlign w:val="center"/>
          </w:tcPr>
          <w:p w:rsidR="0047124A" w:rsidRPr="00B6502B" w:rsidRDefault="0047124A" w:rsidP="00A23F3F">
            <w:pPr>
              <w:pStyle w:val="Odst"/>
              <w:ind w:right="57" w:firstLine="0"/>
              <w:jc w:val="right"/>
              <w:rPr>
                <w:sz w:val="23"/>
                <w:szCs w:val="23"/>
              </w:rPr>
            </w:pPr>
            <w:r w:rsidRPr="00B6502B">
              <w:rPr>
                <w:sz w:val="23"/>
                <w:szCs w:val="23"/>
              </w:rPr>
              <w:t>6</w:t>
            </w:r>
          </w:p>
        </w:tc>
        <w:tc>
          <w:tcPr>
            <w:tcW w:w="740" w:type="dxa"/>
          </w:tcPr>
          <w:p w:rsidR="0047124A" w:rsidRPr="00B6502B" w:rsidRDefault="0047124A" w:rsidP="00CE316D">
            <w:pPr>
              <w:pStyle w:val="Odst"/>
              <w:ind w:right="57" w:firstLine="0"/>
              <w:jc w:val="right"/>
              <w:rPr>
                <w:sz w:val="23"/>
                <w:szCs w:val="23"/>
              </w:rPr>
            </w:pPr>
            <w:r w:rsidRPr="00B6502B">
              <w:rPr>
                <w:sz w:val="23"/>
                <w:szCs w:val="23"/>
              </w:rPr>
              <w:t>14</w:t>
            </w:r>
          </w:p>
        </w:tc>
        <w:tc>
          <w:tcPr>
            <w:tcW w:w="732" w:type="dxa"/>
            <w:vAlign w:val="center"/>
          </w:tcPr>
          <w:p w:rsidR="0047124A" w:rsidRPr="00B6502B" w:rsidRDefault="00CE11A6" w:rsidP="00CE316D">
            <w:pPr>
              <w:pStyle w:val="Odst"/>
              <w:ind w:right="57" w:firstLine="0"/>
              <w:jc w:val="right"/>
              <w:rPr>
                <w:sz w:val="23"/>
                <w:szCs w:val="23"/>
              </w:rPr>
            </w:pPr>
            <w:r w:rsidRPr="00B6502B">
              <w:rPr>
                <w:sz w:val="23"/>
                <w:szCs w:val="23"/>
              </w:rPr>
              <w:t>17</w:t>
            </w:r>
          </w:p>
        </w:tc>
      </w:tr>
    </w:tbl>
    <w:p w:rsidR="00E56272" w:rsidRPr="00B6502B" w:rsidRDefault="00E56272" w:rsidP="00E56272">
      <w:pPr>
        <w:rPr>
          <w:sz w:val="15"/>
          <w:szCs w:val="15"/>
        </w:rPr>
      </w:pPr>
      <w:r w:rsidRPr="00B6502B">
        <w:rPr>
          <w:sz w:val="15"/>
          <w:szCs w:val="15"/>
        </w:rPr>
        <w:t>stav vždy k 30. 9.</w:t>
      </w:r>
      <w:r w:rsidR="003A4184" w:rsidRPr="00B6502B">
        <w:rPr>
          <w:sz w:val="15"/>
          <w:szCs w:val="15"/>
        </w:rPr>
        <w:t xml:space="preserve"> – bez ZŠ zřizované MŠMT</w:t>
      </w:r>
    </w:p>
    <w:p w:rsidR="008C4410" w:rsidRPr="00B6502B" w:rsidRDefault="008C4410" w:rsidP="00E56272">
      <w:pPr>
        <w:rPr>
          <w:sz w:val="22"/>
          <w:szCs w:val="22"/>
        </w:rPr>
      </w:pPr>
    </w:p>
    <w:p w:rsidR="00293687" w:rsidRPr="00B6502B" w:rsidRDefault="00E56272" w:rsidP="00457C9C">
      <w:pPr>
        <w:jc w:val="both"/>
        <w:rPr>
          <w:sz w:val="23"/>
          <w:szCs w:val="23"/>
        </w:rPr>
      </w:pPr>
      <w:r w:rsidRPr="00B6502B">
        <w:rPr>
          <w:sz w:val="23"/>
          <w:szCs w:val="23"/>
        </w:rPr>
        <w:t xml:space="preserve">Oproti </w:t>
      </w:r>
      <w:r w:rsidR="00313E51" w:rsidRPr="00B6502B">
        <w:rPr>
          <w:sz w:val="23"/>
          <w:szCs w:val="23"/>
        </w:rPr>
        <w:t>minulému školnímu</w:t>
      </w:r>
      <w:r w:rsidRPr="00B6502B">
        <w:rPr>
          <w:sz w:val="23"/>
          <w:szCs w:val="23"/>
        </w:rPr>
        <w:t xml:space="preserve"> roku vzrostl počet žáků individuálně integrovaných o </w:t>
      </w:r>
      <w:r w:rsidR="00457C9C" w:rsidRPr="00B6502B">
        <w:rPr>
          <w:sz w:val="23"/>
          <w:szCs w:val="23"/>
        </w:rPr>
        <w:t>1</w:t>
      </w:r>
      <w:r w:rsidR="00872DF4" w:rsidRPr="00B6502B">
        <w:rPr>
          <w:sz w:val="23"/>
          <w:szCs w:val="23"/>
        </w:rPr>
        <w:t>3</w:t>
      </w:r>
      <w:r w:rsidR="00457C9C" w:rsidRPr="00B6502B">
        <w:rPr>
          <w:sz w:val="23"/>
          <w:szCs w:val="23"/>
        </w:rPr>
        <w:t>,</w:t>
      </w:r>
      <w:r w:rsidR="00872DF4" w:rsidRPr="00B6502B">
        <w:rPr>
          <w:sz w:val="23"/>
          <w:szCs w:val="23"/>
        </w:rPr>
        <w:t>4</w:t>
      </w:r>
      <w:r w:rsidRPr="00B6502B">
        <w:rPr>
          <w:sz w:val="23"/>
          <w:szCs w:val="23"/>
        </w:rPr>
        <w:t xml:space="preserve"> %, </w:t>
      </w:r>
      <w:r w:rsidR="00457C9C" w:rsidRPr="00B6502B">
        <w:rPr>
          <w:sz w:val="23"/>
          <w:szCs w:val="23"/>
        </w:rPr>
        <w:t>počet žáků ve třídách pro žáky se SVP se snížil o 0,</w:t>
      </w:r>
      <w:r w:rsidR="00C34FB9" w:rsidRPr="00B6502B">
        <w:rPr>
          <w:sz w:val="23"/>
          <w:szCs w:val="23"/>
        </w:rPr>
        <w:t>6</w:t>
      </w:r>
      <w:r w:rsidR="00457C9C" w:rsidRPr="00B6502B">
        <w:rPr>
          <w:sz w:val="23"/>
          <w:szCs w:val="23"/>
        </w:rPr>
        <w:t xml:space="preserve"> % a počet postižených žáků s IVP se zvýšil </w:t>
      </w:r>
      <w:r w:rsidR="00313E51" w:rsidRPr="00B6502B">
        <w:rPr>
          <w:sz w:val="23"/>
          <w:szCs w:val="23"/>
        </w:rPr>
        <w:br/>
      </w:r>
      <w:r w:rsidR="00457C9C" w:rsidRPr="00B6502B">
        <w:rPr>
          <w:sz w:val="23"/>
          <w:szCs w:val="23"/>
        </w:rPr>
        <w:t xml:space="preserve">o </w:t>
      </w:r>
      <w:r w:rsidR="00872DF4" w:rsidRPr="00B6502B">
        <w:rPr>
          <w:sz w:val="23"/>
          <w:szCs w:val="23"/>
        </w:rPr>
        <w:t>6</w:t>
      </w:r>
      <w:r w:rsidR="00457C9C" w:rsidRPr="00B6502B">
        <w:rPr>
          <w:sz w:val="23"/>
          <w:szCs w:val="23"/>
        </w:rPr>
        <w:t>,5 %.</w:t>
      </w:r>
    </w:p>
    <w:p w:rsidR="00D80F58" w:rsidRPr="00B6502B" w:rsidRDefault="00D80F58" w:rsidP="00E56272">
      <w:pPr>
        <w:rPr>
          <w:sz w:val="23"/>
          <w:szCs w:val="23"/>
        </w:rPr>
      </w:pPr>
    </w:p>
    <w:p w:rsidR="0094040A" w:rsidRPr="00B6502B" w:rsidRDefault="00E56272" w:rsidP="00E56272">
      <w:pPr>
        <w:rPr>
          <w:i/>
          <w:sz w:val="23"/>
          <w:szCs w:val="23"/>
        </w:rPr>
      </w:pPr>
      <w:r w:rsidRPr="00B6502B">
        <w:rPr>
          <w:sz w:val="23"/>
          <w:szCs w:val="23"/>
        </w:rPr>
        <w:t>Tabulka č. 2</w:t>
      </w:r>
      <w:r w:rsidR="0080140C" w:rsidRPr="00B6502B">
        <w:rPr>
          <w:sz w:val="23"/>
          <w:szCs w:val="23"/>
        </w:rPr>
        <w:t>5</w:t>
      </w:r>
      <w:r w:rsidRPr="00B6502B">
        <w:rPr>
          <w:sz w:val="23"/>
          <w:szCs w:val="23"/>
        </w:rPr>
        <w:t>:</w:t>
      </w:r>
      <w:r w:rsidRPr="00B6502B">
        <w:rPr>
          <w:i/>
          <w:sz w:val="23"/>
          <w:szCs w:val="23"/>
        </w:rPr>
        <w:t xml:space="preserve"> Individuálně integrovaní žáci podle druhu postižení v základních školách</w:t>
      </w:r>
    </w:p>
    <w:tbl>
      <w:tblPr>
        <w:tblW w:w="5478"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738"/>
        <w:gridCol w:w="505"/>
        <w:gridCol w:w="849"/>
        <w:gridCol w:w="1052"/>
        <w:gridCol w:w="940"/>
        <w:gridCol w:w="651"/>
        <w:gridCol w:w="940"/>
        <w:gridCol w:w="995"/>
        <w:gridCol w:w="873"/>
        <w:gridCol w:w="873"/>
        <w:gridCol w:w="905"/>
        <w:gridCol w:w="853"/>
      </w:tblGrid>
      <w:tr w:rsidR="00E56272" w:rsidRPr="00B6502B" w:rsidTr="008A7488">
        <w:trPr>
          <w:cantSplit/>
          <w:trHeight w:val="1162"/>
        </w:trPr>
        <w:tc>
          <w:tcPr>
            <w:tcW w:w="363" w:type="pct"/>
            <w:tcBorders>
              <w:bottom w:val="single" w:sz="12" w:space="0" w:color="auto"/>
              <w:right w:val="single" w:sz="12" w:space="0" w:color="auto"/>
            </w:tcBorders>
            <w:vAlign w:val="center"/>
          </w:tcPr>
          <w:p w:rsidR="00E56272" w:rsidRPr="00B6502B" w:rsidRDefault="00E56272" w:rsidP="00CE316D">
            <w:pPr>
              <w:jc w:val="center"/>
              <w:rPr>
                <w:sz w:val="19"/>
                <w:szCs w:val="19"/>
              </w:rPr>
            </w:pPr>
            <w:r w:rsidRPr="00B6502B">
              <w:rPr>
                <w:sz w:val="19"/>
                <w:szCs w:val="19"/>
              </w:rPr>
              <w:t>Školní rok</w:t>
            </w:r>
          </w:p>
        </w:tc>
        <w:tc>
          <w:tcPr>
            <w:tcW w:w="248" w:type="pct"/>
            <w:tcBorders>
              <w:bottom w:val="single" w:sz="12" w:space="0" w:color="auto"/>
              <w:right w:val="single" w:sz="12" w:space="0" w:color="auto"/>
            </w:tcBorders>
          </w:tcPr>
          <w:p w:rsidR="00E56272" w:rsidRPr="00B6502B" w:rsidRDefault="00E56272" w:rsidP="00CE316D">
            <w:pPr>
              <w:rPr>
                <w:sz w:val="19"/>
                <w:szCs w:val="19"/>
              </w:rPr>
            </w:pPr>
          </w:p>
        </w:tc>
        <w:tc>
          <w:tcPr>
            <w:tcW w:w="417" w:type="pct"/>
            <w:tcBorders>
              <w:top w:val="double" w:sz="4" w:space="0" w:color="auto"/>
              <w:left w:val="single" w:sz="12" w:space="0" w:color="auto"/>
              <w:bottom w:val="single" w:sz="12" w:space="0" w:color="auto"/>
              <w:right w:val="single" w:sz="12" w:space="0" w:color="auto"/>
            </w:tcBorders>
            <w:vAlign w:val="center"/>
          </w:tcPr>
          <w:p w:rsidR="00E56272" w:rsidRPr="00B6502B" w:rsidRDefault="004449EB" w:rsidP="008A7488">
            <w:pPr>
              <w:ind w:left="-110"/>
              <w:jc w:val="center"/>
              <w:rPr>
                <w:sz w:val="19"/>
                <w:szCs w:val="19"/>
              </w:rPr>
            </w:pPr>
            <w:r w:rsidRPr="00B6502B">
              <w:rPr>
                <w:sz w:val="19"/>
                <w:szCs w:val="19"/>
              </w:rPr>
              <w:t>Mentální</w:t>
            </w:r>
            <w:r w:rsidR="00E56272" w:rsidRPr="00B6502B">
              <w:rPr>
                <w:sz w:val="19"/>
                <w:szCs w:val="19"/>
              </w:rPr>
              <w:t xml:space="preserve"> post</w:t>
            </w:r>
            <w:r w:rsidRPr="00B6502B">
              <w:rPr>
                <w:sz w:val="19"/>
                <w:szCs w:val="19"/>
              </w:rPr>
              <w:t>ižení</w:t>
            </w:r>
          </w:p>
        </w:tc>
        <w:tc>
          <w:tcPr>
            <w:tcW w:w="517"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Sluchov</w:t>
            </w:r>
            <w:r w:rsidR="004449EB" w:rsidRPr="00B6502B">
              <w:rPr>
                <w:sz w:val="19"/>
                <w:szCs w:val="19"/>
              </w:rPr>
              <w:t>é</w:t>
            </w:r>
            <w:r w:rsidRPr="00B6502B">
              <w:rPr>
                <w:sz w:val="19"/>
                <w:szCs w:val="19"/>
              </w:rPr>
              <w:t xml:space="preserve"> post</w:t>
            </w:r>
            <w:r w:rsidR="004449EB" w:rsidRPr="00B6502B">
              <w:rPr>
                <w:sz w:val="19"/>
                <w:szCs w:val="19"/>
              </w:rPr>
              <w:t>ižení</w:t>
            </w:r>
          </w:p>
        </w:tc>
        <w:tc>
          <w:tcPr>
            <w:tcW w:w="462"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Zrakov</w:t>
            </w:r>
            <w:r w:rsidR="004449EB" w:rsidRPr="00B6502B">
              <w:rPr>
                <w:sz w:val="19"/>
                <w:szCs w:val="19"/>
              </w:rPr>
              <w:t>é</w:t>
            </w:r>
            <w:r w:rsidRPr="00B6502B">
              <w:rPr>
                <w:sz w:val="19"/>
                <w:szCs w:val="19"/>
              </w:rPr>
              <w:t xml:space="preserve"> post</w:t>
            </w:r>
            <w:r w:rsidR="004449EB" w:rsidRPr="00B6502B">
              <w:rPr>
                <w:sz w:val="19"/>
                <w:szCs w:val="19"/>
              </w:rPr>
              <w:t>ižení</w:t>
            </w:r>
          </w:p>
        </w:tc>
        <w:tc>
          <w:tcPr>
            <w:tcW w:w="320"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CE316D">
            <w:pPr>
              <w:jc w:val="center"/>
              <w:rPr>
                <w:sz w:val="19"/>
                <w:szCs w:val="19"/>
              </w:rPr>
            </w:pPr>
            <w:r w:rsidRPr="00B6502B">
              <w:rPr>
                <w:sz w:val="19"/>
                <w:szCs w:val="19"/>
              </w:rPr>
              <w:t>Vady řeči</w:t>
            </w:r>
          </w:p>
        </w:tc>
        <w:tc>
          <w:tcPr>
            <w:tcW w:w="462"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Tělesn</w:t>
            </w:r>
            <w:r w:rsidR="004449EB" w:rsidRPr="00B6502B">
              <w:rPr>
                <w:sz w:val="19"/>
                <w:szCs w:val="19"/>
              </w:rPr>
              <w:t>é</w:t>
            </w:r>
            <w:r w:rsidRPr="00B6502B">
              <w:rPr>
                <w:sz w:val="19"/>
                <w:szCs w:val="19"/>
              </w:rPr>
              <w:t xml:space="preserve"> post</w:t>
            </w:r>
            <w:r w:rsidR="004449EB" w:rsidRPr="00B6502B">
              <w:rPr>
                <w:sz w:val="19"/>
                <w:szCs w:val="19"/>
              </w:rPr>
              <w:t>ižení</w:t>
            </w:r>
          </w:p>
        </w:tc>
        <w:tc>
          <w:tcPr>
            <w:tcW w:w="489"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Souběžné post</w:t>
            </w:r>
            <w:r w:rsidR="004449EB" w:rsidRPr="00B6502B">
              <w:rPr>
                <w:sz w:val="19"/>
                <w:szCs w:val="19"/>
              </w:rPr>
              <w:t>ižení</w:t>
            </w:r>
            <w:r w:rsidRPr="00B6502B">
              <w:rPr>
                <w:sz w:val="19"/>
                <w:szCs w:val="19"/>
              </w:rPr>
              <w:t xml:space="preserve"> více vadami</w:t>
            </w:r>
          </w:p>
        </w:tc>
        <w:tc>
          <w:tcPr>
            <w:tcW w:w="429"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Vývoj</w:t>
            </w:r>
            <w:r w:rsidR="004449EB" w:rsidRPr="00B6502B">
              <w:rPr>
                <w:sz w:val="19"/>
                <w:szCs w:val="19"/>
              </w:rPr>
              <w:t>.</w:t>
            </w:r>
            <w:r w:rsidRPr="00B6502B">
              <w:rPr>
                <w:sz w:val="19"/>
                <w:szCs w:val="19"/>
              </w:rPr>
              <w:t xml:space="preserve"> por</w:t>
            </w:r>
            <w:r w:rsidR="004449EB" w:rsidRPr="00B6502B">
              <w:rPr>
                <w:sz w:val="19"/>
                <w:szCs w:val="19"/>
              </w:rPr>
              <w:t>uchy</w:t>
            </w:r>
            <w:r w:rsidRPr="00B6502B">
              <w:rPr>
                <w:sz w:val="19"/>
                <w:szCs w:val="19"/>
              </w:rPr>
              <w:t xml:space="preserve"> učení</w:t>
            </w:r>
          </w:p>
        </w:tc>
        <w:tc>
          <w:tcPr>
            <w:tcW w:w="429"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Vývoj</w:t>
            </w:r>
            <w:r w:rsidR="004449EB" w:rsidRPr="00B6502B">
              <w:rPr>
                <w:sz w:val="19"/>
                <w:szCs w:val="19"/>
              </w:rPr>
              <w:t>.</w:t>
            </w:r>
            <w:r w:rsidRPr="00B6502B">
              <w:rPr>
                <w:sz w:val="19"/>
                <w:szCs w:val="19"/>
              </w:rPr>
              <w:t xml:space="preserve"> por</w:t>
            </w:r>
            <w:r w:rsidR="004449EB" w:rsidRPr="00B6502B">
              <w:rPr>
                <w:sz w:val="19"/>
                <w:szCs w:val="19"/>
              </w:rPr>
              <w:t>uchy</w:t>
            </w:r>
            <w:r w:rsidRPr="00B6502B">
              <w:rPr>
                <w:sz w:val="19"/>
                <w:szCs w:val="19"/>
              </w:rPr>
              <w:t xml:space="preserve"> chování</w:t>
            </w:r>
          </w:p>
        </w:tc>
        <w:tc>
          <w:tcPr>
            <w:tcW w:w="445" w:type="pct"/>
            <w:tcBorders>
              <w:top w:val="double" w:sz="4" w:space="0" w:color="auto"/>
              <w:left w:val="single" w:sz="12" w:space="0" w:color="auto"/>
              <w:bottom w:val="single" w:sz="12" w:space="0" w:color="auto"/>
              <w:right w:val="single" w:sz="12" w:space="0" w:color="auto"/>
            </w:tcBorders>
            <w:vAlign w:val="center"/>
          </w:tcPr>
          <w:p w:rsidR="00E56272" w:rsidRPr="00B6502B" w:rsidRDefault="00E56272" w:rsidP="008A7488">
            <w:pPr>
              <w:ind w:left="-52"/>
              <w:jc w:val="center"/>
              <w:rPr>
                <w:sz w:val="19"/>
                <w:szCs w:val="19"/>
              </w:rPr>
            </w:pPr>
            <w:r w:rsidRPr="00B6502B">
              <w:rPr>
                <w:sz w:val="19"/>
                <w:szCs w:val="19"/>
              </w:rPr>
              <w:t>Autismus</w:t>
            </w:r>
          </w:p>
        </w:tc>
        <w:tc>
          <w:tcPr>
            <w:tcW w:w="419" w:type="pct"/>
            <w:tcBorders>
              <w:left w:val="single" w:sz="12" w:space="0" w:color="auto"/>
              <w:bottom w:val="single" w:sz="12" w:space="0" w:color="auto"/>
            </w:tcBorders>
            <w:vAlign w:val="center"/>
          </w:tcPr>
          <w:p w:rsidR="00E56272" w:rsidRPr="00B6502B" w:rsidRDefault="00E56272" w:rsidP="008A7488">
            <w:pPr>
              <w:ind w:left="-180"/>
              <w:jc w:val="center"/>
              <w:rPr>
                <w:sz w:val="19"/>
                <w:szCs w:val="19"/>
              </w:rPr>
            </w:pPr>
            <w:r w:rsidRPr="00B6502B">
              <w:rPr>
                <w:sz w:val="19"/>
                <w:szCs w:val="19"/>
              </w:rPr>
              <w:t>Celkem</w:t>
            </w:r>
          </w:p>
        </w:tc>
      </w:tr>
      <w:tr w:rsidR="00D70D4B" w:rsidRPr="00B6502B" w:rsidTr="00F71E1F">
        <w:trPr>
          <w:trHeight w:val="182"/>
        </w:trPr>
        <w:tc>
          <w:tcPr>
            <w:tcW w:w="363" w:type="pct"/>
            <w:vMerge w:val="restart"/>
            <w:tcBorders>
              <w:top w:val="single" w:sz="12" w:space="0" w:color="auto"/>
              <w:right w:val="single" w:sz="12" w:space="0" w:color="auto"/>
            </w:tcBorders>
            <w:vAlign w:val="center"/>
          </w:tcPr>
          <w:p w:rsidR="00D70D4B" w:rsidRPr="00B6502B" w:rsidRDefault="00D70D4B" w:rsidP="00D70D4B">
            <w:pPr>
              <w:jc w:val="center"/>
              <w:rPr>
                <w:sz w:val="19"/>
                <w:szCs w:val="19"/>
              </w:rPr>
            </w:pPr>
            <w:r w:rsidRPr="00B6502B">
              <w:rPr>
                <w:sz w:val="19"/>
                <w:szCs w:val="19"/>
              </w:rPr>
              <w:t>14/15</w:t>
            </w:r>
          </w:p>
        </w:tc>
        <w:tc>
          <w:tcPr>
            <w:tcW w:w="248" w:type="pct"/>
            <w:tcBorders>
              <w:top w:val="single" w:sz="12" w:space="0" w:color="auto"/>
              <w:bottom w:val="single" w:sz="6" w:space="0" w:color="auto"/>
              <w:right w:val="single" w:sz="12" w:space="0" w:color="auto"/>
            </w:tcBorders>
          </w:tcPr>
          <w:p w:rsidR="00D70D4B" w:rsidRPr="00B6502B" w:rsidRDefault="00D70D4B" w:rsidP="00D70D4B">
            <w:pPr>
              <w:rPr>
                <w:sz w:val="19"/>
                <w:szCs w:val="19"/>
              </w:rPr>
            </w:pPr>
            <w:r w:rsidRPr="00B6502B">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8</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4</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3</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9</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10</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8</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283</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64</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13</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402</w:t>
            </w:r>
          </w:p>
        </w:tc>
      </w:tr>
      <w:tr w:rsidR="00D70D4B" w:rsidRPr="00B6502B" w:rsidTr="00F71E1F">
        <w:trPr>
          <w:trHeight w:val="172"/>
        </w:trPr>
        <w:tc>
          <w:tcPr>
            <w:tcW w:w="363" w:type="pct"/>
            <w:vMerge/>
            <w:tcBorders>
              <w:right w:val="single" w:sz="12" w:space="0" w:color="auto"/>
            </w:tcBorders>
          </w:tcPr>
          <w:p w:rsidR="00D70D4B" w:rsidRPr="00B6502B" w:rsidRDefault="00D70D4B" w:rsidP="00D70D4B">
            <w:pPr>
              <w:jc w:val="center"/>
              <w:rPr>
                <w:sz w:val="19"/>
                <w:szCs w:val="19"/>
              </w:rPr>
            </w:pPr>
          </w:p>
        </w:tc>
        <w:tc>
          <w:tcPr>
            <w:tcW w:w="248" w:type="pct"/>
            <w:tcBorders>
              <w:top w:val="single" w:sz="6" w:space="0" w:color="auto"/>
              <w:bottom w:val="single" w:sz="6" w:space="0" w:color="auto"/>
              <w:right w:val="single" w:sz="12" w:space="0" w:color="auto"/>
            </w:tcBorders>
          </w:tcPr>
          <w:p w:rsidR="00D70D4B" w:rsidRPr="00B6502B" w:rsidRDefault="00D70D4B" w:rsidP="00D70D4B">
            <w:pPr>
              <w:rPr>
                <w:sz w:val="19"/>
                <w:szCs w:val="19"/>
              </w:rPr>
            </w:pPr>
            <w:r w:rsidRPr="00B6502B">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23</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11</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5</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11</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8</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15</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391</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108</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11</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583</w:t>
            </w:r>
          </w:p>
        </w:tc>
      </w:tr>
      <w:tr w:rsidR="00D70D4B" w:rsidRPr="00B6502B" w:rsidTr="00F71E1F">
        <w:trPr>
          <w:trHeight w:val="182"/>
        </w:trPr>
        <w:tc>
          <w:tcPr>
            <w:tcW w:w="363" w:type="pct"/>
            <w:vMerge/>
            <w:tcBorders>
              <w:right w:val="single" w:sz="12" w:space="0" w:color="auto"/>
            </w:tcBorders>
          </w:tcPr>
          <w:p w:rsidR="00D70D4B" w:rsidRPr="00B6502B" w:rsidRDefault="00D70D4B" w:rsidP="00D70D4B">
            <w:pPr>
              <w:jc w:val="center"/>
              <w:rPr>
                <w:sz w:val="19"/>
                <w:szCs w:val="19"/>
              </w:rPr>
            </w:pPr>
          </w:p>
        </w:tc>
        <w:tc>
          <w:tcPr>
            <w:tcW w:w="248" w:type="pct"/>
            <w:tcBorders>
              <w:top w:val="single" w:sz="6" w:space="0" w:color="auto"/>
              <w:bottom w:val="single" w:sz="12" w:space="0" w:color="auto"/>
              <w:right w:val="single" w:sz="12" w:space="0" w:color="auto"/>
            </w:tcBorders>
          </w:tcPr>
          <w:p w:rsidR="00D70D4B" w:rsidRPr="00B6502B" w:rsidRDefault="00D70D4B" w:rsidP="00D70D4B">
            <w:pPr>
              <w:rPr>
                <w:sz w:val="19"/>
                <w:szCs w:val="19"/>
              </w:rPr>
            </w:pPr>
            <w:r w:rsidRPr="00B6502B">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18</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7</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7</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16</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4</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9</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283</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80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9</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433</w:t>
            </w:r>
          </w:p>
        </w:tc>
      </w:tr>
      <w:tr w:rsidR="00D70D4B" w:rsidRPr="00B6502B" w:rsidTr="00F71E1F">
        <w:trPr>
          <w:trHeight w:val="147"/>
        </w:trPr>
        <w:tc>
          <w:tcPr>
            <w:tcW w:w="363" w:type="pct"/>
            <w:vMerge/>
            <w:tcBorders>
              <w:right w:val="single" w:sz="12" w:space="0" w:color="auto"/>
            </w:tcBorders>
            <w:shd w:val="clear" w:color="auto" w:fill="E0E0E0"/>
          </w:tcPr>
          <w:p w:rsidR="00D70D4B" w:rsidRPr="00B6502B" w:rsidRDefault="00D70D4B" w:rsidP="00D70D4B">
            <w:pPr>
              <w:jc w:val="center"/>
              <w:rPr>
                <w:sz w:val="19"/>
                <w:szCs w:val="19"/>
              </w:rPr>
            </w:pPr>
          </w:p>
        </w:tc>
        <w:tc>
          <w:tcPr>
            <w:tcW w:w="248" w:type="pct"/>
            <w:tcBorders>
              <w:top w:val="single" w:sz="12" w:space="0" w:color="auto"/>
              <w:right w:val="single" w:sz="12" w:space="0" w:color="auto"/>
            </w:tcBorders>
            <w:shd w:val="clear" w:color="auto" w:fill="E0E0E0"/>
          </w:tcPr>
          <w:p w:rsidR="00D70D4B" w:rsidRPr="00B6502B" w:rsidRDefault="00D70D4B" w:rsidP="00D70D4B">
            <w:pPr>
              <w:rPr>
                <w:sz w:val="19"/>
                <w:szCs w:val="19"/>
              </w:rPr>
            </w:pPr>
            <w:r w:rsidRPr="00B6502B">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49</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22</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15</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right"/>
              <w:rPr>
                <w:sz w:val="19"/>
                <w:szCs w:val="19"/>
              </w:rPr>
            </w:pPr>
            <w:r w:rsidRPr="00B6502B">
              <w:rPr>
                <w:sz w:val="19"/>
                <w:szCs w:val="19"/>
              </w:rPr>
              <w:t>36</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right"/>
              <w:rPr>
                <w:sz w:val="19"/>
                <w:szCs w:val="19"/>
              </w:rPr>
            </w:pPr>
            <w:r w:rsidRPr="00B6502B">
              <w:rPr>
                <w:sz w:val="19"/>
                <w:szCs w:val="19"/>
              </w:rPr>
              <w:t>22</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32</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right"/>
              <w:rPr>
                <w:sz w:val="19"/>
                <w:szCs w:val="19"/>
              </w:rPr>
            </w:pPr>
            <w:r w:rsidRPr="00B6502B">
              <w:rPr>
                <w:sz w:val="19"/>
                <w:szCs w:val="19"/>
              </w:rPr>
              <w:t>957</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right"/>
              <w:rPr>
                <w:sz w:val="19"/>
                <w:szCs w:val="19"/>
              </w:rPr>
            </w:pPr>
            <w:r w:rsidRPr="00B6502B">
              <w:rPr>
                <w:sz w:val="19"/>
                <w:szCs w:val="19"/>
              </w:rPr>
              <w:t>252</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33</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rsidR="00D70D4B" w:rsidRPr="00B6502B" w:rsidRDefault="00D70D4B" w:rsidP="00D70D4B">
            <w:pPr>
              <w:ind w:right="113"/>
              <w:jc w:val="right"/>
              <w:rPr>
                <w:sz w:val="19"/>
                <w:szCs w:val="19"/>
              </w:rPr>
            </w:pPr>
            <w:r w:rsidRPr="00B6502B">
              <w:rPr>
                <w:sz w:val="19"/>
                <w:szCs w:val="19"/>
              </w:rPr>
              <w:t>1418</w:t>
            </w:r>
          </w:p>
        </w:tc>
      </w:tr>
      <w:tr w:rsidR="00D70D4B" w:rsidRPr="00B6502B" w:rsidTr="008A7488">
        <w:trPr>
          <w:trHeight w:val="182"/>
        </w:trPr>
        <w:tc>
          <w:tcPr>
            <w:tcW w:w="363" w:type="pct"/>
            <w:vMerge w:val="restart"/>
            <w:tcBorders>
              <w:top w:val="single" w:sz="12" w:space="0" w:color="auto"/>
              <w:left w:val="double" w:sz="4" w:space="0" w:color="auto"/>
              <w:right w:val="single" w:sz="12" w:space="0" w:color="auto"/>
            </w:tcBorders>
            <w:shd w:val="clear" w:color="auto" w:fill="FFFFFF"/>
            <w:vAlign w:val="center"/>
          </w:tcPr>
          <w:p w:rsidR="00D70D4B" w:rsidRPr="00B6502B" w:rsidRDefault="00D70D4B" w:rsidP="00D70D4B">
            <w:pPr>
              <w:jc w:val="center"/>
              <w:rPr>
                <w:sz w:val="19"/>
                <w:szCs w:val="19"/>
              </w:rPr>
            </w:pPr>
            <w:r w:rsidRPr="00B6502B">
              <w:rPr>
                <w:sz w:val="19"/>
                <w:szCs w:val="19"/>
              </w:rPr>
              <w:t>15/16</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rsidR="00D70D4B" w:rsidRPr="00B6502B" w:rsidRDefault="00D70D4B" w:rsidP="00D70D4B">
            <w:pPr>
              <w:rPr>
                <w:sz w:val="19"/>
                <w:szCs w:val="19"/>
              </w:rPr>
            </w:pPr>
            <w:r w:rsidRPr="00B6502B">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15</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4</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2</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17</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8</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6</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338</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78</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14</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482</w:t>
            </w:r>
          </w:p>
        </w:tc>
      </w:tr>
      <w:tr w:rsidR="00D70D4B" w:rsidRPr="00B6502B" w:rsidTr="008A7488">
        <w:trPr>
          <w:trHeight w:val="182"/>
        </w:trPr>
        <w:tc>
          <w:tcPr>
            <w:tcW w:w="363" w:type="pct"/>
            <w:vMerge/>
            <w:tcBorders>
              <w:left w:val="double" w:sz="4" w:space="0" w:color="auto"/>
              <w:right w:val="single" w:sz="12" w:space="0" w:color="auto"/>
            </w:tcBorders>
            <w:shd w:val="clear" w:color="auto" w:fill="FFFFFF"/>
          </w:tcPr>
          <w:p w:rsidR="00D70D4B" w:rsidRPr="00B6502B" w:rsidRDefault="00D70D4B" w:rsidP="00D70D4B">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rsidR="00D70D4B" w:rsidRPr="00B6502B" w:rsidRDefault="00D70D4B" w:rsidP="00D70D4B">
            <w:pPr>
              <w:rPr>
                <w:sz w:val="19"/>
                <w:szCs w:val="19"/>
              </w:rPr>
            </w:pPr>
            <w:r w:rsidRPr="00B6502B">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19</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13</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6</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9</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442</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122</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13</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647</w:t>
            </w:r>
          </w:p>
        </w:tc>
      </w:tr>
      <w:tr w:rsidR="00D70D4B" w:rsidRPr="00B6502B" w:rsidTr="00134DD1">
        <w:trPr>
          <w:trHeight w:val="182"/>
        </w:trPr>
        <w:tc>
          <w:tcPr>
            <w:tcW w:w="363" w:type="pct"/>
            <w:vMerge/>
            <w:tcBorders>
              <w:left w:val="double" w:sz="4" w:space="0" w:color="auto"/>
              <w:right w:val="single" w:sz="12" w:space="0" w:color="auto"/>
            </w:tcBorders>
            <w:shd w:val="clear" w:color="auto" w:fill="FFFFFF"/>
          </w:tcPr>
          <w:p w:rsidR="00D70D4B" w:rsidRPr="00B6502B" w:rsidRDefault="00D70D4B" w:rsidP="00D70D4B">
            <w:pPr>
              <w:rPr>
                <w:sz w:val="19"/>
                <w:szCs w:val="19"/>
              </w:rPr>
            </w:pPr>
          </w:p>
        </w:tc>
        <w:tc>
          <w:tcPr>
            <w:tcW w:w="248" w:type="pct"/>
            <w:tcBorders>
              <w:top w:val="single" w:sz="8" w:space="0" w:color="auto"/>
              <w:left w:val="single" w:sz="6" w:space="0" w:color="auto"/>
              <w:bottom w:val="single" w:sz="6" w:space="0" w:color="auto"/>
              <w:right w:val="single" w:sz="12" w:space="0" w:color="auto"/>
            </w:tcBorders>
            <w:shd w:val="clear" w:color="auto" w:fill="FFFFFF"/>
          </w:tcPr>
          <w:p w:rsidR="00D70D4B" w:rsidRPr="00B6502B" w:rsidRDefault="00D70D4B" w:rsidP="00D70D4B">
            <w:pPr>
              <w:rPr>
                <w:sz w:val="19"/>
                <w:szCs w:val="19"/>
              </w:rPr>
            </w:pPr>
            <w:r w:rsidRPr="00B6502B">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11</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6</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7</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13</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3</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13</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295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right"/>
              <w:rPr>
                <w:sz w:val="19"/>
                <w:szCs w:val="19"/>
              </w:rPr>
            </w:pPr>
            <w:r w:rsidRPr="00B6502B">
              <w:rPr>
                <w:sz w:val="19"/>
                <w:szCs w:val="19"/>
              </w:rPr>
              <w:t>100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right"/>
              <w:rPr>
                <w:sz w:val="19"/>
                <w:szCs w:val="19"/>
              </w:rPr>
            </w:pPr>
            <w:r w:rsidRPr="00B6502B">
              <w:rPr>
                <w:sz w:val="19"/>
                <w:szCs w:val="19"/>
              </w:rPr>
              <w:t>10</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D70D4B" w:rsidRPr="00B6502B" w:rsidRDefault="00D70D4B" w:rsidP="00D70D4B">
            <w:pPr>
              <w:ind w:right="113"/>
              <w:jc w:val="right"/>
              <w:rPr>
                <w:sz w:val="19"/>
                <w:szCs w:val="19"/>
              </w:rPr>
            </w:pPr>
            <w:r w:rsidRPr="00B6502B">
              <w:rPr>
                <w:sz w:val="19"/>
                <w:szCs w:val="19"/>
              </w:rPr>
              <w:t>458</w:t>
            </w:r>
          </w:p>
        </w:tc>
      </w:tr>
      <w:tr w:rsidR="00D70D4B" w:rsidRPr="00B6502B" w:rsidTr="00134DD1">
        <w:trPr>
          <w:trHeight w:val="182"/>
        </w:trPr>
        <w:tc>
          <w:tcPr>
            <w:tcW w:w="363" w:type="pct"/>
            <w:vMerge/>
            <w:tcBorders>
              <w:left w:val="double" w:sz="4" w:space="0" w:color="auto"/>
              <w:bottom w:val="single" w:sz="12" w:space="0" w:color="auto"/>
              <w:right w:val="single" w:sz="12" w:space="0" w:color="auto"/>
            </w:tcBorders>
            <w:shd w:val="clear" w:color="auto" w:fill="E0E0E0"/>
          </w:tcPr>
          <w:p w:rsidR="00D70D4B" w:rsidRPr="00B6502B" w:rsidRDefault="00D70D4B" w:rsidP="00D70D4B">
            <w:pPr>
              <w:rPr>
                <w:sz w:val="19"/>
                <w:szCs w:val="19"/>
              </w:rPr>
            </w:pPr>
          </w:p>
        </w:tc>
        <w:tc>
          <w:tcPr>
            <w:tcW w:w="248" w:type="pct"/>
            <w:tcBorders>
              <w:top w:val="single" w:sz="12" w:space="0" w:color="auto"/>
              <w:left w:val="single" w:sz="6" w:space="0" w:color="auto"/>
              <w:bottom w:val="single" w:sz="12" w:space="0" w:color="auto"/>
              <w:right w:val="single" w:sz="12" w:space="0" w:color="auto"/>
            </w:tcBorders>
            <w:shd w:val="clear" w:color="auto" w:fill="E0E0E0"/>
          </w:tcPr>
          <w:p w:rsidR="00D70D4B" w:rsidRPr="00B6502B" w:rsidRDefault="00D70D4B" w:rsidP="00D70D4B">
            <w:pPr>
              <w:rPr>
                <w:sz w:val="19"/>
                <w:szCs w:val="19"/>
              </w:rPr>
            </w:pPr>
            <w:r w:rsidRPr="00B6502B">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45</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23</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15</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right"/>
              <w:rPr>
                <w:sz w:val="19"/>
                <w:szCs w:val="19"/>
              </w:rPr>
            </w:pPr>
            <w:r w:rsidRPr="00B6502B">
              <w:rPr>
                <w:sz w:val="19"/>
                <w:szCs w:val="19"/>
              </w:rPr>
              <w:t>35</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right"/>
              <w:rPr>
                <w:sz w:val="19"/>
                <w:szCs w:val="19"/>
              </w:rPr>
            </w:pPr>
            <w:r w:rsidRPr="00B6502B">
              <w:rPr>
                <w:sz w:val="19"/>
                <w:szCs w:val="19"/>
              </w:rPr>
              <w:t>20</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37</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right"/>
              <w:rPr>
                <w:sz w:val="19"/>
                <w:szCs w:val="19"/>
              </w:rPr>
            </w:pPr>
            <w:r w:rsidRPr="00B6502B">
              <w:rPr>
                <w:sz w:val="19"/>
                <w:szCs w:val="19"/>
              </w:rPr>
              <w:t>1075</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right"/>
              <w:rPr>
                <w:sz w:val="19"/>
                <w:szCs w:val="19"/>
              </w:rPr>
            </w:pPr>
            <w:r w:rsidRPr="00B6502B">
              <w:rPr>
                <w:sz w:val="19"/>
                <w:szCs w:val="19"/>
              </w:rPr>
              <w:t>300</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right"/>
              <w:rPr>
                <w:sz w:val="19"/>
                <w:szCs w:val="19"/>
              </w:rPr>
            </w:pPr>
            <w:r w:rsidRPr="00B6502B">
              <w:rPr>
                <w:sz w:val="19"/>
                <w:szCs w:val="19"/>
              </w:rPr>
              <w:t>37</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rsidR="00D70D4B" w:rsidRPr="00B6502B" w:rsidRDefault="00D70D4B" w:rsidP="00D70D4B">
            <w:pPr>
              <w:ind w:right="113"/>
              <w:jc w:val="right"/>
              <w:rPr>
                <w:sz w:val="19"/>
                <w:szCs w:val="19"/>
              </w:rPr>
            </w:pPr>
            <w:r w:rsidRPr="00B6502B">
              <w:rPr>
                <w:sz w:val="19"/>
                <w:szCs w:val="19"/>
              </w:rPr>
              <w:t>1587</w:t>
            </w:r>
          </w:p>
        </w:tc>
      </w:tr>
      <w:tr w:rsidR="007C5B7F" w:rsidRPr="00B6502B" w:rsidTr="00134DD1">
        <w:trPr>
          <w:trHeight w:val="182"/>
        </w:trPr>
        <w:tc>
          <w:tcPr>
            <w:tcW w:w="363" w:type="pct"/>
            <w:vMerge w:val="restart"/>
            <w:tcBorders>
              <w:top w:val="single" w:sz="12" w:space="0" w:color="auto"/>
              <w:left w:val="double" w:sz="4" w:space="0" w:color="auto"/>
              <w:right w:val="single" w:sz="12" w:space="0" w:color="auto"/>
            </w:tcBorders>
            <w:shd w:val="clear" w:color="auto" w:fill="FFFFFF"/>
            <w:vAlign w:val="center"/>
          </w:tcPr>
          <w:p w:rsidR="007C5B7F" w:rsidRPr="00B6502B" w:rsidRDefault="007C5B7F" w:rsidP="00D70D4B">
            <w:pPr>
              <w:jc w:val="center"/>
              <w:rPr>
                <w:sz w:val="19"/>
                <w:szCs w:val="19"/>
              </w:rPr>
            </w:pPr>
            <w:r w:rsidRPr="00B6502B">
              <w:rPr>
                <w:sz w:val="19"/>
                <w:szCs w:val="19"/>
              </w:rPr>
              <w:t>1</w:t>
            </w:r>
            <w:r w:rsidR="00D70D4B" w:rsidRPr="00B6502B">
              <w:rPr>
                <w:sz w:val="19"/>
                <w:szCs w:val="19"/>
              </w:rPr>
              <w:t>6</w:t>
            </w:r>
            <w:r w:rsidRPr="00B6502B">
              <w:rPr>
                <w:sz w:val="19"/>
                <w:szCs w:val="19"/>
              </w:rPr>
              <w:t>/1</w:t>
            </w:r>
            <w:r w:rsidR="00D70D4B" w:rsidRPr="00B6502B">
              <w:rPr>
                <w:sz w:val="19"/>
                <w:szCs w:val="19"/>
              </w:rPr>
              <w:t>7</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rsidR="007C5B7F" w:rsidRPr="00B6502B" w:rsidRDefault="007C5B7F" w:rsidP="00CE316D">
            <w:pPr>
              <w:rPr>
                <w:sz w:val="19"/>
                <w:szCs w:val="19"/>
              </w:rPr>
            </w:pPr>
            <w:r w:rsidRPr="00B6502B">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27</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5</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5</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21</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70"/>
              <w:jc w:val="right"/>
              <w:rPr>
                <w:sz w:val="19"/>
                <w:szCs w:val="19"/>
              </w:rPr>
            </w:pPr>
            <w:r w:rsidRPr="00B6502B">
              <w:rPr>
                <w:sz w:val="19"/>
                <w:szCs w:val="19"/>
              </w:rPr>
              <w:t>9</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14</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330</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70"/>
              <w:jc w:val="right"/>
              <w:rPr>
                <w:sz w:val="19"/>
                <w:szCs w:val="19"/>
              </w:rPr>
            </w:pPr>
            <w:r w:rsidRPr="00B6502B">
              <w:rPr>
                <w:sz w:val="19"/>
                <w:szCs w:val="19"/>
              </w:rPr>
              <w:t>87</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20</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518</w:t>
            </w:r>
          </w:p>
        </w:tc>
      </w:tr>
      <w:tr w:rsidR="007C5B7F" w:rsidRPr="00B6502B" w:rsidTr="008A7488">
        <w:trPr>
          <w:trHeight w:val="182"/>
        </w:trPr>
        <w:tc>
          <w:tcPr>
            <w:tcW w:w="363" w:type="pct"/>
            <w:vMerge/>
            <w:tcBorders>
              <w:left w:val="double" w:sz="4" w:space="0" w:color="auto"/>
              <w:right w:val="single" w:sz="12" w:space="0" w:color="auto"/>
            </w:tcBorders>
            <w:shd w:val="clear" w:color="auto" w:fill="FFFFFF"/>
          </w:tcPr>
          <w:p w:rsidR="007C5B7F" w:rsidRPr="00B6502B" w:rsidRDefault="007C5B7F" w:rsidP="00CE316D">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rsidR="007C5B7F" w:rsidRPr="00B6502B" w:rsidRDefault="007C5B7F" w:rsidP="00CE316D">
            <w:pPr>
              <w:rPr>
                <w:sz w:val="19"/>
                <w:szCs w:val="19"/>
              </w:rPr>
            </w:pPr>
            <w:r w:rsidRPr="00B6502B">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26</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10</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3</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8</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70"/>
              <w:jc w:val="right"/>
              <w:rPr>
                <w:sz w:val="19"/>
                <w:szCs w:val="19"/>
              </w:rPr>
            </w:pPr>
            <w:r w:rsidRPr="00B6502B">
              <w:rPr>
                <w:sz w:val="19"/>
                <w:szCs w:val="19"/>
              </w:rPr>
              <w:t>12</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28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491</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170"/>
              <w:jc w:val="right"/>
              <w:rPr>
                <w:sz w:val="19"/>
                <w:szCs w:val="19"/>
              </w:rPr>
            </w:pPr>
            <w:r w:rsidRPr="00B6502B">
              <w:rPr>
                <w:sz w:val="19"/>
                <w:szCs w:val="19"/>
              </w:rPr>
              <w:t>103</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9</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690</w:t>
            </w:r>
          </w:p>
        </w:tc>
      </w:tr>
      <w:tr w:rsidR="007C5B7F" w:rsidRPr="00B6502B" w:rsidTr="008A7488">
        <w:trPr>
          <w:trHeight w:val="182"/>
        </w:trPr>
        <w:tc>
          <w:tcPr>
            <w:tcW w:w="363" w:type="pct"/>
            <w:vMerge/>
            <w:tcBorders>
              <w:left w:val="double" w:sz="4" w:space="0" w:color="auto"/>
              <w:right w:val="single" w:sz="12" w:space="0" w:color="auto"/>
            </w:tcBorders>
            <w:shd w:val="clear" w:color="auto" w:fill="FFFFFF"/>
          </w:tcPr>
          <w:p w:rsidR="007C5B7F" w:rsidRPr="00B6502B" w:rsidRDefault="007C5B7F" w:rsidP="00CE316D">
            <w:pPr>
              <w:rPr>
                <w:sz w:val="19"/>
                <w:szCs w:val="19"/>
              </w:rPr>
            </w:pPr>
          </w:p>
        </w:tc>
        <w:tc>
          <w:tcPr>
            <w:tcW w:w="248" w:type="pct"/>
            <w:tcBorders>
              <w:top w:val="single" w:sz="8" w:space="0" w:color="auto"/>
              <w:left w:val="single" w:sz="6" w:space="0" w:color="auto"/>
              <w:bottom w:val="single" w:sz="6" w:space="0" w:color="auto"/>
              <w:right w:val="single" w:sz="12" w:space="0" w:color="auto"/>
            </w:tcBorders>
            <w:shd w:val="clear" w:color="auto" w:fill="FFFFFF"/>
          </w:tcPr>
          <w:p w:rsidR="007C5B7F" w:rsidRPr="00B6502B" w:rsidRDefault="007C5B7F" w:rsidP="00CE316D">
            <w:pPr>
              <w:rPr>
                <w:sz w:val="19"/>
                <w:szCs w:val="19"/>
              </w:rPr>
            </w:pPr>
            <w:r w:rsidRPr="00B6502B">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17</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8</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9</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20</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170"/>
              <w:jc w:val="right"/>
              <w:rPr>
                <w:sz w:val="19"/>
                <w:szCs w:val="19"/>
              </w:rPr>
            </w:pPr>
            <w:r w:rsidRPr="00B6502B">
              <w:rPr>
                <w:sz w:val="19"/>
                <w:szCs w:val="19"/>
              </w:rPr>
              <w:t>4</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19</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387</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170"/>
              <w:jc w:val="right"/>
              <w:rPr>
                <w:sz w:val="19"/>
                <w:szCs w:val="19"/>
              </w:rPr>
            </w:pPr>
            <w:r w:rsidRPr="00B6502B">
              <w:rPr>
                <w:sz w:val="19"/>
                <w:szCs w:val="19"/>
              </w:rPr>
              <w:t>118</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7C5B7F" w:rsidRPr="00B6502B" w:rsidRDefault="00395C88" w:rsidP="00CE316D">
            <w:pPr>
              <w:ind w:right="227"/>
              <w:jc w:val="right"/>
              <w:rPr>
                <w:sz w:val="19"/>
                <w:szCs w:val="19"/>
              </w:rPr>
            </w:pPr>
            <w:r w:rsidRPr="00B6502B">
              <w:rPr>
                <w:sz w:val="19"/>
                <w:szCs w:val="19"/>
              </w:rPr>
              <w:t>10</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rsidR="007C5B7F" w:rsidRPr="00B6502B" w:rsidRDefault="00395C88" w:rsidP="00CE316D">
            <w:pPr>
              <w:ind w:right="113"/>
              <w:jc w:val="right"/>
              <w:rPr>
                <w:sz w:val="19"/>
                <w:szCs w:val="19"/>
              </w:rPr>
            </w:pPr>
            <w:r w:rsidRPr="00B6502B">
              <w:rPr>
                <w:sz w:val="19"/>
                <w:szCs w:val="19"/>
              </w:rPr>
              <w:t>592</w:t>
            </w:r>
          </w:p>
        </w:tc>
      </w:tr>
      <w:tr w:rsidR="007C5B7F" w:rsidRPr="00B6502B" w:rsidTr="008A7488">
        <w:trPr>
          <w:trHeight w:val="182"/>
        </w:trPr>
        <w:tc>
          <w:tcPr>
            <w:tcW w:w="363" w:type="pct"/>
            <w:vMerge/>
            <w:tcBorders>
              <w:left w:val="double" w:sz="4" w:space="0" w:color="auto"/>
              <w:bottom w:val="double" w:sz="4" w:space="0" w:color="auto"/>
              <w:right w:val="single" w:sz="12" w:space="0" w:color="auto"/>
            </w:tcBorders>
            <w:shd w:val="clear" w:color="auto" w:fill="E0E0E0"/>
          </w:tcPr>
          <w:p w:rsidR="007C5B7F" w:rsidRPr="00B6502B" w:rsidRDefault="007C5B7F" w:rsidP="00CE316D">
            <w:pPr>
              <w:rPr>
                <w:sz w:val="19"/>
                <w:szCs w:val="19"/>
              </w:rPr>
            </w:pPr>
          </w:p>
        </w:tc>
        <w:tc>
          <w:tcPr>
            <w:tcW w:w="248" w:type="pct"/>
            <w:tcBorders>
              <w:top w:val="single" w:sz="12" w:space="0" w:color="auto"/>
              <w:left w:val="single" w:sz="6" w:space="0" w:color="auto"/>
              <w:bottom w:val="double" w:sz="4" w:space="0" w:color="auto"/>
              <w:right w:val="single" w:sz="12" w:space="0" w:color="auto"/>
            </w:tcBorders>
            <w:shd w:val="clear" w:color="auto" w:fill="E0E0E0"/>
          </w:tcPr>
          <w:p w:rsidR="007C5B7F" w:rsidRPr="00B6502B" w:rsidRDefault="007C5B7F" w:rsidP="00CE316D">
            <w:pPr>
              <w:rPr>
                <w:sz w:val="19"/>
                <w:szCs w:val="19"/>
              </w:rPr>
            </w:pPr>
            <w:r w:rsidRPr="00B6502B">
              <w:rPr>
                <w:sz w:val="19"/>
                <w:szCs w:val="19"/>
              </w:rPr>
              <w:t>KK</w:t>
            </w:r>
          </w:p>
        </w:tc>
        <w:tc>
          <w:tcPr>
            <w:tcW w:w="417"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227"/>
              <w:jc w:val="right"/>
              <w:rPr>
                <w:sz w:val="19"/>
                <w:szCs w:val="19"/>
              </w:rPr>
            </w:pPr>
            <w:r w:rsidRPr="00B6502B">
              <w:rPr>
                <w:sz w:val="19"/>
                <w:szCs w:val="19"/>
              </w:rPr>
              <w:t>70</w:t>
            </w:r>
          </w:p>
        </w:tc>
        <w:tc>
          <w:tcPr>
            <w:tcW w:w="517"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227"/>
              <w:jc w:val="right"/>
              <w:rPr>
                <w:sz w:val="19"/>
                <w:szCs w:val="19"/>
              </w:rPr>
            </w:pPr>
            <w:r w:rsidRPr="00B6502B">
              <w:rPr>
                <w:sz w:val="19"/>
                <w:szCs w:val="19"/>
              </w:rPr>
              <w:t>23</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227"/>
              <w:jc w:val="right"/>
              <w:rPr>
                <w:sz w:val="19"/>
                <w:szCs w:val="19"/>
              </w:rPr>
            </w:pPr>
            <w:r w:rsidRPr="00B6502B">
              <w:rPr>
                <w:sz w:val="19"/>
                <w:szCs w:val="19"/>
              </w:rPr>
              <w:t>17</w:t>
            </w:r>
          </w:p>
        </w:tc>
        <w:tc>
          <w:tcPr>
            <w:tcW w:w="320"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113"/>
              <w:jc w:val="right"/>
              <w:rPr>
                <w:sz w:val="19"/>
                <w:szCs w:val="19"/>
              </w:rPr>
            </w:pPr>
            <w:r w:rsidRPr="00B6502B">
              <w:rPr>
                <w:sz w:val="19"/>
                <w:szCs w:val="19"/>
              </w:rPr>
              <w:t>49</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170"/>
              <w:jc w:val="right"/>
              <w:rPr>
                <w:sz w:val="19"/>
                <w:szCs w:val="19"/>
              </w:rPr>
            </w:pPr>
            <w:r w:rsidRPr="00B6502B">
              <w:rPr>
                <w:sz w:val="19"/>
                <w:szCs w:val="19"/>
              </w:rPr>
              <w:t>25</w:t>
            </w:r>
          </w:p>
        </w:tc>
        <w:tc>
          <w:tcPr>
            <w:tcW w:w="489"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227"/>
              <w:jc w:val="right"/>
              <w:rPr>
                <w:sz w:val="19"/>
                <w:szCs w:val="19"/>
              </w:rPr>
            </w:pPr>
            <w:r w:rsidRPr="00B6502B">
              <w:rPr>
                <w:sz w:val="19"/>
                <w:szCs w:val="19"/>
              </w:rPr>
              <w:t>61</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113"/>
              <w:jc w:val="right"/>
              <w:rPr>
                <w:sz w:val="19"/>
                <w:szCs w:val="19"/>
              </w:rPr>
            </w:pPr>
            <w:r w:rsidRPr="00B6502B">
              <w:rPr>
                <w:sz w:val="19"/>
                <w:szCs w:val="19"/>
              </w:rPr>
              <w:t>1208</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170"/>
              <w:jc w:val="right"/>
              <w:rPr>
                <w:sz w:val="19"/>
                <w:szCs w:val="19"/>
              </w:rPr>
            </w:pPr>
            <w:r w:rsidRPr="00B6502B">
              <w:rPr>
                <w:sz w:val="19"/>
                <w:szCs w:val="19"/>
              </w:rPr>
              <w:t>308</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rsidR="007C5B7F" w:rsidRPr="00B6502B" w:rsidRDefault="008056C4" w:rsidP="00CE316D">
            <w:pPr>
              <w:ind w:right="227"/>
              <w:jc w:val="right"/>
              <w:rPr>
                <w:sz w:val="19"/>
                <w:szCs w:val="19"/>
              </w:rPr>
            </w:pPr>
            <w:r w:rsidRPr="00B6502B">
              <w:rPr>
                <w:sz w:val="19"/>
                <w:szCs w:val="19"/>
              </w:rPr>
              <w:t>39</w:t>
            </w:r>
          </w:p>
        </w:tc>
        <w:tc>
          <w:tcPr>
            <w:tcW w:w="419" w:type="pct"/>
            <w:tcBorders>
              <w:top w:val="single" w:sz="12" w:space="0" w:color="auto"/>
              <w:left w:val="single" w:sz="12" w:space="0" w:color="auto"/>
              <w:bottom w:val="double" w:sz="4" w:space="0" w:color="auto"/>
              <w:right w:val="double" w:sz="4" w:space="0" w:color="auto"/>
            </w:tcBorders>
            <w:shd w:val="clear" w:color="auto" w:fill="E0E0E0"/>
            <w:vAlign w:val="center"/>
          </w:tcPr>
          <w:p w:rsidR="007C5B7F" w:rsidRPr="00B6502B" w:rsidRDefault="008056C4" w:rsidP="00CE316D">
            <w:pPr>
              <w:ind w:right="113"/>
              <w:jc w:val="right"/>
              <w:rPr>
                <w:sz w:val="19"/>
                <w:szCs w:val="19"/>
              </w:rPr>
            </w:pPr>
            <w:r w:rsidRPr="00B6502B">
              <w:rPr>
                <w:sz w:val="19"/>
                <w:szCs w:val="19"/>
              </w:rPr>
              <w:t>1800</w:t>
            </w:r>
          </w:p>
        </w:tc>
      </w:tr>
    </w:tbl>
    <w:p w:rsidR="00E56272" w:rsidRPr="00B6502B" w:rsidRDefault="00E56272" w:rsidP="00E56272">
      <w:pPr>
        <w:rPr>
          <w:sz w:val="15"/>
          <w:szCs w:val="15"/>
        </w:rPr>
      </w:pPr>
      <w:r w:rsidRPr="00B6502B">
        <w:rPr>
          <w:sz w:val="15"/>
          <w:szCs w:val="15"/>
        </w:rPr>
        <w:t>stav vždy k 30. 9.</w:t>
      </w:r>
      <w:r w:rsidR="003A4184" w:rsidRPr="00B6502B">
        <w:rPr>
          <w:sz w:val="15"/>
          <w:szCs w:val="15"/>
        </w:rPr>
        <w:t xml:space="preserve"> – bez ZŠ zřizované MŠMT</w:t>
      </w:r>
    </w:p>
    <w:p w:rsidR="00E56272" w:rsidRPr="00B6502B" w:rsidRDefault="00E56272" w:rsidP="00E56272">
      <w:pPr>
        <w:rPr>
          <w:sz w:val="18"/>
          <w:szCs w:val="18"/>
        </w:rPr>
      </w:pPr>
    </w:p>
    <w:p w:rsidR="00E56272" w:rsidRPr="00B6502B" w:rsidRDefault="00E56272" w:rsidP="00E56272">
      <w:pPr>
        <w:jc w:val="both"/>
        <w:rPr>
          <w:sz w:val="23"/>
          <w:szCs w:val="23"/>
        </w:rPr>
      </w:pPr>
      <w:r w:rsidRPr="00B6502B">
        <w:rPr>
          <w:sz w:val="23"/>
          <w:szCs w:val="23"/>
        </w:rPr>
        <w:t>Oproti předcházejícímu školnímu roku došlo ve školním roce 201</w:t>
      </w:r>
      <w:r w:rsidR="00872DF4" w:rsidRPr="00B6502B">
        <w:rPr>
          <w:sz w:val="23"/>
          <w:szCs w:val="23"/>
        </w:rPr>
        <w:t>6</w:t>
      </w:r>
      <w:r w:rsidRPr="00B6502B">
        <w:rPr>
          <w:sz w:val="23"/>
          <w:szCs w:val="23"/>
        </w:rPr>
        <w:t>/201</w:t>
      </w:r>
      <w:r w:rsidR="00872DF4" w:rsidRPr="00B6502B">
        <w:rPr>
          <w:sz w:val="23"/>
          <w:szCs w:val="23"/>
        </w:rPr>
        <w:t>7</w:t>
      </w:r>
      <w:r w:rsidRPr="00B6502B">
        <w:rPr>
          <w:sz w:val="23"/>
          <w:szCs w:val="23"/>
        </w:rPr>
        <w:t xml:space="preserve"> v základních školách </w:t>
      </w:r>
      <w:r w:rsidRPr="00B6502B">
        <w:rPr>
          <w:sz w:val="23"/>
          <w:szCs w:val="23"/>
        </w:rPr>
        <w:br/>
        <w:t>ke zvýšení počtu individuálně integrovaných žáků o </w:t>
      </w:r>
      <w:r w:rsidR="00457C9C" w:rsidRPr="00B6502B">
        <w:rPr>
          <w:sz w:val="23"/>
          <w:szCs w:val="23"/>
        </w:rPr>
        <w:t>1</w:t>
      </w:r>
      <w:r w:rsidR="00872DF4" w:rsidRPr="00B6502B">
        <w:rPr>
          <w:sz w:val="23"/>
          <w:szCs w:val="23"/>
        </w:rPr>
        <w:t>3</w:t>
      </w:r>
      <w:r w:rsidRPr="00B6502B">
        <w:rPr>
          <w:sz w:val="23"/>
          <w:szCs w:val="23"/>
        </w:rPr>
        <w:t>,</w:t>
      </w:r>
      <w:r w:rsidR="00872DF4" w:rsidRPr="00B6502B">
        <w:rPr>
          <w:sz w:val="23"/>
          <w:szCs w:val="23"/>
        </w:rPr>
        <w:t>4</w:t>
      </w:r>
      <w:r w:rsidR="002D1C9A" w:rsidRPr="00B6502B">
        <w:rPr>
          <w:sz w:val="23"/>
          <w:szCs w:val="23"/>
        </w:rPr>
        <w:t xml:space="preserve"> </w:t>
      </w:r>
      <w:r w:rsidRPr="00B6502B">
        <w:rPr>
          <w:sz w:val="23"/>
          <w:szCs w:val="23"/>
        </w:rPr>
        <w:t>%, z</w:t>
      </w:r>
      <w:r w:rsidR="004449EB" w:rsidRPr="00B6502B">
        <w:rPr>
          <w:sz w:val="23"/>
          <w:szCs w:val="23"/>
        </w:rPr>
        <w:t> </w:t>
      </w:r>
      <w:r w:rsidR="00A56228" w:rsidRPr="00B6502B">
        <w:rPr>
          <w:sz w:val="23"/>
          <w:szCs w:val="23"/>
        </w:rPr>
        <w:t xml:space="preserve"> 1</w:t>
      </w:r>
      <w:r w:rsidR="00872DF4" w:rsidRPr="00B6502B">
        <w:rPr>
          <w:sz w:val="23"/>
          <w:szCs w:val="23"/>
        </w:rPr>
        <w:t> </w:t>
      </w:r>
      <w:r w:rsidR="00457C9C" w:rsidRPr="00B6502B">
        <w:rPr>
          <w:sz w:val="23"/>
          <w:szCs w:val="23"/>
        </w:rPr>
        <w:t>587</w:t>
      </w:r>
      <w:r w:rsidR="00872DF4" w:rsidRPr="00B6502B">
        <w:rPr>
          <w:sz w:val="23"/>
          <w:szCs w:val="23"/>
        </w:rPr>
        <w:t xml:space="preserve"> na 1800</w:t>
      </w:r>
      <w:r w:rsidRPr="00B6502B">
        <w:rPr>
          <w:sz w:val="23"/>
          <w:szCs w:val="23"/>
        </w:rPr>
        <w:t>. Nejvíce těchto žáků bylo v okrese Karlovy Vary</w:t>
      </w:r>
      <w:r w:rsidR="00C34FB9" w:rsidRPr="00B6502B">
        <w:rPr>
          <w:sz w:val="23"/>
          <w:szCs w:val="23"/>
        </w:rPr>
        <w:t xml:space="preserve"> a největší nárůst byl zaznamenán v okrese Sokolov</w:t>
      </w:r>
      <w:r w:rsidR="00457C9C" w:rsidRPr="00B6502B">
        <w:rPr>
          <w:sz w:val="23"/>
          <w:szCs w:val="23"/>
        </w:rPr>
        <w:t>.</w:t>
      </w:r>
    </w:p>
    <w:p w:rsidR="00293687" w:rsidRPr="00B6502B" w:rsidRDefault="00293687" w:rsidP="00E56272">
      <w:pPr>
        <w:rPr>
          <w:sz w:val="18"/>
          <w:szCs w:val="18"/>
        </w:rPr>
      </w:pPr>
    </w:p>
    <w:p w:rsidR="00E56272" w:rsidRPr="00B6502B" w:rsidRDefault="00E56272" w:rsidP="007C5986">
      <w:pPr>
        <w:jc w:val="both"/>
        <w:rPr>
          <w:i/>
          <w:sz w:val="23"/>
          <w:szCs w:val="23"/>
        </w:rPr>
      </w:pPr>
      <w:r w:rsidRPr="00B6502B">
        <w:rPr>
          <w:sz w:val="23"/>
          <w:szCs w:val="23"/>
        </w:rPr>
        <w:t>Tabulka č. 2</w:t>
      </w:r>
      <w:r w:rsidR="0080140C" w:rsidRPr="00B6502B">
        <w:rPr>
          <w:sz w:val="23"/>
          <w:szCs w:val="23"/>
        </w:rPr>
        <w:t>6</w:t>
      </w:r>
      <w:r w:rsidRPr="00B6502B">
        <w:rPr>
          <w:sz w:val="23"/>
          <w:szCs w:val="23"/>
        </w:rPr>
        <w:t xml:space="preserve">:  </w:t>
      </w:r>
      <w:r w:rsidRPr="00B6502B">
        <w:rPr>
          <w:i/>
          <w:sz w:val="23"/>
          <w:szCs w:val="23"/>
        </w:rPr>
        <w:t xml:space="preserve">Třídy a žáci základních škol podle druhu postižení </w:t>
      </w:r>
    </w:p>
    <w:tbl>
      <w:tblPr>
        <w:tblW w:w="5647" w:type="pct"/>
        <w:tblInd w:w="-15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36"/>
        <w:gridCol w:w="567"/>
        <w:gridCol w:w="931"/>
        <w:gridCol w:w="959"/>
        <w:gridCol w:w="933"/>
        <w:gridCol w:w="581"/>
        <w:gridCol w:w="988"/>
        <w:gridCol w:w="990"/>
        <w:gridCol w:w="883"/>
        <w:gridCol w:w="871"/>
        <w:gridCol w:w="810"/>
        <w:gridCol w:w="1139"/>
      </w:tblGrid>
      <w:tr w:rsidR="00310FF2" w:rsidRPr="00B6502B" w:rsidTr="00310FF2">
        <w:trPr>
          <w:trHeight w:val="1050"/>
        </w:trPr>
        <w:tc>
          <w:tcPr>
            <w:tcW w:w="398" w:type="pct"/>
            <w:vMerge w:val="restart"/>
            <w:tcBorders>
              <w:right w:val="single" w:sz="12" w:space="0" w:color="auto"/>
            </w:tcBorders>
            <w:vAlign w:val="center"/>
          </w:tcPr>
          <w:p w:rsidR="00E56272" w:rsidRPr="00B6502B" w:rsidRDefault="00E56272" w:rsidP="00CE316D">
            <w:pPr>
              <w:jc w:val="center"/>
              <w:rPr>
                <w:sz w:val="19"/>
                <w:szCs w:val="19"/>
              </w:rPr>
            </w:pPr>
            <w:r w:rsidRPr="00B6502B">
              <w:rPr>
                <w:sz w:val="19"/>
                <w:szCs w:val="19"/>
              </w:rPr>
              <w:t>Školní rok</w:t>
            </w:r>
          </w:p>
        </w:tc>
        <w:tc>
          <w:tcPr>
            <w:tcW w:w="270" w:type="pct"/>
            <w:vMerge w:val="restart"/>
            <w:tcBorders>
              <w:right w:val="single" w:sz="12" w:space="0" w:color="auto"/>
            </w:tcBorders>
          </w:tcPr>
          <w:p w:rsidR="00E56272" w:rsidRPr="00B6502B" w:rsidRDefault="00E56272" w:rsidP="00CE316D">
            <w:pPr>
              <w:rPr>
                <w:sz w:val="19"/>
                <w:szCs w:val="19"/>
              </w:rPr>
            </w:pPr>
          </w:p>
        </w:tc>
        <w:tc>
          <w:tcPr>
            <w:tcW w:w="444" w:type="pct"/>
            <w:tcBorders>
              <w:top w:val="double" w:sz="4" w:space="0" w:color="auto"/>
              <w:left w:val="single" w:sz="12" w:space="0" w:color="auto"/>
              <w:right w:val="single" w:sz="12" w:space="0" w:color="auto"/>
            </w:tcBorders>
            <w:vAlign w:val="center"/>
          </w:tcPr>
          <w:p w:rsidR="00E56272" w:rsidRPr="00B6502B" w:rsidRDefault="004449EB" w:rsidP="004449EB">
            <w:pPr>
              <w:jc w:val="center"/>
              <w:rPr>
                <w:sz w:val="19"/>
                <w:szCs w:val="19"/>
              </w:rPr>
            </w:pPr>
            <w:r w:rsidRPr="00B6502B">
              <w:rPr>
                <w:sz w:val="19"/>
                <w:szCs w:val="19"/>
              </w:rPr>
              <w:t>Mentální</w:t>
            </w:r>
            <w:r w:rsidR="00E56272" w:rsidRPr="00B6502B">
              <w:rPr>
                <w:sz w:val="19"/>
                <w:szCs w:val="19"/>
              </w:rPr>
              <w:t xml:space="preserve"> post</w:t>
            </w:r>
            <w:r w:rsidRPr="00B6502B">
              <w:rPr>
                <w:sz w:val="19"/>
                <w:szCs w:val="19"/>
              </w:rPr>
              <w:t>ižení</w:t>
            </w:r>
          </w:p>
        </w:tc>
        <w:tc>
          <w:tcPr>
            <w:tcW w:w="457" w:type="pct"/>
            <w:tcBorders>
              <w:top w:val="double" w:sz="4" w:space="0" w:color="auto"/>
              <w:left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Sluchov</w:t>
            </w:r>
            <w:r w:rsidR="004449EB" w:rsidRPr="00B6502B">
              <w:rPr>
                <w:sz w:val="19"/>
                <w:szCs w:val="19"/>
              </w:rPr>
              <w:t>é</w:t>
            </w:r>
            <w:r w:rsidRPr="00B6502B">
              <w:rPr>
                <w:sz w:val="19"/>
                <w:szCs w:val="19"/>
              </w:rPr>
              <w:t xml:space="preserve"> post</w:t>
            </w:r>
            <w:r w:rsidR="004449EB" w:rsidRPr="00B6502B">
              <w:rPr>
                <w:sz w:val="19"/>
                <w:szCs w:val="19"/>
              </w:rPr>
              <w:t>ižení</w:t>
            </w:r>
          </w:p>
        </w:tc>
        <w:tc>
          <w:tcPr>
            <w:tcW w:w="445" w:type="pct"/>
            <w:tcBorders>
              <w:top w:val="double" w:sz="4" w:space="0" w:color="auto"/>
              <w:left w:val="single" w:sz="12" w:space="0" w:color="auto"/>
              <w:right w:val="single" w:sz="12" w:space="0" w:color="auto"/>
            </w:tcBorders>
            <w:vAlign w:val="center"/>
          </w:tcPr>
          <w:p w:rsidR="00E56272" w:rsidRPr="00B6502B" w:rsidRDefault="004449EB" w:rsidP="004449EB">
            <w:pPr>
              <w:jc w:val="center"/>
              <w:rPr>
                <w:sz w:val="19"/>
                <w:szCs w:val="19"/>
              </w:rPr>
            </w:pPr>
            <w:r w:rsidRPr="00B6502B">
              <w:rPr>
                <w:sz w:val="19"/>
                <w:szCs w:val="19"/>
              </w:rPr>
              <w:t>Zrakové</w:t>
            </w:r>
            <w:r w:rsidR="00E56272" w:rsidRPr="00B6502B">
              <w:rPr>
                <w:sz w:val="19"/>
                <w:szCs w:val="19"/>
              </w:rPr>
              <w:t xml:space="preserve"> post</w:t>
            </w:r>
            <w:r w:rsidRPr="00B6502B">
              <w:rPr>
                <w:sz w:val="19"/>
                <w:szCs w:val="19"/>
              </w:rPr>
              <w:t>ižení</w:t>
            </w:r>
          </w:p>
        </w:tc>
        <w:tc>
          <w:tcPr>
            <w:tcW w:w="277" w:type="pct"/>
            <w:tcBorders>
              <w:top w:val="double" w:sz="4" w:space="0" w:color="auto"/>
              <w:left w:val="single" w:sz="12" w:space="0" w:color="auto"/>
              <w:right w:val="single" w:sz="12" w:space="0" w:color="auto"/>
            </w:tcBorders>
            <w:vAlign w:val="center"/>
          </w:tcPr>
          <w:p w:rsidR="00E56272" w:rsidRPr="00B6502B" w:rsidRDefault="00E56272" w:rsidP="008A7488">
            <w:pPr>
              <w:ind w:left="-99"/>
              <w:jc w:val="center"/>
              <w:rPr>
                <w:sz w:val="19"/>
                <w:szCs w:val="19"/>
              </w:rPr>
            </w:pPr>
            <w:r w:rsidRPr="00B6502B">
              <w:rPr>
                <w:sz w:val="19"/>
                <w:szCs w:val="19"/>
              </w:rPr>
              <w:t>Vady řeči</w:t>
            </w:r>
          </w:p>
        </w:tc>
        <w:tc>
          <w:tcPr>
            <w:tcW w:w="471" w:type="pct"/>
            <w:tcBorders>
              <w:top w:val="double" w:sz="4" w:space="0" w:color="auto"/>
              <w:left w:val="single" w:sz="12" w:space="0" w:color="auto"/>
              <w:right w:val="single" w:sz="12" w:space="0" w:color="auto"/>
            </w:tcBorders>
            <w:vAlign w:val="center"/>
          </w:tcPr>
          <w:p w:rsidR="004449EB" w:rsidRPr="00B6502B" w:rsidRDefault="004449EB" w:rsidP="004449EB">
            <w:pPr>
              <w:jc w:val="center"/>
              <w:rPr>
                <w:sz w:val="19"/>
                <w:szCs w:val="19"/>
              </w:rPr>
            </w:pPr>
            <w:r w:rsidRPr="00B6502B">
              <w:rPr>
                <w:sz w:val="19"/>
                <w:szCs w:val="19"/>
              </w:rPr>
              <w:t>Tělesné</w:t>
            </w:r>
          </w:p>
          <w:p w:rsidR="00E56272" w:rsidRPr="00B6502B" w:rsidRDefault="00E56272" w:rsidP="004449EB">
            <w:pPr>
              <w:jc w:val="center"/>
              <w:rPr>
                <w:sz w:val="19"/>
                <w:szCs w:val="19"/>
              </w:rPr>
            </w:pPr>
            <w:r w:rsidRPr="00B6502B">
              <w:rPr>
                <w:sz w:val="19"/>
                <w:szCs w:val="19"/>
              </w:rPr>
              <w:t>post</w:t>
            </w:r>
            <w:r w:rsidR="004449EB" w:rsidRPr="00B6502B">
              <w:rPr>
                <w:sz w:val="19"/>
                <w:szCs w:val="19"/>
              </w:rPr>
              <w:t>ižení</w:t>
            </w:r>
          </w:p>
        </w:tc>
        <w:tc>
          <w:tcPr>
            <w:tcW w:w="472" w:type="pct"/>
            <w:tcBorders>
              <w:top w:val="double" w:sz="4" w:space="0" w:color="auto"/>
              <w:left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Souběžné post</w:t>
            </w:r>
            <w:r w:rsidR="004449EB" w:rsidRPr="00B6502B">
              <w:rPr>
                <w:sz w:val="19"/>
                <w:szCs w:val="19"/>
              </w:rPr>
              <w:t>ižení</w:t>
            </w:r>
            <w:r w:rsidRPr="00B6502B">
              <w:rPr>
                <w:sz w:val="19"/>
                <w:szCs w:val="19"/>
              </w:rPr>
              <w:t xml:space="preserve"> více vadami</w:t>
            </w:r>
          </w:p>
        </w:tc>
        <w:tc>
          <w:tcPr>
            <w:tcW w:w="421" w:type="pct"/>
            <w:tcBorders>
              <w:top w:val="double" w:sz="4" w:space="0" w:color="auto"/>
              <w:left w:val="single" w:sz="12" w:space="0" w:color="auto"/>
              <w:right w:val="single" w:sz="12" w:space="0" w:color="auto"/>
            </w:tcBorders>
            <w:vAlign w:val="center"/>
          </w:tcPr>
          <w:p w:rsidR="00E56272" w:rsidRPr="00B6502B" w:rsidRDefault="00E56272" w:rsidP="004449EB">
            <w:pPr>
              <w:jc w:val="center"/>
              <w:rPr>
                <w:sz w:val="19"/>
                <w:szCs w:val="19"/>
              </w:rPr>
            </w:pPr>
            <w:r w:rsidRPr="00B6502B">
              <w:rPr>
                <w:sz w:val="19"/>
                <w:szCs w:val="19"/>
              </w:rPr>
              <w:t>Vývoj. por</w:t>
            </w:r>
            <w:r w:rsidR="004449EB" w:rsidRPr="00B6502B">
              <w:rPr>
                <w:sz w:val="19"/>
                <w:szCs w:val="19"/>
              </w:rPr>
              <w:t>uchy</w:t>
            </w:r>
            <w:r w:rsidRPr="00B6502B">
              <w:rPr>
                <w:sz w:val="19"/>
                <w:szCs w:val="19"/>
              </w:rPr>
              <w:t xml:space="preserve"> učení</w:t>
            </w:r>
          </w:p>
        </w:tc>
        <w:tc>
          <w:tcPr>
            <w:tcW w:w="415" w:type="pct"/>
            <w:tcBorders>
              <w:top w:val="double" w:sz="4" w:space="0" w:color="auto"/>
              <w:left w:val="single" w:sz="12" w:space="0" w:color="auto"/>
              <w:right w:val="single" w:sz="12" w:space="0" w:color="auto"/>
            </w:tcBorders>
            <w:vAlign w:val="center"/>
          </w:tcPr>
          <w:p w:rsidR="00E56272" w:rsidRPr="00B6502B" w:rsidRDefault="00E56272" w:rsidP="008A7488">
            <w:pPr>
              <w:ind w:left="-143"/>
              <w:jc w:val="center"/>
              <w:rPr>
                <w:sz w:val="19"/>
                <w:szCs w:val="19"/>
              </w:rPr>
            </w:pPr>
            <w:r w:rsidRPr="00B6502B">
              <w:rPr>
                <w:sz w:val="19"/>
                <w:szCs w:val="19"/>
              </w:rPr>
              <w:t>Vývoj. por</w:t>
            </w:r>
            <w:r w:rsidR="004449EB" w:rsidRPr="00B6502B">
              <w:rPr>
                <w:sz w:val="19"/>
                <w:szCs w:val="19"/>
              </w:rPr>
              <w:t>uchy</w:t>
            </w:r>
            <w:r w:rsidRPr="00B6502B">
              <w:rPr>
                <w:sz w:val="19"/>
                <w:szCs w:val="19"/>
              </w:rPr>
              <w:t xml:space="preserve"> chování</w:t>
            </w:r>
          </w:p>
        </w:tc>
        <w:tc>
          <w:tcPr>
            <w:tcW w:w="385" w:type="pct"/>
            <w:tcBorders>
              <w:top w:val="double" w:sz="4" w:space="0" w:color="auto"/>
              <w:left w:val="single" w:sz="12" w:space="0" w:color="auto"/>
              <w:right w:val="single" w:sz="12" w:space="0" w:color="auto"/>
            </w:tcBorders>
            <w:vAlign w:val="center"/>
          </w:tcPr>
          <w:p w:rsidR="00E56272" w:rsidRPr="00B6502B" w:rsidRDefault="00E56272" w:rsidP="008A7488">
            <w:pPr>
              <w:ind w:left="-158"/>
              <w:jc w:val="center"/>
              <w:rPr>
                <w:sz w:val="19"/>
                <w:szCs w:val="19"/>
              </w:rPr>
            </w:pPr>
            <w:r w:rsidRPr="00B6502B">
              <w:rPr>
                <w:sz w:val="18"/>
                <w:szCs w:val="18"/>
              </w:rPr>
              <w:t>Autismus</w:t>
            </w:r>
          </w:p>
        </w:tc>
        <w:tc>
          <w:tcPr>
            <w:tcW w:w="543" w:type="pct"/>
            <w:tcBorders>
              <w:left w:val="single" w:sz="12" w:space="0" w:color="auto"/>
            </w:tcBorders>
            <w:vAlign w:val="center"/>
          </w:tcPr>
          <w:p w:rsidR="00E56272" w:rsidRPr="00B6502B" w:rsidRDefault="00E56272" w:rsidP="008A7488">
            <w:pPr>
              <w:ind w:left="-111"/>
              <w:jc w:val="center"/>
              <w:rPr>
                <w:sz w:val="19"/>
                <w:szCs w:val="19"/>
              </w:rPr>
            </w:pPr>
            <w:r w:rsidRPr="00B6502B">
              <w:rPr>
                <w:sz w:val="19"/>
                <w:szCs w:val="19"/>
              </w:rPr>
              <w:t>Celkem</w:t>
            </w:r>
          </w:p>
        </w:tc>
      </w:tr>
      <w:tr w:rsidR="00661FD2" w:rsidRPr="00B6502B" w:rsidTr="00310FF2">
        <w:trPr>
          <w:trHeight w:val="334"/>
        </w:trPr>
        <w:tc>
          <w:tcPr>
            <w:tcW w:w="398" w:type="pct"/>
            <w:vMerge/>
            <w:tcBorders>
              <w:bottom w:val="single" w:sz="12" w:space="0" w:color="auto"/>
              <w:right w:val="single" w:sz="12" w:space="0" w:color="auto"/>
            </w:tcBorders>
            <w:vAlign w:val="center"/>
          </w:tcPr>
          <w:p w:rsidR="00661FD2" w:rsidRPr="00B6502B" w:rsidRDefault="00661FD2" w:rsidP="00CE316D">
            <w:pPr>
              <w:jc w:val="center"/>
            </w:pPr>
          </w:p>
        </w:tc>
        <w:tc>
          <w:tcPr>
            <w:tcW w:w="270" w:type="pct"/>
            <w:vMerge/>
            <w:tcBorders>
              <w:bottom w:val="single" w:sz="12" w:space="0" w:color="auto"/>
              <w:right w:val="single" w:sz="12" w:space="0" w:color="auto"/>
            </w:tcBorders>
          </w:tcPr>
          <w:p w:rsidR="00661FD2" w:rsidRPr="00B6502B" w:rsidRDefault="00661FD2" w:rsidP="00CE316D"/>
        </w:tc>
        <w:tc>
          <w:tcPr>
            <w:tcW w:w="3788" w:type="pct"/>
            <w:gridSpan w:val="9"/>
            <w:tcBorders>
              <w:left w:val="single" w:sz="12" w:space="0" w:color="auto"/>
              <w:bottom w:val="single" w:sz="12" w:space="0" w:color="auto"/>
            </w:tcBorders>
            <w:vAlign w:val="center"/>
          </w:tcPr>
          <w:p w:rsidR="00661FD2" w:rsidRPr="00B6502B" w:rsidRDefault="00661FD2" w:rsidP="00CE316D">
            <w:pPr>
              <w:jc w:val="center"/>
              <w:rPr>
                <w:sz w:val="20"/>
                <w:szCs w:val="20"/>
              </w:rPr>
            </w:pPr>
            <w:r w:rsidRPr="00B6502B">
              <w:rPr>
                <w:sz w:val="20"/>
                <w:szCs w:val="20"/>
              </w:rPr>
              <w:t>žáci</w:t>
            </w:r>
          </w:p>
        </w:tc>
        <w:tc>
          <w:tcPr>
            <w:tcW w:w="543" w:type="pct"/>
            <w:tcBorders>
              <w:left w:val="single" w:sz="12" w:space="0" w:color="auto"/>
              <w:bottom w:val="single" w:sz="12" w:space="0" w:color="auto"/>
            </w:tcBorders>
            <w:vAlign w:val="center"/>
          </w:tcPr>
          <w:p w:rsidR="00661FD2" w:rsidRPr="00B6502B" w:rsidRDefault="00661FD2" w:rsidP="00CE316D">
            <w:pPr>
              <w:jc w:val="center"/>
              <w:rPr>
                <w:sz w:val="20"/>
                <w:szCs w:val="20"/>
              </w:rPr>
            </w:pPr>
            <w:r w:rsidRPr="00B6502B">
              <w:rPr>
                <w:sz w:val="20"/>
                <w:szCs w:val="20"/>
              </w:rPr>
              <w:t>Třídy/žáci</w:t>
            </w:r>
          </w:p>
        </w:tc>
      </w:tr>
      <w:tr w:rsidR="00310FF2" w:rsidRPr="00B6502B" w:rsidTr="00310FF2">
        <w:trPr>
          <w:trHeight w:val="268"/>
        </w:trPr>
        <w:tc>
          <w:tcPr>
            <w:tcW w:w="398" w:type="pct"/>
            <w:vMerge w:val="restart"/>
            <w:tcBorders>
              <w:top w:val="single" w:sz="12" w:space="0" w:color="auto"/>
              <w:right w:val="single" w:sz="12" w:space="0" w:color="auto"/>
            </w:tcBorders>
            <w:vAlign w:val="center"/>
          </w:tcPr>
          <w:p w:rsidR="00D70D4B" w:rsidRPr="00B6502B" w:rsidRDefault="00D70D4B" w:rsidP="00D70D4B">
            <w:pPr>
              <w:jc w:val="center"/>
              <w:rPr>
                <w:sz w:val="20"/>
                <w:szCs w:val="20"/>
              </w:rPr>
            </w:pPr>
            <w:r w:rsidRPr="00B6502B">
              <w:rPr>
                <w:sz w:val="20"/>
                <w:szCs w:val="20"/>
              </w:rPr>
              <w:t>14/15</w:t>
            </w:r>
          </w:p>
        </w:tc>
        <w:tc>
          <w:tcPr>
            <w:tcW w:w="270" w:type="pct"/>
            <w:tcBorders>
              <w:top w:val="single" w:sz="12" w:space="0" w:color="auto"/>
              <w:bottom w:val="single" w:sz="6" w:space="0" w:color="auto"/>
              <w:right w:val="single" w:sz="12" w:space="0" w:color="auto"/>
            </w:tcBorders>
          </w:tcPr>
          <w:p w:rsidR="00D70D4B" w:rsidRPr="00B6502B" w:rsidRDefault="00D70D4B" w:rsidP="00D70D4B">
            <w:pPr>
              <w:rPr>
                <w:sz w:val="20"/>
                <w:szCs w:val="20"/>
              </w:rPr>
            </w:pPr>
            <w:r w:rsidRPr="00B6502B">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191</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3</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13</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74</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61</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15</w:t>
            </w:r>
          </w:p>
        </w:tc>
        <w:tc>
          <w:tcPr>
            <w:tcW w:w="38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52</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57"/>
              <w:jc w:val="right"/>
              <w:rPr>
                <w:sz w:val="20"/>
                <w:szCs w:val="20"/>
              </w:rPr>
            </w:pPr>
            <w:r w:rsidRPr="00B6502B">
              <w:rPr>
                <w:sz w:val="20"/>
                <w:szCs w:val="20"/>
              </w:rPr>
              <w:t>49/410</w:t>
            </w:r>
          </w:p>
        </w:tc>
      </w:tr>
      <w:tr w:rsidR="00310FF2" w:rsidRPr="00B6502B" w:rsidTr="00310FF2">
        <w:trPr>
          <w:trHeight w:val="268"/>
        </w:trPr>
        <w:tc>
          <w:tcPr>
            <w:tcW w:w="398" w:type="pct"/>
            <w:vMerge/>
            <w:tcBorders>
              <w:right w:val="single" w:sz="12" w:space="0" w:color="auto"/>
            </w:tcBorders>
          </w:tcPr>
          <w:p w:rsidR="00D70D4B" w:rsidRPr="00B6502B" w:rsidRDefault="00D70D4B" w:rsidP="00D70D4B">
            <w:pPr>
              <w:jc w:val="center"/>
            </w:pPr>
          </w:p>
        </w:tc>
        <w:tc>
          <w:tcPr>
            <w:tcW w:w="270" w:type="pct"/>
            <w:tcBorders>
              <w:top w:val="single" w:sz="6" w:space="0" w:color="auto"/>
              <w:bottom w:val="single" w:sz="6" w:space="0" w:color="auto"/>
              <w:right w:val="single" w:sz="12" w:space="0" w:color="auto"/>
            </w:tcBorders>
          </w:tcPr>
          <w:p w:rsidR="00D70D4B" w:rsidRPr="00B6502B" w:rsidRDefault="00D70D4B" w:rsidP="00D70D4B">
            <w:pPr>
              <w:rPr>
                <w:sz w:val="20"/>
                <w:szCs w:val="20"/>
              </w:rPr>
            </w:pPr>
            <w:r w:rsidRPr="00B6502B">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157</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1</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18</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3</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84</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100</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32</w:t>
            </w:r>
          </w:p>
        </w:tc>
        <w:tc>
          <w:tcPr>
            <w:tcW w:w="38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23</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57"/>
              <w:jc w:val="right"/>
              <w:rPr>
                <w:sz w:val="20"/>
                <w:szCs w:val="20"/>
              </w:rPr>
            </w:pPr>
            <w:r w:rsidRPr="00B6502B">
              <w:rPr>
                <w:sz w:val="20"/>
                <w:szCs w:val="20"/>
              </w:rPr>
              <w:t>48/419</w:t>
            </w:r>
          </w:p>
        </w:tc>
      </w:tr>
      <w:tr w:rsidR="00310FF2" w:rsidRPr="00B6502B" w:rsidTr="00310FF2">
        <w:trPr>
          <w:trHeight w:val="268"/>
        </w:trPr>
        <w:tc>
          <w:tcPr>
            <w:tcW w:w="398" w:type="pct"/>
            <w:vMerge/>
            <w:tcBorders>
              <w:right w:val="single" w:sz="12" w:space="0" w:color="auto"/>
            </w:tcBorders>
          </w:tcPr>
          <w:p w:rsidR="00D70D4B" w:rsidRPr="00B6502B" w:rsidRDefault="00D70D4B" w:rsidP="00D70D4B">
            <w:pPr>
              <w:jc w:val="center"/>
            </w:pPr>
          </w:p>
        </w:tc>
        <w:tc>
          <w:tcPr>
            <w:tcW w:w="270" w:type="pct"/>
            <w:tcBorders>
              <w:top w:val="single" w:sz="6" w:space="0" w:color="auto"/>
              <w:bottom w:val="single" w:sz="12" w:space="0" w:color="auto"/>
              <w:right w:val="single" w:sz="12" w:space="0" w:color="auto"/>
            </w:tcBorders>
          </w:tcPr>
          <w:p w:rsidR="00D70D4B" w:rsidRPr="00B6502B" w:rsidRDefault="00D70D4B" w:rsidP="00D70D4B">
            <w:pPr>
              <w:rPr>
                <w:sz w:val="20"/>
                <w:szCs w:val="20"/>
              </w:rPr>
            </w:pPr>
            <w:r w:rsidRPr="00B6502B">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206</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1</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9</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34</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5</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13</w:t>
            </w:r>
          </w:p>
        </w:tc>
        <w:tc>
          <w:tcPr>
            <w:tcW w:w="38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17</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rsidR="00D70D4B" w:rsidRPr="00B6502B" w:rsidRDefault="00D70D4B" w:rsidP="00D70D4B">
            <w:pPr>
              <w:ind w:right="57"/>
              <w:jc w:val="right"/>
              <w:rPr>
                <w:sz w:val="20"/>
                <w:szCs w:val="20"/>
              </w:rPr>
            </w:pPr>
            <w:r w:rsidRPr="00B6502B">
              <w:rPr>
                <w:sz w:val="20"/>
                <w:szCs w:val="20"/>
              </w:rPr>
              <w:t>42/286</w:t>
            </w:r>
          </w:p>
        </w:tc>
      </w:tr>
      <w:tr w:rsidR="00310FF2" w:rsidRPr="00B6502B" w:rsidTr="00310FF2">
        <w:trPr>
          <w:trHeight w:val="272"/>
        </w:trPr>
        <w:tc>
          <w:tcPr>
            <w:tcW w:w="398" w:type="pct"/>
            <w:vMerge/>
            <w:tcBorders>
              <w:right w:val="single" w:sz="12" w:space="0" w:color="auto"/>
            </w:tcBorders>
            <w:shd w:val="clear" w:color="auto" w:fill="E0E0E0"/>
          </w:tcPr>
          <w:p w:rsidR="00D70D4B" w:rsidRPr="00B6502B" w:rsidRDefault="00D70D4B" w:rsidP="00D70D4B">
            <w:pPr>
              <w:jc w:val="center"/>
            </w:pPr>
          </w:p>
        </w:tc>
        <w:tc>
          <w:tcPr>
            <w:tcW w:w="270" w:type="pct"/>
            <w:tcBorders>
              <w:top w:val="single" w:sz="12" w:space="0" w:color="auto"/>
              <w:bottom w:val="single" w:sz="12" w:space="0" w:color="auto"/>
              <w:right w:val="single" w:sz="12" w:space="0" w:color="auto"/>
            </w:tcBorders>
            <w:shd w:val="clear" w:color="auto" w:fill="E0E0E0"/>
          </w:tcPr>
          <w:p w:rsidR="00D70D4B" w:rsidRPr="00B6502B" w:rsidRDefault="00D70D4B" w:rsidP="00D70D4B">
            <w:pPr>
              <w:rPr>
                <w:sz w:val="20"/>
                <w:szCs w:val="20"/>
              </w:rPr>
            </w:pPr>
            <w:r w:rsidRPr="00B6502B">
              <w:rPr>
                <w:sz w:val="20"/>
                <w:szCs w:val="20"/>
              </w:rPr>
              <w:t>KK</w:t>
            </w:r>
          </w:p>
        </w:tc>
        <w:tc>
          <w:tcPr>
            <w:tcW w:w="444"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57"/>
              <w:jc w:val="center"/>
              <w:rPr>
                <w:sz w:val="20"/>
                <w:szCs w:val="20"/>
              </w:rPr>
            </w:pPr>
            <w:r w:rsidRPr="00B6502B">
              <w:rPr>
                <w:sz w:val="20"/>
                <w:szCs w:val="20"/>
              </w:rPr>
              <w:t>554</w:t>
            </w:r>
          </w:p>
        </w:tc>
        <w:tc>
          <w:tcPr>
            <w:tcW w:w="45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center"/>
              <w:rPr>
                <w:sz w:val="20"/>
                <w:szCs w:val="20"/>
              </w:rPr>
            </w:pPr>
            <w:r w:rsidRPr="00B6502B">
              <w:rPr>
                <w:sz w:val="20"/>
                <w:szCs w:val="20"/>
              </w:rPr>
              <w:t>5</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center"/>
              <w:rPr>
                <w:sz w:val="20"/>
                <w:szCs w:val="20"/>
              </w:rPr>
            </w:pPr>
            <w:r w:rsidRPr="00B6502B">
              <w:rPr>
                <w:sz w:val="20"/>
                <w:szCs w:val="20"/>
              </w:rPr>
              <w:t>3</w:t>
            </w:r>
          </w:p>
        </w:tc>
        <w:tc>
          <w:tcPr>
            <w:tcW w:w="27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57"/>
              <w:jc w:val="center"/>
              <w:rPr>
                <w:sz w:val="20"/>
                <w:szCs w:val="20"/>
              </w:rPr>
            </w:pPr>
            <w:r w:rsidRPr="00B6502B">
              <w:rPr>
                <w:sz w:val="20"/>
                <w:szCs w:val="20"/>
              </w:rPr>
              <w:t>40</w:t>
            </w:r>
          </w:p>
        </w:tc>
        <w:tc>
          <w:tcPr>
            <w:tcW w:w="471"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center"/>
              <w:rPr>
                <w:sz w:val="20"/>
                <w:szCs w:val="20"/>
              </w:rPr>
            </w:pPr>
            <w:r w:rsidRPr="00B6502B">
              <w:rPr>
                <w:sz w:val="20"/>
                <w:szCs w:val="20"/>
              </w:rPr>
              <w:t>3</w:t>
            </w:r>
          </w:p>
        </w:tc>
        <w:tc>
          <w:tcPr>
            <w:tcW w:w="472"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center"/>
              <w:rPr>
                <w:sz w:val="20"/>
                <w:szCs w:val="20"/>
              </w:rPr>
            </w:pPr>
            <w:r w:rsidRPr="00B6502B">
              <w:rPr>
                <w:sz w:val="20"/>
                <w:szCs w:val="20"/>
              </w:rPr>
              <w:t>192</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57"/>
              <w:jc w:val="center"/>
              <w:rPr>
                <w:sz w:val="20"/>
                <w:szCs w:val="20"/>
              </w:rPr>
            </w:pPr>
            <w:r w:rsidRPr="00B6502B">
              <w:rPr>
                <w:sz w:val="20"/>
                <w:szCs w:val="20"/>
              </w:rPr>
              <w:t>166</w:t>
            </w:r>
          </w:p>
        </w:tc>
        <w:tc>
          <w:tcPr>
            <w:tcW w:w="41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center"/>
              <w:rPr>
                <w:sz w:val="20"/>
                <w:szCs w:val="20"/>
              </w:rPr>
            </w:pPr>
            <w:r w:rsidRPr="00B6502B">
              <w:rPr>
                <w:sz w:val="20"/>
                <w:szCs w:val="20"/>
              </w:rPr>
              <w:t>60</w:t>
            </w:r>
          </w:p>
        </w:tc>
        <w:tc>
          <w:tcPr>
            <w:tcW w:w="38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center"/>
              <w:rPr>
                <w:sz w:val="20"/>
                <w:szCs w:val="20"/>
              </w:rPr>
            </w:pPr>
            <w:r w:rsidRPr="00B6502B">
              <w:rPr>
                <w:sz w:val="20"/>
                <w:szCs w:val="20"/>
              </w:rPr>
              <w:t>92</w:t>
            </w:r>
          </w:p>
        </w:tc>
        <w:tc>
          <w:tcPr>
            <w:tcW w:w="543" w:type="pct"/>
            <w:tcBorders>
              <w:top w:val="single" w:sz="12" w:space="0" w:color="auto"/>
              <w:left w:val="single" w:sz="12" w:space="0" w:color="auto"/>
              <w:bottom w:val="single" w:sz="12" w:space="0" w:color="auto"/>
              <w:right w:val="double" w:sz="4" w:space="0" w:color="auto"/>
            </w:tcBorders>
            <w:shd w:val="clear" w:color="auto" w:fill="E0E0E0"/>
            <w:vAlign w:val="center"/>
          </w:tcPr>
          <w:p w:rsidR="00D70D4B" w:rsidRPr="00B6502B" w:rsidRDefault="00D70D4B" w:rsidP="00D70D4B">
            <w:pPr>
              <w:ind w:right="57"/>
              <w:jc w:val="right"/>
              <w:rPr>
                <w:sz w:val="20"/>
                <w:szCs w:val="20"/>
              </w:rPr>
            </w:pPr>
            <w:r w:rsidRPr="00B6502B">
              <w:rPr>
                <w:sz w:val="20"/>
                <w:szCs w:val="20"/>
              </w:rPr>
              <w:t>139/1115</w:t>
            </w:r>
          </w:p>
        </w:tc>
      </w:tr>
      <w:tr w:rsidR="00310FF2" w:rsidRPr="00B6502B" w:rsidTr="00310FF2">
        <w:trPr>
          <w:trHeight w:val="272"/>
        </w:trPr>
        <w:tc>
          <w:tcPr>
            <w:tcW w:w="398" w:type="pct"/>
            <w:vMerge w:val="restart"/>
            <w:tcBorders>
              <w:top w:val="single" w:sz="12" w:space="0" w:color="auto"/>
              <w:left w:val="double" w:sz="4" w:space="0" w:color="auto"/>
              <w:right w:val="single" w:sz="12" w:space="0" w:color="auto"/>
            </w:tcBorders>
            <w:shd w:val="clear" w:color="auto" w:fill="FFFFFF"/>
            <w:vAlign w:val="center"/>
          </w:tcPr>
          <w:p w:rsidR="00D70D4B" w:rsidRPr="00B6502B" w:rsidRDefault="00D70D4B" w:rsidP="00D70D4B">
            <w:pPr>
              <w:jc w:val="center"/>
              <w:rPr>
                <w:sz w:val="20"/>
                <w:szCs w:val="20"/>
              </w:rPr>
            </w:pPr>
            <w:r w:rsidRPr="00B6502B">
              <w:rPr>
                <w:sz w:val="20"/>
                <w:szCs w:val="20"/>
              </w:rPr>
              <w:t>15/16</w:t>
            </w:r>
          </w:p>
        </w:tc>
        <w:tc>
          <w:tcPr>
            <w:tcW w:w="270" w:type="pct"/>
            <w:tcBorders>
              <w:top w:val="single" w:sz="12" w:space="0" w:color="auto"/>
              <w:left w:val="single" w:sz="6" w:space="0" w:color="auto"/>
              <w:bottom w:val="single" w:sz="8" w:space="0" w:color="auto"/>
              <w:right w:val="single" w:sz="12" w:space="0" w:color="auto"/>
            </w:tcBorders>
            <w:shd w:val="clear" w:color="auto" w:fill="FFFFFF"/>
          </w:tcPr>
          <w:p w:rsidR="00D70D4B" w:rsidRPr="00B6502B" w:rsidRDefault="00D70D4B" w:rsidP="00D70D4B">
            <w:pPr>
              <w:rPr>
                <w:sz w:val="20"/>
                <w:szCs w:val="20"/>
              </w:rPr>
            </w:pPr>
            <w:r w:rsidRPr="00B6502B">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155</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8</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0</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27</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80</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61</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21</w:t>
            </w:r>
          </w:p>
        </w:tc>
        <w:tc>
          <w:tcPr>
            <w:tcW w:w="385" w:type="pct"/>
            <w:tcBorders>
              <w:top w:val="single" w:sz="12"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52</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57"/>
              <w:jc w:val="right"/>
              <w:rPr>
                <w:sz w:val="20"/>
                <w:szCs w:val="20"/>
              </w:rPr>
            </w:pPr>
            <w:r w:rsidRPr="00B6502B">
              <w:rPr>
                <w:sz w:val="20"/>
                <w:szCs w:val="20"/>
              </w:rPr>
              <w:t>48/404</w:t>
            </w:r>
          </w:p>
        </w:tc>
      </w:tr>
      <w:tr w:rsidR="00310FF2" w:rsidRPr="00B6502B" w:rsidTr="00310FF2">
        <w:trPr>
          <w:trHeight w:val="272"/>
        </w:trPr>
        <w:tc>
          <w:tcPr>
            <w:tcW w:w="398" w:type="pct"/>
            <w:vMerge/>
            <w:tcBorders>
              <w:left w:val="double" w:sz="4" w:space="0" w:color="auto"/>
              <w:right w:val="single" w:sz="12" w:space="0" w:color="auto"/>
            </w:tcBorders>
            <w:shd w:val="clear" w:color="auto" w:fill="FFFFFF"/>
          </w:tcPr>
          <w:p w:rsidR="00D70D4B" w:rsidRPr="00B6502B" w:rsidRDefault="00D70D4B" w:rsidP="00D70D4B"/>
        </w:tc>
        <w:tc>
          <w:tcPr>
            <w:tcW w:w="270" w:type="pct"/>
            <w:tcBorders>
              <w:top w:val="single" w:sz="8" w:space="0" w:color="auto"/>
              <w:left w:val="single" w:sz="6" w:space="0" w:color="auto"/>
              <w:bottom w:val="single" w:sz="8" w:space="0" w:color="auto"/>
              <w:right w:val="single" w:sz="12" w:space="0" w:color="auto"/>
            </w:tcBorders>
            <w:shd w:val="clear" w:color="auto" w:fill="FFFFFF"/>
          </w:tcPr>
          <w:p w:rsidR="00D70D4B" w:rsidRPr="00B6502B" w:rsidRDefault="00D70D4B" w:rsidP="00D70D4B">
            <w:pPr>
              <w:rPr>
                <w:sz w:val="20"/>
                <w:szCs w:val="20"/>
              </w:rPr>
            </w:pPr>
            <w:r w:rsidRPr="00B6502B">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141</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0</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2</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25</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5</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102</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82</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46</w:t>
            </w:r>
          </w:p>
        </w:tc>
        <w:tc>
          <w:tcPr>
            <w:tcW w:w="385" w:type="pct"/>
            <w:tcBorders>
              <w:top w:val="single" w:sz="8" w:space="0" w:color="auto"/>
              <w:left w:val="single" w:sz="12" w:space="0" w:color="auto"/>
              <w:bottom w:val="single" w:sz="8"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23</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rsidR="00D70D4B" w:rsidRPr="00B6502B" w:rsidRDefault="00D70D4B" w:rsidP="00D70D4B">
            <w:pPr>
              <w:ind w:right="57"/>
              <w:jc w:val="right"/>
              <w:rPr>
                <w:sz w:val="20"/>
                <w:szCs w:val="20"/>
              </w:rPr>
            </w:pPr>
            <w:r w:rsidRPr="00B6502B">
              <w:rPr>
                <w:sz w:val="20"/>
                <w:szCs w:val="20"/>
              </w:rPr>
              <w:t>55/426</w:t>
            </w:r>
          </w:p>
        </w:tc>
      </w:tr>
      <w:tr w:rsidR="00310FF2" w:rsidRPr="00B6502B" w:rsidTr="00310FF2">
        <w:trPr>
          <w:trHeight w:val="272"/>
        </w:trPr>
        <w:tc>
          <w:tcPr>
            <w:tcW w:w="398" w:type="pct"/>
            <w:vMerge/>
            <w:tcBorders>
              <w:left w:val="double" w:sz="4" w:space="0" w:color="auto"/>
              <w:right w:val="single" w:sz="12" w:space="0" w:color="auto"/>
            </w:tcBorders>
            <w:shd w:val="clear" w:color="auto" w:fill="FFFFFF"/>
          </w:tcPr>
          <w:p w:rsidR="00D70D4B" w:rsidRPr="00B6502B" w:rsidRDefault="00D70D4B" w:rsidP="00D70D4B"/>
        </w:tc>
        <w:tc>
          <w:tcPr>
            <w:tcW w:w="270" w:type="pct"/>
            <w:tcBorders>
              <w:top w:val="single" w:sz="8" w:space="0" w:color="auto"/>
              <w:left w:val="single" w:sz="6" w:space="0" w:color="auto"/>
              <w:bottom w:val="single" w:sz="12" w:space="0" w:color="auto"/>
              <w:right w:val="single" w:sz="12" w:space="0" w:color="auto"/>
            </w:tcBorders>
            <w:shd w:val="clear" w:color="auto" w:fill="FFFFFF"/>
          </w:tcPr>
          <w:p w:rsidR="00D70D4B" w:rsidRPr="00B6502B" w:rsidRDefault="00D70D4B" w:rsidP="00D70D4B">
            <w:pPr>
              <w:rPr>
                <w:sz w:val="20"/>
                <w:szCs w:val="20"/>
              </w:rPr>
            </w:pPr>
            <w:r w:rsidRPr="00B6502B">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156</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6</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13"/>
              <w:jc w:val="center"/>
              <w:rPr>
                <w:sz w:val="20"/>
                <w:szCs w:val="20"/>
              </w:rPr>
            </w:pPr>
            <w:r w:rsidRPr="00B6502B">
              <w:rPr>
                <w:sz w:val="20"/>
                <w:szCs w:val="20"/>
              </w:rPr>
              <w:t>57</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57"/>
              <w:jc w:val="center"/>
              <w:rPr>
                <w:sz w:val="20"/>
                <w:szCs w:val="20"/>
              </w:rPr>
            </w:pPr>
            <w:r w:rsidRPr="00B6502B">
              <w:rPr>
                <w:sz w:val="20"/>
                <w:szCs w:val="20"/>
              </w:rPr>
              <w:t>7</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170"/>
              <w:jc w:val="center"/>
              <w:rPr>
                <w:sz w:val="20"/>
                <w:szCs w:val="20"/>
              </w:rPr>
            </w:pPr>
            <w:r w:rsidRPr="00B6502B">
              <w:rPr>
                <w:sz w:val="20"/>
                <w:szCs w:val="20"/>
              </w:rPr>
              <w:t>16</w:t>
            </w:r>
          </w:p>
        </w:tc>
        <w:tc>
          <w:tcPr>
            <w:tcW w:w="385" w:type="pct"/>
            <w:tcBorders>
              <w:top w:val="single" w:sz="8" w:space="0" w:color="auto"/>
              <w:left w:val="single" w:sz="12" w:space="0" w:color="auto"/>
              <w:bottom w:val="single" w:sz="12" w:space="0" w:color="auto"/>
              <w:right w:val="single" w:sz="12" w:space="0" w:color="auto"/>
            </w:tcBorders>
            <w:shd w:val="clear" w:color="auto" w:fill="FFFFFF"/>
            <w:vAlign w:val="center"/>
          </w:tcPr>
          <w:p w:rsidR="00D70D4B" w:rsidRPr="00B6502B" w:rsidRDefault="00D70D4B" w:rsidP="00D70D4B">
            <w:pPr>
              <w:ind w:right="227"/>
              <w:jc w:val="center"/>
              <w:rPr>
                <w:sz w:val="20"/>
                <w:szCs w:val="20"/>
              </w:rPr>
            </w:pPr>
            <w:r w:rsidRPr="00B6502B">
              <w:rPr>
                <w:sz w:val="20"/>
                <w:szCs w:val="20"/>
              </w:rPr>
              <w:t>19</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rsidR="00D70D4B" w:rsidRPr="00B6502B" w:rsidRDefault="00D70D4B" w:rsidP="00D70D4B">
            <w:pPr>
              <w:ind w:right="57"/>
              <w:jc w:val="right"/>
              <w:rPr>
                <w:sz w:val="20"/>
                <w:szCs w:val="20"/>
              </w:rPr>
            </w:pPr>
            <w:r w:rsidRPr="00B6502B">
              <w:rPr>
                <w:sz w:val="20"/>
                <w:szCs w:val="20"/>
              </w:rPr>
              <w:t>32/262</w:t>
            </w:r>
          </w:p>
        </w:tc>
      </w:tr>
      <w:tr w:rsidR="00310FF2" w:rsidRPr="00B6502B" w:rsidTr="00310FF2">
        <w:trPr>
          <w:trHeight w:val="272"/>
        </w:trPr>
        <w:tc>
          <w:tcPr>
            <w:tcW w:w="398" w:type="pct"/>
            <w:vMerge/>
            <w:tcBorders>
              <w:left w:val="double" w:sz="4" w:space="0" w:color="auto"/>
              <w:bottom w:val="single" w:sz="12" w:space="0" w:color="auto"/>
              <w:right w:val="single" w:sz="12" w:space="0" w:color="auto"/>
            </w:tcBorders>
            <w:shd w:val="clear" w:color="auto" w:fill="E0E0E0"/>
          </w:tcPr>
          <w:p w:rsidR="00D70D4B" w:rsidRPr="00B6502B" w:rsidRDefault="00D70D4B" w:rsidP="00D70D4B"/>
        </w:tc>
        <w:tc>
          <w:tcPr>
            <w:tcW w:w="270" w:type="pct"/>
            <w:tcBorders>
              <w:top w:val="single" w:sz="12" w:space="0" w:color="auto"/>
              <w:left w:val="single" w:sz="6" w:space="0" w:color="auto"/>
              <w:bottom w:val="single" w:sz="12" w:space="0" w:color="auto"/>
              <w:right w:val="single" w:sz="12" w:space="0" w:color="auto"/>
            </w:tcBorders>
            <w:shd w:val="clear" w:color="auto" w:fill="E0E0E0"/>
          </w:tcPr>
          <w:p w:rsidR="00D70D4B" w:rsidRPr="00B6502B" w:rsidRDefault="00D70D4B" w:rsidP="00D70D4B">
            <w:pPr>
              <w:rPr>
                <w:sz w:val="20"/>
                <w:szCs w:val="20"/>
              </w:rPr>
            </w:pPr>
            <w:r w:rsidRPr="00B6502B">
              <w:rPr>
                <w:sz w:val="20"/>
                <w:szCs w:val="20"/>
              </w:rPr>
              <w:t>KK</w:t>
            </w:r>
          </w:p>
        </w:tc>
        <w:tc>
          <w:tcPr>
            <w:tcW w:w="444"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57"/>
              <w:jc w:val="center"/>
              <w:rPr>
                <w:sz w:val="20"/>
                <w:szCs w:val="20"/>
              </w:rPr>
            </w:pPr>
            <w:r w:rsidRPr="00B6502B">
              <w:rPr>
                <w:sz w:val="20"/>
                <w:szCs w:val="20"/>
              </w:rPr>
              <w:t>452</w:t>
            </w:r>
          </w:p>
        </w:tc>
        <w:tc>
          <w:tcPr>
            <w:tcW w:w="45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center"/>
              <w:rPr>
                <w:sz w:val="20"/>
                <w:szCs w:val="20"/>
              </w:rPr>
            </w:pPr>
            <w:r w:rsidRPr="00B6502B">
              <w:rPr>
                <w:sz w:val="20"/>
                <w:szCs w:val="20"/>
              </w:rPr>
              <w:t>8</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center"/>
              <w:rPr>
                <w:sz w:val="20"/>
                <w:szCs w:val="20"/>
              </w:rPr>
            </w:pPr>
            <w:r w:rsidRPr="00B6502B">
              <w:rPr>
                <w:sz w:val="20"/>
                <w:szCs w:val="20"/>
              </w:rPr>
              <w:t>3</w:t>
            </w:r>
          </w:p>
        </w:tc>
        <w:tc>
          <w:tcPr>
            <w:tcW w:w="277"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57"/>
              <w:jc w:val="center"/>
              <w:rPr>
                <w:sz w:val="20"/>
                <w:szCs w:val="20"/>
              </w:rPr>
            </w:pPr>
            <w:r w:rsidRPr="00B6502B">
              <w:rPr>
                <w:sz w:val="20"/>
                <w:szCs w:val="20"/>
              </w:rPr>
              <w:t>58</w:t>
            </w:r>
          </w:p>
        </w:tc>
        <w:tc>
          <w:tcPr>
            <w:tcW w:w="471"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center"/>
              <w:rPr>
                <w:sz w:val="20"/>
                <w:szCs w:val="20"/>
              </w:rPr>
            </w:pPr>
            <w:r w:rsidRPr="00B6502B">
              <w:rPr>
                <w:sz w:val="20"/>
                <w:szCs w:val="20"/>
              </w:rPr>
              <w:t>5</w:t>
            </w:r>
          </w:p>
        </w:tc>
        <w:tc>
          <w:tcPr>
            <w:tcW w:w="472"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13"/>
              <w:jc w:val="center"/>
              <w:rPr>
                <w:sz w:val="20"/>
                <w:szCs w:val="20"/>
              </w:rPr>
            </w:pPr>
            <w:r w:rsidRPr="00B6502B">
              <w:rPr>
                <w:sz w:val="20"/>
                <w:szCs w:val="20"/>
              </w:rPr>
              <w:t>239</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57"/>
              <w:jc w:val="center"/>
              <w:rPr>
                <w:sz w:val="20"/>
                <w:szCs w:val="20"/>
              </w:rPr>
            </w:pPr>
            <w:r w:rsidRPr="00B6502B">
              <w:rPr>
                <w:sz w:val="20"/>
                <w:szCs w:val="20"/>
              </w:rPr>
              <w:t>150</w:t>
            </w:r>
          </w:p>
        </w:tc>
        <w:tc>
          <w:tcPr>
            <w:tcW w:w="41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170"/>
              <w:jc w:val="center"/>
              <w:rPr>
                <w:sz w:val="20"/>
                <w:szCs w:val="20"/>
              </w:rPr>
            </w:pPr>
            <w:r w:rsidRPr="00B6502B">
              <w:rPr>
                <w:sz w:val="20"/>
                <w:szCs w:val="20"/>
              </w:rPr>
              <w:t>83</w:t>
            </w:r>
          </w:p>
        </w:tc>
        <w:tc>
          <w:tcPr>
            <w:tcW w:w="385" w:type="pct"/>
            <w:tcBorders>
              <w:top w:val="single" w:sz="12" w:space="0" w:color="auto"/>
              <w:left w:val="single" w:sz="12" w:space="0" w:color="auto"/>
              <w:bottom w:val="single" w:sz="12" w:space="0" w:color="auto"/>
              <w:right w:val="single" w:sz="12" w:space="0" w:color="auto"/>
            </w:tcBorders>
            <w:shd w:val="clear" w:color="auto" w:fill="E0E0E0"/>
            <w:vAlign w:val="center"/>
          </w:tcPr>
          <w:p w:rsidR="00D70D4B" w:rsidRPr="00B6502B" w:rsidRDefault="00D70D4B" w:rsidP="00D70D4B">
            <w:pPr>
              <w:ind w:right="227"/>
              <w:jc w:val="center"/>
              <w:rPr>
                <w:sz w:val="20"/>
                <w:szCs w:val="20"/>
              </w:rPr>
            </w:pPr>
            <w:r w:rsidRPr="00B6502B">
              <w:rPr>
                <w:sz w:val="20"/>
                <w:szCs w:val="20"/>
              </w:rPr>
              <w:t>94</w:t>
            </w:r>
          </w:p>
        </w:tc>
        <w:tc>
          <w:tcPr>
            <w:tcW w:w="543" w:type="pct"/>
            <w:tcBorders>
              <w:top w:val="single" w:sz="12" w:space="0" w:color="auto"/>
              <w:left w:val="single" w:sz="12" w:space="0" w:color="auto"/>
              <w:bottom w:val="single" w:sz="12" w:space="0" w:color="auto"/>
              <w:right w:val="double" w:sz="4" w:space="0" w:color="auto"/>
            </w:tcBorders>
            <w:shd w:val="clear" w:color="auto" w:fill="E0E0E0"/>
            <w:vAlign w:val="center"/>
          </w:tcPr>
          <w:p w:rsidR="00D70D4B" w:rsidRPr="00B6502B" w:rsidRDefault="00D70D4B" w:rsidP="00D70D4B">
            <w:pPr>
              <w:ind w:right="57"/>
              <w:jc w:val="right"/>
              <w:rPr>
                <w:sz w:val="20"/>
                <w:szCs w:val="20"/>
              </w:rPr>
            </w:pPr>
            <w:r w:rsidRPr="00B6502B">
              <w:rPr>
                <w:sz w:val="20"/>
                <w:szCs w:val="20"/>
              </w:rPr>
              <w:t>135/1092</w:t>
            </w:r>
          </w:p>
        </w:tc>
      </w:tr>
      <w:tr w:rsidR="00310FF2" w:rsidRPr="00B6502B" w:rsidTr="00310FF2">
        <w:trPr>
          <w:trHeight w:val="272"/>
        </w:trPr>
        <w:tc>
          <w:tcPr>
            <w:tcW w:w="398" w:type="pct"/>
            <w:vMerge w:val="restart"/>
            <w:tcBorders>
              <w:top w:val="single" w:sz="12" w:space="0" w:color="auto"/>
              <w:left w:val="double" w:sz="4" w:space="0" w:color="auto"/>
              <w:right w:val="single" w:sz="12" w:space="0" w:color="auto"/>
            </w:tcBorders>
            <w:shd w:val="clear" w:color="auto" w:fill="FFFFFF"/>
            <w:vAlign w:val="center"/>
          </w:tcPr>
          <w:p w:rsidR="008F30F4" w:rsidRPr="00B6502B" w:rsidRDefault="008F30F4" w:rsidP="00D70D4B">
            <w:pPr>
              <w:jc w:val="center"/>
              <w:rPr>
                <w:sz w:val="20"/>
                <w:szCs w:val="20"/>
              </w:rPr>
            </w:pPr>
            <w:r w:rsidRPr="00B6502B">
              <w:rPr>
                <w:sz w:val="20"/>
                <w:szCs w:val="20"/>
              </w:rPr>
              <w:t>1</w:t>
            </w:r>
            <w:r w:rsidR="00D70D4B" w:rsidRPr="00B6502B">
              <w:rPr>
                <w:sz w:val="20"/>
                <w:szCs w:val="20"/>
              </w:rPr>
              <w:t>6</w:t>
            </w:r>
            <w:r w:rsidRPr="00B6502B">
              <w:rPr>
                <w:sz w:val="20"/>
                <w:szCs w:val="20"/>
              </w:rPr>
              <w:t>/1</w:t>
            </w:r>
            <w:r w:rsidR="00D70D4B" w:rsidRPr="00B6502B">
              <w:rPr>
                <w:sz w:val="20"/>
                <w:szCs w:val="20"/>
              </w:rPr>
              <w:t>7</w:t>
            </w:r>
          </w:p>
        </w:tc>
        <w:tc>
          <w:tcPr>
            <w:tcW w:w="270" w:type="pct"/>
            <w:tcBorders>
              <w:top w:val="single" w:sz="12" w:space="0" w:color="auto"/>
              <w:left w:val="single" w:sz="6" w:space="0" w:color="auto"/>
              <w:bottom w:val="single" w:sz="8" w:space="0" w:color="auto"/>
              <w:right w:val="single" w:sz="12" w:space="0" w:color="auto"/>
            </w:tcBorders>
            <w:shd w:val="clear" w:color="auto" w:fill="FFFFFF"/>
          </w:tcPr>
          <w:p w:rsidR="008F30F4" w:rsidRPr="00B6502B" w:rsidRDefault="008F30F4" w:rsidP="00CE316D">
            <w:pPr>
              <w:rPr>
                <w:sz w:val="20"/>
                <w:szCs w:val="20"/>
              </w:rPr>
            </w:pPr>
            <w:r w:rsidRPr="00B6502B">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164</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227"/>
              <w:jc w:val="center"/>
              <w:rPr>
                <w:sz w:val="20"/>
                <w:szCs w:val="20"/>
              </w:rPr>
            </w:pPr>
            <w:r w:rsidRPr="00B6502B">
              <w:rPr>
                <w:sz w:val="20"/>
                <w:szCs w:val="20"/>
              </w:rPr>
              <w:t>6</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70"/>
              <w:jc w:val="center"/>
              <w:rPr>
                <w:sz w:val="20"/>
                <w:szCs w:val="20"/>
              </w:rPr>
            </w:pPr>
            <w:r w:rsidRPr="00B6502B">
              <w:rPr>
                <w:sz w:val="20"/>
                <w:szCs w:val="20"/>
              </w:rPr>
              <w:t>0</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21</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13"/>
              <w:jc w:val="center"/>
              <w:rPr>
                <w:sz w:val="20"/>
                <w:szCs w:val="20"/>
              </w:rPr>
            </w:pPr>
            <w:r w:rsidRPr="00B6502B">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13"/>
              <w:jc w:val="center"/>
              <w:rPr>
                <w:sz w:val="20"/>
                <w:szCs w:val="20"/>
              </w:rPr>
            </w:pPr>
            <w:r w:rsidRPr="00B6502B">
              <w:rPr>
                <w:sz w:val="20"/>
                <w:szCs w:val="20"/>
              </w:rPr>
              <w:t>95</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47</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70"/>
              <w:jc w:val="center"/>
              <w:rPr>
                <w:sz w:val="20"/>
                <w:szCs w:val="20"/>
              </w:rPr>
            </w:pPr>
            <w:r w:rsidRPr="00B6502B">
              <w:rPr>
                <w:sz w:val="20"/>
                <w:szCs w:val="20"/>
              </w:rPr>
              <w:t>14</w:t>
            </w:r>
          </w:p>
        </w:tc>
        <w:tc>
          <w:tcPr>
            <w:tcW w:w="385" w:type="pct"/>
            <w:tcBorders>
              <w:top w:val="single" w:sz="12"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227"/>
              <w:jc w:val="center"/>
              <w:rPr>
                <w:sz w:val="20"/>
                <w:szCs w:val="20"/>
              </w:rPr>
            </w:pPr>
            <w:r w:rsidRPr="00B6502B">
              <w:rPr>
                <w:sz w:val="20"/>
                <w:szCs w:val="20"/>
              </w:rPr>
              <w:t>53</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rsidR="008F30F4" w:rsidRPr="00B6502B" w:rsidRDefault="00395C88" w:rsidP="00CE316D">
            <w:pPr>
              <w:ind w:right="57"/>
              <w:jc w:val="right"/>
              <w:rPr>
                <w:sz w:val="20"/>
                <w:szCs w:val="20"/>
              </w:rPr>
            </w:pPr>
            <w:r w:rsidRPr="00B6502B">
              <w:rPr>
                <w:sz w:val="20"/>
                <w:szCs w:val="20"/>
              </w:rPr>
              <w:t>48/400</w:t>
            </w:r>
          </w:p>
        </w:tc>
      </w:tr>
      <w:tr w:rsidR="00310FF2" w:rsidRPr="00B6502B" w:rsidTr="00310FF2">
        <w:trPr>
          <w:trHeight w:val="272"/>
        </w:trPr>
        <w:tc>
          <w:tcPr>
            <w:tcW w:w="398" w:type="pct"/>
            <w:vMerge/>
            <w:tcBorders>
              <w:left w:val="double" w:sz="4" w:space="0" w:color="auto"/>
              <w:right w:val="single" w:sz="12" w:space="0" w:color="auto"/>
            </w:tcBorders>
            <w:shd w:val="clear" w:color="auto" w:fill="FFFFFF"/>
          </w:tcPr>
          <w:p w:rsidR="008F30F4" w:rsidRPr="00B6502B" w:rsidRDefault="008F30F4" w:rsidP="00CE316D"/>
        </w:tc>
        <w:tc>
          <w:tcPr>
            <w:tcW w:w="270" w:type="pct"/>
            <w:tcBorders>
              <w:top w:val="single" w:sz="8" w:space="0" w:color="auto"/>
              <w:left w:val="single" w:sz="6" w:space="0" w:color="auto"/>
              <w:bottom w:val="single" w:sz="8" w:space="0" w:color="auto"/>
              <w:right w:val="single" w:sz="12" w:space="0" w:color="auto"/>
            </w:tcBorders>
            <w:shd w:val="clear" w:color="auto" w:fill="FFFFFF"/>
          </w:tcPr>
          <w:p w:rsidR="008F30F4" w:rsidRPr="00B6502B" w:rsidRDefault="008F30F4" w:rsidP="00CE316D">
            <w:pPr>
              <w:rPr>
                <w:sz w:val="20"/>
                <w:szCs w:val="20"/>
              </w:rPr>
            </w:pPr>
            <w:r w:rsidRPr="00B6502B">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114</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227"/>
              <w:jc w:val="center"/>
              <w:rPr>
                <w:sz w:val="20"/>
                <w:szCs w:val="20"/>
              </w:rPr>
            </w:pPr>
            <w:r w:rsidRPr="00B6502B">
              <w:rPr>
                <w:sz w:val="20"/>
                <w:szCs w:val="20"/>
              </w:rPr>
              <w:t>0</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70"/>
              <w:jc w:val="center"/>
              <w:rPr>
                <w:sz w:val="20"/>
                <w:szCs w:val="20"/>
              </w:rPr>
            </w:pPr>
            <w:r w:rsidRPr="00B6502B">
              <w:rPr>
                <w:sz w:val="20"/>
                <w:szCs w:val="20"/>
              </w:rPr>
              <w:t>2</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28</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13"/>
              <w:jc w:val="center"/>
              <w:rPr>
                <w:sz w:val="20"/>
                <w:szCs w:val="20"/>
              </w:rPr>
            </w:pPr>
            <w:r w:rsidRPr="00B6502B">
              <w:rPr>
                <w:sz w:val="20"/>
                <w:szCs w:val="20"/>
              </w:rPr>
              <w:t>4</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13"/>
              <w:jc w:val="center"/>
              <w:rPr>
                <w:sz w:val="20"/>
                <w:szCs w:val="20"/>
              </w:rPr>
            </w:pPr>
            <w:r w:rsidRPr="00B6502B">
              <w:rPr>
                <w:sz w:val="20"/>
                <w:szCs w:val="20"/>
              </w:rPr>
              <w:t>99</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132</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170"/>
              <w:jc w:val="center"/>
              <w:rPr>
                <w:sz w:val="20"/>
                <w:szCs w:val="20"/>
              </w:rPr>
            </w:pPr>
            <w:r w:rsidRPr="00B6502B">
              <w:rPr>
                <w:sz w:val="20"/>
                <w:szCs w:val="20"/>
              </w:rPr>
              <w:t>47</w:t>
            </w:r>
          </w:p>
        </w:tc>
        <w:tc>
          <w:tcPr>
            <w:tcW w:w="385" w:type="pct"/>
            <w:tcBorders>
              <w:top w:val="single" w:sz="8" w:space="0" w:color="auto"/>
              <w:left w:val="single" w:sz="12" w:space="0" w:color="auto"/>
              <w:bottom w:val="single" w:sz="8" w:space="0" w:color="auto"/>
              <w:right w:val="single" w:sz="12" w:space="0" w:color="auto"/>
            </w:tcBorders>
            <w:shd w:val="clear" w:color="auto" w:fill="FFFFFF"/>
            <w:vAlign w:val="center"/>
          </w:tcPr>
          <w:p w:rsidR="008F30F4" w:rsidRPr="00B6502B" w:rsidRDefault="00395C88" w:rsidP="003F6BFF">
            <w:pPr>
              <w:ind w:right="227"/>
              <w:jc w:val="center"/>
              <w:rPr>
                <w:sz w:val="20"/>
                <w:szCs w:val="20"/>
              </w:rPr>
            </w:pPr>
            <w:r w:rsidRPr="00B6502B">
              <w:rPr>
                <w:sz w:val="20"/>
                <w:szCs w:val="20"/>
              </w:rPr>
              <w:t>25</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rsidR="008F30F4" w:rsidRPr="00B6502B" w:rsidRDefault="00395C88" w:rsidP="00CE316D">
            <w:pPr>
              <w:ind w:right="57"/>
              <w:jc w:val="right"/>
              <w:rPr>
                <w:sz w:val="20"/>
                <w:szCs w:val="20"/>
              </w:rPr>
            </w:pPr>
            <w:r w:rsidRPr="00B6502B">
              <w:rPr>
                <w:sz w:val="20"/>
                <w:szCs w:val="20"/>
              </w:rPr>
              <w:t>48/451</w:t>
            </w:r>
          </w:p>
        </w:tc>
      </w:tr>
      <w:tr w:rsidR="00310FF2" w:rsidRPr="00B6502B" w:rsidTr="00310FF2">
        <w:trPr>
          <w:trHeight w:val="272"/>
        </w:trPr>
        <w:tc>
          <w:tcPr>
            <w:tcW w:w="398" w:type="pct"/>
            <w:vMerge/>
            <w:tcBorders>
              <w:left w:val="double" w:sz="4" w:space="0" w:color="auto"/>
              <w:right w:val="single" w:sz="12" w:space="0" w:color="auto"/>
            </w:tcBorders>
            <w:shd w:val="clear" w:color="auto" w:fill="FFFFFF"/>
          </w:tcPr>
          <w:p w:rsidR="008F30F4" w:rsidRPr="00B6502B" w:rsidRDefault="008F30F4" w:rsidP="00CE316D"/>
        </w:tc>
        <w:tc>
          <w:tcPr>
            <w:tcW w:w="270" w:type="pct"/>
            <w:tcBorders>
              <w:top w:val="single" w:sz="8" w:space="0" w:color="auto"/>
              <w:left w:val="single" w:sz="6" w:space="0" w:color="auto"/>
              <w:bottom w:val="single" w:sz="12" w:space="0" w:color="auto"/>
              <w:right w:val="single" w:sz="12" w:space="0" w:color="auto"/>
            </w:tcBorders>
            <w:shd w:val="clear" w:color="auto" w:fill="FFFFFF"/>
          </w:tcPr>
          <w:p w:rsidR="008F30F4" w:rsidRPr="00B6502B" w:rsidRDefault="008F30F4" w:rsidP="00CE316D">
            <w:pPr>
              <w:rPr>
                <w:sz w:val="20"/>
                <w:szCs w:val="20"/>
              </w:rPr>
            </w:pPr>
            <w:r w:rsidRPr="00B6502B">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144</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227"/>
              <w:jc w:val="center"/>
              <w:rPr>
                <w:sz w:val="20"/>
                <w:szCs w:val="20"/>
              </w:rPr>
            </w:pPr>
            <w:r w:rsidRPr="00B6502B">
              <w:rPr>
                <w:sz w:val="20"/>
                <w:szCs w:val="20"/>
              </w:rPr>
              <w:t>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170"/>
              <w:jc w:val="center"/>
              <w:rPr>
                <w:sz w:val="20"/>
                <w:szCs w:val="20"/>
              </w:rPr>
            </w:pPr>
            <w:r w:rsidRPr="00B6502B">
              <w:rPr>
                <w:sz w:val="20"/>
                <w:szCs w:val="20"/>
              </w:rPr>
              <w:t>0</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9</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113"/>
              <w:jc w:val="center"/>
              <w:rPr>
                <w:sz w:val="20"/>
                <w:szCs w:val="20"/>
              </w:rPr>
            </w:pPr>
            <w:r w:rsidRPr="00B6502B">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113"/>
              <w:jc w:val="center"/>
              <w:rPr>
                <w:sz w:val="20"/>
                <w:szCs w:val="20"/>
              </w:rPr>
            </w:pPr>
            <w:r w:rsidRPr="00B6502B">
              <w:rPr>
                <w:sz w:val="20"/>
                <w:szCs w:val="20"/>
              </w:rPr>
              <w:t>71</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57"/>
              <w:jc w:val="center"/>
              <w:rPr>
                <w:sz w:val="20"/>
                <w:szCs w:val="20"/>
              </w:rPr>
            </w:pPr>
            <w:r w:rsidRPr="00B6502B">
              <w:rPr>
                <w:sz w:val="20"/>
                <w:szCs w:val="20"/>
              </w:rPr>
              <w:t>24</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170"/>
              <w:jc w:val="center"/>
              <w:rPr>
                <w:sz w:val="20"/>
                <w:szCs w:val="20"/>
              </w:rPr>
            </w:pPr>
            <w:r w:rsidRPr="00B6502B">
              <w:rPr>
                <w:sz w:val="20"/>
                <w:szCs w:val="20"/>
              </w:rPr>
              <w:t>11</w:t>
            </w:r>
          </w:p>
        </w:tc>
        <w:tc>
          <w:tcPr>
            <w:tcW w:w="385" w:type="pct"/>
            <w:tcBorders>
              <w:top w:val="single" w:sz="8" w:space="0" w:color="auto"/>
              <w:left w:val="single" w:sz="12" w:space="0" w:color="auto"/>
              <w:bottom w:val="single" w:sz="12" w:space="0" w:color="auto"/>
              <w:right w:val="single" w:sz="12" w:space="0" w:color="auto"/>
            </w:tcBorders>
            <w:shd w:val="clear" w:color="auto" w:fill="FFFFFF"/>
            <w:vAlign w:val="center"/>
          </w:tcPr>
          <w:p w:rsidR="008F30F4" w:rsidRPr="00B6502B" w:rsidRDefault="00395C88" w:rsidP="003F6BFF">
            <w:pPr>
              <w:ind w:right="227"/>
              <w:jc w:val="center"/>
              <w:rPr>
                <w:sz w:val="20"/>
                <w:szCs w:val="20"/>
              </w:rPr>
            </w:pPr>
            <w:r w:rsidRPr="00B6502B">
              <w:rPr>
                <w:sz w:val="20"/>
                <w:szCs w:val="20"/>
              </w:rPr>
              <w:t>20</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rsidR="008F30F4" w:rsidRPr="00B6502B" w:rsidRDefault="00395C88" w:rsidP="00CE316D">
            <w:pPr>
              <w:ind w:right="57"/>
              <w:jc w:val="right"/>
              <w:rPr>
                <w:sz w:val="20"/>
                <w:szCs w:val="20"/>
              </w:rPr>
            </w:pPr>
            <w:r w:rsidRPr="00B6502B">
              <w:rPr>
                <w:sz w:val="20"/>
                <w:szCs w:val="20"/>
              </w:rPr>
              <w:t>35/279</w:t>
            </w:r>
          </w:p>
        </w:tc>
      </w:tr>
      <w:tr w:rsidR="00310FF2" w:rsidRPr="00B6502B" w:rsidTr="00310FF2">
        <w:trPr>
          <w:trHeight w:val="272"/>
        </w:trPr>
        <w:tc>
          <w:tcPr>
            <w:tcW w:w="398" w:type="pct"/>
            <w:vMerge/>
            <w:tcBorders>
              <w:left w:val="double" w:sz="4" w:space="0" w:color="auto"/>
              <w:bottom w:val="double" w:sz="4" w:space="0" w:color="auto"/>
              <w:right w:val="single" w:sz="12" w:space="0" w:color="auto"/>
            </w:tcBorders>
            <w:shd w:val="clear" w:color="auto" w:fill="E0E0E0"/>
          </w:tcPr>
          <w:p w:rsidR="008F30F4" w:rsidRPr="00B6502B" w:rsidRDefault="008F30F4" w:rsidP="00CE316D"/>
        </w:tc>
        <w:tc>
          <w:tcPr>
            <w:tcW w:w="270" w:type="pct"/>
            <w:tcBorders>
              <w:top w:val="single" w:sz="12" w:space="0" w:color="auto"/>
              <w:left w:val="single" w:sz="6" w:space="0" w:color="auto"/>
              <w:bottom w:val="double" w:sz="4" w:space="0" w:color="auto"/>
              <w:right w:val="single" w:sz="12" w:space="0" w:color="auto"/>
            </w:tcBorders>
            <w:shd w:val="clear" w:color="auto" w:fill="E0E0E0"/>
          </w:tcPr>
          <w:p w:rsidR="008F30F4" w:rsidRPr="00B6502B" w:rsidRDefault="008F30F4" w:rsidP="00CE316D">
            <w:pPr>
              <w:rPr>
                <w:sz w:val="20"/>
                <w:szCs w:val="20"/>
              </w:rPr>
            </w:pPr>
            <w:r w:rsidRPr="00B6502B">
              <w:rPr>
                <w:sz w:val="20"/>
                <w:szCs w:val="20"/>
              </w:rPr>
              <w:t>KK</w:t>
            </w:r>
          </w:p>
        </w:tc>
        <w:tc>
          <w:tcPr>
            <w:tcW w:w="444"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57"/>
              <w:jc w:val="center"/>
              <w:rPr>
                <w:sz w:val="20"/>
                <w:szCs w:val="20"/>
              </w:rPr>
            </w:pPr>
            <w:r w:rsidRPr="00B6502B">
              <w:rPr>
                <w:sz w:val="20"/>
                <w:szCs w:val="20"/>
              </w:rPr>
              <w:t>422</w:t>
            </w:r>
          </w:p>
        </w:tc>
        <w:tc>
          <w:tcPr>
            <w:tcW w:w="457"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227"/>
              <w:jc w:val="center"/>
              <w:rPr>
                <w:sz w:val="20"/>
                <w:szCs w:val="20"/>
              </w:rPr>
            </w:pPr>
            <w:r w:rsidRPr="00B6502B">
              <w:rPr>
                <w:sz w:val="20"/>
                <w:szCs w:val="20"/>
              </w:rPr>
              <w:t>6</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170"/>
              <w:jc w:val="center"/>
              <w:rPr>
                <w:sz w:val="20"/>
                <w:szCs w:val="20"/>
              </w:rPr>
            </w:pPr>
            <w:r w:rsidRPr="00B6502B">
              <w:rPr>
                <w:sz w:val="20"/>
                <w:szCs w:val="20"/>
              </w:rPr>
              <w:t>2</w:t>
            </w:r>
          </w:p>
        </w:tc>
        <w:tc>
          <w:tcPr>
            <w:tcW w:w="277"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57"/>
              <w:jc w:val="center"/>
              <w:rPr>
                <w:sz w:val="20"/>
                <w:szCs w:val="20"/>
              </w:rPr>
            </w:pPr>
            <w:r w:rsidRPr="00B6502B">
              <w:rPr>
                <w:sz w:val="20"/>
                <w:szCs w:val="20"/>
              </w:rPr>
              <w:t>58</w:t>
            </w:r>
          </w:p>
        </w:tc>
        <w:tc>
          <w:tcPr>
            <w:tcW w:w="471"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113"/>
              <w:jc w:val="center"/>
              <w:rPr>
                <w:sz w:val="20"/>
                <w:szCs w:val="20"/>
              </w:rPr>
            </w:pPr>
            <w:r w:rsidRPr="00B6502B">
              <w:rPr>
                <w:sz w:val="20"/>
                <w:szCs w:val="20"/>
              </w:rPr>
              <w:t>4</w:t>
            </w:r>
          </w:p>
        </w:tc>
        <w:tc>
          <w:tcPr>
            <w:tcW w:w="472"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113"/>
              <w:jc w:val="center"/>
              <w:rPr>
                <w:sz w:val="20"/>
                <w:szCs w:val="20"/>
              </w:rPr>
            </w:pPr>
            <w:r w:rsidRPr="00B6502B">
              <w:rPr>
                <w:sz w:val="20"/>
                <w:szCs w:val="20"/>
              </w:rPr>
              <w:t>265</w:t>
            </w:r>
          </w:p>
        </w:tc>
        <w:tc>
          <w:tcPr>
            <w:tcW w:w="421"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57"/>
              <w:jc w:val="center"/>
              <w:rPr>
                <w:sz w:val="20"/>
                <w:szCs w:val="20"/>
              </w:rPr>
            </w:pPr>
            <w:r w:rsidRPr="00B6502B">
              <w:rPr>
                <w:sz w:val="20"/>
                <w:szCs w:val="20"/>
              </w:rPr>
              <w:t>203</w:t>
            </w:r>
          </w:p>
        </w:tc>
        <w:tc>
          <w:tcPr>
            <w:tcW w:w="415"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170"/>
              <w:jc w:val="center"/>
              <w:rPr>
                <w:sz w:val="20"/>
                <w:szCs w:val="20"/>
              </w:rPr>
            </w:pPr>
            <w:r w:rsidRPr="00B6502B">
              <w:rPr>
                <w:sz w:val="20"/>
                <w:szCs w:val="20"/>
              </w:rPr>
              <w:t>72</w:t>
            </w:r>
          </w:p>
        </w:tc>
        <w:tc>
          <w:tcPr>
            <w:tcW w:w="385" w:type="pct"/>
            <w:tcBorders>
              <w:top w:val="single" w:sz="12" w:space="0" w:color="auto"/>
              <w:left w:val="single" w:sz="12" w:space="0" w:color="auto"/>
              <w:bottom w:val="double" w:sz="4" w:space="0" w:color="auto"/>
              <w:right w:val="single" w:sz="12" w:space="0" w:color="auto"/>
            </w:tcBorders>
            <w:shd w:val="clear" w:color="auto" w:fill="E0E0E0"/>
            <w:vAlign w:val="center"/>
          </w:tcPr>
          <w:p w:rsidR="008F30F4" w:rsidRPr="00B6502B" w:rsidRDefault="00395C88" w:rsidP="003F6BFF">
            <w:pPr>
              <w:ind w:right="227"/>
              <w:jc w:val="center"/>
              <w:rPr>
                <w:sz w:val="20"/>
                <w:szCs w:val="20"/>
              </w:rPr>
            </w:pPr>
            <w:r w:rsidRPr="00B6502B">
              <w:rPr>
                <w:sz w:val="20"/>
                <w:szCs w:val="20"/>
              </w:rPr>
              <w:t>96</w:t>
            </w:r>
          </w:p>
        </w:tc>
        <w:tc>
          <w:tcPr>
            <w:tcW w:w="543" w:type="pct"/>
            <w:tcBorders>
              <w:top w:val="single" w:sz="12" w:space="0" w:color="auto"/>
              <w:left w:val="single" w:sz="12" w:space="0" w:color="auto"/>
              <w:bottom w:val="double" w:sz="4" w:space="0" w:color="auto"/>
              <w:right w:val="double" w:sz="4" w:space="0" w:color="auto"/>
            </w:tcBorders>
            <w:shd w:val="clear" w:color="auto" w:fill="E0E0E0"/>
            <w:vAlign w:val="center"/>
          </w:tcPr>
          <w:p w:rsidR="008F30F4" w:rsidRPr="00B6502B" w:rsidRDefault="00395C88" w:rsidP="00622179">
            <w:pPr>
              <w:ind w:right="57"/>
              <w:jc w:val="right"/>
              <w:rPr>
                <w:sz w:val="20"/>
                <w:szCs w:val="20"/>
              </w:rPr>
            </w:pPr>
            <w:r w:rsidRPr="00B6502B">
              <w:rPr>
                <w:sz w:val="20"/>
                <w:szCs w:val="20"/>
              </w:rPr>
              <w:t>131/1130</w:t>
            </w:r>
          </w:p>
        </w:tc>
      </w:tr>
    </w:tbl>
    <w:p w:rsidR="00E56272" w:rsidRPr="00B6502B" w:rsidRDefault="00E56272" w:rsidP="00E56272">
      <w:pPr>
        <w:rPr>
          <w:sz w:val="15"/>
          <w:szCs w:val="15"/>
        </w:rPr>
      </w:pPr>
      <w:r w:rsidRPr="00B6502B">
        <w:rPr>
          <w:sz w:val="15"/>
          <w:szCs w:val="15"/>
        </w:rPr>
        <w:t>stav vždy k 30. 9.; počty včetně dětí v přípravném stupni ZŠ speciální</w:t>
      </w:r>
      <w:r w:rsidR="003A4184" w:rsidRPr="00B6502B">
        <w:rPr>
          <w:sz w:val="15"/>
          <w:szCs w:val="15"/>
        </w:rPr>
        <w:t xml:space="preserve"> – bez ZŠ zřizované MŠMT</w:t>
      </w:r>
    </w:p>
    <w:p w:rsidR="00E56272" w:rsidRPr="00B6502B" w:rsidRDefault="00E56272" w:rsidP="00E56272">
      <w:pPr>
        <w:rPr>
          <w:sz w:val="15"/>
          <w:szCs w:val="15"/>
        </w:rPr>
      </w:pPr>
    </w:p>
    <w:p w:rsidR="009D6D0E" w:rsidRPr="00B6502B" w:rsidRDefault="009D6D0E" w:rsidP="00E56272">
      <w:pPr>
        <w:tabs>
          <w:tab w:val="right" w:pos="9072"/>
        </w:tabs>
        <w:jc w:val="both"/>
        <w:rPr>
          <w:sz w:val="23"/>
          <w:szCs w:val="23"/>
        </w:rPr>
      </w:pPr>
      <w:r w:rsidRPr="00B6502B">
        <w:rPr>
          <w:sz w:val="23"/>
          <w:szCs w:val="23"/>
        </w:rPr>
        <w:t>Počet žáků se zdravotním postižením v těchto školách se meziročně zvýšil o 38 žáků, což činí 3,5 %</w:t>
      </w:r>
      <w:r w:rsidR="009521F7" w:rsidRPr="00B6502B">
        <w:rPr>
          <w:sz w:val="23"/>
          <w:szCs w:val="23"/>
        </w:rPr>
        <w:t>. Přičemž největší nárůst byl vykazován v počtu žáků s vývojovými poruchami učení.</w:t>
      </w:r>
    </w:p>
    <w:p w:rsidR="009D6D0E" w:rsidRPr="00B6502B" w:rsidRDefault="009D6D0E" w:rsidP="00E56272">
      <w:pPr>
        <w:tabs>
          <w:tab w:val="right" w:pos="9072"/>
        </w:tabs>
        <w:jc w:val="both"/>
        <w:rPr>
          <w:sz w:val="23"/>
          <w:szCs w:val="23"/>
        </w:rPr>
      </w:pPr>
    </w:p>
    <w:p w:rsidR="009E0A9B" w:rsidRPr="00B6502B" w:rsidRDefault="009E0A9B" w:rsidP="00E56272">
      <w:pPr>
        <w:tabs>
          <w:tab w:val="right" w:pos="9072"/>
        </w:tabs>
        <w:jc w:val="both"/>
        <w:rPr>
          <w:sz w:val="23"/>
          <w:szCs w:val="23"/>
        </w:rPr>
      </w:pPr>
    </w:p>
    <w:p w:rsidR="0039467F" w:rsidRPr="00B6502B" w:rsidRDefault="0039467F" w:rsidP="0039467F">
      <w:pPr>
        <w:tabs>
          <w:tab w:val="right" w:pos="9072"/>
        </w:tabs>
        <w:jc w:val="both"/>
        <w:rPr>
          <w:b/>
          <w:i/>
          <w:sz w:val="32"/>
          <w:szCs w:val="32"/>
        </w:rPr>
      </w:pPr>
      <w:r w:rsidRPr="00B6502B">
        <w:rPr>
          <w:b/>
          <w:sz w:val="23"/>
          <w:szCs w:val="23"/>
        </w:rPr>
        <w:lastRenderedPageBreak/>
        <w:t>Asistent pedagoga</w:t>
      </w:r>
    </w:p>
    <w:p w:rsidR="0039467F" w:rsidRPr="00B6502B" w:rsidRDefault="0039467F" w:rsidP="001954B7">
      <w:pPr>
        <w:rPr>
          <w:sz w:val="23"/>
          <w:szCs w:val="23"/>
        </w:rPr>
      </w:pPr>
    </w:p>
    <w:p w:rsidR="00A81504" w:rsidRDefault="00A81504" w:rsidP="0062133B">
      <w:pPr>
        <w:jc w:val="both"/>
        <w:rPr>
          <w:sz w:val="23"/>
          <w:szCs w:val="23"/>
        </w:rPr>
      </w:pPr>
      <w:r w:rsidRPr="00B6502B">
        <w:rPr>
          <w:sz w:val="23"/>
          <w:szCs w:val="23"/>
        </w:rPr>
        <w:t>Od školního roku 2016/2017 došlo k </w:t>
      </w:r>
      <w:r w:rsidR="00CC4769" w:rsidRPr="00B6502B">
        <w:rPr>
          <w:sz w:val="23"/>
          <w:szCs w:val="23"/>
        </w:rPr>
        <w:t xml:space="preserve">výše uvedeným </w:t>
      </w:r>
      <w:r w:rsidRPr="00B6502B">
        <w:rPr>
          <w:sz w:val="23"/>
          <w:szCs w:val="23"/>
        </w:rPr>
        <w:t>legislativním změnám ve školských právních předpisech</w:t>
      </w:r>
      <w:r w:rsidR="0062133B" w:rsidRPr="00B6502B">
        <w:rPr>
          <w:sz w:val="23"/>
          <w:szCs w:val="23"/>
        </w:rPr>
        <w:t xml:space="preserve"> a asistent pedagoga </w:t>
      </w:r>
      <w:r w:rsidR="00CC4769" w:rsidRPr="00B6502B">
        <w:rPr>
          <w:sz w:val="23"/>
          <w:szCs w:val="23"/>
        </w:rPr>
        <w:t>je jedním z podpůrných opatření, která jsou žákům se speciálními vzdělávacími potřebami poskytována. Podpůrná opatření jsou stanov</w:t>
      </w:r>
      <w:r w:rsidR="001621E2" w:rsidRPr="00B6502B">
        <w:rPr>
          <w:sz w:val="23"/>
          <w:szCs w:val="23"/>
        </w:rPr>
        <w:t>e</w:t>
      </w:r>
      <w:r w:rsidR="00CC4769" w:rsidRPr="00B6502B">
        <w:rPr>
          <w:sz w:val="23"/>
          <w:szCs w:val="23"/>
        </w:rPr>
        <w:t xml:space="preserve">na </w:t>
      </w:r>
      <w:r w:rsidR="006501C2" w:rsidRPr="00B6502B">
        <w:rPr>
          <w:sz w:val="23"/>
          <w:szCs w:val="23"/>
        </w:rPr>
        <w:t xml:space="preserve">konkrétnímu </w:t>
      </w:r>
      <w:r w:rsidR="00CC4769" w:rsidRPr="00B6502B">
        <w:rPr>
          <w:sz w:val="23"/>
          <w:szCs w:val="23"/>
        </w:rPr>
        <w:t>žákovi na základě doporučení školského poradenského zařízení.</w:t>
      </w:r>
    </w:p>
    <w:p w:rsidR="009A5B88" w:rsidRPr="00B6502B" w:rsidRDefault="009A5B88" w:rsidP="0062133B">
      <w:pPr>
        <w:jc w:val="both"/>
        <w:rPr>
          <w:sz w:val="23"/>
          <w:szCs w:val="23"/>
        </w:rPr>
      </w:pPr>
    </w:p>
    <w:p w:rsidR="006501C2" w:rsidRDefault="006501C2" w:rsidP="0062133B">
      <w:pPr>
        <w:jc w:val="both"/>
        <w:rPr>
          <w:sz w:val="23"/>
          <w:szCs w:val="23"/>
        </w:rPr>
      </w:pPr>
      <w:r w:rsidRPr="00B6502B">
        <w:rPr>
          <w:sz w:val="23"/>
          <w:szCs w:val="23"/>
        </w:rPr>
        <w:t xml:space="preserve">Vzhledem ke změně právních předpisů již nelze navázat na přehledy o asistentech pedagoga z přechozích školních roků. Nový systém finančního zabezpečení vzdělávání žáků s podpůrnými opatřeními vychází z podrobného aktuálního výkaznictví, které kopíruje </w:t>
      </w:r>
      <w:r w:rsidR="001621E2" w:rsidRPr="00B6502B">
        <w:rPr>
          <w:sz w:val="23"/>
          <w:szCs w:val="23"/>
        </w:rPr>
        <w:t>stav ve vzdělávání žáků se speciálními vzdělávacími potřebami</w:t>
      </w:r>
      <w:r w:rsidRPr="00B6502B">
        <w:rPr>
          <w:sz w:val="23"/>
          <w:szCs w:val="23"/>
        </w:rPr>
        <w:t xml:space="preserve"> v konkrétních školách.</w:t>
      </w:r>
    </w:p>
    <w:p w:rsidR="00A13145" w:rsidRDefault="00A13145" w:rsidP="0062133B">
      <w:pPr>
        <w:jc w:val="both"/>
        <w:rPr>
          <w:sz w:val="23"/>
          <w:szCs w:val="23"/>
        </w:rPr>
      </w:pPr>
    </w:p>
    <w:p w:rsidR="00A13145" w:rsidRDefault="00A13145" w:rsidP="00A13145">
      <w:pPr>
        <w:jc w:val="both"/>
        <w:rPr>
          <w:sz w:val="23"/>
          <w:szCs w:val="23"/>
        </w:rPr>
      </w:pPr>
      <w:r>
        <w:rPr>
          <w:sz w:val="23"/>
          <w:szCs w:val="23"/>
        </w:rPr>
        <w:t>Počty asistentů pedagoga od roku 2013 postupně narůstaly. V roce 2013 bylo v kraji zaměstnáno 265 fyzických osob - asistentů (přepočtení na plně zaměstnané 177,4). V roce 2014 činil počet asistentů 343 (přepočtení na plně zaměstnané 228,5). V roce 2015 bylo nutné z důvodu úspor snížit jejich počet na 334 (přepočtení na plně zaměstnané 216,6). Avšak v roce 2016 došlo opět k nárůstu na 393 asistentů (přepočtení na plně zaměstnané 254,7).</w:t>
      </w:r>
    </w:p>
    <w:p w:rsidR="0062133B" w:rsidRPr="00476305" w:rsidRDefault="0062133B" w:rsidP="0062133B">
      <w:pPr>
        <w:jc w:val="both"/>
        <w:rPr>
          <w:sz w:val="23"/>
          <w:szCs w:val="23"/>
        </w:rPr>
      </w:pPr>
    </w:p>
    <w:p w:rsidR="00843EEB" w:rsidRDefault="00843EEB" w:rsidP="00843EEB">
      <w:pPr>
        <w:jc w:val="both"/>
        <w:rPr>
          <w:b/>
          <w:sz w:val="23"/>
          <w:szCs w:val="23"/>
        </w:rPr>
      </w:pPr>
      <w:r w:rsidRPr="00D45FF5">
        <w:rPr>
          <w:b/>
          <w:sz w:val="23"/>
          <w:szCs w:val="23"/>
        </w:rPr>
        <w:t>Přípravný</w:t>
      </w:r>
      <w:r w:rsidRPr="00AD0BF6">
        <w:rPr>
          <w:b/>
          <w:sz w:val="23"/>
          <w:szCs w:val="23"/>
        </w:rPr>
        <w:t xml:space="preserve"> stupeň základní školy speciální</w:t>
      </w:r>
    </w:p>
    <w:p w:rsidR="00476305" w:rsidRPr="00AD0BF6" w:rsidRDefault="00476305" w:rsidP="00843EEB">
      <w:pPr>
        <w:jc w:val="both"/>
        <w:rPr>
          <w:b/>
          <w:sz w:val="23"/>
          <w:szCs w:val="23"/>
        </w:rPr>
      </w:pPr>
    </w:p>
    <w:p w:rsidR="00843EEB" w:rsidRPr="00AD0BF6" w:rsidRDefault="00843EEB" w:rsidP="00843EEB">
      <w:pPr>
        <w:jc w:val="both"/>
        <w:rPr>
          <w:sz w:val="23"/>
          <w:szCs w:val="23"/>
        </w:rPr>
      </w:pPr>
      <w:r w:rsidRPr="00AD0BF6">
        <w:rPr>
          <w:sz w:val="23"/>
          <w:szCs w:val="23"/>
        </w:rPr>
        <w:t>Zřizovatel základní školy speciální může zřídit třídy přípravného stupně základní školy speciální, které poskytují přípravu na vzdělávání v základní škole speciální dětem se středně těžkým a těžkým mentálním postižením, se souběžným postižením více vadami nebo s autismem. Ke zřízení třídy přípravného stupně základní školy speciální je nezbytný souhlas krajského úřadu, pokud zřizovatelem uvedené školy není kraj nebo ministerstvo. O zařazení dítěte do třídy přípravného stupně základní školy speciální rozhoduje ředitel školy na žádost zákonného zástupce a na základě písemného doporučení školského poradenského zařízení. Do třídy lze zařadit dítě od školního roku, v němž dosáhne 5 let věku, do zahájení povinné školní docházky, a to i v průběhu školního roku. Třída má nejméně 4 a nejvýše 6 žáků. Vzdělávání v přípravném stupni základní školy speciální trvá nejvýše 3 školní roky</w:t>
      </w:r>
      <w:r w:rsidR="003C3661">
        <w:rPr>
          <w:sz w:val="23"/>
          <w:szCs w:val="23"/>
        </w:rPr>
        <w:t xml:space="preserve"> a počty tříd a dětí zůstávají téměř beze změn</w:t>
      </w:r>
      <w:r w:rsidRPr="00AD0BF6">
        <w:rPr>
          <w:sz w:val="23"/>
          <w:szCs w:val="23"/>
        </w:rPr>
        <w:t xml:space="preserve">. </w:t>
      </w:r>
    </w:p>
    <w:p w:rsidR="00293687" w:rsidRPr="001954B7" w:rsidRDefault="00293687" w:rsidP="00843EEB">
      <w:pPr>
        <w:rPr>
          <w:sz w:val="18"/>
          <w:szCs w:val="18"/>
        </w:rPr>
      </w:pPr>
    </w:p>
    <w:p w:rsidR="00843EEB" w:rsidRPr="00AD0BF6" w:rsidRDefault="00843EEB" w:rsidP="00843EEB">
      <w:pPr>
        <w:rPr>
          <w:i/>
          <w:sz w:val="23"/>
          <w:szCs w:val="23"/>
        </w:rPr>
      </w:pPr>
      <w:r w:rsidRPr="00AD0BF6">
        <w:rPr>
          <w:sz w:val="23"/>
          <w:szCs w:val="23"/>
        </w:rPr>
        <w:t>Tabulka č. 2</w:t>
      </w:r>
      <w:r w:rsidR="00CD1D68">
        <w:rPr>
          <w:sz w:val="23"/>
          <w:szCs w:val="23"/>
        </w:rPr>
        <w:t>7</w:t>
      </w:r>
      <w:r w:rsidRPr="00AD0BF6">
        <w:rPr>
          <w:sz w:val="23"/>
          <w:szCs w:val="23"/>
        </w:rPr>
        <w:t>:</w:t>
      </w:r>
      <w:r w:rsidRPr="00AD0BF6">
        <w:rPr>
          <w:i/>
          <w:sz w:val="23"/>
          <w:szCs w:val="23"/>
        </w:rPr>
        <w:t xml:space="preserve"> Přípravný stupeň</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76"/>
        <w:gridCol w:w="873"/>
        <w:gridCol w:w="871"/>
        <w:gridCol w:w="871"/>
        <w:gridCol w:w="871"/>
        <w:gridCol w:w="873"/>
        <w:gridCol w:w="871"/>
        <w:gridCol w:w="871"/>
        <w:gridCol w:w="871"/>
        <w:gridCol w:w="869"/>
        <w:gridCol w:w="869"/>
      </w:tblGrid>
      <w:tr w:rsidR="00710E5C" w:rsidRPr="008B28D0" w:rsidTr="00C37A4A">
        <w:trPr>
          <w:trHeight w:val="289"/>
        </w:trPr>
        <w:tc>
          <w:tcPr>
            <w:tcW w:w="310" w:type="pct"/>
            <w:vMerge w:val="restart"/>
            <w:tcBorders>
              <w:right w:val="single" w:sz="12" w:space="0" w:color="auto"/>
            </w:tcBorders>
          </w:tcPr>
          <w:p w:rsidR="00710E5C" w:rsidRPr="00AD0BF6" w:rsidRDefault="00710E5C" w:rsidP="00ED543B">
            <w:pPr>
              <w:rPr>
                <w:sz w:val="23"/>
                <w:szCs w:val="23"/>
              </w:rPr>
            </w:pPr>
          </w:p>
        </w:tc>
        <w:tc>
          <w:tcPr>
            <w:tcW w:w="2347" w:type="pct"/>
            <w:gridSpan w:val="5"/>
            <w:tcBorders>
              <w:right w:val="single" w:sz="12" w:space="0" w:color="auto"/>
            </w:tcBorders>
          </w:tcPr>
          <w:p w:rsidR="00710E5C" w:rsidRPr="008B28D0" w:rsidRDefault="00710E5C" w:rsidP="00ED543B">
            <w:pPr>
              <w:jc w:val="center"/>
              <w:rPr>
                <w:sz w:val="23"/>
                <w:szCs w:val="23"/>
              </w:rPr>
            </w:pPr>
            <w:r w:rsidRPr="008B28D0">
              <w:rPr>
                <w:sz w:val="23"/>
                <w:szCs w:val="23"/>
              </w:rPr>
              <w:t>Počet tříd</w:t>
            </w:r>
          </w:p>
        </w:tc>
        <w:tc>
          <w:tcPr>
            <w:tcW w:w="2343" w:type="pct"/>
            <w:gridSpan w:val="5"/>
          </w:tcPr>
          <w:p w:rsidR="00710E5C" w:rsidRPr="008B28D0" w:rsidRDefault="00710E5C" w:rsidP="00ED543B">
            <w:pPr>
              <w:jc w:val="center"/>
              <w:rPr>
                <w:sz w:val="23"/>
                <w:szCs w:val="23"/>
              </w:rPr>
            </w:pPr>
            <w:r w:rsidRPr="008B28D0">
              <w:rPr>
                <w:sz w:val="23"/>
                <w:szCs w:val="23"/>
              </w:rPr>
              <w:t>Počet dětí</w:t>
            </w:r>
          </w:p>
        </w:tc>
      </w:tr>
      <w:tr w:rsidR="007E5244" w:rsidRPr="00B6502B" w:rsidTr="00CB2862">
        <w:trPr>
          <w:trHeight w:val="472"/>
        </w:trPr>
        <w:tc>
          <w:tcPr>
            <w:tcW w:w="310" w:type="pct"/>
            <w:vMerge/>
            <w:tcBorders>
              <w:bottom w:val="single" w:sz="12" w:space="0" w:color="auto"/>
              <w:right w:val="single" w:sz="12" w:space="0" w:color="auto"/>
            </w:tcBorders>
          </w:tcPr>
          <w:p w:rsidR="007E5244" w:rsidRPr="008B28D0" w:rsidRDefault="007E5244" w:rsidP="00ED543B">
            <w:pPr>
              <w:rPr>
                <w:sz w:val="23"/>
                <w:szCs w:val="23"/>
              </w:rPr>
            </w:pPr>
          </w:p>
        </w:tc>
        <w:tc>
          <w:tcPr>
            <w:tcW w:w="470" w:type="pct"/>
            <w:tcBorders>
              <w:left w:val="single" w:sz="4" w:space="0" w:color="auto"/>
              <w:bottom w:val="single" w:sz="12" w:space="0" w:color="auto"/>
            </w:tcBorders>
            <w:vAlign w:val="center"/>
          </w:tcPr>
          <w:p w:rsidR="007E5244" w:rsidRPr="008B28D0" w:rsidRDefault="007E5244" w:rsidP="009A02D1">
            <w:pPr>
              <w:jc w:val="center"/>
              <w:rPr>
                <w:sz w:val="23"/>
                <w:szCs w:val="23"/>
              </w:rPr>
            </w:pPr>
            <w:r w:rsidRPr="008B28D0">
              <w:rPr>
                <w:sz w:val="23"/>
                <w:szCs w:val="23"/>
              </w:rPr>
              <w:t>1</w:t>
            </w:r>
            <w:r w:rsidR="009A02D1">
              <w:rPr>
                <w:sz w:val="23"/>
                <w:szCs w:val="23"/>
              </w:rPr>
              <w:t>2</w:t>
            </w:r>
            <w:r w:rsidRPr="008B28D0">
              <w:rPr>
                <w:sz w:val="23"/>
                <w:szCs w:val="23"/>
              </w:rPr>
              <w:t>/1</w:t>
            </w:r>
            <w:r w:rsidR="009A02D1">
              <w:rPr>
                <w:sz w:val="23"/>
                <w:szCs w:val="23"/>
              </w:rPr>
              <w:t>3</w:t>
            </w:r>
          </w:p>
        </w:tc>
        <w:tc>
          <w:tcPr>
            <w:tcW w:w="469" w:type="pct"/>
            <w:tcBorders>
              <w:left w:val="single" w:sz="4" w:space="0" w:color="auto"/>
              <w:bottom w:val="single" w:sz="12" w:space="0" w:color="auto"/>
              <w:right w:val="single" w:sz="4" w:space="0" w:color="auto"/>
            </w:tcBorders>
            <w:vAlign w:val="center"/>
          </w:tcPr>
          <w:p w:rsidR="007E5244" w:rsidRPr="008B28D0" w:rsidRDefault="007E5244" w:rsidP="009A02D1">
            <w:pPr>
              <w:jc w:val="center"/>
              <w:rPr>
                <w:sz w:val="23"/>
                <w:szCs w:val="23"/>
              </w:rPr>
            </w:pPr>
            <w:r w:rsidRPr="008B28D0">
              <w:rPr>
                <w:sz w:val="23"/>
                <w:szCs w:val="23"/>
              </w:rPr>
              <w:t>1</w:t>
            </w:r>
            <w:r w:rsidR="009A02D1">
              <w:rPr>
                <w:sz w:val="23"/>
                <w:szCs w:val="23"/>
              </w:rPr>
              <w:t>3</w:t>
            </w:r>
            <w:r w:rsidRPr="008B28D0">
              <w:rPr>
                <w:sz w:val="23"/>
                <w:szCs w:val="23"/>
              </w:rPr>
              <w:t>/1</w:t>
            </w:r>
            <w:r w:rsidR="009A02D1">
              <w:rPr>
                <w:sz w:val="23"/>
                <w:szCs w:val="23"/>
              </w:rPr>
              <w:t>4</w:t>
            </w:r>
          </w:p>
        </w:tc>
        <w:tc>
          <w:tcPr>
            <w:tcW w:w="469" w:type="pct"/>
            <w:tcBorders>
              <w:left w:val="single" w:sz="4" w:space="0" w:color="auto"/>
              <w:bottom w:val="single" w:sz="12" w:space="0" w:color="auto"/>
              <w:right w:val="single" w:sz="8" w:space="0" w:color="auto"/>
            </w:tcBorders>
            <w:vAlign w:val="center"/>
          </w:tcPr>
          <w:p w:rsidR="007E5244" w:rsidRPr="008B28D0" w:rsidRDefault="007E5244" w:rsidP="009A02D1">
            <w:pPr>
              <w:jc w:val="center"/>
              <w:rPr>
                <w:sz w:val="23"/>
                <w:szCs w:val="23"/>
              </w:rPr>
            </w:pPr>
            <w:r w:rsidRPr="008B28D0">
              <w:rPr>
                <w:sz w:val="23"/>
                <w:szCs w:val="23"/>
              </w:rPr>
              <w:t>1</w:t>
            </w:r>
            <w:r w:rsidR="009A02D1">
              <w:rPr>
                <w:sz w:val="23"/>
                <w:szCs w:val="23"/>
              </w:rPr>
              <w:t>4</w:t>
            </w:r>
            <w:r w:rsidRPr="008B28D0">
              <w:rPr>
                <w:sz w:val="23"/>
                <w:szCs w:val="23"/>
              </w:rPr>
              <w:t>/1</w:t>
            </w:r>
            <w:r w:rsidR="009A02D1">
              <w:rPr>
                <w:sz w:val="23"/>
                <w:szCs w:val="23"/>
              </w:rPr>
              <w:t>5</w:t>
            </w:r>
          </w:p>
        </w:tc>
        <w:tc>
          <w:tcPr>
            <w:tcW w:w="469" w:type="pct"/>
            <w:tcBorders>
              <w:left w:val="single" w:sz="8" w:space="0" w:color="auto"/>
              <w:bottom w:val="single" w:sz="12" w:space="0" w:color="auto"/>
              <w:right w:val="single" w:sz="8" w:space="0" w:color="auto"/>
            </w:tcBorders>
            <w:vAlign w:val="center"/>
          </w:tcPr>
          <w:p w:rsidR="007E5244" w:rsidRPr="008B28D0" w:rsidRDefault="007E5244" w:rsidP="009A02D1">
            <w:pPr>
              <w:jc w:val="center"/>
              <w:rPr>
                <w:sz w:val="23"/>
                <w:szCs w:val="23"/>
              </w:rPr>
            </w:pPr>
            <w:r w:rsidRPr="008B28D0">
              <w:rPr>
                <w:sz w:val="23"/>
                <w:szCs w:val="23"/>
              </w:rPr>
              <w:t>1</w:t>
            </w:r>
            <w:r w:rsidR="009A02D1">
              <w:rPr>
                <w:sz w:val="23"/>
                <w:szCs w:val="23"/>
              </w:rPr>
              <w:t>5</w:t>
            </w:r>
            <w:r w:rsidRPr="008B28D0">
              <w:rPr>
                <w:sz w:val="23"/>
                <w:szCs w:val="23"/>
              </w:rPr>
              <w:t>/1</w:t>
            </w:r>
            <w:r w:rsidR="009A02D1">
              <w:rPr>
                <w:sz w:val="23"/>
                <w:szCs w:val="23"/>
              </w:rPr>
              <w:t>6</w:t>
            </w:r>
          </w:p>
        </w:tc>
        <w:tc>
          <w:tcPr>
            <w:tcW w:w="470" w:type="pct"/>
            <w:tcBorders>
              <w:left w:val="single" w:sz="8" w:space="0" w:color="auto"/>
              <w:bottom w:val="single" w:sz="12" w:space="0" w:color="auto"/>
              <w:right w:val="single" w:sz="12" w:space="0" w:color="auto"/>
            </w:tcBorders>
            <w:vAlign w:val="center"/>
          </w:tcPr>
          <w:p w:rsidR="007E5244" w:rsidRPr="00B6502B" w:rsidRDefault="007E5244" w:rsidP="009A02D1">
            <w:pPr>
              <w:jc w:val="center"/>
              <w:rPr>
                <w:sz w:val="23"/>
                <w:szCs w:val="23"/>
              </w:rPr>
            </w:pPr>
            <w:r w:rsidRPr="00B6502B">
              <w:rPr>
                <w:sz w:val="23"/>
                <w:szCs w:val="23"/>
              </w:rPr>
              <w:t>1</w:t>
            </w:r>
            <w:r w:rsidR="009A02D1" w:rsidRPr="00B6502B">
              <w:rPr>
                <w:sz w:val="23"/>
                <w:szCs w:val="23"/>
              </w:rPr>
              <w:t>6</w:t>
            </w:r>
            <w:r w:rsidRPr="00B6502B">
              <w:rPr>
                <w:sz w:val="23"/>
                <w:szCs w:val="23"/>
              </w:rPr>
              <w:t>/1</w:t>
            </w:r>
            <w:r w:rsidR="009A02D1" w:rsidRPr="00B6502B">
              <w:rPr>
                <w:sz w:val="23"/>
                <w:szCs w:val="23"/>
              </w:rPr>
              <w:t>7</w:t>
            </w:r>
          </w:p>
        </w:tc>
        <w:tc>
          <w:tcPr>
            <w:tcW w:w="469" w:type="pct"/>
            <w:tcBorders>
              <w:left w:val="single" w:sz="12" w:space="0" w:color="auto"/>
              <w:bottom w:val="single" w:sz="12" w:space="0" w:color="auto"/>
            </w:tcBorders>
            <w:vAlign w:val="center"/>
          </w:tcPr>
          <w:p w:rsidR="007E5244" w:rsidRPr="00B6502B" w:rsidRDefault="007E5244" w:rsidP="009A02D1">
            <w:pPr>
              <w:jc w:val="center"/>
              <w:rPr>
                <w:sz w:val="23"/>
                <w:szCs w:val="23"/>
              </w:rPr>
            </w:pPr>
            <w:r w:rsidRPr="00B6502B">
              <w:rPr>
                <w:sz w:val="23"/>
                <w:szCs w:val="23"/>
              </w:rPr>
              <w:t>1</w:t>
            </w:r>
            <w:r w:rsidR="009A02D1" w:rsidRPr="00B6502B">
              <w:rPr>
                <w:sz w:val="23"/>
                <w:szCs w:val="23"/>
              </w:rPr>
              <w:t>2</w:t>
            </w:r>
            <w:r w:rsidRPr="00B6502B">
              <w:rPr>
                <w:sz w:val="23"/>
                <w:szCs w:val="23"/>
              </w:rPr>
              <w:t>/1</w:t>
            </w:r>
            <w:r w:rsidR="009A02D1" w:rsidRPr="00B6502B">
              <w:rPr>
                <w:sz w:val="23"/>
                <w:szCs w:val="23"/>
              </w:rPr>
              <w:t>3</w:t>
            </w:r>
          </w:p>
        </w:tc>
        <w:tc>
          <w:tcPr>
            <w:tcW w:w="469" w:type="pct"/>
            <w:tcBorders>
              <w:left w:val="single" w:sz="4" w:space="0" w:color="auto"/>
              <w:bottom w:val="single" w:sz="12" w:space="0" w:color="auto"/>
              <w:right w:val="single" w:sz="4" w:space="0" w:color="auto"/>
            </w:tcBorders>
            <w:vAlign w:val="center"/>
          </w:tcPr>
          <w:p w:rsidR="007E5244" w:rsidRPr="00B6502B" w:rsidRDefault="007E5244" w:rsidP="009A02D1">
            <w:pPr>
              <w:jc w:val="center"/>
              <w:rPr>
                <w:sz w:val="23"/>
                <w:szCs w:val="23"/>
              </w:rPr>
            </w:pPr>
            <w:r w:rsidRPr="00B6502B">
              <w:rPr>
                <w:sz w:val="23"/>
                <w:szCs w:val="23"/>
              </w:rPr>
              <w:t>1</w:t>
            </w:r>
            <w:r w:rsidR="009A02D1" w:rsidRPr="00B6502B">
              <w:rPr>
                <w:sz w:val="23"/>
                <w:szCs w:val="23"/>
              </w:rPr>
              <w:t>3</w:t>
            </w:r>
            <w:r w:rsidRPr="00B6502B">
              <w:rPr>
                <w:sz w:val="23"/>
                <w:szCs w:val="23"/>
              </w:rPr>
              <w:t>/1</w:t>
            </w:r>
            <w:r w:rsidR="009A02D1" w:rsidRPr="00B6502B">
              <w:rPr>
                <w:sz w:val="23"/>
                <w:szCs w:val="23"/>
              </w:rPr>
              <w:t>4</w:t>
            </w:r>
          </w:p>
        </w:tc>
        <w:tc>
          <w:tcPr>
            <w:tcW w:w="469" w:type="pct"/>
            <w:tcBorders>
              <w:left w:val="single" w:sz="4" w:space="0" w:color="auto"/>
              <w:bottom w:val="single" w:sz="12" w:space="0" w:color="auto"/>
              <w:right w:val="single" w:sz="4" w:space="0" w:color="auto"/>
            </w:tcBorders>
            <w:vAlign w:val="center"/>
          </w:tcPr>
          <w:p w:rsidR="007E5244" w:rsidRPr="00B6502B" w:rsidRDefault="007E5244" w:rsidP="009A02D1">
            <w:pPr>
              <w:jc w:val="center"/>
              <w:rPr>
                <w:sz w:val="23"/>
                <w:szCs w:val="23"/>
              </w:rPr>
            </w:pPr>
            <w:r w:rsidRPr="00B6502B">
              <w:rPr>
                <w:sz w:val="23"/>
                <w:szCs w:val="23"/>
              </w:rPr>
              <w:t>1</w:t>
            </w:r>
            <w:r w:rsidR="009A02D1" w:rsidRPr="00B6502B">
              <w:rPr>
                <w:sz w:val="23"/>
                <w:szCs w:val="23"/>
              </w:rPr>
              <w:t>4</w:t>
            </w:r>
            <w:r w:rsidRPr="00B6502B">
              <w:rPr>
                <w:sz w:val="23"/>
                <w:szCs w:val="23"/>
              </w:rPr>
              <w:t>/1</w:t>
            </w:r>
            <w:r w:rsidR="009A02D1" w:rsidRPr="00B6502B">
              <w:rPr>
                <w:sz w:val="23"/>
                <w:szCs w:val="23"/>
              </w:rPr>
              <w:t>5</w:t>
            </w:r>
          </w:p>
        </w:tc>
        <w:tc>
          <w:tcPr>
            <w:tcW w:w="468" w:type="pct"/>
            <w:tcBorders>
              <w:left w:val="single" w:sz="4" w:space="0" w:color="auto"/>
              <w:bottom w:val="single" w:sz="12" w:space="0" w:color="auto"/>
              <w:right w:val="single" w:sz="4" w:space="0" w:color="auto"/>
            </w:tcBorders>
            <w:vAlign w:val="center"/>
          </w:tcPr>
          <w:p w:rsidR="007E5244" w:rsidRPr="00B6502B" w:rsidRDefault="007E5244" w:rsidP="009A02D1">
            <w:pPr>
              <w:jc w:val="center"/>
              <w:rPr>
                <w:sz w:val="23"/>
                <w:szCs w:val="23"/>
              </w:rPr>
            </w:pPr>
            <w:r w:rsidRPr="00B6502B">
              <w:rPr>
                <w:sz w:val="23"/>
                <w:szCs w:val="23"/>
              </w:rPr>
              <w:t>1</w:t>
            </w:r>
            <w:r w:rsidR="009A02D1" w:rsidRPr="00B6502B">
              <w:rPr>
                <w:sz w:val="23"/>
                <w:szCs w:val="23"/>
              </w:rPr>
              <w:t>5</w:t>
            </w:r>
            <w:r w:rsidRPr="00B6502B">
              <w:rPr>
                <w:sz w:val="23"/>
                <w:szCs w:val="23"/>
              </w:rPr>
              <w:t>/1</w:t>
            </w:r>
            <w:r w:rsidR="009A02D1" w:rsidRPr="00B6502B">
              <w:rPr>
                <w:sz w:val="23"/>
                <w:szCs w:val="23"/>
              </w:rPr>
              <w:t>6</w:t>
            </w:r>
          </w:p>
        </w:tc>
        <w:tc>
          <w:tcPr>
            <w:tcW w:w="468" w:type="pct"/>
            <w:tcBorders>
              <w:left w:val="single" w:sz="4" w:space="0" w:color="auto"/>
              <w:bottom w:val="single" w:sz="12" w:space="0" w:color="auto"/>
            </w:tcBorders>
            <w:vAlign w:val="center"/>
          </w:tcPr>
          <w:p w:rsidR="007E5244" w:rsidRPr="00B6502B" w:rsidRDefault="007E5244" w:rsidP="009A02D1">
            <w:pPr>
              <w:jc w:val="center"/>
              <w:rPr>
                <w:sz w:val="23"/>
                <w:szCs w:val="23"/>
              </w:rPr>
            </w:pPr>
            <w:r w:rsidRPr="00B6502B">
              <w:rPr>
                <w:sz w:val="23"/>
                <w:szCs w:val="23"/>
              </w:rPr>
              <w:t>1</w:t>
            </w:r>
            <w:r w:rsidR="009A02D1" w:rsidRPr="00B6502B">
              <w:rPr>
                <w:sz w:val="23"/>
                <w:szCs w:val="23"/>
              </w:rPr>
              <w:t>6</w:t>
            </w:r>
            <w:r w:rsidRPr="00B6502B">
              <w:rPr>
                <w:sz w:val="23"/>
                <w:szCs w:val="23"/>
              </w:rPr>
              <w:t>/1</w:t>
            </w:r>
            <w:r w:rsidR="009A02D1" w:rsidRPr="00B6502B">
              <w:rPr>
                <w:sz w:val="23"/>
                <w:szCs w:val="23"/>
              </w:rPr>
              <w:t>7</w:t>
            </w:r>
          </w:p>
        </w:tc>
      </w:tr>
      <w:tr w:rsidR="009A02D1" w:rsidRPr="00B6502B" w:rsidTr="00DE5BBF">
        <w:trPr>
          <w:trHeight w:val="223"/>
        </w:trPr>
        <w:tc>
          <w:tcPr>
            <w:tcW w:w="310" w:type="pct"/>
            <w:tcBorders>
              <w:top w:val="single" w:sz="12" w:space="0" w:color="auto"/>
              <w:bottom w:val="single" w:sz="6" w:space="0" w:color="auto"/>
              <w:right w:val="single" w:sz="12" w:space="0" w:color="auto"/>
            </w:tcBorders>
            <w:vAlign w:val="center"/>
          </w:tcPr>
          <w:p w:rsidR="009A02D1" w:rsidRPr="008B28D0" w:rsidRDefault="009A02D1" w:rsidP="009A02D1">
            <w:pPr>
              <w:rPr>
                <w:sz w:val="23"/>
                <w:szCs w:val="23"/>
              </w:rPr>
            </w:pPr>
            <w:r w:rsidRPr="008B28D0">
              <w:rPr>
                <w:sz w:val="23"/>
                <w:szCs w:val="23"/>
              </w:rPr>
              <w:t>CH</w:t>
            </w:r>
          </w:p>
        </w:tc>
        <w:tc>
          <w:tcPr>
            <w:tcW w:w="470" w:type="pct"/>
            <w:tcBorders>
              <w:top w:val="single" w:sz="12" w:space="0" w:color="auto"/>
              <w:left w:val="single" w:sz="4" w:space="0" w:color="auto"/>
              <w:bottom w:val="single" w:sz="6" w:space="0" w:color="auto"/>
              <w:right w:val="single" w:sz="4" w:space="0" w:color="auto"/>
            </w:tcBorders>
            <w:vAlign w:val="center"/>
          </w:tcPr>
          <w:p w:rsidR="009A02D1" w:rsidRPr="008B28D0" w:rsidRDefault="009A02D1" w:rsidP="009A02D1">
            <w:pPr>
              <w:ind w:right="227"/>
              <w:jc w:val="right"/>
              <w:rPr>
                <w:sz w:val="23"/>
                <w:szCs w:val="23"/>
              </w:rPr>
            </w:pPr>
            <w:r w:rsidRPr="008B28D0">
              <w:rPr>
                <w:sz w:val="23"/>
                <w:szCs w:val="23"/>
              </w:rPr>
              <w:t>1</w:t>
            </w:r>
          </w:p>
        </w:tc>
        <w:tc>
          <w:tcPr>
            <w:tcW w:w="469" w:type="pct"/>
            <w:tcBorders>
              <w:top w:val="single" w:sz="12" w:space="0" w:color="auto"/>
              <w:left w:val="single" w:sz="4" w:space="0" w:color="auto"/>
              <w:bottom w:val="single" w:sz="6"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1</w:t>
            </w:r>
          </w:p>
        </w:tc>
        <w:tc>
          <w:tcPr>
            <w:tcW w:w="469" w:type="pct"/>
            <w:tcBorders>
              <w:top w:val="single" w:sz="12" w:space="0" w:color="auto"/>
              <w:left w:val="single" w:sz="4" w:space="0" w:color="auto"/>
              <w:bottom w:val="single" w:sz="6"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1</w:t>
            </w:r>
          </w:p>
        </w:tc>
        <w:tc>
          <w:tcPr>
            <w:tcW w:w="469" w:type="pct"/>
            <w:tcBorders>
              <w:top w:val="single" w:sz="12" w:space="0" w:color="auto"/>
              <w:left w:val="single" w:sz="8" w:space="0" w:color="auto"/>
              <w:bottom w:val="single" w:sz="6"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1</w:t>
            </w:r>
          </w:p>
        </w:tc>
        <w:tc>
          <w:tcPr>
            <w:tcW w:w="470" w:type="pct"/>
            <w:tcBorders>
              <w:top w:val="single" w:sz="12" w:space="0" w:color="auto"/>
              <w:left w:val="single" w:sz="8" w:space="0" w:color="auto"/>
              <w:bottom w:val="single" w:sz="6" w:space="0" w:color="auto"/>
              <w:right w:val="single" w:sz="12" w:space="0" w:color="auto"/>
            </w:tcBorders>
            <w:vAlign w:val="center"/>
          </w:tcPr>
          <w:p w:rsidR="009A02D1" w:rsidRPr="00B6502B" w:rsidRDefault="00D80F58" w:rsidP="009A02D1">
            <w:pPr>
              <w:ind w:right="227"/>
              <w:jc w:val="right"/>
              <w:rPr>
                <w:sz w:val="23"/>
                <w:szCs w:val="23"/>
              </w:rPr>
            </w:pPr>
            <w:r w:rsidRPr="00B6502B">
              <w:rPr>
                <w:sz w:val="23"/>
                <w:szCs w:val="23"/>
              </w:rPr>
              <w:t>1</w:t>
            </w:r>
          </w:p>
        </w:tc>
        <w:tc>
          <w:tcPr>
            <w:tcW w:w="469" w:type="pct"/>
            <w:tcBorders>
              <w:top w:val="single" w:sz="12" w:space="0" w:color="auto"/>
              <w:left w:val="single" w:sz="4" w:space="0" w:color="auto"/>
              <w:bottom w:val="single" w:sz="6"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7</w:t>
            </w:r>
          </w:p>
        </w:tc>
        <w:tc>
          <w:tcPr>
            <w:tcW w:w="469" w:type="pct"/>
            <w:tcBorders>
              <w:top w:val="single" w:sz="12" w:space="0" w:color="auto"/>
              <w:left w:val="single" w:sz="4" w:space="0" w:color="auto"/>
              <w:bottom w:val="single" w:sz="6"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6</w:t>
            </w:r>
          </w:p>
        </w:tc>
        <w:tc>
          <w:tcPr>
            <w:tcW w:w="469" w:type="pct"/>
            <w:tcBorders>
              <w:top w:val="single" w:sz="12" w:space="0" w:color="auto"/>
              <w:left w:val="single" w:sz="4" w:space="0" w:color="auto"/>
              <w:bottom w:val="single" w:sz="6"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5</w:t>
            </w:r>
          </w:p>
        </w:tc>
        <w:tc>
          <w:tcPr>
            <w:tcW w:w="468" w:type="pct"/>
            <w:tcBorders>
              <w:top w:val="single" w:sz="12" w:space="0" w:color="auto"/>
              <w:left w:val="single" w:sz="4" w:space="0" w:color="auto"/>
              <w:bottom w:val="single" w:sz="6" w:space="0" w:color="auto"/>
            </w:tcBorders>
            <w:vAlign w:val="center"/>
          </w:tcPr>
          <w:p w:rsidR="009A02D1" w:rsidRPr="00B6502B" w:rsidRDefault="009A02D1" w:rsidP="009A02D1">
            <w:pPr>
              <w:ind w:right="227"/>
              <w:jc w:val="right"/>
              <w:rPr>
                <w:sz w:val="23"/>
                <w:szCs w:val="23"/>
              </w:rPr>
            </w:pPr>
            <w:r w:rsidRPr="00B6502B">
              <w:rPr>
                <w:sz w:val="23"/>
                <w:szCs w:val="23"/>
              </w:rPr>
              <w:t>4</w:t>
            </w:r>
          </w:p>
        </w:tc>
        <w:tc>
          <w:tcPr>
            <w:tcW w:w="468" w:type="pct"/>
            <w:tcBorders>
              <w:top w:val="single" w:sz="12" w:space="0" w:color="auto"/>
              <w:left w:val="single" w:sz="4" w:space="0" w:color="auto"/>
              <w:bottom w:val="single" w:sz="6" w:space="0" w:color="auto"/>
            </w:tcBorders>
            <w:vAlign w:val="center"/>
          </w:tcPr>
          <w:p w:rsidR="009A02D1" w:rsidRPr="00B6502B" w:rsidRDefault="00D80F58" w:rsidP="009A02D1">
            <w:pPr>
              <w:ind w:right="227"/>
              <w:jc w:val="right"/>
              <w:rPr>
                <w:sz w:val="23"/>
                <w:szCs w:val="23"/>
              </w:rPr>
            </w:pPr>
            <w:r w:rsidRPr="00B6502B">
              <w:rPr>
                <w:sz w:val="23"/>
                <w:szCs w:val="23"/>
              </w:rPr>
              <w:t>4</w:t>
            </w:r>
          </w:p>
        </w:tc>
      </w:tr>
      <w:tr w:rsidR="009A02D1" w:rsidRPr="00B6502B" w:rsidTr="00DE5BBF">
        <w:trPr>
          <w:trHeight w:val="272"/>
        </w:trPr>
        <w:tc>
          <w:tcPr>
            <w:tcW w:w="310" w:type="pct"/>
            <w:tcBorders>
              <w:top w:val="single" w:sz="6" w:space="0" w:color="auto"/>
              <w:bottom w:val="single" w:sz="6" w:space="0" w:color="auto"/>
              <w:right w:val="single" w:sz="12" w:space="0" w:color="auto"/>
            </w:tcBorders>
            <w:vAlign w:val="center"/>
          </w:tcPr>
          <w:p w:rsidR="009A02D1" w:rsidRPr="008B28D0" w:rsidRDefault="009A02D1" w:rsidP="009A02D1">
            <w:pPr>
              <w:rPr>
                <w:sz w:val="23"/>
                <w:szCs w:val="23"/>
              </w:rPr>
            </w:pPr>
            <w:r w:rsidRPr="008B28D0">
              <w:rPr>
                <w:sz w:val="23"/>
                <w:szCs w:val="23"/>
              </w:rPr>
              <w:t>KV</w:t>
            </w:r>
          </w:p>
        </w:tc>
        <w:tc>
          <w:tcPr>
            <w:tcW w:w="470" w:type="pct"/>
            <w:tcBorders>
              <w:top w:val="single" w:sz="6" w:space="0" w:color="auto"/>
              <w:left w:val="single" w:sz="4" w:space="0" w:color="auto"/>
              <w:bottom w:val="single" w:sz="6" w:space="0" w:color="auto"/>
              <w:right w:val="single" w:sz="4"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69" w:type="pct"/>
            <w:tcBorders>
              <w:top w:val="single" w:sz="6" w:space="0" w:color="auto"/>
              <w:left w:val="single" w:sz="4" w:space="0" w:color="auto"/>
              <w:bottom w:val="single" w:sz="6"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69" w:type="pct"/>
            <w:tcBorders>
              <w:top w:val="single" w:sz="6" w:space="0" w:color="auto"/>
              <w:left w:val="single" w:sz="4" w:space="0" w:color="auto"/>
              <w:bottom w:val="single" w:sz="6"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69" w:type="pct"/>
            <w:tcBorders>
              <w:top w:val="single" w:sz="6" w:space="0" w:color="auto"/>
              <w:left w:val="single" w:sz="8" w:space="0" w:color="auto"/>
              <w:bottom w:val="single" w:sz="6"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70" w:type="pct"/>
            <w:tcBorders>
              <w:top w:val="single" w:sz="6" w:space="0" w:color="auto"/>
              <w:left w:val="single" w:sz="8" w:space="0" w:color="auto"/>
              <w:bottom w:val="single" w:sz="6" w:space="0" w:color="auto"/>
              <w:right w:val="single" w:sz="12" w:space="0" w:color="auto"/>
            </w:tcBorders>
            <w:vAlign w:val="center"/>
          </w:tcPr>
          <w:p w:rsidR="009A02D1" w:rsidRPr="00B6502B" w:rsidRDefault="00D80F58" w:rsidP="009A02D1">
            <w:pPr>
              <w:ind w:right="227"/>
              <w:jc w:val="right"/>
              <w:rPr>
                <w:sz w:val="23"/>
                <w:szCs w:val="23"/>
              </w:rPr>
            </w:pPr>
            <w:r w:rsidRPr="00B6502B">
              <w:rPr>
                <w:sz w:val="23"/>
                <w:szCs w:val="23"/>
              </w:rPr>
              <w:t>0</w:t>
            </w:r>
          </w:p>
        </w:tc>
        <w:tc>
          <w:tcPr>
            <w:tcW w:w="469" w:type="pct"/>
            <w:tcBorders>
              <w:top w:val="single" w:sz="6" w:space="0" w:color="auto"/>
              <w:left w:val="single" w:sz="4" w:space="0" w:color="auto"/>
              <w:bottom w:val="single" w:sz="6"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9" w:type="pct"/>
            <w:tcBorders>
              <w:top w:val="single" w:sz="6" w:space="0" w:color="auto"/>
              <w:left w:val="single" w:sz="4" w:space="0" w:color="auto"/>
              <w:bottom w:val="single" w:sz="6"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9" w:type="pct"/>
            <w:tcBorders>
              <w:top w:val="single" w:sz="6" w:space="0" w:color="auto"/>
              <w:left w:val="single" w:sz="4" w:space="0" w:color="auto"/>
              <w:bottom w:val="single" w:sz="6"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8" w:type="pct"/>
            <w:tcBorders>
              <w:top w:val="single" w:sz="6" w:space="0" w:color="auto"/>
              <w:left w:val="single" w:sz="4" w:space="0" w:color="auto"/>
              <w:bottom w:val="single" w:sz="6"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8" w:type="pct"/>
            <w:tcBorders>
              <w:top w:val="single" w:sz="6" w:space="0" w:color="auto"/>
              <w:left w:val="single" w:sz="4" w:space="0" w:color="auto"/>
              <w:bottom w:val="single" w:sz="6" w:space="0" w:color="auto"/>
            </w:tcBorders>
            <w:vAlign w:val="center"/>
          </w:tcPr>
          <w:p w:rsidR="009A02D1" w:rsidRPr="00B6502B" w:rsidRDefault="00D80F58" w:rsidP="009A02D1">
            <w:pPr>
              <w:ind w:right="227"/>
              <w:jc w:val="right"/>
              <w:rPr>
                <w:sz w:val="23"/>
                <w:szCs w:val="23"/>
              </w:rPr>
            </w:pPr>
            <w:r w:rsidRPr="00B6502B">
              <w:rPr>
                <w:sz w:val="23"/>
                <w:szCs w:val="23"/>
              </w:rPr>
              <w:t>0</w:t>
            </w:r>
          </w:p>
        </w:tc>
      </w:tr>
      <w:tr w:rsidR="009A02D1" w:rsidRPr="00B6502B" w:rsidTr="00DE5BBF">
        <w:trPr>
          <w:trHeight w:val="233"/>
        </w:trPr>
        <w:tc>
          <w:tcPr>
            <w:tcW w:w="310" w:type="pct"/>
            <w:tcBorders>
              <w:top w:val="single" w:sz="6" w:space="0" w:color="auto"/>
              <w:bottom w:val="single" w:sz="12" w:space="0" w:color="auto"/>
              <w:right w:val="single" w:sz="12" w:space="0" w:color="auto"/>
            </w:tcBorders>
            <w:vAlign w:val="center"/>
          </w:tcPr>
          <w:p w:rsidR="009A02D1" w:rsidRPr="008B28D0" w:rsidRDefault="009A02D1" w:rsidP="009A02D1">
            <w:pPr>
              <w:rPr>
                <w:sz w:val="23"/>
                <w:szCs w:val="23"/>
              </w:rPr>
            </w:pPr>
            <w:r w:rsidRPr="008B28D0">
              <w:rPr>
                <w:sz w:val="23"/>
                <w:szCs w:val="23"/>
              </w:rPr>
              <w:t>SO</w:t>
            </w:r>
          </w:p>
        </w:tc>
        <w:tc>
          <w:tcPr>
            <w:tcW w:w="470" w:type="pct"/>
            <w:tcBorders>
              <w:top w:val="single" w:sz="6" w:space="0" w:color="auto"/>
              <w:left w:val="single" w:sz="4" w:space="0" w:color="auto"/>
              <w:bottom w:val="single" w:sz="12" w:space="0" w:color="auto"/>
              <w:right w:val="single" w:sz="4"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69" w:type="pct"/>
            <w:tcBorders>
              <w:top w:val="single" w:sz="6" w:space="0" w:color="auto"/>
              <w:left w:val="single" w:sz="4" w:space="0" w:color="auto"/>
              <w:bottom w:val="single" w:sz="12"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69" w:type="pct"/>
            <w:tcBorders>
              <w:top w:val="single" w:sz="6" w:space="0" w:color="auto"/>
              <w:left w:val="single" w:sz="4" w:space="0" w:color="auto"/>
              <w:bottom w:val="single" w:sz="12"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69" w:type="pct"/>
            <w:tcBorders>
              <w:top w:val="single" w:sz="6" w:space="0" w:color="auto"/>
              <w:left w:val="single" w:sz="8" w:space="0" w:color="auto"/>
              <w:bottom w:val="single" w:sz="12" w:space="0" w:color="auto"/>
              <w:right w:val="single" w:sz="8" w:space="0" w:color="auto"/>
            </w:tcBorders>
            <w:vAlign w:val="center"/>
          </w:tcPr>
          <w:p w:rsidR="009A02D1" w:rsidRPr="008B28D0" w:rsidRDefault="009A02D1" w:rsidP="009A02D1">
            <w:pPr>
              <w:ind w:right="227"/>
              <w:jc w:val="right"/>
              <w:rPr>
                <w:sz w:val="23"/>
                <w:szCs w:val="23"/>
              </w:rPr>
            </w:pPr>
            <w:r w:rsidRPr="008B28D0">
              <w:rPr>
                <w:sz w:val="23"/>
                <w:szCs w:val="23"/>
              </w:rPr>
              <w:t>0</w:t>
            </w:r>
          </w:p>
        </w:tc>
        <w:tc>
          <w:tcPr>
            <w:tcW w:w="470" w:type="pct"/>
            <w:tcBorders>
              <w:top w:val="single" w:sz="6" w:space="0" w:color="auto"/>
              <w:left w:val="single" w:sz="8" w:space="0" w:color="auto"/>
              <w:bottom w:val="single" w:sz="12" w:space="0" w:color="auto"/>
              <w:right w:val="single" w:sz="12" w:space="0" w:color="auto"/>
            </w:tcBorders>
            <w:vAlign w:val="center"/>
          </w:tcPr>
          <w:p w:rsidR="009A02D1" w:rsidRPr="00B6502B" w:rsidRDefault="00D80F58" w:rsidP="009A02D1">
            <w:pPr>
              <w:ind w:right="227"/>
              <w:jc w:val="right"/>
              <w:rPr>
                <w:sz w:val="23"/>
                <w:szCs w:val="23"/>
              </w:rPr>
            </w:pPr>
            <w:r w:rsidRPr="00B6502B">
              <w:rPr>
                <w:sz w:val="23"/>
                <w:szCs w:val="23"/>
              </w:rPr>
              <w:t>0</w:t>
            </w:r>
          </w:p>
        </w:tc>
        <w:tc>
          <w:tcPr>
            <w:tcW w:w="469" w:type="pct"/>
            <w:tcBorders>
              <w:top w:val="single" w:sz="6" w:space="0" w:color="auto"/>
              <w:left w:val="single" w:sz="4" w:space="0" w:color="auto"/>
              <w:bottom w:val="single" w:sz="12"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9" w:type="pct"/>
            <w:tcBorders>
              <w:top w:val="single" w:sz="6" w:space="0" w:color="auto"/>
              <w:left w:val="single" w:sz="4" w:space="0" w:color="auto"/>
              <w:bottom w:val="single" w:sz="12"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9" w:type="pct"/>
            <w:tcBorders>
              <w:top w:val="single" w:sz="6" w:space="0" w:color="auto"/>
              <w:left w:val="single" w:sz="4" w:space="0" w:color="auto"/>
              <w:bottom w:val="single" w:sz="12" w:space="0" w:color="auto"/>
              <w:right w:val="single" w:sz="4"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8" w:type="pct"/>
            <w:tcBorders>
              <w:top w:val="single" w:sz="6" w:space="0" w:color="auto"/>
              <w:left w:val="single" w:sz="4" w:space="0" w:color="auto"/>
              <w:bottom w:val="single" w:sz="12" w:space="0" w:color="auto"/>
            </w:tcBorders>
            <w:vAlign w:val="center"/>
          </w:tcPr>
          <w:p w:rsidR="009A02D1" w:rsidRPr="00B6502B" w:rsidRDefault="009A02D1" w:rsidP="009A02D1">
            <w:pPr>
              <w:ind w:right="227"/>
              <w:jc w:val="right"/>
              <w:rPr>
                <w:sz w:val="23"/>
                <w:szCs w:val="23"/>
              </w:rPr>
            </w:pPr>
            <w:r w:rsidRPr="00B6502B">
              <w:rPr>
                <w:sz w:val="23"/>
                <w:szCs w:val="23"/>
              </w:rPr>
              <w:t>0</w:t>
            </w:r>
          </w:p>
        </w:tc>
        <w:tc>
          <w:tcPr>
            <w:tcW w:w="468" w:type="pct"/>
            <w:tcBorders>
              <w:top w:val="single" w:sz="6" w:space="0" w:color="auto"/>
              <w:left w:val="single" w:sz="4" w:space="0" w:color="auto"/>
              <w:bottom w:val="single" w:sz="12" w:space="0" w:color="auto"/>
            </w:tcBorders>
            <w:vAlign w:val="center"/>
          </w:tcPr>
          <w:p w:rsidR="009A02D1" w:rsidRPr="00B6502B" w:rsidRDefault="00D80F58" w:rsidP="009A02D1">
            <w:pPr>
              <w:ind w:right="227"/>
              <w:jc w:val="right"/>
              <w:rPr>
                <w:sz w:val="23"/>
                <w:szCs w:val="23"/>
              </w:rPr>
            </w:pPr>
            <w:r w:rsidRPr="00B6502B">
              <w:rPr>
                <w:sz w:val="23"/>
                <w:szCs w:val="23"/>
              </w:rPr>
              <w:t>0</w:t>
            </w:r>
          </w:p>
        </w:tc>
      </w:tr>
      <w:tr w:rsidR="009A02D1" w:rsidRPr="00B6502B" w:rsidTr="00DE5BBF">
        <w:trPr>
          <w:trHeight w:val="237"/>
        </w:trPr>
        <w:tc>
          <w:tcPr>
            <w:tcW w:w="310" w:type="pct"/>
            <w:tcBorders>
              <w:top w:val="single" w:sz="12" w:space="0" w:color="auto"/>
              <w:right w:val="single" w:sz="12" w:space="0" w:color="auto"/>
            </w:tcBorders>
            <w:shd w:val="clear" w:color="auto" w:fill="E0E0E0"/>
            <w:vAlign w:val="center"/>
          </w:tcPr>
          <w:p w:rsidR="009A02D1" w:rsidRPr="008B28D0" w:rsidRDefault="009A02D1" w:rsidP="009A02D1">
            <w:pPr>
              <w:rPr>
                <w:sz w:val="23"/>
                <w:szCs w:val="23"/>
              </w:rPr>
            </w:pPr>
            <w:r w:rsidRPr="008B28D0">
              <w:rPr>
                <w:sz w:val="23"/>
                <w:szCs w:val="23"/>
              </w:rPr>
              <w:t>KK</w:t>
            </w:r>
          </w:p>
        </w:tc>
        <w:tc>
          <w:tcPr>
            <w:tcW w:w="470" w:type="pct"/>
            <w:tcBorders>
              <w:top w:val="single" w:sz="12" w:space="0" w:color="auto"/>
              <w:left w:val="single" w:sz="4" w:space="0" w:color="auto"/>
              <w:bottom w:val="double" w:sz="4" w:space="0" w:color="auto"/>
              <w:right w:val="single" w:sz="4" w:space="0" w:color="auto"/>
            </w:tcBorders>
            <w:shd w:val="clear" w:color="auto" w:fill="E0E0E0"/>
            <w:vAlign w:val="center"/>
          </w:tcPr>
          <w:p w:rsidR="009A02D1" w:rsidRPr="008B28D0" w:rsidRDefault="009A02D1" w:rsidP="009A02D1">
            <w:pPr>
              <w:ind w:right="227"/>
              <w:jc w:val="right"/>
              <w:rPr>
                <w:sz w:val="23"/>
                <w:szCs w:val="23"/>
              </w:rPr>
            </w:pPr>
            <w:r w:rsidRPr="008B28D0">
              <w:rPr>
                <w:sz w:val="23"/>
                <w:szCs w:val="23"/>
              </w:rPr>
              <w:t>1</w:t>
            </w:r>
          </w:p>
        </w:tc>
        <w:tc>
          <w:tcPr>
            <w:tcW w:w="469" w:type="pct"/>
            <w:tcBorders>
              <w:top w:val="single" w:sz="12" w:space="0" w:color="auto"/>
              <w:left w:val="single" w:sz="4" w:space="0" w:color="auto"/>
              <w:bottom w:val="double" w:sz="4" w:space="0" w:color="auto"/>
              <w:right w:val="single" w:sz="8" w:space="0" w:color="auto"/>
            </w:tcBorders>
            <w:shd w:val="clear" w:color="auto" w:fill="E0E0E0"/>
            <w:vAlign w:val="center"/>
          </w:tcPr>
          <w:p w:rsidR="009A02D1" w:rsidRPr="008B28D0" w:rsidRDefault="009A02D1" w:rsidP="009A02D1">
            <w:pPr>
              <w:ind w:right="227"/>
              <w:jc w:val="right"/>
              <w:rPr>
                <w:sz w:val="23"/>
                <w:szCs w:val="23"/>
              </w:rPr>
            </w:pPr>
            <w:r w:rsidRPr="008B28D0">
              <w:rPr>
                <w:sz w:val="23"/>
                <w:szCs w:val="23"/>
              </w:rPr>
              <w:t>1</w:t>
            </w:r>
          </w:p>
        </w:tc>
        <w:tc>
          <w:tcPr>
            <w:tcW w:w="469" w:type="pct"/>
            <w:tcBorders>
              <w:top w:val="single" w:sz="12" w:space="0" w:color="auto"/>
              <w:left w:val="single" w:sz="4" w:space="0" w:color="auto"/>
              <w:bottom w:val="double" w:sz="4" w:space="0" w:color="auto"/>
              <w:right w:val="single" w:sz="8" w:space="0" w:color="auto"/>
            </w:tcBorders>
            <w:shd w:val="clear" w:color="auto" w:fill="E0E0E0"/>
            <w:vAlign w:val="center"/>
          </w:tcPr>
          <w:p w:rsidR="009A02D1" w:rsidRPr="008B28D0" w:rsidRDefault="009A02D1" w:rsidP="009A02D1">
            <w:pPr>
              <w:ind w:right="227"/>
              <w:jc w:val="right"/>
              <w:rPr>
                <w:sz w:val="23"/>
                <w:szCs w:val="23"/>
              </w:rPr>
            </w:pPr>
            <w:r w:rsidRPr="008B28D0">
              <w:rPr>
                <w:sz w:val="23"/>
                <w:szCs w:val="23"/>
              </w:rPr>
              <w:t>1</w:t>
            </w:r>
          </w:p>
        </w:tc>
        <w:tc>
          <w:tcPr>
            <w:tcW w:w="469" w:type="pct"/>
            <w:tcBorders>
              <w:top w:val="single" w:sz="12" w:space="0" w:color="auto"/>
              <w:left w:val="single" w:sz="8" w:space="0" w:color="auto"/>
              <w:bottom w:val="double" w:sz="4" w:space="0" w:color="auto"/>
              <w:right w:val="single" w:sz="8" w:space="0" w:color="auto"/>
            </w:tcBorders>
            <w:shd w:val="clear" w:color="auto" w:fill="E0E0E0"/>
            <w:vAlign w:val="center"/>
          </w:tcPr>
          <w:p w:rsidR="009A02D1" w:rsidRPr="008B28D0" w:rsidRDefault="009A02D1" w:rsidP="009A02D1">
            <w:pPr>
              <w:ind w:right="227"/>
              <w:jc w:val="right"/>
              <w:rPr>
                <w:sz w:val="23"/>
                <w:szCs w:val="23"/>
              </w:rPr>
            </w:pPr>
            <w:r w:rsidRPr="008B28D0">
              <w:rPr>
                <w:sz w:val="23"/>
                <w:szCs w:val="23"/>
              </w:rPr>
              <w:t>1</w:t>
            </w:r>
          </w:p>
        </w:tc>
        <w:tc>
          <w:tcPr>
            <w:tcW w:w="470" w:type="pct"/>
            <w:tcBorders>
              <w:top w:val="single" w:sz="12" w:space="0" w:color="auto"/>
              <w:left w:val="single" w:sz="8" w:space="0" w:color="auto"/>
              <w:bottom w:val="double" w:sz="4" w:space="0" w:color="auto"/>
              <w:right w:val="single" w:sz="12" w:space="0" w:color="auto"/>
            </w:tcBorders>
            <w:shd w:val="clear" w:color="auto" w:fill="E0E0E0"/>
            <w:vAlign w:val="center"/>
          </w:tcPr>
          <w:p w:rsidR="009A02D1" w:rsidRPr="00B6502B" w:rsidRDefault="00395C88" w:rsidP="009A02D1">
            <w:pPr>
              <w:ind w:right="227"/>
              <w:jc w:val="right"/>
              <w:rPr>
                <w:sz w:val="23"/>
                <w:szCs w:val="23"/>
              </w:rPr>
            </w:pPr>
            <w:r w:rsidRPr="00B6502B">
              <w:rPr>
                <w:sz w:val="23"/>
                <w:szCs w:val="23"/>
              </w:rPr>
              <w:t>1</w:t>
            </w:r>
          </w:p>
        </w:tc>
        <w:tc>
          <w:tcPr>
            <w:tcW w:w="469" w:type="pct"/>
            <w:tcBorders>
              <w:top w:val="single" w:sz="12" w:space="0" w:color="auto"/>
              <w:left w:val="single" w:sz="4" w:space="0" w:color="auto"/>
              <w:right w:val="single" w:sz="4" w:space="0" w:color="auto"/>
            </w:tcBorders>
            <w:shd w:val="clear" w:color="auto" w:fill="E0E0E0"/>
            <w:vAlign w:val="center"/>
          </w:tcPr>
          <w:p w:rsidR="009A02D1" w:rsidRPr="00B6502B" w:rsidRDefault="009A02D1" w:rsidP="009A02D1">
            <w:pPr>
              <w:ind w:right="227"/>
              <w:jc w:val="right"/>
              <w:rPr>
                <w:sz w:val="23"/>
                <w:szCs w:val="23"/>
              </w:rPr>
            </w:pPr>
            <w:r w:rsidRPr="00B6502B">
              <w:rPr>
                <w:sz w:val="23"/>
                <w:szCs w:val="23"/>
              </w:rPr>
              <w:t>7</w:t>
            </w:r>
          </w:p>
        </w:tc>
        <w:tc>
          <w:tcPr>
            <w:tcW w:w="469" w:type="pct"/>
            <w:tcBorders>
              <w:top w:val="single" w:sz="12" w:space="0" w:color="auto"/>
              <w:left w:val="single" w:sz="4" w:space="0" w:color="auto"/>
              <w:right w:val="single" w:sz="4" w:space="0" w:color="auto"/>
            </w:tcBorders>
            <w:shd w:val="clear" w:color="auto" w:fill="E0E0E0"/>
            <w:vAlign w:val="center"/>
          </w:tcPr>
          <w:p w:rsidR="009A02D1" w:rsidRPr="00B6502B" w:rsidRDefault="009A02D1" w:rsidP="009A02D1">
            <w:pPr>
              <w:ind w:right="227"/>
              <w:jc w:val="right"/>
              <w:rPr>
                <w:sz w:val="23"/>
                <w:szCs w:val="23"/>
              </w:rPr>
            </w:pPr>
            <w:r w:rsidRPr="00B6502B">
              <w:rPr>
                <w:sz w:val="23"/>
                <w:szCs w:val="23"/>
              </w:rPr>
              <w:t>6</w:t>
            </w:r>
          </w:p>
        </w:tc>
        <w:tc>
          <w:tcPr>
            <w:tcW w:w="469" w:type="pct"/>
            <w:tcBorders>
              <w:top w:val="single" w:sz="12" w:space="0" w:color="auto"/>
              <w:left w:val="single" w:sz="4" w:space="0" w:color="auto"/>
              <w:right w:val="single" w:sz="4" w:space="0" w:color="auto"/>
            </w:tcBorders>
            <w:shd w:val="clear" w:color="auto" w:fill="E0E0E0"/>
            <w:vAlign w:val="center"/>
          </w:tcPr>
          <w:p w:rsidR="009A02D1" w:rsidRPr="00B6502B" w:rsidRDefault="009A02D1" w:rsidP="009A02D1">
            <w:pPr>
              <w:ind w:right="227"/>
              <w:jc w:val="right"/>
              <w:rPr>
                <w:sz w:val="23"/>
                <w:szCs w:val="23"/>
              </w:rPr>
            </w:pPr>
            <w:r w:rsidRPr="00B6502B">
              <w:rPr>
                <w:sz w:val="23"/>
                <w:szCs w:val="23"/>
              </w:rPr>
              <w:t>5</w:t>
            </w:r>
          </w:p>
        </w:tc>
        <w:tc>
          <w:tcPr>
            <w:tcW w:w="468" w:type="pct"/>
            <w:tcBorders>
              <w:top w:val="single" w:sz="12" w:space="0" w:color="auto"/>
              <w:left w:val="single" w:sz="4" w:space="0" w:color="auto"/>
            </w:tcBorders>
            <w:shd w:val="clear" w:color="auto" w:fill="E0E0E0"/>
            <w:vAlign w:val="center"/>
          </w:tcPr>
          <w:p w:rsidR="009A02D1" w:rsidRPr="00B6502B" w:rsidRDefault="009A02D1" w:rsidP="009A02D1">
            <w:pPr>
              <w:ind w:right="227"/>
              <w:jc w:val="right"/>
              <w:rPr>
                <w:sz w:val="23"/>
                <w:szCs w:val="23"/>
              </w:rPr>
            </w:pPr>
            <w:r w:rsidRPr="00B6502B">
              <w:rPr>
                <w:sz w:val="23"/>
                <w:szCs w:val="23"/>
              </w:rPr>
              <w:t>4</w:t>
            </w:r>
          </w:p>
        </w:tc>
        <w:tc>
          <w:tcPr>
            <w:tcW w:w="468" w:type="pct"/>
            <w:tcBorders>
              <w:top w:val="single" w:sz="12" w:space="0" w:color="auto"/>
              <w:left w:val="single" w:sz="4" w:space="0" w:color="auto"/>
            </w:tcBorders>
            <w:shd w:val="clear" w:color="auto" w:fill="E0E0E0"/>
            <w:vAlign w:val="center"/>
          </w:tcPr>
          <w:p w:rsidR="009A02D1" w:rsidRPr="00B6502B" w:rsidRDefault="00395C88" w:rsidP="009A02D1">
            <w:pPr>
              <w:ind w:right="227"/>
              <w:jc w:val="right"/>
              <w:rPr>
                <w:sz w:val="23"/>
                <w:szCs w:val="23"/>
              </w:rPr>
            </w:pPr>
            <w:r w:rsidRPr="00B6502B">
              <w:rPr>
                <w:sz w:val="23"/>
                <w:szCs w:val="23"/>
              </w:rPr>
              <w:t>4</w:t>
            </w:r>
          </w:p>
        </w:tc>
      </w:tr>
    </w:tbl>
    <w:p w:rsidR="00843EEB" w:rsidRPr="008B28D0" w:rsidRDefault="00843EEB" w:rsidP="00843EEB">
      <w:pPr>
        <w:rPr>
          <w:sz w:val="15"/>
          <w:szCs w:val="15"/>
        </w:rPr>
      </w:pPr>
      <w:r w:rsidRPr="008B28D0">
        <w:rPr>
          <w:sz w:val="15"/>
          <w:szCs w:val="15"/>
        </w:rPr>
        <w:t>stav vždy k 30. 9.</w:t>
      </w:r>
    </w:p>
    <w:p w:rsidR="0039467F" w:rsidRPr="009D14DA" w:rsidRDefault="0039467F" w:rsidP="00843EEB">
      <w:pPr>
        <w:rPr>
          <w:sz w:val="18"/>
          <w:szCs w:val="18"/>
        </w:rPr>
      </w:pPr>
    </w:p>
    <w:p w:rsidR="00366977" w:rsidRDefault="00366977" w:rsidP="00366977">
      <w:pPr>
        <w:tabs>
          <w:tab w:val="right" w:pos="9072"/>
        </w:tabs>
        <w:jc w:val="both"/>
        <w:rPr>
          <w:b/>
          <w:sz w:val="23"/>
          <w:szCs w:val="23"/>
        </w:rPr>
      </w:pPr>
      <w:r w:rsidRPr="00113D58">
        <w:rPr>
          <w:b/>
          <w:sz w:val="23"/>
          <w:szCs w:val="23"/>
        </w:rPr>
        <w:t>Nadaní</w:t>
      </w:r>
    </w:p>
    <w:p w:rsidR="00D34006" w:rsidRPr="00B5677D" w:rsidRDefault="00D34006" w:rsidP="00366977">
      <w:pPr>
        <w:tabs>
          <w:tab w:val="right" w:pos="9072"/>
        </w:tabs>
        <w:jc w:val="both"/>
        <w:rPr>
          <w:sz w:val="23"/>
          <w:szCs w:val="23"/>
        </w:rPr>
      </w:pPr>
    </w:p>
    <w:p w:rsidR="00E229A9" w:rsidRDefault="00E229A9" w:rsidP="00E229A9">
      <w:pPr>
        <w:jc w:val="both"/>
        <w:rPr>
          <w:sz w:val="23"/>
          <w:szCs w:val="23"/>
        </w:rPr>
      </w:pPr>
      <w:r w:rsidRPr="00D34006">
        <w:rPr>
          <w:sz w:val="23"/>
          <w:szCs w:val="23"/>
        </w:rPr>
        <w:t>Mezi nadané a mimořádně nadané děti lze zařadit žáky, kteří vykazují ve srovnání se svými vrstevníky vyšší nebo mimořádně vyšší úroveň rozumových, pohybových, uměleckých, manuálních nebo sociálních dovedností. Většinou se o dítěti jako o nadaném začne mluvit na popud rodiče nebo učitele,</w:t>
      </w:r>
      <w:r w:rsidR="00BF41E3" w:rsidRPr="00D34006">
        <w:rPr>
          <w:sz w:val="23"/>
          <w:szCs w:val="23"/>
        </w:rPr>
        <w:t xml:space="preserve"> k</w:t>
      </w:r>
      <w:r w:rsidRPr="00D34006">
        <w:rPr>
          <w:sz w:val="23"/>
          <w:szCs w:val="23"/>
        </w:rPr>
        <w:t xml:space="preserve">onečné slovo má </w:t>
      </w:r>
      <w:r w:rsidR="00BF41E3" w:rsidRPr="00D34006">
        <w:rPr>
          <w:sz w:val="23"/>
          <w:szCs w:val="23"/>
        </w:rPr>
        <w:t xml:space="preserve">však </w:t>
      </w:r>
      <w:r w:rsidRPr="00D34006">
        <w:rPr>
          <w:sz w:val="23"/>
          <w:szCs w:val="23"/>
        </w:rPr>
        <w:t xml:space="preserve">pedagogicko-psychologická poradna, </w:t>
      </w:r>
      <w:r w:rsidR="00BF41E3" w:rsidRPr="00D34006">
        <w:rPr>
          <w:sz w:val="23"/>
          <w:szCs w:val="23"/>
        </w:rPr>
        <w:t>kde</w:t>
      </w:r>
      <w:r w:rsidRPr="00D34006">
        <w:rPr>
          <w:sz w:val="23"/>
          <w:szCs w:val="23"/>
        </w:rPr>
        <w:t xml:space="preserve"> působí koordinátor pro nadané děti</w:t>
      </w:r>
      <w:r w:rsidR="00BF41E3" w:rsidRPr="00D34006">
        <w:rPr>
          <w:sz w:val="23"/>
          <w:szCs w:val="23"/>
        </w:rPr>
        <w:t>. K rozvoji nadání žáků lze uskutečňovat rozšířenou výuku některých předmětů nebo skupin předmětů; třídám se sportovním zaměřením nebo žákům vykonávajícím sportovní přípravu může ředitel školy odlišně upravit organizaci vzdělávání. Ředitel školy také může mimořádně nadaného žáka přeřadit do vyššího ročníku bez absolvování předchozího ročníku, nebo povolit žákovi s mimořádným nadáním vzdělávání podle individuálního vzdělávacího plánu.</w:t>
      </w:r>
    </w:p>
    <w:p w:rsidR="003C3661" w:rsidRPr="00D34006" w:rsidRDefault="003C3661" w:rsidP="00E229A9">
      <w:pPr>
        <w:jc w:val="both"/>
        <w:rPr>
          <w:sz w:val="23"/>
          <w:szCs w:val="23"/>
        </w:rPr>
      </w:pPr>
      <w:r>
        <w:rPr>
          <w:sz w:val="23"/>
          <w:szCs w:val="23"/>
        </w:rPr>
        <w:lastRenderedPageBreak/>
        <w:t>Aktuální stav péče o nadané v ČR vyžaduje úpravy legislativy a do katalogu podpůrných opatření zahrnout i opatření pro nadané žáky.</w:t>
      </w:r>
    </w:p>
    <w:p w:rsidR="00D34006" w:rsidRPr="001E5EB8" w:rsidRDefault="00D34006" w:rsidP="00E229A9">
      <w:pPr>
        <w:jc w:val="both"/>
        <w:rPr>
          <w:sz w:val="18"/>
          <w:szCs w:val="18"/>
        </w:rPr>
      </w:pPr>
    </w:p>
    <w:p w:rsidR="00E229A9" w:rsidRDefault="00E229A9" w:rsidP="001E5EB8">
      <w:pPr>
        <w:rPr>
          <w:i/>
          <w:sz w:val="23"/>
          <w:szCs w:val="23"/>
        </w:rPr>
      </w:pPr>
      <w:r>
        <w:rPr>
          <w:sz w:val="23"/>
          <w:szCs w:val="23"/>
        </w:rPr>
        <w:t xml:space="preserve">Tabulka č. </w:t>
      </w:r>
      <w:r w:rsidR="00CD1D68">
        <w:rPr>
          <w:sz w:val="23"/>
          <w:szCs w:val="23"/>
        </w:rPr>
        <w:t>28</w:t>
      </w:r>
      <w:r w:rsidR="0080140C">
        <w:rPr>
          <w:sz w:val="23"/>
          <w:szCs w:val="23"/>
        </w:rPr>
        <w:t>:</w:t>
      </w:r>
      <w:r>
        <w:rPr>
          <w:sz w:val="23"/>
          <w:szCs w:val="23"/>
        </w:rPr>
        <w:t xml:space="preserve"> </w:t>
      </w:r>
      <w:r>
        <w:rPr>
          <w:i/>
          <w:sz w:val="23"/>
          <w:szCs w:val="23"/>
        </w:rPr>
        <w:t>Počty žáků běžných tříd základních škol a z toho počty žáků nadaných</w:t>
      </w:r>
    </w:p>
    <w:tbl>
      <w:tblPr>
        <w:tblpPr w:leftFromText="141" w:rightFromText="141" w:bottomFromText="20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94"/>
        <w:gridCol w:w="635"/>
        <w:gridCol w:w="635"/>
        <w:gridCol w:w="635"/>
        <w:gridCol w:w="635"/>
        <w:gridCol w:w="635"/>
        <w:gridCol w:w="635"/>
        <w:gridCol w:w="635"/>
        <w:gridCol w:w="635"/>
        <w:gridCol w:w="635"/>
        <w:gridCol w:w="635"/>
        <w:gridCol w:w="590"/>
        <w:gridCol w:w="676"/>
      </w:tblGrid>
      <w:tr w:rsidR="00D63383" w:rsidRPr="00B6502B" w:rsidTr="008A26A0">
        <w:trPr>
          <w:trHeight w:val="349"/>
        </w:trPr>
        <w:tc>
          <w:tcPr>
            <w:tcW w:w="0" w:type="auto"/>
            <w:tcBorders>
              <w:top w:val="double" w:sz="4" w:space="0" w:color="auto"/>
              <w:left w:val="double" w:sz="4" w:space="0" w:color="auto"/>
              <w:bottom w:val="single" w:sz="12" w:space="0" w:color="auto"/>
              <w:right w:val="single" w:sz="12" w:space="0" w:color="auto"/>
            </w:tcBorders>
            <w:noWrap/>
            <w:vAlign w:val="bottom"/>
            <w:hideMark/>
          </w:tcPr>
          <w:p w:rsidR="00D63383" w:rsidRDefault="00D63383" w:rsidP="001E5EB8">
            <w:pPr>
              <w:rPr>
                <w:color w:val="000000"/>
                <w:sz w:val="18"/>
                <w:szCs w:val="18"/>
              </w:rPr>
            </w:pPr>
            <w:r>
              <w:rPr>
                <w:color w:val="000000"/>
                <w:sz w:val="18"/>
                <w:szCs w:val="18"/>
              </w:rPr>
              <w:t> </w:t>
            </w:r>
          </w:p>
        </w:tc>
        <w:tc>
          <w:tcPr>
            <w:tcW w:w="0" w:type="auto"/>
            <w:tcBorders>
              <w:top w:val="double" w:sz="4" w:space="0" w:color="auto"/>
              <w:left w:val="single" w:sz="1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05/06</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06/07</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07/08</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08/09</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09/10</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10/11</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11/12</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12/13</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13/14</w:t>
            </w:r>
          </w:p>
        </w:tc>
        <w:tc>
          <w:tcPr>
            <w:tcW w:w="0" w:type="auto"/>
            <w:tcBorders>
              <w:top w:val="double" w:sz="4" w:space="0" w:color="auto"/>
              <w:left w:val="single" w:sz="2" w:space="0" w:color="auto"/>
              <w:bottom w:val="single" w:sz="12" w:space="0" w:color="auto"/>
              <w:right w:val="single" w:sz="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14/15</w:t>
            </w:r>
          </w:p>
        </w:tc>
        <w:tc>
          <w:tcPr>
            <w:tcW w:w="590" w:type="dxa"/>
            <w:tcBorders>
              <w:top w:val="double" w:sz="4" w:space="0" w:color="auto"/>
              <w:left w:val="single" w:sz="2" w:space="0" w:color="auto"/>
              <w:bottom w:val="single" w:sz="12" w:space="0" w:color="auto"/>
              <w:right w:val="single" w:sz="2" w:space="0" w:color="auto"/>
            </w:tcBorders>
            <w:vAlign w:val="center"/>
          </w:tcPr>
          <w:p w:rsidR="00D63383" w:rsidRPr="00D63383" w:rsidRDefault="00D63383" w:rsidP="001E5EB8">
            <w:pPr>
              <w:jc w:val="center"/>
              <w:rPr>
                <w:color w:val="000000"/>
                <w:sz w:val="18"/>
                <w:szCs w:val="18"/>
              </w:rPr>
            </w:pPr>
            <w:r>
              <w:rPr>
                <w:color w:val="000000"/>
                <w:sz w:val="18"/>
                <w:szCs w:val="18"/>
              </w:rPr>
              <w:t>15/16</w:t>
            </w:r>
          </w:p>
        </w:tc>
        <w:tc>
          <w:tcPr>
            <w:tcW w:w="676" w:type="dxa"/>
            <w:tcBorders>
              <w:top w:val="double" w:sz="4" w:space="0" w:color="auto"/>
              <w:left w:val="single" w:sz="2" w:space="0" w:color="auto"/>
              <w:bottom w:val="single" w:sz="12" w:space="0" w:color="auto"/>
              <w:right w:val="double" w:sz="4" w:space="0" w:color="auto"/>
            </w:tcBorders>
            <w:noWrap/>
            <w:vAlign w:val="center"/>
            <w:hideMark/>
          </w:tcPr>
          <w:p w:rsidR="00D63383" w:rsidRPr="00B6502B" w:rsidRDefault="00D63383" w:rsidP="00D63383">
            <w:pPr>
              <w:jc w:val="center"/>
              <w:rPr>
                <w:color w:val="000000"/>
                <w:sz w:val="18"/>
                <w:szCs w:val="18"/>
              </w:rPr>
            </w:pPr>
            <w:r w:rsidRPr="00B6502B">
              <w:rPr>
                <w:color w:val="000000"/>
                <w:sz w:val="18"/>
                <w:szCs w:val="18"/>
              </w:rPr>
              <w:t>16/17</w:t>
            </w:r>
          </w:p>
        </w:tc>
      </w:tr>
      <w:tr w:rsidR="00D63383" w:rsidRPr="00B6502B" w:rsidTr="00E401CC">
        <w:trPr>
          <w:trHeight w:val="318"/>
        </w:trPr>
        <w:tc>
          <w:tcPr>
            <w:tcW w:w="0" w:type="auto"/>
            <w:tcBorders>
              <w:top w:val="single" w:sz="12" w:space="0" w:color="auto"/>
              <w:left w:val="double" w:sz="4" w:space="0" w:color="auto"/>
              <w:right w:val="single" w:sz="12" w:space="0" w:color="auto"/>
            </w:tcBorders>
            <w:vAlign w:val="bottom"/>
            <w:hideMark/>
          </w:tcPr>
          <w:p w:rsidR="00D63383" w:rsidRDefault="00D63383" w:rsidP="001E5EB8">
            <w:pPr>
              <w:rPr>
                <w:color w:val="000000"/>
                <w:sz w:val="18"/>
                <w:szCs w:val="18"/>
              </w:rPr>
            </w:pPr>
            <w:r>
              <w:rPr>
                <w:color w:val="000000"/>
                <w:sz w:val="18"/>
                <w:szCs w:val="18"/>
              </w:rPr>
              <w:t>žáci v běžných třídách</w:t>
            </w:r>
          </w:p>
        </w:tc>
        <w:tc>
          <w:tcPr>
            <w:tcW w:w="0" w:type="auto"/>
            <w:tcBorders>
              <w:top w:val="single" w:sz="12" w:space="0" w:color="auto"/>
              <w:left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26 446</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25 256</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24 252</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23 278</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22 374</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21 923</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21 661</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21 848</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22 189</w:t>
            </w:r>
          </w:p>
        </w:tc>
        <w:tc>
          <w:tcPr>
            <w:tcW w:w="0" w:type="auto"/>
            <w:tcBorders>
              <w:top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22 745</w:t>
            </w:r>
          </w:p>
        </w:tc>
        <w:tc>
          <w:tcPr>
            <w:tcW w:w="590" w:type="dxa"/>
            <w:tcBorders>
              <w:top w:val="single" w:sz="12" w:space="0" w:color="auto"/>
            </w:tcBorders>
            <w:vAlign w:val="center"/>
          </w:tcPr>
          <w:p w:rsidR="00D63383" w:rsidRPr="00D63383" w:rsidRDefault="00D63383" w:rsidP="001E5EB8">
            <w:pPr>
              <w:jc w:val="center"/>
              <w:rPr>
                <w:color w:val="000000"/>
                <w:sz w:val="18"/>
                <w:szCs w:val="18"/>
              </w:rPr>
            </w:pPr>
            <w:r>
              <w:rPr>
                <w:color w:val="000000"/>
                <w:sz w:val="18"/>
                <w:szCs w:val="18"/>
              </w:rPr>
              <w:t>23175</w:t>
            </w:r>
          </w:p>
        </w:tc>
        <w:tc>
          <w:tcPr>
            <w:tcW w:w="676" w:type="dxa"/>
            <w:tcBorders>
              <w:top w:val="single" w:sz="12" w:space="0" w:color="auto"/>
              <w:right w:val="double" w:sz="4" w:space="0" w:color="auto"/>
            </w:tcBorders>
            <w:noWrap/>
            <w:vAlign w:val="center"/>
          </w:tcPr>
          <w:p w:rsidR="00D63383" w:rsidRPr="00B6502B" w:rsidRDefault="00D80F58" w:rsidP="001E5EB8">
            <w:pPr>
              <w:jc w:val="center"/>
              <w:rPr>
                <w:color w:val="000000"/>
                <w:sz w:val="18"/>
                <w:szCs w:val="18"/>
              </w:rPr>
            </w:pPr>
            <w:r w:rsidRPr="00B6502B">
              <w:rPr>
                <w:color w:val="000000"/>
                <w:sz w:val="18"/>
                <w:szCs w:val="18"/>
              </w:rPr>
              <w:t>23669</w:t>
            </w:r>
          </w:p>
        </w:tc>
      </w:tr>
      <w:tr w:rsidR="00D63383" w:rsidRPr="00B6502B" w:rsidTr="00E401CC">
        <w:trPr>
          <w:trHeight w:val="587"/>
        </w:trPr>
        <w:tc>
          <w:tcPr>
            <w:tcW w:w="0" w:type="auto"/>
            <w:tcBorders>
              <w:left w:val="double" w:sz="4" w:space="0" w:color="auto"/>
              <w:right w:val="single" w:sz="12" w:space="0" w:color="auto"/>
            </w:tcBorders>
            <w:vAlign w:val="bottom"/>
            <w:hideMark/>
          </w:tcPr>
          <w:p w:rsidR="00D63383" w:rsidRDefault="00D63383" w:rsidP="001E5EB8">
            <w:pPr>
              <w:rPr>
                <w:color w:val="000000"/>
                <w:sz w:val="18"/>
                <w:szCs w:val="18"/>
              </w:rPr>
            </w:pPr>
            <w:r>
              <w:rPr>
                <w:color w:val="000000"/>
                <w:sz w:val="18"/>
                <w:szCs w:val="18"/>
              </w:rPr>
              <w:t>z toho mimořádně nadaní převedení do vyššího ročníku</w:t>
            </w:r>
          </w:p>
        </w:tc>
        <w:tc>
          <w:tcPr>
            <w:tcW w:w="0" w:type="auto"/>
            <w:tcBorders>
              <w:left w:val="single" w:sz="12"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4</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6</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4</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11</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2</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2</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0</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0</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1</w:t>
            </w:r>
          </w:p>
        </w:tc>
        <w:tc>
          <w:tcPr>
            <w:tcW w:w="0" w:type="auto"/>
            <w:noWrap/>
            <w:vAlign w:val="center"/>
            <w:hideMark/>
          </w:tcPr>
          <w:p w:rsidR="00D63383" w:rsidRPr="00D63383" w:rsidRDefault="00D63383" w:rsidP="001E5EB8">
            <w:pPr>
              <w:jc w:val="center"/>
              <w:rPr>
                <w:color w:val="000000"/>
                <w:sz w:val="18"/>
                <w:szCs w:val="18"/>
              </w:rPr>
            </w:pPr>
            <w:r w:rsidRPr="00D63383">
              <w:rPr>
                <w:color w:val="000000"/>
                <w:sz w:val="18"/>
                <w:szCs w:val="18"/>
              </w:rPr>
              <w:t>2</w:t>
            </w:r>
          </w:p>
        </w:tc>
        <w:tc>
          <w:tcPr>
            <w:tcW w:w="590" w:type="dxa"/>
            <w:vAlign w:val="center"/>
          </w:tcPr>
          <w:p w:rsidR="00D63383" w:rsidRPr="00D63383" w:rsidRDefault="00D63383" w:rsidP="001E5EB8">
            <w:pPr>
              <w:jc w:val="center"/>
              <w:rPr>
                <w:color w:val="000000"/>
                <w:sz w:val="18"/>
                <w:szCs w:val="18"/>
              </w:rPr>
            </w:pPr>
            <w:r>
              <w:rPr>
                <w:color w:val="000000"/>
                <w:sz w:val="18"/>
                <w:szCs w:val="18"/>
              </w:rPr>
              <w:t>1</w:t>
            </w:r>
          </w:p>
        </w:tc>
        <w:tc>
          <w:tcPr>
            <w:tcW w:w="676" w:type="dxa"/>
            <w:tcBorders>
              <w:right w:val="double" w:sz="4" w:space="0" w:color="auto"/>
            </w:tcBorders>
            <w:noWrap/>
            <w:vAlign w:val="center"/>
          </w:tcPr>
          <w:p w:rsidR="00D63383" w:rsidRPr="00B6502B" w:rsidRDefault="00D80F58" w:rsidP="001E5EB8">
            <w:pPr>
              <w:jc w:val="center"/>
              <w:rPr>
                <w:color w:val="000000"/>
                <w:sz w:val="18"/>
                <w:szCs w:val="18"/>
              </w:rPr>
            </w:pPr>
            <w:r w:rsidRPr="00B6502B">
              <w:rPr>
                <w:color w:val="000000"/>
                <w:sz w:val="18"/>
                <w:szCs w:val="18"/>
              </w:rPr>
              <w:t>1</w:t>
            </w:r>
          </w:p>
        </w:tc>
      </w:tr>
      <w:tr w:rsidR="00D63383" w:rsidRPr="00B6502B" w:rsidTr="00E401CC">
        <w:trPr>
          <w:trHeight w:val="583"/>
        </w:trPr>
        <w:tc>
          <w:tcPr>
            <w:tcW w:w="0" w:type="auto"/>
            <w:tcBorders>
              <w:left w:val="double" w:sz="4" w:space="0" w:color="auto"/>
              <w:bottom w:val="double" w:sz="4" w:space="0" w:color="auto"/>
              <w:right w:val="single" w:sz="12" w:space="0" w:color="auto"/>
            </w:tcBorders>
            <w:vAlign w:val="bottom"/>
            <w:hideMark/>
          </w:tcPr>
          <w:p w:rsidR="00D63383" w:rsidRDefault="00D63383" w:rsidP="001E5EB8">
            <w:pPr>
              <w:rPr>
                <w:color w:val="000000"/>
                <w:sz w:val="18"/>
                <w:szCs w:val="18"/>
              </w:rPr>
            </w:pPr>
            <w:r>
              <w:rPr>
                <w:color w:val="000000"/>
                <w:sz w:val="18"/>
                <w:szCs w:val="18"/>
              </w:rPr>
              <w:t xml:space="preserve">nadaní žáci s individuálními vzdělávacími plány </w:t>
            </w:r>
          </w:p>
        </w:tc>
        <w:tc>
          <w:tcPr>
            <w:tcW w:w="0" w:type="auto"/>
            <w:tcBorders>
              <w:left w:val="single" w:sz="12" w:space="0" w:color="auto"/>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14</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34</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16</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22</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16</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20</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20</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11</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10</w:t>
            </w:r>
          </w:p>
        </w:tc>
        <w:tc>
          <w:tcPr>
            <w:tcW w:w="0" w:type="auto"/>
            <w:tcBorders>
              <w:bottom w:val="double" w:sz="4" w:space="0" w:color="auto"/>
            </w:tcBorders>
            <w:noWrap/>
            <w:vAlign w:val="center"/>
            <w:hideMark/>
          </w:tcPr>
          <w:p w:rsidR="00D63383" w:rsidRPr="00D63383" w:rsidRDefault="00D63383" w:rsidP="001E5EB8">
            <w:pPr>
              <w:jc w:val="center"/>
              <w:rPr>
                <w:color w:val="000000"/>
                <w:sz w:val="18"/>
                <w:szCs w:val="18"/>
              </w:rPr>
            </w:pPr>
            <w:r w:rsidRPr="00D63383">
              <w:rPr>
                <w:color w:val="000000"/>
                <w:sz w:val="18"/>
                <w:szCs w:val="18"/>
              </w:rPr>
              <w:t>6</w:t>
            </w:r>
          </w:p>
        </w:tc>
        <w:tc>
          <w:tcPr>
            <w:tcW w:w="590" w:type="dxa"/>
            <w:tcBorders>
              <w:bottom w:val="double" w:sz="4" w:space="0" w:color="auto"/>
            </w:tcBorders>
            <w:vAlign w:val="center"/>
          </w:tcPr>
          <w:p w:rsidR="00D63383" w:rsidRPr="00D63383" w:rsidRDefault="00D63383" w:rsidP="001E5EB8">
            <w:pPr>
              <w:jc w:val="center"/>
              <w:rPr>
                <w:color w:val="000000"/>
                <w:sz w:val="18"/>
                <w:szCs w:val="18"/>
              </w:rPr>
            </w:pPr>
            <w:r>
              <w:rPr>
                <w:color w:val="000000"/>
                <w:sz w:val="18"/>
                <w:szCs w:val="18"/>
              </w:rPr>
              <w:t>14</w:t>
            </w:r>
          </w:p>
        </w:tc>
        <w:tc>
          <w:tcPr>
            <w:tcW w:w="676" w:type="dxa"/>
            <w:tcBorders>
              <w:bottom w:val="double" w:sz="4" w:space="0" w:color="auto"/>
              <w:right w:val="double" w:sz="4" w:space="0" w:color="auto"/>
            </w:tcBorders>
            <w:noWrap/>
            <w:vAlign w:val="center"/>
          </w:tcPr>
          <w:p w:rsidR="00D63383" w:rsidRPr="00B6502B" w:rsidRDefault="00D80F58" w:rsidP="001E5EB8">
            <w:pPr>
              <w:jc w:val="center"/>
              <w:rPr>
                <w:color w:val="000000"/>
                <w:sz w:val="18"/>
                <w:szCs w:val="18"/>
              </w:rPr>
            </w:pPr>
            <w:r w:rsidRPr="00B6502B">
              <w:rPr>
                <w:color w:val="000000"/>
                <w:sz w:val="18"/>
                <w:szCs w:val="18"/>
              </w:rPr>
              <w:t>17</w:t>
            </w:r>
          </w:p>
        </w:tc>
      </w:tr>
    </w:tbl>
    <w:p w:rsidR="00E229A9" w:rsidRDefault="00E229A9" w:rsidP="001E5EB8">
      <w:pPr>
        <w:tabs>
          <w:tab w:val="right" w:pos="9072"/>
        </w:tabs>
        <w:jc w:val="both"/>
        <w:rPr>
          <w:sz w:val="18"/>
          <w:szCs w:val="18"/>
        </w:rPr>
      </w:pPr>
      <w:r>
        <w:rPr>
          <w:sz w:val="15"/>
          <w:szCs w:val="15"/>
        </w:rPr>
        <w:t>stav vždy k 30. 9.</w:t>
      </w:r>
    </w:p>
    <w:p w:rsidR="00E229A9" w:rsidRPr="00D34006" w:rsidRDefault="00E229A9" w:rsidP="00E229A9">
      <w:pPr>
        <w:rPr>
          <w:sz w:val="18"/>
          <w:szCs w:val="18"/>
        </w:rPr>
      </w:pPr>
    </w:p>
    <w:p w:rsidR="00FB5A88" w:rsidRDefault="00E229A9" w:rsidP="00D34006">
      <w:pPr>
        <w:jc w:val="both"/>
        <w:rPr>
          <w:sz w:val="23"/>
          <w:szCs w:val="23"/>
        </w:rPr>
      </w:pPr>
      <w:r w:rsidRPr="00D34006">
        <w:rPr>
          <w:sz w:val="23"/>
          <w:szCs w:val="23"/>
        </w:rPr>
        <w:t>V Karlovarském kraji působí akreditovaná vzdělávací instituce Mensa České republiky, která nabízí široké spektrum aktivit pro nadané děti</w:t>
      </w:r>
      <w:r w:rsidR="00BF41E3" w:rsidRPr="00D34006">
        <w:rPr>
          <w:sz w:val="23"/>
          <w:szCs w:val="23"/>
        </w:rPr>
        <w:t>,</w:t>
      </w:r>
      <w:r w:rsidRPr="00D34006">
        <w:rPr>
          <w:sz w:val="23"/>
          <w:szCs w:val="23"/>
        </w:rPr>
        <w:t xml:space="preserve"> např. Logická olympiáda nebo Testování IQ. Logická olympiáda je soutěž založená na logických úlohách, jejichž řešení vyžaduje samostatný </w:t>
      </w:r>
      <w:r w:rsidR="00B5677D">
        <w:rPr>
          <w:sz w:val="23"/>
          <w:szCs w:val="23"/>
        </w:rPr>
        <w:br/>
      </w:r>
      <w:r w:rsidRPr="00D34006">
        <w:rPr>
          <w:sz w:val="23"/>
          <w:szCs w:val="23"/>
        </w:rPr>
        <w:t xml:space="preserve">a kreativní přístup. Cílem soutěže je upozornit veřejnost, že schopnost logického a samostatného uvažování je typ nadání, které je přínosné pro celou společnost a investice vložené do rozvoje nadání se mnohonásobně vrátí. </w:t>
      </w:r>
    </w:p>
    <w:p w:rsidR="00B6502B" w:rsidRPr="00D34006" w:rsidRDefault="00B6502B" w:rsidP="00D34006">
      <w:pPr>
        <w:jc w:val="both"/>
        <w:rPr>
          <w:sz w:val="23"/>
          <w:szCs w:val="23"/>
        </w:rPr>
      </w:pPr>
    </w:p>
    <w:p w:rsidR="00E229A9" w:rsidRDefault="00C3166E" w:rsidP="00D34006">
      <w:pPr>
        <w:pStyle w:val="Normlnweb"/>
        <w:spacing w:before="0" w:beforeAutospacing="0" w:after="0" w:afterAutospacing="0"/>
        <w:jc w:val="both"/>
        <w:rPr>
          <w:color w:val="202020"/>
          <w:sz w:val="23"/>
          <w:szCs w:val="23"/>
        </w:rPr>
      </w:pPr>
      <w:r w:rsidRPr="00D34006">
        <w:rPr>
          <w:sz w:val="23"/>
          <w:szCs w:val="23"/>
        </w:rPr>
        <w:t>V kraji je vytvořena K</w:t>
      </w:r>
      <w:r w:rsidR="00E229A9" w:rsidRPr="00D34006">
        <w:rPr>
          <w:color w:val="202020"/>
          <w:sz w:val="23"/>
          <w:szCs w:val="23"/>
        </w:rPr>
        <w:t>rajská síť podpory nadání</w:t>
      </w:r>
      <w:r w:rsidRPr="00D34006">
        <w:rPr>
          <w:color w:val="202020"/>
          <w:sz w:val="23"/>
          <w:szCs w:val="23"/>
        </w:rPr>
        <w:t xml:space="preserve"> </w:t>
      </w:r>
      <w:r w:rsidR="00E229A9" w:rsidRPr="00D34006">
        <w:rPr>
          <w:color w:val="202020"/>
          <w:sz w:val="23"/>
          <w:szCs w:val="23"/>
        </w:rPr>
        <w:t>sdružuj</w:t>
      </w:r>
      <w:r w:rsidRPr="00D34006">
        <w:rPr>
          <w:color w:val="202020"/>
          <w:sz w:val="23"/>
          <w:szCs w:val="23"/>
        </w:rPr>
        <w:t>ící</w:t>
      </w:r>
      <w:r w:rsidR="00E229A9" w:rsidRPr="00D34006">
        <w:rPr>
          <w:color w:val="202020"/>
          <w:sz w:val="23"/>
          <w:szCs w:val="23"/>
        </w:rPr>
        <w:t xml:space="preserve"> </w:t>
      </w:r>
      <w:r w:rsidR="00194149" w:rsidRPr="00D34006">
        <w:rPr>
          <w:color w:val="202020"/>
          <w:sz w:val="23"/>
          <w:szCs w:val="23"/>
        </w:rPr>
        <w:t>vzdělávací i jiné instituce</w:t>
      </w:r>
      <w:r w:rsidR="00E229A9" w:rsidRPr="00D34006">
        <w:rPr>
          <w:color w:val="202020"/>
          <w:sz w:val="23"/>
          <w:szCs w:val="23"/>
        </w:rPr>
        <w:t xml:space="preserve">, </w:t>
      </w:r>
      <w:r w:rsidRPr="00D34006">
        <w:rPr>
          <w:color w:val="202020"/>
          <w:sz w:val="23"/>
          <w:szCs w:val="23"/>
        </w:rPr>
        <w:t>kt</w:t>
      </w:r>
      <w:r w:rsidR="00194149" w:rsidRPr="00D34006">
        <w:rPr>
          <w:color w:val="202020"/>
          <w:sz w:val="23"/>
          <w:szCs w:val="23"/>
        </w:rPr>
        <w:t>e</w:t>
      </w:r>
      <w:r w:rsidRPr="00D34006">
        <w:rPr>
          <w:color w:val="202020"/>
          <w:sz w:val="23"/>
          <w:szCs w:val="23"/>
        </w:rPr>
        <w:t>r</w:t>
      </w:r>
      <w:r w:rsidR="00194149" w:rsidRPr="00D34006">
        <w:rPr>
          <w:color w:val="202020"/>
          <w:sz w:val="23"/>
          <w:szCs w:val="23"/>
        </w:rPr>
        <w:t xml:space="preserve">ých </w:t>
      </w:r>
      <w:r w:rsidRPr="00D34006">
        <w:rPr>
          <w:color w:val="202020"/>
          <w:sz w:val="23"/>
          <w:szCs w:val="23"/>
        </w:rPr>
        <w:t xml:space="preserve">se </w:t>
      </w:r>
      <w:r w:rsidR="00194149" w:rsidRPr="00D34006">
        <w:rPr>
          <w:color w:val="202020"/>
          <w:sz w:val="23"/>
          <w:szCs w:val="23"/>
        </w:rPr>
        <w:t>tato oblast dotýká.</w:t>
      </w:r>
      <w:r w:rsidR="00E229A9" w:rsidRPr="00D34006">
        <w:rPr>
          <w:color w:val="202020"/>
          <w:sz w:val="23"/>
          <w:szCs w:val="23"/>
        </w:rPr>
        <w:t xml:space="preserve"> </w:t>
      </w:r>
      <w:r w:rsidR="00194149" w:rsidRPr="00D34006">
        <w:rPr>
          <w:color w:val="202020"/>
          <w:sz w:val="23"/>
          <w:szCs w:val="23"/>
        </w:rPr>
        <w:t>K problematice</w:t>
      </w:r>
      <w:r w:rsidR="00E229A9" w:rsidRPr="00D34006">
        <w:rPr>
          <w:color w:val="202020"/>
          <w:sz w:val="23"/>
          <w:szCs w:val="23"/>
        </w:rPr>
        <w:t xml:space="preserve"> nadaných </w:t>
      </w:r>
      <w:r w:rsidR="00194149" w:rsidRPr="00D34006">
        <w:rPr>
          <w:color w:val="202020"/>
          <w:sz w:val="23"/>
          <w:szCs w:val="23"/>
        </w:rPr>
        <w:t xml:space="preserve">jsou pořádány </w:t>
      </w:r>
      <w:r w:rsidR="00E229A9" w:rsidRPr="00D34006">
        <w:rPr>
          <w:color w:val="202020"/>
          <w:sz w:val="23"/>
          <w:szCs w:val="23"/>
        </w:rPr>
        <w:t>kulat</w:t>
      </w:r>
      <w:r w:rsidR="00194149" w:rsidRPr="00D34006">
        <w:rPr>
          <w:color w:val="202020"/>
          <w:sz w:val="23"/>
          <w:szCs w:val="23"/>
        </w:rPr>
        <w:t xml:space="preserve">é </w:t>
      </w:r>
      <w:r w:rsidR="00E229A9" w:rsidRPr="00D34006">
        <w:rPr>
          <w:color w:val="202020"/>
          <w:sz w:val="23"/>
          <w:szCs w:val="23"/>
        </w:rPr>
        <w:t>stol</w:t>
      </w:r>
      <w:r w:rsidR="00194149" w:rsidRPr="00D34006">
        <w:rPr>
          <w:color w:val="202020"/>
          <w:sz w:val="23"/>
          <w:szCs w:val="23"/>
        </w:rPr>
        <w:t>y</w:t>
      </w:r>
      <w:r w:rsidR="00E229A9" w:rsidRPr="00D34006">
        <w:rPr>
          <w:color w:val="202020"/>
          <w:sz w:val="23"/>
          <w:szCs w:val="23"/>
        </w:rPr>
        <w:t xml:space="preserve">, na kterých </w:t>
      </w:r>
      <w:r w:rsidR="00194149" w:rsidRPr="00D34006">
        <w:rPr>
          <w:color w:val="202020"/>
          <w:sz w:val="23"/>
          <w:szCs w:val="23"/>
        </w:rPr>
        <w:t>si účastníci vzájemně</w:t>
      </w:r>
      <w:r w:rsidR="00E229A9" w:rsidRPr="00D34006">
        <w:rPr>
          <w:color w:val="202020"/>
          <w:sz w:val="23"/>
          <w:szCs w:val="23"/>
        </w:rPr>
        <w:t xml:space="preserve"> </w:t>
      </w:r>
      <w:r w:rsidR="00194149" w:rsidRPr="00D34006">
        <w:rPr>
          <w:color w:val="202020"/>
          <w:sz w:val="23"/>
          <w:szCs w:val="23"/>
        </w:rPr>
        <w:t>vyměňují</w:t>
      </w:r>
      <w:r w:rsidR="00E229A9" w:rsidRPr="00D34006">
        <w:rPr>
          <w:color w:val="202020"/>
          <w:sz w:val="23"/>
          <w:szCs w:val="23"/>
        </w:rPr>
        <w:t xml:space="preserve"> informace, zkušenosti i způsoby řešení situací z praxe. Krajská síť podpory nadání vzniká v rámci Systému podpory nadání</w:t>
      </w:r>
      <w:r w:rsidR="00194149" w:rsidRPr="00D34006">
        <w:rPr>
          <w:color w:val="202020"/>
          <w:sz w:val="23"/>
          <w:szCs w:val="23"/>
        </w:rPr>
        <w:t xml:space="preserve">  který je</w:t>
      </w:r>
      <w:r w:rsidR="00E229A9" w:rsidRPr="00D34006">
        <w:rPr>
          <w:color w:val="202020"/>
          <w:sz w:val="23"/>
          <w:szCs w:val="23"/>
        </w:rPr>
        <w:t xml:space="preserve"> budován </w:t>
      </w:r>
      <w:r w:rsidR="00194149" w:rsidRPr="00D34006">
        <w:rPr>
          <w:color w:val="202020"/>
          <w:sz w:val="23"/>
          <w:szCs w:val="23"/>
        </w:rPr>
        <w:t>NIDV</w:t>
      </w:r>
      <w:r w:rsidR="00310FF2">
        <w:rPr>
          <w:color w:val="202020"/>
          <w:sz w:val="23"/>
          <w:szCs w:val="23"/>
        </w:rPr>
        <w:t xml:space="preserve"> ve spolupráci s </w:t>
      </w:r>
      <w:r w:rsidR="00E229A9" w:rsidRPr="00D34006">
        <w:rPr>
          <w:color w:val="202020"/>
          <w:sz w:val="23"/>
          <w:szCs w:val="23"/>
        </w:rPr>
        <w:t>dalšími organizacemi (</w:t>
      </w:r>
      <w:r w:rsidR="00DA4E40" w:rsidRPr="00D34006">
        <w:rPr>
          <w:color w:val="202020"/>
          <w:sz w:val="23"/>
          <w:szCs w:val="23"/>
        </w:rPr>
        <w:t xml:space="preserve">např. </w:t>
      </w:r>
      <w:r w:rsidR="00E229A9" w:rsidRPr="00D34006">
        <w:rPr>
          <w:color w:val="202020"/>
          <w:sz w:val="23"/>
          <w:szCs w:val="23"/>
        </w:rPr>
        <w:t>PPP, ČŠI</w:t>
      </w:r>
      <w:r w:rsidR="00194149" w:rsidRPr="00D34006">
        <w:rPr>
          <w:color w:val="202020"/>
          <w:sz w:val="23"/>
          <w:szCs w:val="23"/>
        </w:rPr>
        <w:t>, SPC, KÚ, NÚV, školami).</w:t>
      </w:r>
      <w:r w:rsidR="00E229A9" w:rsidRPr="00D34006">
        <w:rPr>
          <w:color w:val="202020"/>
          <w:sz w:val="23"/>
          <w:szCs w:val="23"/>
        </w:rPr>
        <w:t xml:space="preserve"> Jeho cílem je maximální rozvoj potenciálu všech žáků, rozvíjení jejich tvořivosti, a to již od předškolního věku.</w:t>
      </w:r>
    </w:p>
    <w:p w:rsidR="00D34006" w:rsidRPr="00D34006" w:rsidRDefault="00D34006" w:rsidP="00D34006">
      <w:pPr>
        <w:pStyle w:val="Normlnweb"/>
        <w:spacing w:before="0" w:beforeAutospacing="0" w:after="0" w:afterAutospacing="0"/>
        <w:jc w:val="both"/>
        <w:rPr>
          <w:color w:val="202020"/>
          <w:sz w:val="23"/>
          <w:szCs w:val="23"/>
        </w:rPr>
      </w:pPr>
    </w:p>
    <w:p w:rsidR="00F635C7" w:rsidRPr="008B28D0" w:rsidRDefault="00F635C7" w:rsidP="00F635C7">
      <w:pPr>
        <w:jc w:val="both"/>
        <w:rPr>
          <w:sz w:val="23"/>
          <w:szCs w:val="23"/>
        </w:rPr>
      </w:pPr>
      <w:r w:rsidRPr="008B28D0">
        <w:rPr>
          <w:b/>
          <w:sz w:val="26"/>
          <w:szCs w:val="26"/>
        </w:rPr>
        <w:t>1.8</w:t>
      </w:r>
      <w:r w:rsidRPr="008B28D0">
        <w:rPr>
          <w:b/>
          <w:sz w:val="26"/>
          <w:szCs w:val="26"/>
        </w:rPr>
        <w:tab/>
        <w:t>Základní umělecké, jazykové a zájmové vzdělávání</w:t>
      </w:r>
    </w:p>
    <w:p w:rsidR="00F635C7" w:rsidRPr="008B28D0" w:rsidRDefault="00F635C7" w:rsidP="00F635C7">
      <w:pPr>
        <w:jc w:val="both"/>
        <w:rPr>
          <w:sz w:val="23"/>
          <w:szCs w:val="23"/>
        </w:rPr>
      </w:pPr>
    </w:p>
    <w:p w:rsidR="00D92DEA" w:rsidRPr="008B28D0" w:rsidRDefault="00D92DEA" w:rsidP="00D92DEA">
      <w:pPr>
        <w:jc w:val="both"/>
        <w:rPr>
          <w:sz w:val="23"/>
          <w:szCs w:val="23"/>
        </w:rPr>
      </w:pPr>
      <w:r w:rsidRPr="008B28D0">
        <w:rPr>
          <w:b/>
          <w:sz w:val="23"/>
          <w:szCs w:val="23"/>
        </w:rPr>
        <w:t>1.8.1</w:t>
      </w:r>
      <w:r w:rsidRPr="008B28D0">
        <w:rPr>
          <w:b/>
          <w:sz w:val="23"/>
          <w:szCs w:val="23"/>
        </w:rPr>
        <w:tab/>
        <w:t>Základní umělecké vzdělávání</w:t>
      </w:r>
    </w:p>
    <w:p w:rsidR="00D92DEA" w:rsidRPr="008B28D0" w:rsidRDefault="00D92DEA" w:rsidP="00D92DEA">
      <w:pPr>
        <w:jc w:val="both"/>
        <w:rPr>
          <w:sz w:val="23"/>
          <w:szCs w:val="23"/>
        </w:rPr>
      </w:pPr>
    </w:p>
    <w:p w:rsidR="005F13CE" w:rsidRDefault="00D92DEA" w:rsidP="00D92DEA">
      <w:pPr>
        <w:jc w:val="both"/>
        <w:rPr>
          <w:sz w:val="23"/>
          <w:szCs w:val="23"/>
        </w:rPr>
      </w:pPr>
      <w:r w:rsidRPr="008B28D0">
        <w:rPr>
          <w:sz w:val="23"/>
          <w:szCs w:val="23"/>
        </w:rPr>
        <w:t>Základní umělecké vzdělávání se uskutečňuje v základních uměleckých školách a poskytuje základy vzdělání ve čtyřech uměleckých oborech, hudebním, tanečním, výtvarném a literárně-dramatickém. Úkolem základních uměleckých škol je podchytit a dále rozvíjet talent žáků od předškolního věku až po dospělé, odborně je vzdělávat a připravovat k dalšímu vzdělávání ve středních školách uměleckého zaměření, konzervatořích nebo vysokých školách uměleckého, popř. pedagogického zaměření.</w:t>
      </w:r>
    </w:p>
    <w:p w:rsidR="005F13CE" w:rsidRDefault="005F13CE" w:rsidP="00D92DEA">
      <w:pPr>
        <w:jc w:val="both"/>
        <w:rPr>
          <w:sz w:val="23"/>
          <w:szCs w:val="23"/>
        </w:rPr>
      </w:pPr>
    </w:p>
    <w:p w:rsidR="005F13CE" w:rsidRPr="008B28D0" w:rsidRDefault="005F13CE" w:rsidP="005F13CE">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w:t>
      </w:r>
      <w:r w:rsidR="00CD1D68">
        <w:rPr>
          <w:sz w:val="23"/>
          <w:szCs w:val="23"/>
        </w:rPr>
        <w:t>29</w:t>
      </w:r>
      <w:r w:rsidRPr="008B28D0">
        <w:rPr>
          <w:sz w:val="23"/>
          <w:szCs w:val="23"/>
        </w:rPr>
        <w:t xml:space="preserve">:  </w:t>
      </w:r>
      <w:r w:rsidRPr="008B28D0">
        <w:rPr>
          <w:i/>
          <w:iCs/>
          <w:sz w:val="23"/>
          <w:szCs w:val="23"/>
        </w:rPr>
        <w:t xml:space="preserve">Základní umělecké školy podle zřizovatele </w:t>
      </w:r>
    </w:p>
    <w:tbl>
      <w:tblPr>
        <w:tblW w:w="0" w:type="auto"/>
        <w:tblCellMar>
          <w:left w:w="0" w:type="dxa"/>
          <w:right w:w="0" w:type="dxa"/>
        </w:tblCellMar>
        <w:tblLook w:val="04A0" w:firstRow="1" w:lastRow="0" w:firstColumn="1" w:lastColumn="0" w:noHBand="0" w:noVBand="1"/>
      </w:tblPr>
      <w:tblGrid>
        <w:gridCol w:w="1191"/>
        <w:gridCol w:w="890"/>
        <w:gridCol w:w="1601"/>
        <w:gridCol w:w="1290"/>
        <w:gridCol w:w="1345"/>
        <w:gridCol w:w="1181"/>
        <w:gridCol w:w="1404"/>
      </w:tblGrid>
      <w:tr w:rsidR="005F13CE" w:rsidRPr="008B28D0" w:rsidTr="00D35995">
        <w:trPr>
          <w:trHeight w:val="256"/>
        </w:trPr>
        <w:tc>
          <w:tcPr>
            <w:tcW w:w="1191"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Školní rok</w:t>
            </w:r>
          </w:p>
        </w:tc>
        <w:tc>
          <w:tcPr>
            <w:tcW w:w="890"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rPr>
                <w:sz w:val="23"/>
                <w:szCs w:val="23"/>
              </w:rPr>
            </w:pPr>
          </w:p>
        </w:tc>
        <w:tc>
          <w:tcPr>
            <w:tcW w:w="1601"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Kraj</w:t>
            </w:r>
          </w:p>
        </w:tc>
        <w:tc>
          <w:tcPr>
            <w:tcW w:w="129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center"/>
              <w:rPr>
                <w:sz w:val="23"/>
                <w:szCs w:val="23"/>
              </w:rPr>
            </w:pPr>
            <w:r w:rsidRPr="008B28D0">
              <w:rPr>
                <w:sz w:val="23"/>
                <w:szCs w:val="23"/>
              </w:rPr>
              <w:t>Obec</w:t>
            </w:r>
          </w:p>
        </w:tc>
        <w:tc>
          <w:tcPr>
            <w:tcW w:w="1345" w:type="dxa"/>
            <w:tcBorders>
              <w:top w:val="double" w:sz="4" w:space="0" w:color="auto"/>
              <w:left w:val="nil"/>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Soukromník</w:t>
            </w:r>
          </w:p>
        </w:tc>
        <w:tc>
          <w:tcPr>
            <w:tcW w:w="1181" w:type="dxa"/>
            <w:tcBorders>
              <w:top w:val="double" w:sz="4" w:space="0" w:color="auto"/>
              <w:left w:val="single" w:sz="12" w:space="0" w:color="auto"/>
              <w:bottom w:val="single" w:sz="8" w:space="0" w:color="auto"/>
              <w:right w:val="single" w:sz="12" w:space="0" w:color="auto"/>
            </w:tcBorders>
          </w:tcPr>
          <w:p w:rsidR="005F13CE" w:rsidRPr="008B28D0" w:rsidRDefault="005F13CE" w:rsidP="005F13CE">
            <w:pPr>
              <w:jc w:val="center"/>
              <w:rPr>
                <w:sz w:val="23"/>
                <w:szCs w:val="23"/>
              </w:rPr>
            </w:pPr>
            <w:r w:rsidRPr="008B28D0">
              <w:rPr>
                <w:sz w:val="23"/>
                <w:szCs w:val="23"/>
              </w:rPr>
              <w:t>MŠMT</w:t>
            </w:r>
          </w:p>
        </w:tc>
        <w:tc>
          <w:tcPr>
            <w:tcW w:w="140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sidRPr="008B28D0">
              <w:rPr>
                <w:sz w:val="23"/>
                <w:szCs w:val="23"/>
              </w:rPr>
              <w:t>Celkem</w:t>
            </w:r>
          </w:p>
        </w:tc>
      </w:tr>
      <w:tr w:rsidR="005F13CE" w:rsidRPr="008B28D0" w:rsidTr="00D35995">
        <w:trPr>
          <w:trHeight w:val="271"/>
        </w:trPr>
        <w:tc>
          <w:tcPr>
            <w:tcW w:w="1191"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890"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2"/>
                <w:szCs w:val="22"/>
              </w:rPr>
            </w:pPr>
            <w:r w:rsidRPr="008B28D0">
              <w:rPr>
                <w:sz w:val="22"/>
                <w:szCs w:val="22"/>
              </w:rPr>
              <w:t>CH</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0</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454"/>
              <w:jc w:val="right"/>
              <w:rPr>
                <w:sz w:val="23"/>
                <w:szCs w:val="23"/>
              </w:rPr>
            </w:pPr>
            <w:r w:rsidRPr="008B28D0">
              <w:rPr>
                <w:sz w:val="23"/>
                <w:szCs w:val="23"/>
              </w:rPr>
              <w:t>6</w:t>
            </w:r>
          </w:p>
        </w:tc>
        <w:tc>
          <w:tcPr>
            <w:tcW w:w="1345" w:type="dxa"/>
            <w:tcBorders>
              <w:top w:val="nil"/>
              <w:left w:val="nil"/>
              <w:bottom w:val="single" w:sz="8" w:space="0" w:color="auto"/>
              <w:right w:val="single" w:sz="12" w:space="0" w:color="auto"/>
            </w:tcBorders>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6</w:t>
            </w:r>
          </w:p>
        </w:tc>
      </w:tr>
      <w:tr w:rsidR="005F13CE" w:rsidRPr="008B28D0" w:rsidTr="00D35995">
        <w:trPr>
          <w:trHeight w:val="186"/>
        </w:trPr>
        <w:tc>
          <w:tcPr>
            <w:tcW w:w="1191"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890"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2"/>
                <w:szCs w:val="22"/>
              </w:rPr>
            </w:pPr>
            <w:r w:rsidRPr="008B28D0">
              <w:rPr>
                <w:sz w:val="22"/>
                <w:szCs w:val="22"/>
              </w:rPr>
              <w:t>KV</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3</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454"/>
              <w:jc w:val="right"/>
              <w:rPr>
                <w:sz w:val="23"/>
                <w:szCs w:val="23"/>
              </w:rPr>
            </w:pPr>
            <w:r w:rsidRPr="008B28D0">
              <w:rPr>
                <w:sz w:val="23"/>
                <w:szCs w:val="23"/>
              </w:rPr>
              <w:t>5</w:t>
            </w:r>
          </w:p>
        </w:tc>
        <w:tc>
          <w:tcPr>
            <w:tcW w:w="1345" w:type="dxa"/>
            <w:tcBorders>
              <w:top w:val="nil"/>
              <w:left w:val="nil"/>
              <w:bottom w:val="single" w:sz="8" w:space="0" w:color="auto"/>
              <w:right w:val="single" w:sz="12" w:space="0" w:color="auto"/>
            </w:tcBorders>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8</w:t>
            </w:r>
          </w:p>
        </w:tc>
      </w:tr>
      <w:tr w:rsidR="005F13CE" w:rsidRPr="008B28D0" w:rsidTr="00D35995">
        <w:trPr>
          <w:trHeight w:val="176"/>
        </w:trPr>
        <w:tc>
          <w:tcPr>
            <w:tcW w:w="1191"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890" w:type="dxa"/>
            <w:tcBorders>
              <w:top w:val="nil"/>
              <w:left w:val="nil"/>
              <w:bottom w:val="single" w:sz="8" w:space="0" w:color="auto"/>
              <w:right w:val="single" w:sz="12" w:space="0" w:color="auto"/>
            </w:tcBorders>
            <w:tcMar>
              <w:top w:w="0" w:type="dxa"/>
              <w:left w:w="108" w:type="dxa"/>
              <w:bottom w:w="0" w:type="dxa"/>
              <w:right w:w="108" w:type="dxa"/>
            </w:tcMar>
          </w:tcPr>
          <w:p w:rsidR="005F13CE" w:rsidRPr="008B28D0" w:rsidRDefault="005F13CE" w:rsidP="005F13CE">
            <w:pPr>
              <w:jc w:val="both"/>
              <w:rPr>
                <w:sz w:val="22"/>
                <w:szCs w:val="22"/>
              </w:rPr>
            </w:pPr>
            <w:r w:rsidRPr="008B28D0">
              <w:rPr>
                <w:sz w:val="22"/>
                <w:szCs w:val="22"/>
              </w:rPr>
              <w:t>SO</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0</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8B28D0" w:rsidRDefault="005F13CE" w:rsidP="005F13CE">
            <w:pPr>
              <w:ind w:right="454"/>
              <w:jc w:val="right"/>
              <w:rPr>
                <w:sz w:val="23"/>
                <w:szCs w:val="23"/>
              </w:rPr>
            </w:pPr>
            <w:r w:rsidRPr="008B28D0">
              <w:rPr>
                <w:sz w:val="23"/>
                <w:szCs w:val="23"/>
              </w:rPr>
              <w:t>6</w:t>
            </w:r>
          </w:p>
        </w:tc>
        <w:tc>
          <w:tcPr>
            <w:tcW w:w="1345" w:type="dxa"/>
            <w:tcBorders>
              <w:top w:val="nil"/>
              <w:left w:val="nil"/>
              <w:bottom w:val="single" w:sz="8" w:space="0" w:color="auto"/>
              <w:right w:val="single" w:sz="12" w:space="0" w:color="auto"/>
            </w:tcBorders>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6</w:t>
            </w:r>
          </w:p>
        </w:tc>
      </w:tr>
      <w:tr w:rsidR="005F13CE" w:rsidRPr="008B28D0" w:rsidTr="00D35995">
        <w:trPr>
          <w:trHeight w:val="180"/>
        </w:trPr>
        <w:tc>
          <w:tcPr>
            <w:tcW w:w="1191" w:type="dxa"/>
            <w:vMerge/>
            <w:tcBorders>
              <w:top w:val="nil"/>
              <w:left w:val="double" w:sz="4" w:space="0" w:color="auto"/>
              <w:bottom w:val="single" w:sz="8" w:space="0" w:color="auto"/>
              <w:right w:val="single" w:sz="12" w:space="0" w:color="auto"/>
            </w:tcBorders>
            <w:vAlign w:val="center"/>
          </w:tcPr>
          <w:p w:rsidR="005F13CE" w:rsidRPr="008B28D0" w:rsidRDefault="005F13CE" w:rsidP="005F13CE">
            <w:pPr>
              <w:rPr>
                <w:sz w:val="23"/>
                <w:szCs w:val="23"/>
              </w:rPr>
            </w:pPr>
          </w:p>
        </w:tc>
        <w:tc>
          <w:tcPr>
            <w:tcW w:w="89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5F13CE" w:rsidRPr="008B28D0" w:rsidRDefault="005F13CE" w:rsidP="005F13CE">
            <w:pPr>
              <w:jc w:val="both"/>
              <w:rPr>
                <w:sz w:val="22"/>
                <w:szCs w:val="22"/>
              </w:rPr>
            </w:pPr>
            <w:r w:rsidRPr="008B28D0">
              <w:rPr>
                <w:sz w:val="22"/>
                <w:szCs w:val="22"/>
              </w:rPr>
              <w:t>KK</w:t>
            </w:r>
          </w:p>
        </w:tc>
        <w:tc>
          <w:tcPr>
            <w:tcW w:w="1601"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624"/>
              <w:jc w:val="right"/>
              <w:rPr>
                <w:sz w:val="23"/>
                <w:szCs w:val="23"/>
              </w:rPr>
            </w:pPr>
            <w:r w:rsidRPr="008B28D0">
              <w:rPr>
                <w:sz w:val="23"/>
                <w:szCs w:val="23"/>
              </w:rPr>
              <w:t>3</w:t>
            </w:r>
          </w:p>
        </w:tc>
        <w:tc>
          <w:tcPr>
            <w:tcW w:w="129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5F13CE" w:rsidRPr="008B28D0" w:rsidRDefault="005F13CE" w:rsidP="005F13CE">
            <w:pPr>
              <w:ind w:right="454"/>
              <w:jc w:val="right"/>
              <w:rPr>
                <w:sz w:val="23"/>
                <w:szCs w:val="23"/>
              </w:rPr>
            </w:pPr>
            <w:r w:rsidRPr="008B28D0">
              <w:rPr>
                <w:sz w:val="23"/>
                <w:szCs w:val="23"/>
              </w:rPr>
              <w:t>17</w:t>
            </w:r>
          </w:p>
        </w:tc>
        <w:tc>
          <w:tcPr>
            <w:tcW w:w="1345" w:type="dxa"/>
            <w:tcBorders>
              <w:top w:val="nil"/>
              <w:left w:val="nil"/>
              <w:bottom w:val="single" w:sz="12" w:space="0" w:color="auto"/>
              <w:right w:val="single" w:sz="12" w:space="0" w:color="auto"/>
            </w:tcBorders>
            <w:shd w:val="clear" w:color="auto" w:fill="E0E0E0"/>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12" w:space="0" w:color="auto"/>
              <w:right w:val="single" w:sz="12" w:space="0" w:color="auto"/>
            </w:tcBorders>
            <w:shd w:val="clear" w:color="auto" w:fill="E0E0E0"/>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5F13CE" w:rsidRPr="008B28D0" w:rsidRDefault="005F13CE" w:rsidP="005F13CE">
            <w:pPr>
              <w:ind w:right="510"/>
              <w:jc w:val="right"/>
              <w:rPr>
                <w:sz w:val="23"/>
                <w:szCs w:val="23"/>
              </w:rPr>
            </w:pPr>
            <w:r w:rsidRPr="008B28D0">
              <w:rPr>
                <w:sz w:val="23"/>
                <w:szCs w:val="23"/>
              </w:rPr>
              <w:t>20</w:t>
            </w:r>
          </w:p>
        </w:tc>
      </w:tr>
      <w:tr w:rsidR="005F13CE" w:rsidRPr="008B28D0" w:rsidTr="00D35995">
        <w:trPr>
          <w:trHeight w:val="271"/>
        </w:trPr>
        <w:tc>
          <w:tcPr>
            <w:tcW w:w="1191"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15</w:t>
            </w:r>
            <w:r w:rsidRPr="008B28D0">
              <w:rPr>
                <w:sz w:val="23"/>
                <w:szCs w:val="23"/>
              </w:rPr>
              <w:t>/1</w:t>
            </w:r>
            <w:r>
              <w:rPr>
                <w:sz w:val="23"/>
                <w:szCs w:val="23"/>
              </w:rPr>
              <w:t>6</w:t>
            </w:r>
          </w:p>
        </w:tc>
        <w:tc>
          <w:tcPr>
            <w:tcW w:w="890"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2"/>
                <w:szCs w:val="22"/>
              </w:rPr>
            </w:pPr>
            <w:r w:rsidRPr="008B28D0">
              <w:rPr>
                <w:sz w:val="22"/>
                <w:szCs w:val="22"/>
              </w:rPr>
              <w:t>CH</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0</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454"/>
              <w:jc w:val="right"/>
              <w:rPr>
                <w:sz w:val="23"/>
                <w:szCs w:val="23"/>
              </w:rPr>
            </w:pPr>
            <w:r w:rsidRPr="008B28D0">
              <w:rPr>
                <w:sz w:val="23"/>
                <w:szCs w:val="23"/>
              </w:rPr>
              <w:t>6</w:t>
            </w:r>
          </w:p>
        </w:tc>
        <w:tc>
          <w:tcPr>
            <w:tcW w:w="1345" w:type="dxa"/>
            <w:tcBorders>
              <w:top w:val="nil"/>
              <w:left w:val="nil"/>
              <w:bottom w:val="single" w:sz="8" w:space="0" w:color="auto"/>
              <w:right w:val="single" w:sz="12" w:space="0" w:color="auto"/>
            </w:tcBorders>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6</w:t>
            </w:r>
          </w:p>
        </w:tc>
      </w:tr>
      <w:tr w:rsidR="005F13CE" w:rsidRPr="008B28D0" w:rsidTr="00D35995">
        <w:trPr>
          <w:trHeight w:val="143"/>
        </w:trPr>
        <w:tc>
          <w:tcPr>
            <w:tcW w:w="1191"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890"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2"/>
                <w:szCs w:val="22"/>
              </w:rPr>
            </w:pPr>
            <w:r w:rsidRPr="008B28D0">
              <w:rPr>
                <w:sz w:val="22"/>
                <w:szCs w:val="22"/>
              </w:rPr>
              <w:t>KV</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3</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454"/>
              <w:jc w:val="right"/>
              <w:rPr>
                <w:sz w:val="23"/>
                <w:szCs w:val="23"/>
              </w:rPr>
            </w:pPr>
            <w:r w:rsidRPr="008B28D0">
              <w:rPr>
                <w:sz w:val="23"/>
                <w:szCs w:val="23"/>
              </w:rPr>
              <w:t>5</w:t>
            </w:r>
          </w:p>
        </w:tc>
        <w:tc>
          <w:tcPr>
            <w:tcW w:w="1345" w:type="dxa"/>
            <w:tcBorders>
              <w:top w:val="nil"/>
              <w:left w:val="nil"/>
              <w:bottom w:val="single" w:sz="8" w:space="0" w:color="auto"/>
              <w:right w:val="single" w:sz="12" w:space="0" w:color="auto"/>
            </w:tcBorders>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8</w:t>
            </w:r>
          </w:p>
        </w:tc>
      </w:tr>
      <w:tr w:rsidR="005F13CE" w:rsidRPr="008B28D0" w:rsidTr="00D35995">
        <w:trPr>
          <w:trHeight w:val="143"/>
        </w:trPr>
        <w:tc>
          <w:tcPr>
            <w:tcW w:w="1191"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890"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8B28D0" w:rsidRDefault="005F13CE" w:rsidP="005F13CE">
            <w:pPr>
              <w:jc w:val="both"/>
              <w:rPr>
                <w:sz w:val="22"/>
                <w:szCs w:val="22"/>
              </w:rPr>
            </w:pPr>
            <w:r w:rsidRPr="008B28D0">
              <w:rPr>
                <w:sz w:val="22"/>
                <w:szCs w:val="22"/>
              </w:rPr>
              <w:t>SO</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0</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ind w:right="454"/>
              <w:jc w:val="right"/>
              <w:rPr>
                <w:sz w:val="23"/>
                <w:szCs w:val="23"/>
              </w:rPr>
            </w:pPr>
            <w:r w:rsidRPr="008B28D0">
              <w:rPr>
                <w:sz w:val="23"/>
                <w:szCs w:val="23"/>
              </w:rPr>
              <w:t>6</w:t>
            </w:r>
          </w:p>
        </w:tc>
        <w:tc>
          <w:tcPr>
            <w:tcW w:w="1345" w:type="dxa"/>
            <w:tcBorders>
              <w:top w:val="nil"/>
              <w:left w:val="nil"/>
              <w:bottom w:val="single" w:sz="8" w:space="0" w:color="auto"/>
              <w:right w:val="single" w:sz="12" w:space="0" w:color="auto"/>
            </w:tcBorders>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6</w:t>
            </w:r>
          </w:p>
        </w:tc>
      </w:tr>
      <w:tr w:rsidR="005F13CE" w:rsidRPr="008B28D0" w:rsidTr="00D35995">
        <w:trPr>
          <w:trHeight w:val="143"/>
        </w:trPr>
        <w:tc>
          <w:tcPr>
            <w:tcW w:w="1191" w:type="dxa"/>
            <w:vMerge/>
            <w:tcBorders>
              <w:top w:val="nil"/>
              <w:left w:val="double" w:sz="4" w:space="0" w:color="auto"/>
              <w:bottom w:val="single" w:sz="12" w:space="0" w:color="auto"/>
              <w:right w:val="single" w:sz="12" w:space="0" w:color="auto"/>
            </w:tcBorders>
            <w:vAlign w:val="center"/>
            <w:hideMark/>
          </w:tcPr>
          <w:p w:rsidR="005F13CE" w:rsidRPr="008B28D0" w:rsidRDefault="005F13CE" w:rsidP="005F13CE">
            <w:pPr>
              <w:rPr>
                <w:sz w:val="23"/>
                <w:szCs w:val="23"/>
              </w:rPr>
            </w:pPr>
          </w:p>
        </w:tc>
        <w:tc>
          <w:tcPr>
            <w:tcW w:w="89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5F13CE" w:rsidRPr="008B28D0" w:rsidRDefault="005F13CE" w:rsidP="005F13CE">
            <w:pPr>
              <w:jc w:val="both"/>
              <w:rPr>
                <w:sz w:val="22"/>
                <w:szCs w:val="22"/>
              </w:rPr>
            </w:pPr>
            <w:r w:rsidRPr="008B28D0">
              <w:rPr>
                <w:sz w:val="22"/>
                <w:szCs w:val="22"/>
              </w:rPr>
              <w:t>KK</w:t>
            </w:r>
          </w:p>
        </w:tc>
        <w:tc>
          <w:tcPr>
            <w:tcW w:w="1601"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5F13CE" w:rsidRPr="008B28D0" w:rsidRDefault="005F13CE" w:rsidP="005F13CE">
            <w:pPr>
              <w:ind w:right="624"/>
              <w:jc w:val="right"/>
              <w:rPr>
                <w:sz w:val="23"/>
                <w:szCs w:val="23"/>
              </w:rPr>
            </w:pPr>
            <w:r w:rsidRPr="008B28D0">
              <w:rPr>
                <w:sz w:val="23"/>
                <w:szCs w:val="23"/>
              </w:rPr>
              <w:t>3</w:t>
            </w:r>
          </w:p>
        </w:tc>
        <w:tc>
          <w:tcPr>
            <w:tcW w:w="129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5F13CE" w:rsidRPr="008B28D0" w:rsidRDefault="005F13CE" w:rsidP="005F13CE">
            <w:pPr>
              <w:ind w:right="454"/>
              <w:jc w:val="right"/>
              <w:rPr>
                <w:sz w:val="23"/>
                <w:szCs w:val="23"/>
              </w:rPr>
            </w:pPr>
            <w:r w:rsidRPr="008B28D0">
              <w:rPr>
                <w:sz w:val="23"/>
                <w:szCs w:val="23"/>
              </w:rPr>
              <w:t>17</w:t>
            </w:r>
          </w:p>
        </w:tc>
        <w:tc>
          <w:tcPr>
            <w:tcW w:w="1345" w:type="dxa"/>
            <w:tcBorders>
              <w:top w:val="nil"/>
              <w:left w:val="nil"/>
              <w:bottom w:val="single" w:sz="12" w:space="0" w:color="auto"/>
              <w:right w:val="single" w:sz="12" w:space="0" w:color="auto"/>
            </w:tcBorders>
            <w:shd w:val="clear" w:color="auto" w:fill="E0E0E0"/>
            <w:vAlign w:val="center"/>
          </w:tcPr>
          <w:p w:rsidR="005F13CE" w:rsidRPr="008B28D0" w:rsidRDefault="005F13CE" w:rsidP="005F13CE">
            <w:pPr>
              <w:ind w:right="567"/>
              <w:jc w:val="right"/>
              <w:rPr>
                <w:sz w:val="23"/>
                <w:szCs w:val="23"/>
              </w:rPr>
            </w:pPr>
            <w:r w:rsidRPr="008B28D0">
              <w:rPr>
                <w:sz w:val="23"/>
                <w:szCs w:val="23"/>
              </w:rPr>
              <w:t>0</w:t>
            </w:r>
          </w:p>
        </w:tc>
        <w:tc>
          <w:tcPr>
            <w:tcW w:w="1181" w:type="dxa"/>
            <w:tcBorders>
              <w:top w:val="nil"/>
              <w:left w:val="single" w:sz="12" w:space="0" w:color="auto"/>
              <w:bottom w:val="single" w:sz="12" w:space="0" w:color="auto"/>
              <w:right w:val="single" w:sz="12" w:space="0" w:color="auto"/>
            </w:tcBorders>
            <w:shd w:val="clear" w:color="auto" w:fill="E0E0E0"/>
            <w:vAlign w:val="center"/>
          </w:tcPr>
          <w:p w:rsidR="005F13CE" w:rsidRPr="008B28D0" w:rsidRDefault="005F13CE" w:rsidP="005F13CE">
            <w:pPr>
              <w:ind w:right="510"/>
              <w:jc w:val="right"/>
              <w:rPr>
                <w:sz w:val="23"/>
                <w:szCs w:val="23"/>
              </w:rPr>
            </w:pPr>
            <w:r w:rsidRPr="008B28D0">
              <w:rPr>
                <w:sz w:val="23"/>
                <w:szCs w:val="23"/>
              </w:rPr>
              <w:t>0</w:t>
            </w:r>
          </w:p>
        </w:tc>
        <w:tc>
          <w:tcPr>
            <w:tcW w:w="1404"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rsidR="005F13CE" w:rsidRPr="008B28D0" w:rsidRDefault="005F13CE" w:rsidP="005F13CE">
            <w:pPr>
              <w:ind w:right="510"/>
              <w:jc w:val="right"/>
              <w:rPr>
                <w:sz w:val="23"/>
                <w:szCs w:val="23"/>
              </w:rPr>
            </w:pPr>
            <w:r w:rsidRPr="008B28D0">
              <w:rPr>
                <w:sz w:val="23"/>
                <w:szCs w:val="23"/>
              </w:rPr>
              <w:t>20</w:t>
            </w:r>
          </w:p>
        </w:tc>
      </w:tr>
      <w:tr w:rsidR="005F13CE" w:rsidRPr="008B28D0" w:rsidTr="00D35995">
        <w:trPr>
          <w:trHeight w:val="271"/>
        </w:trPr>
        <w:tc>
          <w:tcPr>
            <w:tcW w:w="1191"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5F13CE" w:rsidRPr="008B28D0" w:rsidRDefault="005F13CE" w:rsidP="005F13CE">
            <w:pPr>
              <w:jc w:val="center"/>
              <w:rPr>
                <w:sz w:val="23"/>
                <w:szCs w:val="23"/>
              </w:rPr>
            </w:pPr>
            <w:r>
              <w:rPr>
                <w:sz w:val="23"/>
                <w:szCs w:val="23"/>
              </w:rPr>
              <w:t>16</w:t>
            </w:r>
            <w:r w:rsidRPr="008B28D0">
              <w:rPr>
                <w:sz w:val="23"/>
                <w:szCs w:val="23"/>
              </w:rPr>
              <w:t>/1</w:t>
            </w:r>
            <w:r>
              <w:rPr>
                <w:sz w:val="23"/>
                <w:szCs w:val="23"/>
              </w:rPr>
              <w:t>7</w:t>
            </w:r>
          </w:p>
        </w:tc>
        <w:tc>
          <w:tcPr>
            <w:tcW w:w="890"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5F13CE" w:rsidRPr="007C1C96" w:rsidRDefault="005F13CE" w:rsidP="005F13CE">
            <w:pPr>
              <w:jc w:val="both"/>
              <w:rPr>
                <w:sz w:val="22"/>
                <w:szCs w:val="22"/>
              </w:rPr>
            </w:pPr>
            <w:r w:rsidRPr="007C1C96">
              <w:rPr>
                <w:sz w:val="22"/>
                <w:szCs w:val="22"/>
              </w:rPr>
              <w:t>CH</w:t>
            </w:r>
          </w:p>
        </w:tc>
        <w:tc>
          <w:tcPr>
            <w:tcW w:w="1601"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7C1C96" w:rsidRDefault="005F13CE" w:rsidP="005F13CE">
            <w:pPr>
              <w:ind w:right="624"/>
              <w:jc w:val="right"/>
              <w:rPr>
                <w:sz w:val="23"/>
                <w:szCs w:val="23"/>
              </w:rPr>
            </w:pPr>
            <w:r w:rsidRPr="007C1C96">
              <w:rPr>
                <w:sz w:val="23"/>
                <w:szCs w:val="23"/>
              </w:rPr>
              <w:t>0</w:t>
            </w:r>
          </w:p>
        </w:tc>
        <w:tc>
          <w:tcPr>
            <w:tcW w:w="129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5F13CE" w:rsidRPr="007C1C96" w:rsidRDefault="005F13CE" w:rsidP="005F13CE">
            <w:pPr>
              <w:ind w:right="454"/>
              <w:jc w:val="right"/>
              <w:rPr>
                <w:sz w:val="23"/>
                <w:szCs w:val="23"/>
              </w:rPr>
            </w:pPr>
            <w:r w:rsidRPr="007C1C96">
              <w:rPr>
                <w:sz w:val="23"/>
                <w:szCs w:val="23"/>
              </w:rPr>
              <w:t>6</w:t>
            </w:r>
          </w:p>
        </w:tc>
        <w:tc>
          <w:tcPr>
            <w:tcW w:w="1345" w:type="dxa"/>
            <w:tcBorders>
              <w:top w:val="single" w:sz="12" w:space="0" w:color="auto"/>
              <w:left w:val="nil"/>
              <w:bottom w:val="single" w:sz="8" w:space="0" w:color="auto"/>
              <w:right w:val="single" w:sz="12" w:space="0" w:color="auto"/>
            </w:tcBorders>
            <w:vAlign w:val="center"/>
          </w:tcPr>
          <w:p w:rsidR="005F13CE" w:rsidRPr="007C1C96" w:rsidRDefault="005F13CE" w:rsidP="005F13CE">
            <w:pPr>
              <w:ind w:right="567"/>
              <w:jc w:val="right"/>
              <w:rPr>
                <w:sz w:val="23"/>
                <w:szCs w:val="23"/>
              </w:rPr>
            </w:pPr>
            <w:r w:rsidRPr="007C1C96">
              <w:rPr>
                <w:sz w:val="23"/>
                <w:szCs w:val="23"/>
              </w:rPr>
              <w:t>0</w:t>
            </w:r>
          </w:p>
        </w:tc>
        <w:tc>
          <w:tcPr>
            <w:tcW w:w="1181" w:type="dxa"/>
            <w:tcBorders>
              <w:top w:val="single" w:sz="12" w:space="0" w:color="auto"/>
              <w:left w:val="single" w:sz="12" w:space="0" w:color="auto"/>
              <w:bottom w:val="single" w:sz="8" w:space="0" w:color="auto"/>
              <w:right w:val="single" w:sz="12" w:space="0" w:color="auto"/>
            </w:tcBorders>
            <w:vAlign w:val="center"/>
          </w:tcPr>
          <w:p w:rsidR="005F13CE" w:rsidRPr="007C1C96" w:rsidRDefault="005F13CE" w:rsidP="005F13CE">
            <w:pPr>
              <w:ind w:right="510"/>
              <w:jc w:val="right"/>
              <w:rPr>
                <w:sz w:val="23"/>
                <w:szCs w:val="23"/>
              </w:rPr>
            </w:pPr>
            <w:r w:rsidRPr="007C1C96">
              <w:rPr>
                <w:sz w:val="23"/>
                <w:szCs w:val="23"/>
              </w:rPr>
              <w:t>0</w:t>
            </w:r>
          </w:p>
        </w:tc>
        <w:tc>
          <w:tcPr>
            <w:tcW w:w="140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7C1C96" w:rsidRDefault="005F13CE" w:rsidP="005F13CE">
            <w:pPr>
              <w:ind w:right="510"/>
              <w:jc w:val="right"/>
              <w:rPr>
                <w:sz w:val="23"/>
                <w:szCs w:val="23"/>
              </w:rPr>
            </w:pPr>
            <w:r w:rsidRPr="007C1C96">
              <w:rPr>
                <w:sz w:val="23"/>
                <w:szCs w:val="23"/>
              </w:rPr>
              <w:t>6</w:t>
            </w:r>
          </w:p>
        </w:tc>
      </w:tr>
      <w:tr w:rsidR="005F13CE" w:rsidRPr="008B28D0" w:rsidTr="00D35995">
        <w:trPr>
          <w:trHeight w:val="143"/>
        </w:trPr>
        <w:tc>
          <w:tcPr>
            <w:tcW w:w="1191"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890"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7C1C96" w:rsidRDefault="005F13CE" w:rsidP="005F13CE">
            <w:pPr>
              <w:jc w:val="both"/>
              <w:rPr>
                <w:sz w:val="22"/>
                <w:szCs w:val="22"/>
              </w:rPr>
            </w:pPr>
            <w:r w:rsidRPr="007C1C96">
              <w:rPr>
                <w:sz w:val="22"/>
                <w:szCs w:val="22"/>
              </w:rPr>
              <w:t>KV</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7C1C96" w:rsidRDefault="005F13CE" w:rsidP="005F13CE">
            <w:pPr>
              <w:ind w:right="624"/>
              <w:jc w:val="right"/>
              <w:rPr>
                <w:sz w:val="23"/>
                <w:szCs w:val="23"/>
              </w:rPr>
            </w:pPr>
            <w:r w:rsidRPr="007C1C96">
              <w:rPr>
                <w:sz w:val="23"/>
                <w:szCs w:val="23"/>
              </w:rPr>
              <w:t>3</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7C1C96" w:rsidRDefault="005F13CE" w:rsidP="005F13CE">
            <w:pPr>
              <w:ind w:right="454"/>
              <w:jc w:val="right"/>
              <w:rPr>
                <w:sz w:val="23"/>
                <w:szCs w:val="23"/>
              </w:rPr>
            </w:pPr>
            <w:r w:rsidRPr="007C1C96">
              <w:rPr>
                <w:sz w:val="23"/>
                <w:szCs w:val="23"/>
              </w:rPr>
              <w:t>5</w:t>
            </w:r>
          </w:p>
        </w:tc>
        <w:tc>
          <w:tcPr>
            <w:tcW w:w="1345" w:type="dxa"/>
            <w:tcBorders>
              <w:top w:val="nil"/>
              <w:left w:val="nil"/>
              <w:bottom w:val="single" w:sz="8" w:space="0" w:color="auto"/>
              <w:right w:val="single" w:sz="12" w:space="0" w:color="auto"/>
            </w:tcBorders>
            <w:vAlign w:val="center"/>
          </w:tcPr>
          <w:p w:rsidR="005F13CE" w:rsidRPr="007C1C96" w:rsidRDefault="005F13CE" w:rsidP="005F13CE">
            <w:pPr>
              <w:ind w:right="567"/>
              <w:jc w:val="right"/>
              <w:rPr>
                <w:sz w:val="23"/>
                <w:szCs w:val="23"/>
              </w:rPr>
            </w:pPr>
            <w:r w:rsidRPr="007C1C96">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7C1C96" w:rsidRDefault="005F13CE" w:rsidP="005F13CE">
            <w:pPr>
              <w:ind w:right="510"/>
              <w:jc w:val="right"/>
              <w:rPr>
                <w:sz w:val="23"/>
                <w:szCs w:val="23"/>
              </w:rPr>
            </w:pPr>
            <w:r w:rsidRPr="007C1C96">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7C1C96" w:rsidRDefault="005F13CE" w:rsidP="005F13CE">
            <w:pPr>
              <w:ind w:right="510"/>
              <w:jc w:val="right"/>
              <w:rPr>
                <w:sz w:val="23"/>
                <w:szCs w:val="23"/>
              </w:rPr>
            </w:pPr>
            <w:r w:rsidRPr="007C1C96">
              <w:rPr>
                <w:sz w:val="23"/>
                <w:szCs w:val="23"/>
              </w:rPr>
              <w:t>8</w:t>
            </w:r>
          </w:p>
        </w:tc>
      </w:tr>
      <w:tr w:rsidR="005F13CE" w:rsidRPr="008B28D0" w:rsidTr="00D35995">
        <w:trPr>
          <w:trHeight w:val="143"/>
        </w:trPr>
        <w:tc>
          <w:tcPr>
            <w:tcW w:w="1191"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890" w:type="dxa"/>
            <w:tcBorders>
              <w:top w:val="nil"/>
              <w:left w:val="nil"/>
              <w:bottom w:val="single" w:sz="8" w:space="0" w:color="auto"/>
              <w:right w:val="single" w:sz="12" w:space="0" w:color="auto"/>
            </w:tcBorders>
            <w:tcMar>
              <w:top w:w="0" w:type="dxa"/>
              <w:left w:w="108" w:type="dxa"/>
              <w:bottom w:w="0" w:type="dxa"/>
              <w:right w:w="108" w:type="dxa"/>
            </w:tcMar>
            <w:hideMark/>
          </w:tcPr>
          <w:p w:rsidR="005F13CE" w:rsidRPr="007C1C96" w:rsidRDefault="005F13CE" w:rsidP="005F13CE">
            <w:pPr>
              <w:jc w:val="both"/>
              <w:rPr>
                <w:sz w:val="22"/>
                <w:szCs w:val="22"/>
              </w:rPr>
            </w:pPr>
            <w:r w:rsidRPr="007C1C96">
              <w:rPr>
                <w:sz w:val="22"/>
                <w:szCs w:val="22"/>
              </w:rPr>
              <w:t>SO</w:t>
            </w:r>
          </w:p>
        </w:tc>
        <w:tc>
          <w:tcPr>
            <w:tcW w:w="1601"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7C1C96" w:rsidRDefault="005F13CE" w:rsidP="005F13CE">
            <w:pPr>
              <w:ind w:right="624"/>
              <w:jc w:val="right"/>
              <w:rPr>
                <w:sz w:val="23"/>
                <w:szCs w:val="23"/>
              </w:rPr>
            </w:pPr>
            <w:r w:rsidRPr="007C1C96">
              <w:rPr>
                <w:sz w:val="23"/>
                <w:szCs w:val="23"/>
              </w:rPr>
              <w:t>0</w:t>
            </w:r>
          </w:p>
        </w:tc>
        <w:tc>
          <w:tcPr>
            <w:tcW w:w="1290" w:type="dxa"/>
            <w:tcBorders>
              <w:top w:val="nil"/>
              <w:left w:val="nil"/>
              <w:bottom w:val="single" w:sz="8" w:space="0" w:color="auto"/>
              <w:right w:val="single" w:sz="12" w:space="0" w:color="auto"/>
            </w:tcBorders>
            <w:tcMar>
              <w:top w:w="0" w:type="dxa"/>
              <w:left w:w="108" w:type="dxa"/>
              <w:bottom w:w="0" w:type="dxa"/>
              <w:right w:w="108" w:type="dxa"/>
            </w:tcMar>
            <w:vAlign w:val="center"/>
          </w:tcPr>
          <w:p w:rsidR="005F13CE" w:rsidRPr="007C1C96" w:rsidRDefault="005F13CE" w:rsidP="005F13CE">
            <w:pPr>
              <w:ind w:right="454"/>
              <w:jc w:val="right"/>
              <w:rPr>
                <w:sz w:val="23"/>
                <w:szCs w:val="23"/>
              </w:rPr>
            </w:pPr>
            <w:r w:rsidRPr="007C1C96">
              <w:rPr>
                <w:sz w:val="23"/>
                <w:szCs w:val="23"/>
              </w:rPr>
              <w:t>6</w:t>
            </w:r>
          </w:p>
        </w:tc>
        <w:tc>
          <w:tcPr>
            <w:tcW w:w="1345" w:type="dxa"/>
            <w:tcBorders>
              <w:top w:val="nil"/>
              <w:left w:val="nil"/>
              <w:bottom w:val="single" w:sz="8" w:space="0" w:color="auto"/>
              <w:right w:val="single" w:sz="12" w:space="0" w:color="auto"/>
            </w:tcBorders>
            <w:vAlign w:val="center"/>
          </w:tcPr>
          <w:p w:rsidR="005F13CE" w:rsidRPr="007C1C96" w:rsidRDefault="005F13CE" w:rsidP="005F13CE">
            <w:pPr>
              <w:ind w:right="567"/>
              <w:jc w:val="right"/>
              <w:rPr>
                <w:sz w:val="23"/>
                <w:szCs w:val="23"/>
              </w:rPr>
            </w:pPr>
            <w:r w:rsidRPr="007C1C96">
              <w:rPr>
                <w:sz w:val="23"/>
                <w:szCs w:val="23"/>
              </w:rPr>
              <w:t>0</w:t>
            </w:r>
          </w:p>
        </w:tc>
        <w:tc>
          <w:tcPr>
            <w:tcW w:w="1181" w:type="dxa"/>
            <w:tcBorders>
              <w:top w:val="nil"/>
              <w:left w:val="single" w:sz="12" w:space="0" w:color="auto"/>
              <w:bottom w:val="single" w:sz="8" w:space="0" w:color="auto"/>
              <w:right w:val="single" w:sz="12" w:space="0" w:color="auto"/>
            </w:tcBorders>
            <w:vAlign w:val="center"/>
          </w:tcPr>
          <w:p w:rsidR="005F13CE" w:rsidRPr="007C1C96" w:rsidRDefault="005F13CE" w:rsidP="005F13CE">
            <w:pPr>
              <w:ind w:right="510"/>
              <w:jc w:val="right"/>
              <w:rPr>
                <w:sz w:val="23"/>
                <w:szCs w:val="23"/>
              </w:rPr>
            </w:pPr>
            <w:r w:rsidRPr="007C1C96">
              <w:rPr>
                <w:sz w:val="23"/>
                <w:szCs w:val="23"/>
              </w:rPr>
              <w:t>0</w:t>
            </w:r>
          </w:p>
        </w:tc>
        <w:tc>
          <w:tcPr>
            <w:tcW w:w="140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5F13CE" w:rsidRPr="007C1C96" w:rsidRDefault="005F13CE" w:rsidP="005F13CE">
            <w:pPr>
              <w:ind w:right="510"/>
              <w:jc w:val="right"/>
              <w:rPr>
                <w:sz w:val="23"/>
                <w:szCs w:val="23"/>
              </w:rPr>
            </w:pPr>
            <w:r w:rsidRPr="007C1C96">
              <w:rPr>
                <w:sz w:val="23"/>
                <w:szCs w:val="23"/>
              </w:rPr>
              <w:t>6</w:t>
            </w:r>
          </w:p>
        </w:tc>
      </w:tr>
      <w:tr w:rsidR="005F13CE" w:rsidRPr="008B28D0" w:rsidTr="00D35995">
        <w:trPr>
          <w:trHeight w:val="143"/>
        </w:trPr>
        <w:tc>
          <w:tcPr>
            <w:tcW w:w="1191" w:type="dxa"/>
            <w:vMerge/>
            <w:tcBorders>
              <w:top w:val="nil"/>
              <w:left w:val="double" w:sz="4" w:space="0" w:color="auto"/>
              <w:bottom w:val="double" w:sz="4" w:space="0" w:color="auto"/>
              <w:right w:val="single" w:sz="12" w:space="0" w:color="auto"/>
            </w:tcBorders>
            <w:vAlign w:val="center"/>
            <w:hideMark/>
          </w:tcPr>
          <w:p w:rsidR="005F13CE" w:rsidRPr="008B28D0" w:rsidRDefault="005F13CE" w:rsidP="005F13CE">
            <w:pPr>
              <w:rPr>
                <w:sz w:val="23"/>
                <w:szCs w:val="23"/>
              </w:rPr>
            </w:pPr>
          </w:p>
        </w:tc>
        <w:tc>
          <w:tcPr>
            <w:tcW w:w="89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5F13CE" w:rsidRPr="007C1C96" w:rsidRDefault="005F13CE" w:rsidP="005F13CE">
            <w:pPr>
              <w:jc w:val="both"/>
              <w:rPr>
                <w:sz w:val="22"/>
                <w:szCs w:val="22"/>
              </w:rPr>
            </w:pPr>
            <w:r w:rsidRPr="007C1C96">
              <w:rPr>
                <w:sz w:val="22"/>
                <w:szCs w:val="22"/>
              </w:rPr>
              <w:t>KK</w:t>
            </w:r>
          </w:p>
        </w:tc>
        <w:tc>
          <w:tcPr>
            <w:tcW w:w="1601"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7C1C96" w:rsidRDefault="005F13CE" w:rsidP="005F13CE">
            <w:pPr>
              <w:ind w:right="624"/>
              <w:jc w:val="right"/>
              <w:rPr>
                <w:sz w:val="23"/>
                <w:szCs w:val="23"/>
              </w:rPr>
            </w:pPr>
            <w:r w:rsidRPr="007C1C96">
              <w:rPr>
                <w:sz w:val="23"/>
                <w:szCs w:val="23"/>
              </w:rPr>
              <w:t>3</w:t>
            </w:r>
          </w:p>
        </w:tc>
        <w:tc>
          <w:tcPr>
            <w:tcW w:w="129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5F13CE" w:rsidRPr="007C1C96" w:rsidRDefault="005F13CE" w:rsidP="005F13CE">
            <w:pPr>
              <w:ind w:right="454"/>
              <w:jc w:val="right"/>
              <w:rPr>
                <w:sz w:val="23"/>
                <w:szCs w:val="23"/>
              </w:rPr>
            </w:pPr>
            <w:r w:rsidRPr="007C1C96">
              <w:rPr>
                <w:sz w:val="23"/>
                <w:szCs w:val="23"/>
              </w:rPr>
              <w:t>17</w:t>
            </w:r>
          </w:p>
        </w:tc>
        <w:tc>
          <w:tcPr>
            <w:tcW w:w="1345" w:type="dxa"/>
            <w:tcBorders>
              <w:top w:val="nil"/>
              <w:left w:val="nil"/>
              <w:bottom w:val="double" w:sz="4" w:space="0" w:color="auto"/>
              <w:right w:val="single" w:sz="12" w:space="0" w:color="auto"/>
            </w:tcBorders>
            <w:shd w:val="clear" w:color="auto" w:fill="E0E0E0"/>
            <w:vAlign w:val="center"/>
          </w:tcPr>
          <w:p w:rsidR="005F13CE" w:rsidRPr="007C1C96" w:rsidRDefault="005F13CE" w:rsidP="005F13CE">
            <w:pPr>
              <w:ind w:right="567"/>
              <w:jc w:val="right"/>
              <w:rPr>
                <w:sz w:val="23"/>
                <w:szCs w:val="23"/>
              </w:rPr>
            </w:pPr>
            <w:r w:rsidRPr="007C1C96">
              <w:rPr>
                <w:sz w:val="23"/>
                <w:szCs w:val="23"/>
              </w:rPr>
              <w:t>0</w:t>
            </w:r>
          </w:p>
        </w:tc>
        <w:tc>
          <w:tcPr>
            <w:tcW w:w="1181" w:type="dxa"/>
            <w:tcBorders>
              <w:top w:val="nil"/>
              <w:left w:val="single" w:sz="12" w:space="0" w:color="auto"/>
              <w:bottom w:val="double" w:sz="4" w:space="0" w:color="auto"/>
              <w:right w:val="single" w:sz="12" w:space="0" w:color="auto"/>
            </w:tcBorders>
            <w:shd w:val="clear" w:color="auto" w:fill="E0E0E0"/>
            <w:vAlign w:val="center"/>
          </w:tcPr>
          <w:p w:rsidR="005F13CE" w:rsidRPr="007C1C96" w:rsidRDefault="005F13CE" w:rsidP="005F13CE">
            <w:pPr>
              <w:ind w:right="510"/>
              <w:jc w:val="right"/>
              <w:rPr>
                <w:sz w:val="23"/>
                <w:szCs w:val="23"/>
              </w:rPr>
            </w:pPr>
            <w:r w:rsidRPr="007C1C96">
              <w:rPr>
                <w:sz w:val="23"/>
                <w:szCs w:val="23"/>
              </w:rPr>
              <w:t>0</w:t>
            </w:r>
          </w:p>
        </w:tc>
        <w:tc>
          <w:tcPr>
            <w:tcW w:w="140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5F13CE" w:rsidRPr="007C1C96" w:rsidRDefault="005F13CE" w:rsidP="005F13CE">
            <w:pPr>
              <w:ind w:right="510"/>
              <w:jc w:val="right"/>
              <w:rPr>
                <w:sz w:val="23"/>
                <w:szCs w:val="23"/>
              </w:rPr>
            </w:pPr>
            <w:r w:rsidRPr="007C1C96">
              <w:rPr>
                <w:sz w:val="23"/>
                <w:szCs w:val="23"/>
              </w:rPr>
              <w:t>20</w:t>
            </w:r>
          </w:p>
        </w:tc>
      </w:tr>
    </w:tbl>
    <w:p w:rsidR="00D92DEA" w:rsidRPr="001954B7" w:rsidRDefault="00D92DEA" w:rsidP="00D92DEA">
      <w:pPr>
        <w:jc w:val="both"/>
        <w:rPr>
          <w:sz w:val="18"/>
          <w:szCs w:val="18"/>
        </w:rPr>
      </w:pPr>
    </w:p>
    <w:p w:rsidR="00D92DEA" w:rsidRDefault="00D92DEA" w:rsidP="00D92DEA">
      <w:pPr>
        <w:jc w:val="both"/>
        <w:rPr>
          <w:sz w:val="23"/>
          <w:szCs w:val="23"/>
        </w:rPr>
      </w:pPr>
      <w:r w:rsidRPr="008B28D0">
        <w:rPr>
          <w:sz w:val="23"/>
          <w:szCs w:val="23"/>
        </w:rPr>
        <w:t xml:space="preserve">Počet základních uměleckých škol v Karlovarském kraji a jejich rozložení po jednotlivých okresech zůstává </w:t>
      </w:r>
      <w:r w:rsidR="00E83B5D" w:rsidRPr="008B28D0">
        <w:rPr>
          <w:sz w:val="23"/>
          <w:szCs w:val="23"/>
        </w:rPr>
        <w:t>v několika posledních letech beze změn</w:t>
      </w:r>
      <w:r w:rsidRPr="008B28D0">
        <w:rPr>
          <w:sz w:val="23"/>
          <w:szCs w:val="23"/>
        </w:rPr>
        <w:t xml:space="preserve">, jejich zřizovateli jsou kraj a obec. </w:t>
      </w:r>
      <w:r w:rsidR="00CD1D68">
        <w:rPr>
          <w:sz w:val="23"/>
          <w:szCs w:val="23"/>
        </w:rPr>
        <w:t xml:space="preserve">Uplynutím dne 31. 8. 2017 byla zrušena Karlovarským krajem zřizovaná </w:t>
      </w:r>
      <w:r w:rsidR="009A5B88">
        <w:rPr>
          <w:sz w:val="23"/>
          <w:szCs w:val="23"/>
        </w:rPr>
        <w:t>Základní umělecká škola</w:t>
      </w:r>
      <w:r w:rsidR="00CD1D68">
        <w:rPr>
          <w:sz w:val="23"/>
          <w:szCs w:val="23"/>
        </w:rPr>
        <w:t xml:space="preserve"> Nová Role, příspěvková organizace. S účinností od 1. září 2017 vykonává činnost této školy </w:t>
      </w:r>
      <w:r w:rsidR="009A5B88">
        <w:rPr>
          <w:sz w:val="23"/>
          <w:szCs w:val="23"/>
        </w:rPr>
        <w:t>Základní umělecká škola</w:t>
      </w:r>
      <w:r w:rsidR="00CD1D68">
        <w:rPr>
          <w:sz w:val="23"/>
          <w:szCs w:val="23"/>
        </w:rPr>
        <w:t xml:space="preserve"> Nová Role, příspěvková organizace, zřízená městem Nová Role.</w:t>
      </w:r>
    </w:p>
    <w:p w:rsidR="00C45742" w:rsidRPr="008B28D0" w:rsidRDefault="00C45742" w:rsidP="00D92DEA">
      <w:pPr>
        <w:jc w:val="both"/>
        <w:rPr>
          <w:sz w:val="23"/>
          <w:szCs w:val="23"/>
        </w:rPr>
      </w:pPr>
    </w:p>
    <w:p w:rsidR="00D92DEA" w:rsidRDefault="00D92DEA" w:rsidP="00D92DEA">
      <w:pPr>
        <w:jc w:val="both"/>
        <w:rPr>
          <w:sz w:val="23"/>
          <w:szCs w:val="23"/>
        </w:rPr>
      </w:pPr>
      <w:r w:rsidRPr="008B28D0">
        <w:rPr>
          <w:sz w:val="23"/>
          <w:szCs w:val="23"/>
        </w:rPr>
        <w:t xml:space="preserve">V kraji pravidelně zasedá Krajská umělecká rada, která je členěna na jednotlivé sekce. Jedná se o odborný poradní orgán pro oblast základního uměleckého vzdělávání. Její význam spočívá především v oblasti organizace regionálních přehlídek a soutěží základních uměleckých škol, napomáhá </w:t>
      </w:r>
      <w:r w:rsidR="00E0370C" w:rsidRPr="008B28D0">
        <w:rPr>
          <w:sz w:val="23"/>
          <w:szCs w:val="23"/>
        </w:rPr>
        <w:t xml:space="preserve">při </w:t>
      </w:r>
      <w:r w:rsidR="006505E0" w:rsidRPr="008B28D0">
        <w:rPr>
          <w:sz w:val="23"/>
          <w:szCs w:val="23"/>
        </w:rPr>
        <w:t>metodické pomoci</w:t>
      </w:r>
      <w:r w:rsidRPr="008B28D0">
        <w:rPr>
          <w:sz w:val="23"/>
          <w:szCs w:val="23"/>
        </w:rPr>
        <w:t xml:space="preserve"> </w:t>
      </w:r>
      <w:r w:rsidR="00E0370C" w:rsidRPr="008B28D0">
        <w:rPr>
          <w:sz w:val="23"/>
          <w:szCs w:val="23"/>
        </w:rPr>
        <w:t xml:space="preserve">v </w:t>
      </w:r>
      <w:r w:rsidRPr="008B28D0">
        <w:rPr>
          <w:sz w:val="23"/>
          <w:szCs w:val="23"/>
        </w:rPr>
        <w:t>umělecké</w:t>
      </w:r>
      <w:r w:rsidR="006505E0" w:rsidRPr="008B28D0">
        <w:rPr>
          <w:sz w:val="23"/>
          <w:szCs w:val="23"/>
        </w:rPr>
        <w:t>m</w:t>
      </w:r>
      <w:r w:rsidRPr="008B28D0">
        <w:rPr>
          <w:sz w:val="23"/>
          <w:szCs w:val="23"/>
        </w:rPr>
        <w:t xml:space="preserve"> vzdělávání a zajišťuje rychlý přenos odborných informací.</w:t>
      </w:r>
      <w:r w:rsidR="007034DE" w:rsidRPr="008B28D0">
        <w:rPr>
          <w:sz w:val="23"/>
          <w:szCs w:val="23"/>
        </w:rPr>
        <w:t xml:space="preserve"> </w:t>
      </w:r>
    </w:p>
    <w:p w:rsidR="00B5677D" w:rsidRDefault="00B5677D" w:rsidP="00D92DEA">
      <w:pPr>
        <w:jc w:val="both"/>
        <w:rPr>
          <w:sz w:val="23"/>
          <w:szCs w:val="23"/>
        </w:rPr>
      </w:pPr>
    </w:p>
    <w:p w:rsidR="00293687" w:rsidRDefault="00B5677D" w:rsidP="00BF6703">
      <w:pPr>
        <w:jc w:val="both"/>
        <w:rPr>
          <w:sz w:val="23"/>
          <w:szCs w:val="23"/>
        </w:rPr>
      </w:pPr>
      <w:r w:rsidRPr="00B6502B">
        <w:rPr>
          <w:sz w:val="23"/>
          <w:szCs w:val="23"/>
        </w:rPr>
        <w:t xml:space="preserve">V porovnání s předcházejícím školním rokem vzrostl počet žáků v tanečním oboru o 2,4 %, ve výtvarném oboru </w:t>
      </w:r>
      <w:r w:rsidR="009F504B" w:rsidRPr="00B6502B">
        <w:rPr>
          <w:sz w:val="23"/>
          <w:szCs w:val="23"/>
        </w:rPr>
        <w:t>klesl</w:t>
      </w:r>
      <w:r w:rsidRPr="00B6502B">
        <w:rPr>
          <w:sz w:val="23"/>
          <w:szCs w:val="23"/>
        </w:rPr>
        <w:t xml:space="preserve"> o 2,5 % a v literárně-dramatickém </w:t>
      </w:r>
      <w:r w:rsidR="009F504B" w:rsidRPr="00B6502B">
        <w:rPr>
          <w:sz w:val="23"/>
          <w:szCs w:val="23"/>
        </w:rPr>
        <w:t xml:space="preserve">vzrostl </w:t>
      </w:r>
      <w:r w:rsidRPr="00B6502B">
        <w:rPr>
          <w:sz w:val="23"/>
          <w:szCs w:val="23"/>
        </w:rPr>
        <w:t xml:space="preserve">o </w:t>
      </w:r>
      <w:r w:rsidR="009F504B" w:rsidRPr="00B6502B">
        <w:rPr>
          <w:sz w:val="23"/>
          <w:szCs w:val="23"/>
        </w:rPr>
        <w:t>3</w:t>
      </w:r>
      <w:r w:rsidRPr="00B6502B">
        <w:rPr>
          <w:sz w:val="23"/>
          <w:szCs w:val="23"/>
        </w:rPr>
        <w:t>,</w:t>
      </w:r>
      <w:r w:rsidR="009F504B" w:rsidRPr="00B6502B">
        <w:rPr>
          <w:sz w:val="23"/>
          <w:szCs w:val="23"/>
        </w:rPr>
        <w:t>1</w:t>
      </w:r>
      <w:r w:rsidRPr="00B6502B">
        <w:rPr>
          <w:sz w:val="23"/>
          <w:szCs w:val="23"/>
        </w:rPr>
        <w:t xml:space="preserve"> %. V kolektivní výuce hudebního oboru došlo k </w:t>
      </w:r>
      <w:r w:rsidR="009F504B" w:rsidRPr="00B6502B">
        <w:rPr>
          <w:sz w:val="23"/>
          <w:szCs w:val="23"/>
        </w:rPr>
        <w:t>poklesu</w:t>
      </w:r>
      <w:r w:rsidRPr="00B6502B">
        <w:rPr>
          <w:sz w:val="23"/>
          <w:szCs w:val="23"/>
        </w:rPr>
        <w:t xml:space="preserve"> o </w:t>
      </w:r>
      <w:r w:rsidR="009F504B" w:rsidRPr="00B6502B">
        <w:rPr>
          <w:sz w:val="23"/>
          <w:szCs w:val="23"/>
        </w:rPr>
        <w:t>9</w:t>
      </w:r>
      <w:r w:rsidRPr="00B6502B">
        <w:rPr>
          <w:sz w:val="23"/>
          <w:szCs w:val="23"/>
        </w:rPr>
        <w:t>,</w:t>
      </w:r>
      <w:r w:rsidR="009F504B" w:rsidRPr="00B6502B">
        <w:rPr>
          <w:sz w:val="23"/>
          <w:szCs w:val="23"/>
        </w:rPr>
        <w:t>8</w:t>
      </w:r>
      <w:r w:rsidRPr="00B6502B">
        <w:rPr>
          <w:sz w:val="23"/>
          <w:szCs w:val="23"/>
        </w:rPr>
        <w:t xml:space="preserve"> %, v individuální výuce hudebního oboru počet žáků </w:t>
      </w:r>
      <w:r w:rsidR="009F504B" w:rsidRPr="00B6502B">
        <w:rPr>
          <w:sz w:val="23"/>
          <w:szCs w:val="23"/>
        </w:rPr>
        <w:t>kles</w:t>
      </w:r>
      <w:r w:rsidRPr="00B6502B">
        <w:rPr>
          <w:sz w:val="23"/>
          <w:szCs w:val="23"/>
        </w:rPr>
        <w:t xml:space="preserve">l o </w:t>
      </w:r>
      <w:r w:rsidR="009F504B" w:rsidRPr="00B6502B">
        <w:rPr>
          <w:sz w:val="23"/>
          <w:szCs w:val="23"/>
        </w:rPr>
        <w:t>1</w:t>
      </w:r>
      <w:r w:rsidRPr="00B6502B">
        <w:rPr>
          <w:sz w:val="23"/>
          <w:szCs w:val="23"/>
        </w:rPr>
        <w:t>,</w:t>
      </w:r>
      <w:r w:rsidR="009F504B" w:rsidRPr="00B6502B">
        <w:rPr>
          <w:sz w:val="23"/>
          <w:szCs w:val="23"/>
        </w:rPr>
        <w:t>28</w:t>
      </w:r>
      <w:r w:rsidRPr="00B6502B">
        <w:rPr>
          <w:sz w:val="23"/>
          <w:szCs w:val="23"/>
        </w:rPr>
        <w:t xml:space="preserve"> %. Celkový počet žáků základních uměleckých škol </w:t>
      </w:r>
      <w:r w:rsidR="009F504B" w:rsidRPr="00B6502B">
        <w:rPr>
          <w:sz w:val="23"/>
          <w:szCs w:val="23"/>
        </w:rPr>
        <w:t>klesl</w:t>
      </w:r>
      <w:r w:rsidRPr="00B6502B">
        <w:rPr>
          <w:sz w:val="23"/>
          <w:szCs w:val="23"/>
        </w:rPr>
        <w:t xml:space="preserve"> v roce 201</w:t>
      </w:r>
      <w:r w:rsidR="009F504B" w:rsidRPr="00B6502B">
        <w:rPr>
          <w:sz w:val="23"/>
          <w:szCs w:val="23"/>
        </w:rPr>
        <w:t>6</w:t>
      </w:r>
      <w:r w:rsidRPr="00B6502B">
        <w:rPr>
          <w:sz w:val="23"/>
          <w:szCs w:val="23"/>
        </w:rPr>
        <w:t>/201</w:t>
      </w:r>
      <w:r w:rsidR="009F504B" w:rsidRPr="00B6502B">
        <w:rPr>
          <w:sz w:val="23"/>
          <w:szCs w:val="23"/>
        </w:rPr>
        <w:t>7</w:t>
      </w:r>
      <w:r w:rsidRPr="00B6502B">
        <w:rPr>
          <w:sz w:val="23"/>
          <w:szCs w:val="23"/>
        </w:rPr>
        <w:t xml:space="preserve"> oproti předchozímu školnímu roku o 1</w:t>
      </w:r>
      <w:r w:rsidR="009F504B" w:rsidRPr="00B6502B">
        <w:rPr>
          <w:sz w:val="23"/>
          <w:szCs w:val="23"/>
        </w:rPr>
        <w:t>37</w:t>
      </w:r>
      <w:r w:rsidRPr="00B6502B">
        <w:rPr>
          <w:sz w:val="23"/>
          <w:szCs w:val="23"/>
        </w:rPr>
        <w:t xml:space="preserve"> žáků</w:t>
      </w:r>
      <w:r w:rsidR="00FC1794" w:rsidRPr="00B6502B">
        <w:rPr>
          <w:sz w:val="23"/>
          <w:szCs w:val="23"/>
        </w:rPr>
        <w:t xml:space="preserve"> tj. 1,</w:t>
      </w:r>
      <w:r w:rsidR="009F504B" w:rsidRPr="00B6502B">
        <w:rPr>
          <w:sz w:val="23"/>
          <w:szCs w:val="23"/>
        </w:rPr>
        <w:t>44</w:t>
      </w:r>
      <w:r w:rsidR="00FC1794" w:rsidRPr="00B6502B">
        <w:rPr>
          <w:sz w:val="23"/>
          <w:szCs w:val="23"/>
        </w:rPr>
        <w:t xml:space="preserve"> %</w:t>
      </w:r>
      <w:r w:rsidRPr="00B6502B">
        <w:rPr>
          <w:sz w:val="23"/>
          <w:szCs w:val="23"/>
        </w:rPr>
        <w:t>.</w:t>
      </w:r>
    </w:p>
    <w:p w:rsidR="009347BF" w:rsidRDefault="009347BF" w:rsidP="00BF6703">
      <w:pPr>
        <w:jc w:val="both"/>
        <w:rPr>
          <w:sz w:val="23"/>
          <w:szCs w:val="23"/>
        </w:rPr>
      </w:pPr>
    </w:p>
    <w:p w:rsidR="00E0370C" w:rsidRPr="008B28D0" w:rsidRDefault="00D92DEA" w:rsidP="00D92DEA">
      <w:pPr>
        <w:rPr>
          <w:i/>
          <w:sz w:val="23"/>
          <w:szCs w:val="23"/>
        </w:rPr>
      </w:pPr>
      <w:r w:rsidRPr="008B28D0">
        <w:rPr>
          <w:sz w:val="23"/>
          <w:szCs w:val="23"/>
        </w:rPr>
        <w:t xml:space="preserve">Tabulka č. </w:t>
      </w:r>
      <w:r w:rsidR="0080140C">
        <w:rPr>
          <w:sz w:val="23"/>
          <w:szCs w:val="23"/>
        </w:rPr>
        <w:t>3</w:t>
      </w:r>
      <w:r w:rsidR="00CD1D68">
        <w:rPr>
          <w:sz w:val="23"/>
          <w:szCs w:val="23"/>
        </w:rPr>
        <w:t>0</w:t>
      </w:r>
      <w:r w:rsidRPr="008B28D0">
        <w:rPr>
          <w:sz w:val="23"/>
          <w:szCs w:val="23"/>
        </w:rPr>
        <w:t>:</w:t>
      </w:r>
      <w:r w:rsidRPr="008B28D0">
        <w:rPr>
          <w:i/>
          <w:sz w:val="23"/>
          <w:szCs w:val="23"/>
        </w:rPr>
        <w:t xml:space="preserve"> Žáci základních uměleckých škol podle oborů</w:t>
      </w:r>
    </w:p>
    <w:tbl>
      <w:tblPr>
        <w:tblW w:w="912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963"/>
        <w:gridCol w:w="1011"/>
        <w:gridCol w:w="1093"/>
        <w:gridCol w:w="1151"/>
        <w:gridCol w:w="1225"/>
        <w:gridCol w:w="1279"/>
        <w:gridCol w:w="1184"/>
        <w:gridCol w:w="1220"/>
      </w:tblGrid>
      <w:tr w:rsidR="00D92DEA" w:rsidRPr="008B28D0" w:rsidTr="00D35995">
        <w:trPr>
          <w:trHeight w:val="247"/>
          <w:jc w:val="center"/>
        </w:trPr>
        <w:tc>
          <w:tcPr>
            <w:tcW w:w="963" w:type="dxa"/>
            <w:vMerge w:val="restart"/>
            <w:tcBorders>
              <w:top w:val="double" w:sz="4" w:space="0" w:color="auto"/>
              <w:left w:val="double" w:sz="4" w:space="0" w:color="auto"/>
              <w:bottom w:val="single" w:sz="12" w:space="0" w:color="auto"/>
              <w:right w:val="single" w:sz="12" w:space="0" w:color="auto"/>
            </w:tcBorders>
            <w:vAlign w:val="center"/>
          </w:tcPr>
          <w:p w:rsidR="00D92DEA" w:rsidRPr="00B5677D" w:rsidRDefault="00D92DEA" w:rsidP="00797A13">
            <w:pPr>
              <w:jc w:val="center"/>
              <w:rPr>
                <w:sz w:val="22"/>
                <w:szCs w:val="22"/>
              </w:rPr>
            </w:pPr>
            <w:r w:rsidRPr="00B5677D">
              <w:rPr>
                <w:sz w:val="22"/>
                <w:szCs w:val="22"/>
              </w:rPr>
              <w:t>Školní rok</w:t>
            </w:r>
          </w:p>
        </w:tc>
        <w:tc>
          <w:tcPr>
            <w:tcW w:w="1011" w:type="dxa"/>
            <w:vMerge w:val="restart"/>
            <w:tcBorders>
              <w:top w:val="double" w:sz="4" w:space="0" w:color="auto"/>
              <w:left w:val="single" w:sz="12" w:space="0" w:color="auto"/>
              <w:bottom w:val="single" w:sz="12" w:space="0" w:color="auto"/>
              <w:right w:val="single" w:sz="12" w:space="0" w:color="auto"/>
            </w:tcBorders>
          </w:tcPr>
          <w:p w:rsidR="00D92DEA" w:rsidRPr="00B5677D" w:rsidRDefault="00D92DEA" w:rsidP="00797A13">
            <w:pPr>
              <w:jc w:val="center"/>
              <w:rPr>
                <w:i/>
                <w:sz w:val="22"/>
                <w:szCs w:val="22"/>
              </w:rPr>
            </w:pPr>
          </w:p>
        </w:tc>
        <w:tc>
          <w:tcPr>
            <w:tcW w:w="1093" w:type="dxa"/>
            <w:vMerge w:val="restart"/>
            <w:tcBorders>
              <w:top w:val="double" w:sz="4" w:space="0" w:color="auto"/>
              <w:left w:val="single" w:sz="12" w:space="0" w:color="auto"/>
              <w:bottom w:val="single" w:sz="12" w:space="0" w:color="auto"/>
              <w:right w:val="single" w:sz="12" w:space="0" w:color="auto"/>
            </w:tcBorders>
            <w:vAlign w:val="center"/>
          </w:tcPr>
          <w:p w:rsidR="00D92DEA" w:rsidRPr="00B5677D" w:rsidRDefault="00D92DEA" w:rsidP="00797A13">
            <w:pPr>
              <w:jc w:val="center"/>
              <w:rPr>
                <w:sz w:val="22"/>
                <w:szCs w:val="22"/>
              </w:rPr>
            </w:pPr>
            <w:r w:rsidRPr="00B5677D">
              <w:rPr>
                <w:sz w:val="22"/>
                <w:szCs w:val="22"/>
              </w:rPr>
              <w:t>Taneční</w:t>
            </w:r>
          </w:p>
        </w:tc>
        <w:tc>
          <w:tcPr>
            <w:tcW w:w="1151" w:type="dxa"/>
            <w:vMerge w:val="restart"/>
            <w:tcBorders>
              <w:top w:val="double" w:sz="4" w:space="0" w:color="auto"/>
              <w:left w:val="single" w:sz="12" w:space="0" w:color="auto"/>
              <w:bottom w:val="single" w:sz="12" w:space="0" w:color="auto"/>
              <w:right w:val="single" w:sz="12" w:space="0" w:color="auto"/>
            </w:tcBorders>
            <w:vAlign w:val="center"/>
          </w:tcPr>
          <w:p w:rsidR="00D92DEA" w:rsidRPr="00B5677D" w:rsidRDefault="00D92DEA" w:rsidP="00797A13">
            <w:pPr>
              <w:jc w:val="center"/>
              <w:rPr>
                <w:sz w:val="22"/>
                <w:szCs w:val="22"/>
              </w:rPr>
            </w:pPr>
            <w:r w:rsidRPr="00B5677D">
              <w:rPr>
                <w:sz w:val="22"/>
                <w:szCs w:val="22"/>
              </w:rPr>
              <w:t>Výtvarný</w:t>
            </w:r>
          </w:p>
        </w:tc>
        <w:tc>
          <w:tcPr>
            <w:tcW w:w="1225" w:type="dxa"/>
            <w:vMerge w:val="restart"/>
            <w:tcBorders>
              <w:top w:val="double" w:sz="4" w:space="0" w:color="auto"/>
              <w:left w:val="single" w:sz="12" w:space="0" w:color="auto"/>
              <w:bottom w:val="single" w:sz="12" w:space="0" w:color="auto"/>
              <w:right w:val="single" w:sz="12" w:space="0" w:color="auto"/>
            </w:tcBorders>
            <w:vAlign w:val="center"/>
          </w:tcPr>
          <w:p w:rsidR="00D92DEA" w:rsidRPr="00B5677D" w:rsidRDefault="00D92DEA" w:rsidP="00797A13">
            <w:pPr>
              <w:jc w:val="center"/>
              <w:rPr>
                <w:sz w:val="22"/>
                <w:szCs w:val="22"/>
              </w:rPr>
            </w:pPr>
            <w:r w:rsidRPr="00B5677D">
              <w:rPr>
                <w:sz w:val="22"/>
                <w:szCs w:val="22"/>
              </w:rPr>
              <w:t>Literárně- dramatický</w:t>
            </w:r>
          </w:p>
        </w:tc>
        <w:tc>
          <w:tcPr>
            <w:tcW w:w="2463" w:type="dxa"/>
            <w:gridSpan w:val="2"/>
            <w:tcBorders>
              <w:top w:val="double" w:sz="4" w:space="0" w:color="auto"/>
              <w:left w:val="single" w:sz="12" w:space="0" w:color="auto"/>
              <w:right w:val="single" w:sz="12" w:space="0" w:color="auto"/>
            </w:tcBorders>
            <w:vAlign w:val="center"/>
          </w:tcPr>
          <w:p w:rsidR="00D92DEA" w:rsidRPr="00B5677D" w:rsidRDefault="00D92DEA" w:rsidP="00797A13">
            <w:pPr>
              <w:jc w:val="center"/>
              <w:rPr>
                <w:sz w:val="22"/>
                <w:szCs w:val="22"/>
              </w:rPr>
            </w:pPr>
            <w:r w:rsidRPr="00B5677D">
              <w:rPr>
                <w:sz w:val="22"/>
                <w:szCs w:val="22"/>
              </w:rPr>
              <w:t xml:space="preserve">Hudební </w:t>
            </w:r>
          </w:p>
        </w:tc>
        <w:tc>
          <w:tcPr>
            <w:tcW w:w="1220" w:type="dxa"/>
            <w:vMerge w:val="restart"/>
            <w:tcBorders>
              <w:top w:val="double" w:sz="4" w:space="0" w:color="auto"/>
              <w:left w:val="single" w:sz="12" w:space="0" w:color="auto"/>
              <w:bottom w:val="single" w:sz="12" w:space="0" w:color="auto"/>
              <w:right w:val="double" w:sz="4" w:space="0" w:color="auto"/>
            </w:tcBorders>
            <w:vAlign w:val="center"/>
          </w:tcPr>
          <w:p w:rsidR="00D92DEA" w:rsidRPr="00B5677D" w:rsidRDefault="00D92DEA" w:rsidP="00797A13">
            <w:pPr>
              <w:jc w:val="center"/>
              <w:rPr>
                <w:sz w:val="22"/>
                <w:szCs w:val="22"/>
              </w:rPr>
            </w:pPr>
            <w:r w:rsidRPr="00B5677D">
              <w:rPr>
                <w:sz w:val="22"/>
                <w:szCs w:val="22"/>
              </w:rPr>
              <w:t>Celkem</w:t>
            </w:r>
          </w:p>
        </w:tc>
      </w:tr>
      <w:tr w:rsidR="00D92DEA" w:rsidRPr="008B28D0" w:rsidTr="00D35995">
        <w:trPr>
          <w:trHeight w:val="571"/>
          <w:jc w:val="center"/>
        </w:trPr>
        <w:tc>
          <w:tcPr>
            <w:tcW w:w="963" w:type="dxa"/>
            <w:vMerge/>
            <w:tcBorders>
              <w:top w:val="single" w:sz="12" w:space="0" w:color="auto"/>
              <w:left w:val="double" w:sz="4" w:space="0" w:color="auto"/>
              <w:bottom w:val="single" w:sz="12" w:space="0" w:color="auto"/>
              <w:right w:val="single" w:sz="12" w:space="0" w:color="auto"/>
            </w:tcBorders>
            <w:vAlign w:val="center"/>
          </w:tcPr>
          <w:p w:rsidR="00D92DEA" w:rsidRPr="008B28D0" w:rsidRDefault="00D92DEA" w:rsidP="00797A13">
            <w:pPr>
              <w:jc w:val="center"/>
              <w:rPr>
                <w:i/>
                <w:sz w:val="23"/>
                <w:szCs w:val="23"/>
              </w:rPr>
            </w:pPr>
          </w:p>
        </w:tc>
        <w:tc>
          <w:tcPr>
            <w:tcW w:w="1011" w:type="dxa"/>
            <w:vMerge/>
            <w:tcBorders>
              <w:top w:val="single" w:sz="12" w:space="0" w:color="auto"/>
              <w:left w:val="single" w:sz="12" w:space="0" w:color="auto"/>
              <w:bottom w:val="single" w:sz="12" w:space="0" w:color="auto"/>
              <w:right w:val="single" w:sz="12" w:space="0" w:color="auto"/>
            </w:tcBorders>
          </w:tcPr>
          <w:p w:rsidR="00D92DEA" w:rsidRPr="008B28D0" w:rsidRDefault="00D92DEA" w:rsidP="00797A13">
            <w:pPr>
              <w:jc w:val="center"/>
              <w:rPr>
                <w:i/>
                <w:sz w:val="23"/>
                <w:szCs w:val="23"/>
              </w:rPr>
            </w:pPr>
          </w:p>
        </w:tc>
        <w:tc>
          <w:tcPr>
            <w:tcW w:w="1093" w:type="dxa"/>
            <w:vMerge/>
            <w:tcBorders>
              <w:top w:val="single" w:sz="12" w:space="0" w:color="auto"/>
              <w:left w:val="single" w:sz="12" w:space="0" w:color="auto"/>
              <w:bottom w:val="single" w:sz="12" w:space="0" w:color="auto"/>
              <w:right w:val="single" w:sz="12" w:space="0" w:color="auto"/>
            </w:tcBorders>
            <w:vAlign w:val="center"/>
          </w:tcPr>
          <w:p w:rsidR="00D92DEA" w:rsidRPr="008B28D0" w:rsidRDefault="00D92DEA" w:rsidP="00797A13">
            <w:pPr>
              <w:jc w:val="center"/>
              <w:rPr>
                <w:i/>
                <w:sz w:val="23"/>
                <w:szCs w:val="23"/>
              </w:rPr>
            </w:pPr>
          </w:p>
        </w:tc>
        <w:tc>
          <w:tcPr>
            <w:tcW w:w="1151" w:type="dxa"/>
            <w:vMerge/>
            <w:tcBorders>
              <w:top w:val="single" w:sz="12" w:space="0" w:color="auto"/>
              <w:left w:val="single" w:sz="12" w:space="0" w:color="auto"/>
              <w:bottom w:val="single" w:sz="12" w:space="0" w:color="auto"/>
              <w:right w:val="single" w:sz="12" w:space="0" w:color="auto"/>
            </w:tcBorders>
            <w:vAlign w:val="center"/>
          </w:tcPr>
          <w:p w:rsidR="00D92DEA" w:rsidRPr="008B28D0" w:rsidRDefault="00D92DEA" w:rsidP="00797A13">
            <w:pPr>
              <w:jc w:val="center"/>
              <w:rPr>
                <w:i/>
                <w:sz w:val="23"/>
                <w:szCs w:val="23"/>
              </w:rPr>
            </w:pPr>
          </w:p>
        </w:tc>
        <w:tc>
          <w:tcPr>
            <w:tcW w:w="1225" w:type="dxa"/>
            <w:vMerge/>
            <w:tcBorders>
              <w:top w:val="single" w:sz="12" w:space="0" w:color="auto"/>
              <w:left w:val="single" w:sz="12" w:space="0" w:color="auto"/>
              <w:bottom w:val="single" w:sz="12" w:space="0" w:color="auto"/>
              <w:right w:val="single" w:sz="12" w:space="0" w:color="auto"/>
            </w:tcBorders>
            <w:vAlign w:val="center"/>
          </w:tcPr>
          <w:p w:rsidR="00D92DEA" w:rsidRPr="008B28D0" w:rsidRDefault="00D92DEA" w:rsidP="00797A13">
            <w:pPr>
              <w:jc w:val="center"/>
              <w:rPr>
                <w:sz w:val="23"/>
                <w:szCs w:val="23"/>
              </w:rPr>
            </w:pPr>
          </w:p>
        </w:tc>
        <w:tc>
          <w:tcPr>
            <w:tcW w:w="1279" w:type="dxa"/>
            <w:tcBorders>
              <w:left w:val="single" w:sz="12" w:space="0" w:color="auto"/>
              <w:bottom w:val="single" w:sz="12" w:space="0" w:color="auto"/>
            </w:tcBorders>
            <w:vAlign w:val="center"/>
          </w:tcPr>
          <w:p w:rsidR="00D92DEA" w:rsidRPr="00B5677D" w:rsidRDefault="00D92DEA" w:rsidP="00797A13">
            <w:pPr>
              <w:jc w:val="center"/>
              <w:rPr>
                <w:sz w:val="22"/>
                <w:szCs w:val="22"/>
              </w:rPr>
            </w:pPr>
            <w:r w:rsidRPr="00B5677D">
              <w:rPr>
                <w:sz w:val="22"/>
                <w:szCs w:val="22"/>
              </w:rPr>
              <w:t>Individuální skupinová výuka</w:t>
            </w:r>
          </w:p>
        </w:tc>
        <w:tc>
          <w:tcPr>
            <w:tcW w:w="1183" w:type="dxa"/>
            <w:tcBorders>
              <w:bottom w:val="single" w:sz="12" w:space="0" w:color="auto"/>
              <w:right w:val="single" w:sz="12" w:space="0" w:color="auto"/>
            </w:tcBorders>
            <w:vAlign w:val="center"/>
          </w:tcPr>
          <w:p w:rsidR="00D92DEA" w:rsidRPr="00B5677D" w:rsidRDefault="00D92DEA" w:rsidP="00797A13">
            <w:pPr>
              <w:jc w:val="center"/>
              <w:rPr>
                <w:sz w:val="22"/>
                <w:szCs w:val="22"/>
              </w:rPr>
            </w:pPr>
            <w:r w:rsidRPr="00B5677D">
              <w:rPr>
                <w:sz w:val="22"/>
                <w:szCs w:val="22"/>
              </w:rPr>
              <w:t>Kolektivní výuka</w:t>
            </w:r>
          </w:p>
        </w:tc>
        <w:tc>
          <w:tcPr>
            <w:tcW w:w="1220" w:type="dxa"/>
            <w:vMerge/>
            <w:tcBorders>
              <w:top w:val="nil"/>
              <w:left w:val="single" w:sz="12" w:space="0" w:color="auto"/>
              <w:bottom w:val="single" w:sz="12" w:space="0" w:color="auto"/>
              <w:right w:val="double" w:sz="4" w:space="0" w:color="auto"/>
            </w:tcBorders>
          </w:tcPr>
          <w:p w:rsidR="00D92DEA" w:rsidRPr="008B28D0" w:rsidRDefault="00D92DEA" w:rsidP="00797A13">
            <w:pPr>
              <w:jc w:val="center"/>
              <w:rPr>
                <w:sz w:val="23"/>
                <w:szCs w:val="23"/>
              </w:rPr>
            </w:pPr>
          </w:p>
        </w:tc>
      </w:tr>
      <w:tr w:rsidR="00F90901" w:rsidRPr="008B28D0" w:rsidTr="00D35995">
        <w:trPr>
          <w:trHeight w:val="198"/>
          <w:jc w:val="center"/>
        </w:trPr>
        <w:tc>
          <w:tcPr>
            <w:tcW w:w="963" w:type="dxa"/>
            <w:vMerge w:val="restart"/>
            <w:tcBorders>
              <w:top w:val="single" w:sz="12" w:space="0" w:color="auto"/>
              <w:left w:val="double" w:sz="4" w:space="0" w:color="auto"/>
              <w:bottom w:val="single" w:sz="12" w:space="0" w:color="auto"/>
              <w:right w:val="single" w:sz="12" w:space="0" w:color="auto"/>
            </w:tcBorders>
            <w:vAlign w:val="center"/>
          </w:tcPr>
          <w:p w:rsidR="008A26A0" w:rsidRPr="008B28D0" w:rsidRDefault="008A26A0" w:rsidP="008A26A0">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1011" w:type="dxa"/>
            <w:tcBorders>
              <w:top w:val="single" w:sz="12" w:space="0" w:color="auto"/>
              <w:left w:val="single" w:sz="12" w:space="0" w:color="auto"/>
              <w:bottom w:val="single" w:sz="6" w:space="0" w:color="auto"/>
              <w:right w:val="single" w:sz="12" w:space="0" w:color="auto"/>
            </w:tcBorders>
          </w:tcPr>
          <w:p w:rsidR="008A26A0" w:rsidRPr="008B28D0" w:rsidRDefault="008A26A0" w:rsidP="008A26A0">
            <w:pPr>
              <w:rPr>
                <w:sz w:val="23"/>
                <w:szCs w:val="23"/>
              </w:rPr>
            </w:pPr>
            <w:r w:rsidRPr="008B28D0">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346</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521</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83"/>
              <w:jc w:val="right"/>
              <w:rPr>
                <w:sz w:val="23"/>
                <w:szCs w:val="23"/>
              </w:rPr>
            </w:pPr>
            <w:r w:rsidRPr="008B28D0">
              <w:rPr>
                <w:sz w:val="23"/>
                <w:szCs w:val="23"/>
              </w:rPr>
              <w:t>193</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1949</w:t>
            </w:r>
          </w:p>
        </w:tc>
        <w:tc>
          <w:tcPr>
            <w:tcW w:w="118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119</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3128</w:t>
            </w:r>
          </w:p>
        </w:tc>
      </w:tr>
      <w:tr w:rsidR="00F90901" w:rsidRPr="008B28D0" w:rsidTr="00D35995">
        <w:trPr>
          <w:trHeight w:val="280"/>
          <w:jc w:val="center"/>
        </w:trPr>
        <w:tc>
          <w:tcPr>
            <w:tcW w:w="963" w:type="dxa"/>
            <w:vMerge/>
            <w:tcBorders>
              <w:top w:val="single" w:sz="12" w:space="0" w:color="auto"/>
              <w:left w:val="double" w:sz="4" w:space="0" w:color="auto"/>
              <w:bottom w:val="single" w:sz="12" w:space="0" w:color="auto"/>
              <w:right w:val="single" w:sz="12" w:space="0" w:color="auto"/>
            </w:tcBorders>
          </w:tcPr>
          <w:p w:rsidR="008A26A0" w:rsidRPr="008B28D0" w:rsidRDefault="008A26A0" w:rsidP="008A26A0">
            <w:pPr>
              <w:jc w:val="center"/>
              <w:rPr>
                <w:sz w:val="23"/>
                <w:szCs w:val="23"/>
              </w:rPr>
            </w:pPr>
          </w:p>
        </w:tc>
        <w:tc>
          <w:tcPr>
            <w:tcW w:w="1011" w:type="dxa"/>
            <w:tcBorders>
              <w:top w:val="single" w:sz="6" w:space="0" w:color="auto"/>
              <w:left w:val="single" w:sz="12" w:space="0" w:color="auto"/>
              <w:bottom w:val="single" w:sz="6" w:space="0" w:color="auto"/>
              <w:right w:val="single" w:sz="12" w:space="0" w:color="auto"/>
            </w:tcBorders>
          </w:tcPr>
          <w:p w:rsidR="008A26A0" w:rsidRPr="008B28D0" w:rsidRDefault="008A26A0" w:rsidP="008A26A0">
            <w:pPr>
              <w:rPr>
                <w:sz w:val="23"/>
                <w:szCs w:val="23"/>
              </w:rPr>
            </w:pPr>
            <w:r w:rsidRPr="008B28D0">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357</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929</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83"/>
              <w:jc w:val="right"/>
              <w:rPr>
                <w:sz w:val="23"/>
                <w:szCs w:val="23"/>
              </w:rPr>
            </w:pPr>
            <w:r w:rsidRPr="008B28D0">
              <w:rPr>
                <w:sz w:val="23"/>
                <w:szCs w:val="23"/>
              </w:rPr>
              <w:t>200</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2165</w:t>
            </w:r>
          </w:p>
        </w:tc>
        <w:tc>
          <w:tcPr>
            <w:tcW w:w="118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204</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3855</w:t>
            </w:r>
          </w:p>
        </w:tc>
      </w:tr>
      <w:tr w:rsidR="00F90901" w:rsidRPr="008B28D0" w:rsidTr="00D35995">
        <w:trPr>
          <w:trHeight w:val="175"/>
          <w:jc w:val="center"/>
        </w:trPr>
        <w:tc>
          <w:tcPr>
            <w:tcW w:w="963" w:type="dxa"/>
            <w:vMerge/>
            <w:tcBorders>
              <w:top w:val="single" w:sz="12" w:space="0" w:color="auto"/>
              <w:left w:val="double" w:sz="4" w:space="0" w:color="auto"/>
              <w:bottom w:val="single" w:sz="12" w:space="0" w:color="auto"/>
              <w:right w:val="single" w:sz="12" w:space="0" w:color="auto"/>
            </w:tcBorders>
          </w:tcPr>
          <w:p w:rsidR="008A26A0" w:rsidRPr="008B28D0" w:rsidRDefault="008A26A0" w:rsidP="008A26A0">
            <w:pPr>
              <w:jc w:val="center"/>
              <w:rPr>
                <w:sz w:val="23"/>
                <w:szCs w:val="23"/>
              </w:rPr>
            </w:pPr>
          </w:p>
        </w:tc>
        <w:tc>
          <w:tcPr>
            <w:tcW w:w="1011" w:type="dxa"/>
            <w:tcBorders>
              <w:top w:val="single" w:sz="6" w:space="0" w:color="auto"/>
              <w:left w:val="single" w:sz="12" w:space="0" w:color="auto"/>
              <w:bottom w:val="single" w:sz="12" w:space="0" w:color="auto"/>
              <w:right w:val="single" w:sz="12" w:space="0" w:color="auto"/>
            </w:tcBorders>
          </w:tcPr>
          <w:p w:rsidR="008A26A0" w:rsidRPr="008B28D0" w:rsidRDefault="008A26A0" w:rsidP="008A26A0">
            <w:pPr>
              <w:rPr>
                <w:sz w:val="23"/>
                <w:szCs w:val="23"/>
              </w:rPr>
            </w:pPr>
            <w:r w:rsidRPr="008B28D0">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262</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462</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83"/>
              <w:jc w:val="right"/>
              <w:rPr>
                <w:sz w:val="23"/>
                <w:szCs w:val="23"/>
              </w:rPr>
            </w:pPr>
            <w:r w:rsidRPr="008B28D0">
              <w:rPr>
                <w:sz w:val="23"/>
                <w:szCs w:val="23"/>
              </w:rPr>
              <w:t>118</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1324</w:t>
            </w:r>
          </w:p>
        </w:tc>
        <w:tc>
          <w:tcPr>
            <w:tcW w:w="118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246</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2412</w:t>
            </w:r>
          </w:p>
        </w:tc>
      </w:tr>
      <w:tr w:rsidR="00B10191" w:rsidRPr="008B28D0" w:rsidTr="00D35995">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E0E0E0"/>
          </w:tcPr>
          <w:p w:rsidR="008A26A0" w:rsidRPr="008B28D0" w:rsidRDefault="008A26A0" w:rsidP="008A26A0">
            <w:pPr>
              <w:jc w:val="cente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E0E0E0"/>
          </w:tcPr>
          <w:p w:rsidR="008A26A0" w:rsidRPr="008B28D0" w:rsidRDefault="008A26A0" w:rsidP="008A26A0">
            <w:pPr>
              <w:rPr>
                <w:sz w:val="23"/>
                <w:szCs w:val="23"/>
              </w:rPr>
            </w:pPr>
            <w:r w:rsidRPr="008B28D0">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27"/>
              <w:jc w:val="right"/>
              <w:rPr>
                <w:sz w:val="23"/>
                <w:szCs w:val="23"/>
              </w:rPr>
            </w:pPr>
            <w:r w:rsidRPr="008B28D0">
              <w:rPr>
                <w:sz w:val="23"/>
                <w:szCs w:val="23"/>
              </w:rPr>
              <w:t>965</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27"/>
              <w:jc w:val="right"/>
              <w:rPr>
                <w:sz w:val="23"/>
                <w:szCs w:val="23"/>
              </w:rPr>
            </w:pPr>
            <w:r w:rsidRPr="008B28D0">
              <w:rPr>
                <w:sz w:val="23"/>
                <w:szCs w:val="23"/>
              </w:rPr>
              <w:t>1912</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83"/>
              <w:jc w:val="right"/>
              <w:rPr>
                <w:sz w:val="23"/>
                <w:szCs w:val="23"/>
              </w:rPr>
            </w:pPr>
            <w:r w:rsidRPr="008B28D0">
              <w:rPr>
                <w:sz w:val="23"/>
                <w:szCs w:val="23"/>
              </w:rPr>
              <w:t>511</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27"/>
              <w:jc w:val="right"/>
              <w:rPr>
                <w:sz w:val="23"/>
                <w:szCs w:val="23"/>
              </w:rPr>
            </w:pPr>
            <w:r w:rsidRPr="008B28D0">
              <w:rPr>
                <w:sz w:val="23"/>
                <w:szCs w:val="23"/>
              </w:rPr>
              <w:t>5438</w:t>
            </w:r>
          </w:p>
        </w:tc>
        <w:tc>
          <w:tcPr>
            <w:tcW w:w="1183"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569</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9395</w:t>
            </w:r>
          </w:p>
        </w:tc>
      </w:tr>
      <w:tr w:rsidR="008A26A0" w:rsidRPr="008B28D0" w:rsidTr="00D35995">
        <w:trPr>
          <w:trHeight w:val="258"/>
          <w:jc w:val="center"/>
        </w:trPr>
        <w:tc>
          <w:tcPr>
            <w:tcW w:w="963" w:type="dxa"/>
            <w:vMerge w:val="restart"/>
            <w:tcBorders>
              <w:top w:val="single" w:sz="12" w:space="0" w:color="auto"/>
              <w:left w:val="double" w:sz="4"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jc w:val="center"/>
              <w:rPr>
                <w:sz w:val="23"/>
                <w:szCs w:val="23"/>
              </w:rPr>
            </w:pPr>
            <w:r>
              <w:rPr>
                <w:sz w:val="23"/>
                <w:szCs w:val="23"/>
              </w:rPr>
              <w:t>15</w:t>
            </w:r>
            <w:r w:rsidRPr="008B28D0">
              <w:rPr>
                <w:sz w:val="23"/>
                <w:szCs w:val="23"/>
              </w:rPr>
              <w:t>/1</w:t>
            </w:r>
            <w:r>
              <w:rPr>
                <w:sz w:val="23"/>
                <w:szCs w:val="23"/>
              </w:rPr>
              <w:t>6</w:t>
            </w:r>
          </w:p>
        </w:tc>
        <w:tc>
          <w:tcPr>
            <w:tcW w:w="1011" w:type="dxa"/>
            <w:tcBorders>
              <w:top w:val="single" w:sz="12" w:space="0" w:color="auto"/>
              <w:left w:val="single" w:sz="12" w:space="0" w:color="auto"/>
              <w:bottom w:val="single" w:sz="6" w:space="0" w:color="auto"/>
              <w:right w:val="single" w:sz="12" w:space="0" w:color="auto"/>
            </w:tcBorders>
            <w:shd w:val="clear" w:color="auto" w:fill="FFFFFF" w:themeFill="background1"/>
          </w:tcPr>
          <w:p w:rsidR="008A26A0" w:rsidRPr="008B28D0" w:rsidRDefault="008A26A0" w:rsidP="008A26A0">
            <w:pPr>
              <w:rPr>
                <w:sz w:val="23"/>
                <w:szCs w:val="23"/>
              </w:rPr>
            </w:pPr>
            <w:r w:rsidRPr="008B28D0">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390</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549</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83"/>
              <w:jc w:val="right"/>
              <w:rPr>
                <w:sz w:val="23"/>
                <w:szCs w:val="23"/>
              </w:rPr>
            </w:pPr>
            <w:r w:rsidRPr="008B28D0">
              <w:rPr>
                <w:sz w:val="23"/>
                <w:szCs w:val="23"/>
              </w:rPr>
              <w:t>201</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1947</w:t>
            </w:r>
          </w:p>
        </w:tc>
        <w:tc>
          <w:tcPr>
            <w:tcW w:w="118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107</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3194</w:t>
            </w:r>
          </w:p>
        </w:tc>
      </w:tr>
      <w:tr w:rsidR="008A26A0" w:rsidRPr="008B28D0" w:rsidTr="00D35995">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8A26A0" w:rsidRPr="008B28D0" w:rsidRDefault="008A26A0" w:rsidP="008A26A0">
            <w:pPr>
              <w:rPr>
                <w:sz w:val="23"/>
                <w:szCs w:val="23"/>
              </w:rPr>
            </w:pPr>
          </w:p>
        </w:tc>
        <w:tc>
          <w:tcPr>
            <w:tcW w:w="1011" w:type="dxa"/>
            <w:tcBorders>
              <w:top w:val="single" w:sz="6" w:space="0" w:color="auto"/>
              <w:left w:val="single" w:sz="12" w:space="0" w:color="auto"/>
              <w:bottom w:val="single" w:sz="6" w:space="0" w:color="auto"/>
              <w:right w:val="single" w:sz="12" w:space="0" w:color="auto"/>
            </w:tcBorders>
            <w:shd w:val="clear" w:color="auto" w:fill="FFFFFF" w:themeFill="background1"/>
          </w:tcPr>
          <w:p w:rsidR="008A26A0" w:rsidRPr="008B28D0" w:rsidRDefault="008A26A0" w:rsidP="008A26A0">
            <w:pPr>
              <w:rPr>
                <w:sz w:val="23"/>
                <w:szCs w:val="23"/>
              </w:rPr>
            </w:pPr>
            <w:r w:rsidRPr="008B28D0">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357</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935</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83"/>
              <w:jc w:val="right"/>
              <w:rPr>
                <w:sz w:val="23"/>
                <w:szCs w:val="23"/>
              </w:rPr>
            </w:pPr>
            <w:r w:rsidRPr="008B28D0">
              <w:rPr>
                <w:sz w:val="23"/>
                <w:szCs w:val="23"/>
              </w:rPr>
              <w:t>221</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2141</w:t>
            </w:r>
          </w:p>
        </w:tc>
        <w:tc>
          <w:tcPr>
            <w:tcW w:w="118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214</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3868</w:t>
            </w:r>
          </w:p>
        </w:tc>
      </w:tr>
      <w:tr w:rsidR="00B10191" w:rsidRPr="008B28D0" w:rsidTr="00D35995">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8A26A0" w:rsidRPr="008B28D0" w:rsidRDefault="008A26A0" w:rsidP="008A26A0">
            <w:pPr>
              <w:rPr>
                <w:sz w:val="23"/>
                <w:szCs w:val="23"/>
              </w:rPr>
            </w:pPr>
          </w:p>
        </w:tc>
        <w:tc>
          <w:tcPr>
            <w:tcW w:w="1011" w:type="dxa"/>
            <w:tcBorders>
              <w:top w:val="single" w:sz="6" w:space="0" w:color="auto"/>
              <w:left w:val="single" w:sz="12" w:space="0" w:color="auto"/>
              <w:bottom w:val="single" w:sz="12" w:space="0" w:color="auto"/>
              <w:right w:val="single" w:sz="12" w:space="0" w:color="auto"/>
            </w:tcBorders>
            <w:shd w:val="clear" w:color="auto" w:fill="FFFFFF" w:themeFill="background1"/>
          </w:tcPr>
          <w:p w:rsidR="008A26A0" w:rsidRPr="008B28D0" w:rsidRDefault="008A26A0" w:rsidP="008A26A0">
            <w:pPr>
              <w:rPr>
                <w:sz w:val="23"/>
                <w:szCs w:val="23"/>
              </w:rPr>
            </w:pPr>
            <w:r w:rsidRPr="008B28D0">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242</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476</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83"/>
              <w:jc w:val="right"/>
              <w:rPr>
                <w:sz w:val="23"/>
                <w:szCs w:val="23"/>
              </w:rPr>
            </w:pPr>
            <w:r w:rsidRPr="008B28D0">
              <w:rPr>
                <w:sz w:val="23"/>
                <w:szCs w:val="23"/>
              </w:rPr>
              <w:t>124</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227"/>
              <w:jc w:val="right"/>
              <w:rPr>
                <w:sz w:val="23"/>
                <w:szCs w:val="23"/>
              </w:rPr>
            </w:pPr>
            <w:r w:rsidRPr="008B28D0">
              <w:rPr>
                <w:sz w:val="23"/>
                <w:szCs w:val="23"/>
              </w:rPr>
              <w:t>1359</w:t>
            </w:r>
          </w:p>
        </w:tc>
        <w:tc>
          <w:tcPr>
            <w:tcW w:w="118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278</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2479</w:t>
            </w:r>
          </w:p>
        </w:tc>
      </w:tr>
      <w:tr w:rsidR="00B10191" w:rsidRPr="008B28D0" w:rsidTr="00D35995">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E0E0E0"/>
          </w:tcPr>
          <w:p w:rsidR="008A26A0" w:rsidRPr="008B28D0" w:rsidRDefault="008A26A0" w:rsidP="008A26A0">
            <w:pP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E0E0E0"/>
          </w:tcPr>
          <w:p w:rsidR="008A26A0" w:rsidRPr="008B28D0" w:rsidRDefault="008A26A0" w:rsidP="008A26A0">
            <w:pPr>
              <w:rPr>
                <w:sz w:val="23"/>
                <w:szCs w:val="23"/>
              </w:rPr>
            </w:pPr>
            <w:r w:rsidRPr="008B28D0">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27"/>
              <w:jc w:val="right"/>
              <w:rPr>
                <w:sz w:val="23"/>
                <w:szCs w:val="23"/>
              </w:rPr>
            </w:pPr>
            <w:r w:rsidRPr="008B28D0">
              <w:rPr>
                <w:sz w:val="23"/>
                <w:szCs w:val="23"/>
              </w:rPr>
              <w:t>989</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27"/>
              <w:jc w:val="right"/>
              <w:rPr>
                <w:sz w:val="23"/>
                <w:szCs w:val="23"/>
              </w:rPr>
            </w:pPr>
            <w:r w:rsidRPr="008B28D0">
              <w:rPr>
                <w:sz w:val="23"/>
                <w:szCs w:val="23"/>
              </w:rPr>
              <w:t>1960</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83"/>
              <w:jc w:val="right"/>
              <w:rPr>
                <w:sz w:val="23"/>
                <w:szCs w:val="23"/>
              </w:rPr>
            </w:pPr>
            <w:r w:rsidRPr="008B28D0">
              <w:rPr>
                <w:sz w:val="23"/>
                <w:szCs w:val="23"/>
              </w:rPr>
              <w:t>546</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227"/>
              <w:jc w:val="right"/>
              <w:rPr>
                <w:sz w:val="23"/>
                <w:szCs w:val="23"/>
              </w:rPr>
            </w:pPr>
            <w:r w:rsidRPr="008B28D0">
              <w:rPr>
                <w:sz w:val="23"/>
                <w:szCs w:val="23"/>
              </w:rPr>
              <w:t>5447</w:t>
            </w:r>
          </w:p>
        </w:tc>
        <w:tc>
          <w:tcPr>
            <w:tcW w:w="1183"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599</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9541</w:t>
            </w:r>
          </w:p>
        </w:tc>
      </w:tr>
      <w:tr w:rsidR="0076149F" w:rsidRPr="00B6502B" w:rsidTr="00D35995">
        <w:trPr>
          <w:trHeight w:val="258"/>
          <w:jc w:val="center"/>
        </w:trPr>
        <w:tc>
          <w:tcPr>
            <w:tcW w:w="963" w:type="dxa"/>
            <w:vMerge w:val="restart"/>
            <w:tcBorders>
              <w:top w:val="single" w:sz="12" w:space="0" w:color="auto"/>
              <w:left w:val="double" w:sz="4" w:space="0" w:color="auto"/>
              <w:bottom w:val="single" w:sz="12" w:space="0" w:color="auto"/>
              <w:right w:val="single" w:sz="12" w:space="0" w:color="auto"/>
            </w:tcBorders>
            <w:shd w:val="clear" w:color="auto" w:fill="FFFFFF" w:themeFill="background1"/>
            <w:vAlign w:val="center"/>
          </w:tcPr>
          <w:p w:rsidR="0076149F" w:rsidRPr="00B6502B" w:rsidRDefault="0076149F" w:rsidP="008A26A0">
            <w:pPr>
              <w:jc w:val="center"/>
              <w:rPr>
                <w:sz w:val="23"/>
                <w:szCs w:val="23"/>
              </w:rPr>
            </w:pPr>
            <w:r w:rsidRPr="00B6502B">
              <w:rPr>
                <w:sz w:val="23"/>
                <w:szCs w:val="23"/>
              </w:rPr>
              <w:t>1</w:t>
            </w:r>
            <w:r w:rsidR="008A26A0" w:rsidRPr="00B6502B">
              <w:rPr>
                <w:sz w:val="23"/>
                <w:szCs w:val="23"/>
              </w:rPr>
              <w:t>6</w:t>
            </w:r>
            <w:r w:rsidRPr="00B6502B">
              <w:rPr>
                <w:sz w:val="23"/>
                <w:szCs w:val="23"/>
              </w:rPr>
              <w:t>/1</w:t>
            </w:r>
            <w:r w:rsidR="008A26A0" w:rsidRPr="00B6502B">
              <w:rPr>
                <w:sz w:val="23"/>
                <w:szCs w:val="23"/>
              </w:rPr>
              <w:t>7</w:t>
            </w:r>
          </w:p>
        </w:tc>
        <w:tc>
          <w:tcPr>
            <w:tcW w:w="1011" w:type="dxa"/>
            <w:tcBorders>
              <w:top w:val="single" w:sz="12" w:space="0" w:color="auto"/>
              <w:left w:val="single" w:sz="12" w:space="0" w:color="auto"/>
              <w:bottom w:val="single" w:sz="6" w:space="0" w:color="auto"/>
              <w:right w:val="single" w:sz="12" w:space="0" w:color="auto"/>
            </w:tcBorders>
            <w:shd w:val="clear" w:color="auto" w:fill="FFFFFF" w:themeFill="background1"/>
          </w:tcPr>
          <w:p w:rsidR="0076149F" w:rsidRPr="00B6502B" w:rsidRDefault="0076149F" w:rsidP="00797A13">
            <w:pPr>
              <w:rPr>
                <w:sz w:val="23"/>
                <w:szCs w:val="23"/>
              </w:rPr>
            </w:pPr>
            <w:r w:rsidRPr="00B6502B">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410</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526</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83"/>
              <w:jc w:val="right"/>
              <w:rPr>
                <w:sz w:val="23"/>
                <w:szCs w:val="23"/>
              </w:rPr>
            </w:pPr>
            <w:r w:rsidRPr="00B6502B">
              <w:rPr>
                <w:sz w:val="23"/>
                <w:szCs w:val="23"/>
              </w:rPr>
              <w:t>203</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1984</w:t>
            </w:r>
          </w:p>
        </w:tc>
        <w:tc>
          <w:tcPr>
            <w:tcW w:w="118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340"/>
              <w:jc w:val="right"/>
              <w:rPr>
                <w:sz w:val="23"/>
                <w:szCs w:val="23"/>
              </w:rPr>
            </w:pPr>
            <w:r w:rsidRPr="00B6502B">
              <w:rPr>
                <w:sz w:val="23"/>
                <w:szCs w:val="23"/>
              </w:rPr>
              <w:t>111</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rsidR="0076149F" w:rsidRPr="00B6502B" w:rsidRDefault="009347BF" w:rsidP="00797A13">
            <w:pPr>
              <w:ind w:right="340"/>
              <w:jc w:val="right"/>
              <w:rPr>
                <w:sz w:val="23"/>
                <w:szCs w:val="23"/>
              </w:rPr>
            </w:pPr>
            <w:r w:rsidRPr="00B6502B">
              <w:rPr>
                <w:sz w:val="23"/>
                <w:szCs w:val="23"/>
              </w:rPr>
              <w:t>3234</w:t>
            </w:r>
          </w:p>
        </w:tc>
      </w:tr>
      <w:tr w:rsidR="0076149F" w:rsidRPr="00B6502B" w:rsidTr="00D35995">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76149F" w:rsidRPr="00B6502B" w:rsidRDefault="0076149F" w:rsidP="00797A13">
            <w:pPr>
              <w:rPr>
                <w:sz w:val="23"/>
                <w:szCs w:val="23"/>
              </w:rPr>
            </w:pPr>
          </w:p>
        </w:tc>
        <w:tc>
          <w:tcPr>
            <w:tcW w:w="1011" w:type="dxa"/>
            <w:tcBorders>
              <w:top w:val="single" w:sz="6" w:space="0" w:color="auto"/>
              <w:left w:val="single" w:sz="12" w:space="0" w:color="auto"/>
              <w:bottom w:val="single" w:sz="6" w:space="0" w:color="auto"/>
              <w:right w:val="single" w:sz="12" w:space="0" w:color="auto"/>
            </w:tcBorders>
            <w:shd w:val="clear" w:color="auto" w:fill="FFFFFF" w:themeFill="background1"/>
          </w:tcPr>
          <w:p w:rsidR="0076149F" w:rsidRPr="00B6502B" w:rsidRDefault="0076149F" w:rsidP="00797A13">
            <w:pPr>
              <w:rPr>
                <w:sz w:val="23"/>
                <w:szCs w:val="23"/>
              </w:rPr>
            </w:pPr>
            <w:r w:rsidRPr="00B6502B">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360</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902</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83"/>
              <w:jc w:val="right"/>
              <w:rPr>
                <w:sz w:val="23"/>
                <w:szCs w:val="23"/>
              </w:rPr>
            </w:pPr>
            <w:r w:rsidRPr="00B6502B">
              <w:rPr>
                <w:sz w:val="23"/>
                <w:szCs w:val="23"/>
              </w:rPr>
              <w:t>236</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2109</w:t>
            </w:r>
          </w:p>
        </w:tc>
        <w:tc>
          <w:tcPr>
            <w:tcW w:w="118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rsidR="0076149F" w:rsidRPr="00B6502B" w:rsidRDefault="009347BF" w:rsidP="00797A13">
            <w:pPr>
              <w:ind w:right="340"/>
              <w:jc w:val="right"/>
              <w:rPr>
                <w:sz w:val="23"/>
                <w:szCs w:val="23"/>
              </w:rPr>
            </w:pPr>
            <w:r w:rsidRPr="00B6502B">
              <w:rPr>
                <w:sz w:val="23"/>
                <w:szCs w:val="23"/>
              </w:rPr>
              <w:t>194</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rsidR="0076149F" w:rsidRPr="00B6502B" w:rsidRDefault="009347BF" w:rsidP="00797A13">
            <w:pPr>
              <w:ind w:right="340"/>
              <w:jc w:val="right"/>
              <w:rPr>
                <w:sz w:val="23"/>
                <w:szCs w:val="23"/>
              </w:rPr>
            </w:pPr>
            <w:r w:rsidRPr="00B6502B">
              <w:rPr>
                <w:sz w:val="23"/>
                <w:szCs w:val="23"/>
              </w:rPr>
              <w:t>3801</w:t>
            </w:r>
          </w:p>
        </w:tc>
      </w:tr>
      <w:tr w:rsidR="0076149F" w:rsidRPr="00B6502B" w:rsidTr="00D35995">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rsidR="0076149F" w:rsidRPr="00B6502B" w:rsidRDefault="0076149F" w:rsidP="00797A13">
            <w:pPr>
              <w:rPr>
                <w:sz w:val="23"/>
                <w:szCs w:val="23"/>
              </w:rPr>
            </w:pPr>
          </w:p>
        </w:tc>
        <w:tc>
          <w:tcPr>
            <w:tcW w:w="1011" w:type="dxa"/>
            <w:tcBorders>
              <w:top w:val="single" w:sz="6" w:space="0" w:color="auto"/>
              <w:left w:val="single" w:sz="12" w:space="0" w:color="auto"/>
              <w:bottom w:val="single" w:sz="12" w:space="0" w:color="auto"/>
              <w:right w:val="single" w:sz="12" w:space="0" w:color="auto"/>
            </w:tcBorders>
            <w:shd w:val="clear" w:color="auto" w:fill="FFFFFF" w:themeFill="background1"/>
          </w:tcPr>
          <w:p w:rsidR="0076149F" w:rsidRPr="00B6502B" w:rsidRDefault="0076149F" w:rsidP="00797A13">
            <w:pPr>
              <w:rPr>
                <w:sz w:val="23"/>
                <w:szCs w:val="23"/>
              </w:rPr>
            </w:pPr>
            <w:r w:rsidRPr="00B6502B">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243</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483</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76149F" w:rsidRPr="00B6502B" w:rsidRDefault="009347BF" w:rsidP="00797A13">
            <w:pPr>
              <w:ind w:right="283"/>
              <w:jc w:val="right"/>
              <w:rPr>
                <w:sz w:val="23"/>
                <w:szCs w:val="23"/>
              </w:rPr>
            </w:pPr>
            <w:r w:rsidRPr="00B6502B">
              <w:rPr>
                <w:sz w:val="23"/>
                <w:szCs w:val="23"/>
              </w:rPr>
              <w:t>124</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76149F" w:rsidRPr="00B6502B" w:rsidRDefault="009347BF" w:rsidP="00797A13">
            <w:pPr>
              <w:ind w:right="227"/>
              <w:jc w:val="right"/>
              <w:rPr>
                <w:sz w:val="23"/>
                <w:szCs w:val="23"/>
              </w:rPr>
            </w:pPr>
            <w:r w:rsidRPr="00B6502B">
              <w:rPr>
                <w:sz w:val="23"/>
                <w:szCs w:val="23"/>
              </w:rPr>
              <w:t>1284</w:t>
            </w:r>
          </w:p>
        </w:tc>
        <w:tc>
          <w:tcPr>
            <w:tcW w:w="118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rsidR="0076149F" w:rsidRPr="00B6502B" w:rsidRDefault="009347BF" w:rsidP="00797A13">
            <w:pPr>
              <w:ind w:right="340"/>
              <w:jc w:val="right"/>
              <w:rPr>
                <w:sz w:val="23"/>
                <w:szCs w:val="23"/>
              </w:rPr>
            </w:pPr>
            <w:r w:rsidRPr="00B6502B">
              <w:rPr>
                <w:sz w:val="23"/>
                <w:szCs w:val="23"/>
              </w:rPr>
              <w:t>235</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rsidR="0076149F" w:rsidRPr="00B6502B" w:rsidRDefault="009347BF" w:rsidP="00797A13">
            <w:pPr>
              <w:ind w:right="340"/>
              <w:jc w:val="right"/>
              <w:rPr>
                <w:sz w:val="23"/>
                <w:szCs w:val="23"/>
              </w:rPr>
            </w:pPr>
            <w:r w:rsidRPr="00B6502B">
              <w:rPr>
                <w:sz w:val="23"/>
                <w:szCs w:val="23"/>
              </w:rPr>
              <w:t>2369</w:t>
            </w:r>
          </w:p>
        </w:tc>
      </w:tr>
      <w:tr w:rsidR="0076149F" w:rsidRPr="00B6502B" w:rsidTr="00D35995">
        <w:trPr>
          <w:trHeight w:val="258"/>
          <w:jc w:val="center"/>
        </w:trPr>
        <w:tc>
          <w:tcPr>
            <w:tcW w:w="963" w:type="dxa"/>
            <w:vMerge/>
            <w:tcBorders>
              <w:top w:val="single" w:sz="12" w:space="0" w:color="auto"/>
              <w:left w:val="double" w:sz="4" w:space="0" w:color="auto"/>
              <w:bottom w:val="double" w:sz="4" w:space="0" w:color="auto"/>
              <w:right w:val="single" w:sz="12" w:space="0" w:color="auto"/>
            </w:tcBorders>
            <w:shd w:val="clear" w:color="auto" w:fill="E0E0E0"/>
          </w:tcPr>
          <w:p w:rsidR="0076149F" w:rsidRPr="00B6502B" w:rsidRDefault="0076149F" w:rsidP="00797A13">
            <w:pPr>
              <w:rPr>
                <w:sz w:val="23"/>
                <w:szCs w:val="23"/>
              </w:rPr>
            </w:pPr>
          </w:p>
        </w:tc>
        <w:tc>
          <w:tcPr>
            <w:tcW w:w="1011" w:type="dxa"/>
            <w:tcBorders>
              <w:top w:val="single" w:sz="12" w:space="0" w:color="auto"/>
              <w:left w:val="single" w:sz="12" w:space="0" w:color="auto"/>
              <w:bottom w:val="double" w:sz="4" w:space="0" w:color="auto"/>
              <w:right w:val="single" w:sz="12" w:space="0" w:color="auto"/>
            </w:tcBorders>
            <w:shd w:val="clear" w:color="auto" w:fill="E0E0E0"/>
          </w:tcPr>
          <w:p w:rsidR="0076149F" w:rsidRPr="00B6502B" w:rsidRDefault="0076149F" w:rsidP="00797A13">
            <w:pPr>
              <w:rPr>
                <w:sz w:val="23"/>
                <w:szCs w:val="23"/>
              </w:rPr>
            </w:pPr>
            <w:r w:rsidRPr="00B6502B">
              <w:rPr>
                <w:sz w:val="23"/>
                <w:szCs w:val="23"/>
              </w:rPr>
              <w:t>KK</w:t>
            </w:r>
          </w:p>
        </w:tc>
        <w:tc>
          <w:tcPr>
            <w:tcW w:w="1093" w:type="dxa"/>
            <w:tcBorders>
              <w:top w:val="single" w:sz="12" w:space="0" w:color="auto"/>
              <w:left w:val="single" w:sz="12" w:space="0" w:color="auto"/>
              <w:bottom w:val="double" w:sz="4" w:space="0" w:color="auto"/>
              <w:right w:val="single" w:sz="12" w:space="0" w:color="auto"/>
            </w:tcBorders>
            <w:shd w:val="clear" w:color="auto" w:fill="E0E0E0"/>
            <w:vAlign w:val="center"/>
          </w:tcPr>
          <w:p w:rsidR="0076149F" w:rsidRPr="00B6502B" w:rsidRDefault="009347BF" w:rsidP="00797A13">
            <w:pPr>
              <w:ind w:right="227"/>
              <w:jc w:val="right"/>
              <w:rPr>
                <w:sz w:val="23"/>
                <w:szCs w:val="23"/>
              </w:rPr>
            </w:pPr>
            <w:r w:rsidRPr="00B6502B">
              <w:rPr>
                <w:sz w:val="23"/>
                <w:szCs w:val="23"/>
              </w:rPr>
              <w:t>1013</w:t>
            </w:r>
          </w:p>
        </w:tc>
        <w:tc>
          <w:tcPr>
            <w:tcW w:w="1151" w:type="dxa"/>
            <w:tcBorders>
              <w:top w:val="single" w:sz="12" w:space="0" w:color="auto"/>
              <w:left w:val="single" w:sz="12" w:space="0" w:color="auto"/>
              <w:bottom w:val="double" w:sz="4" w:space="0" w:color="auto"/>
              <w:right w:val="single" w:sz="12" w:space="0" w:color="auto"/>
            </w:tcBorders>
            <w:shd w:val="clear" w:color="auto" w:fill="E0E0E0"/>
            <w:vAlign w:val="center"/>
          </w:tcPr>
          <w:p w:rsidR="0076149F" w:rsidRPr="00B6502B" w:rsidRDefault="009347BF" w:rsidP="00797A13">
            <w:pPr>
              <w:ind w:right="227"/>
              <w:jc w:val="right"/>
              <w:rPr>
                <w:sz w:val="23"/>
                <w:szCs w:val="23"/>
              </w:rPr>
            </w:pPr>
            <w:r w:rsidRPr="00B6502B">
              <w:rPr>
                <w:sz w:val="23"/>
                <w:szCs w:val="23"/>
              </w:rPr>
              <w:t>1911</w:t>
            </w:r>
          </w:p>
        </w:tc>
        <w:tc>
          <w:tcPr>
            <w:tcW w:w="1225" w:type="dxa"/>
            <w:tcBorders>
              <w:top w:val="single" w:sz="12" w:space="0" w:color="auto"/>
              <w:left w:val="single" w:sz="12" w:space="0" w:color="auto"/>
              <w:bottom w:val="double" w:sz="4" w:space="0" w:color="auto"/>
              <w:right w:val="single" w:sz="12" w:space="0" w:color="auto"/>
            </w:tcBorders>
            <w:shd w:val="clear" w:color="auto" w:fill="E0E0E0"/>
            <w:vAlign w:val="center"/>
          </w:tcPr>
          <w:p w:rsidR="0076149F" w:rsidRPr="00B6502B" w:rsidRDefault="009347BF" w:rsidP="00797A13">
            <w:pPr>
              <w:ind w:right="283"/>
              <w:jc w:val="right"/>
              <w:rPr>
                <w:sz w:val="23"/>
                <w:szCs w:val="23"/>
              </w:rPr>
            </w:pPr>
            <w:r w:rsidRPr="00B6502B">
              <w:rPr>
                <w:sz w:val="23"/>
                <w:szCs w:val="23"/>
              </w:rPr>
              <w:t>563</w:t>
            </w:r>
          </w:p>
        </w:tc>
        <w:tc>
          <w:tcPr>
            <w:tcW w:w="1279" w:type="dxa"/>
            <w:tcBorders>
              <w:top w:val="single" w:sz="12" w:space="0" w:color="auto"/>
              <w:left w:val="single" w:sz="12" w:space="0" w:color="auto"/>
              <w:bottom w:val="double" w:sz="4" w:space="0" w:color="auto"/>
              <w:right w:val="single" w:sz="12" w:space="0" w:color="auto"/>
            </w:tcBorders>
            <w:shd w:val="clear" w:color="auto" w:fill="E0E0E0"/>
            <w:vAlign w:val="center"/>
          </w:tcPr>
          <w:p w:rsidR="0076149F" w:rsidRPr="00B6502B" w:rsidRDefault="009347BF" w:rsidP="00797A13">
            <w:pPr>
              <w:ind w:right="227"/>
              <w:jc w:val="right"/>
              <w:rPr>
                <w:sz w:val="23"/>
                <w:szCs w:val="23"/>
              </w:rPr>
            </w:pPr>
            <w:r w:rsidRPr="00B6502B">
              <w:rPr>
                <w:sz w:val="23"/>
                <w:szCs w:val="23"/>
              </w:rPr>
              <w:t>5377</w:t>
            </w:r>
          </w:p>
        </w:tc>
        <w:tc>
          <w:tcPr>
            <w:tcW w:w="1183" w:type="dxa"/>
            <w:tcBorders>
              <w:top w:val="single" w:sz="12" w:space="0" w:color="auto"/>
              <w:left w:val="single" w:sz="12" w:space="0" w:color="auto"/>
              <w:bottom w:val="double" w:sz="4" w:space="0" w:color="auto"/>
              <w:right w:val="single" w:sz="12" w:space="0" w:color="auto"/>
            </w:tcBorders>
            <w:shd w:val="clear" w:color="auto" w:fill="E0E0E0"/>
            <w:vAlign w:val="center"/>
          </w:tcPr>
          <w:p w:rsidR="0076149F" w:rsidRPr="00B6502B" w:rsidRDefault="009347BF" w:rsidP="00797A13">
            <w:pPr>
              <w:ind w:right="340"/>
              <w:jc w:val="right"/>
              <w:rPr>
                <w:sz w:val="23"/>
                <w:szCs w:val="23"/>
              </w:rPr>
            </w:pPr>
            <w:r w:rsidRPr="00B6502B">
              <w:rPr>
                <w:sz w:val="23"/>
                <w:szCs w:val="23"/>
              </w:rPr>
              <w:t>540</w:t>
            </w:r>
          </w:p>
        </w:tc>
        <w:tc>
          <w:tcPr>
            <w:tcW w:w="1220" w:type="dxa"/>
            <w:tcBorders>
              <w:top w:val="single" w:sz="12" w:space="0" w:color="auto"/>
              <w:left w:val="single" w:sz="12" w:space="0" w:color="auto"/>
              <w:bottom w:val="double" w:sz="4" w:space="0" w:color="auto"/>
              <w:right w:val="double" w:sz="4" w:space="0" w:color="auto"/>
            </w:tcBorders>
            <w:shd w:val="clear" w:color="auto" w:fill="E0E0E0"/>
            <w:vAlign w:val="center"/>
          </w:tcPr>
          <w:p w:rsidR="0076149F" w:rsidRPr="00B6502B" w:rsidRDefault="009347BF" w:rsidP="00797A13">
            <w:pPr>
              <w:ind w:right="340"/>
              <w:jc w:val="right"/>
              <w:rPr>
                <w:sz w:val="23"/>
                <w:szCs w:val="23"/>
              </w:rPr>
            </w:pPr>
            <w:r w:rsidRPr="00B6502B">
              <w:rPr>
                <w:sz w:val="23"/>
                <w:szCs w:val="23"/>
              </w:rPr>
              <w:t>9404</w:t>
            </w:r>
          </w:p>
        </w:tc>
      </w:tr>
    </w:tbl>
    <w:p w:rsidR="00D92DEA" w:rsidRPr="008B28D0" w:rsidRDefault="00D92DEA" w:rsidP="00D92DEA">
      <w:pPr>
        <w:rPr>
          <w:sz w:val="15"/>
          <w:szCs w:val="15"/>
        </w:rPr>
      </w:pPr>
      <w:r w:rsidRPr="008B28D0">
        <w:rPr>
          <w:sz w:val="15"/>
          <w:szCs w:val="15"/>
        </w:rPr>
        <w:t>stav vždy k 30. 9.</w:t>
      </w:r>
    </w:p>
    <w:p w:rsidR="00CF6B20" w:rsidRDefault="00CF6B20" w:rsidP="00D92DEA">
      <w:pPr>
        <w:rPr>
          <w:sz w:val="23"/>
          <w:szCs w:val="23"/>
        </w:rPr>
      </w:pPr>
    </w:p>
    <w:p w:rsidR="00132619" w:rsidRDefault="00132619" w:rsidP="00D92DEA">
      <w:pPr>
        <w:rPr>
          <w:sz w:val="23"/>
          <w:szCs w:val="23"/>
        </w:rPr>
      </w:pPr>
    </w:p>
    <w:p w:rsidR="00132619" w:rsidRDefault="00132619" w:rsidP="00D92DEA">
      <w:pPr>
        <w:rPr>
          <w:sz w:val="23"/>
          <w:szCs w:val="23"/>
        </w:rPr>
      </w:pPr>
    </w:p>
    <w:p w:rsidR="00132619" w:rsidRDefault="00132619" w:rsidP="00D92DEA">
      <w:pPr>
        <w:rPr>
          <w:sz w:val="23"/>
          <w:szCs w:val="23"/>
        </w:rPr>
      </w:pPr>
    </w:p>
    <w:p w:rsidR="00132619" w:rsidRDefault="00132619" w:rsidP="00D92DEA">
      <w:pPr>
        <w:rPr>
          <w:sz w:val="23"/>
          <w:szCs w:val="23"/>
        </w:rPr>
      </w:pPr>
    </w:p>
    <w:p w:rsidR="00132619" w:rsidRDefault="00132619" w:rsidP="00D92DEA">
      <w:pPr>
        <w:rPr>
          <w:sz w:val="23"/>
          <w:szCs w:val="23"/>
        </w:rPr>
      </w:pPr>
    </w:p>
    <w:p w:rsidR="00132619" w:rsidRDefault="00132619" w:rsidP="00D92DEA">
      <w:pPr>
        <w:rPr>
          <w:sz w:val="23"/>
          <w:szCs w:val="23"/>
        </w:rPr>
      </w:pPr>
    </w:p>
    <w:p w:rsidR="00132619" w:rsidRDefault="00132619" w:rsidP="00D92DEA">
      <w:pPr>
        <w:rPr>
          <w:sz w:val="23"/>
          <w:szCs w:val="23"/>
        </w:rPr>
      </w:pPr>
    </w:p>
    <w:p w:rsidR="009A5B88" w:rsidRDefault="009A5B88" w:rsidP="00D92DEA">
      <w:pPr>
        <w:rPr>
          <w:sz w:val="23"/>
          <w:szCs w:val="23"/>
        </w:rPr>
      </w:pPr>
    </w:p>
    <w:p w:rsidR="009A5B88" w:rsidRDefault="009A5B88" w:rsidP="00D92DEA">
      <w:pPr>
        <w:rPr>
          <w:sz w:val="23"/>
          <w:szCs w:val="23"/>
        </w:rPr>
      </w:pPr>
    </w:p>
    <w:p w:rsidR="009A5B88" w:rsidRDefault="009A5B88" w:rsidP="00D92DEA">
      <w:pPr>
        <w:rPr>
          <w:sz w:val="23"/>
          <w:szCs w:val="23"/>
        </w:rPr>
      </w:pPr>
    </w:p>
    <w:p w:rsidR="009A5B88" w:rsidRDefault="009A5B88" w:rsidP="00D92DEA">
      <w:pPr>
        <w:rPr>
          <w:sz w:val="23"/>
          <w:szCs w:val="23"/>
        </w:rPr>
      </w:pPr>
    </w:p>
    <w:p w:rsidR="00D92DEA" w:rsidRDefault="00D92DEA" w:rsidP="00D92DEA">
      <w:pPr>
        <w:rPr>
          <w:i/>
          <w:sz w:val="23"/>
          <w:szCs w:val="23"/>
        </w:rPr>
      </w:pPr>
      <w:r w:rsidRPr="00860CA2">
        <w:rPr>
          <w:sz w:val="23"/>
          <w:szCs w:val="23"/>
        </w:rPr>
        <w:lastRenderedPageBreak/>
        <w:t xml:space="preserve">Graf č. </w:t>
      </w:r>
      <w:r w:rsidR="00805172" w:rsidRPr="00860CA2">
        <w:rPr>
          <w:sz w:val="23"/>
          <w:szCs w:val="23"/>
        </w:rPr>
        <w:t>11</w:t>
      </w:r>
      <w:r w:rsidRPr="00860CA2">
        <w:rPr>
          <w:sz w:val="23"/>
          <w:szCs w:val="23"/>
        </w:rPr>
        <w:t>:</w:t>
      </w:r>
      <w:r w:rsidRPr="00860CA2">
        <w:rPr>
          <w:i/>
          <w:sz w:val="23"/>
          <w:szCs w:val="23"/>
        </w:rPr>
        <w:t xml:space="preserve"> Grafické znázornění počtů žáků základních uměleckých škol podle oborů</w:t>
      </w:r>
    </w:p>
    <w:p w:rsidR="00CF6B20" w:rsidRDefault="00CF6B20" w:rsidP="00D92DEA">
      <w:pPr>
        <w:rPr>
          <w:i/>
          <w:sz w:val="23"/>
          <w:szCs w:val="23"/>
        </w:rPr>
      </w:pPr>
      <w:r>
        <w:rPr>
          <w:noProof/>
        </w:rPr>
        <w:drawing>
          <wp:inline distT="0" distB="0" distL="0" distR="0" wp14:anchorId="141BCE6A" wp14:editId="3764A282">
            <wp:extent cx="5759450" cy="3143250"/>
            <wp:effectExtent l="0" t="0" r="12700" b="0"/>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F6703" w:rsidRDefault="00BF6703" w:rsidP="00D92DEA">
      <w:pPr>
        <w:rPr>
          <w:sz w:val="23"/>
          <w:szCs w:val="23"/>
        </w:rPr>
      </w:pPr>
    </w:p>
    <w:p w:rsidR="006505E0" w:rsidRPr="008B28D0" w:rsidRDefault="00D92DEA" w:rsidP="008A26A0">
      <w:pPr>
        <w:jc w:val="both"/>
        <w:rPr>
          <w:i/>
          <w:sz w:val="23"/>
          <w:szCs w:val="23"/>
        </w:rPr>
      </w:pPr>
      <w:r w:rsidRPr="008B28D0">
        <w:rPr>
          <w:sz w:val="23"/>
          <w:szCs w:val="23"/>
        </w:rPr>
        <w:t xml:space="preserve">Tabulka č. </w:t>
      </w:r>
      <w:r w:rsidR="0080140C">
        <w:rPr>
          <w:sz w:val="23"/>
          <w:szCs w:val="23"/>
        </w:rPr>
        <w:t>3</w:t>
      </w:r>
      <w:r w:rsidR="00CD1D68">
        <w:rPr>
          <w:sz w:val="23"/>
          <w:szCs w:val="23"/>
        </w:rPr>
        <w:t>1</w:t>
      </w:r>
      <w:r w:rsidRPr="008B28D0">
        <w:rPr>
          <w:sz w:val="23"/>
          <w:szCs w:val="23"/>
        </w:rPr>
        <w:t>:</w:t>
      </w:r>
      <w:r w:rsidRPr="008B28D0">
        <w:rPr>
          <w:i/>
          <w:sz w:val="23"/>
          <w:szCs w:val="23"/>
        </w:rPr>
        <w:t xml:space="preserve"> Absolventi základních uměleckých škol podle oborů </w:t>
      </w: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982"/>
        <w:gridCol w:w="1060"/>
        <w:gridCol w:w="1111"/>
        <w:gridCol w:w="1161"/>
        <w:gridCol w:w="1226"/>
        <w:gridCol w:w="1258"/>
        <w:gridCol w:w="1180"/>
        <w:gridCol w:w="1232"/>
      </w:tblGrid>
      <w:tr w:rsidR="00D92DEA" w:rsidRPr="008B28D0" w:rsidTr="008A26A0">
        <w:trPr>
          <w:trHeight w:val="240"/>
          <w:jc w:val="center"/>
        </w:trPr>
        <w:tc>
          <w:tcPr>
            <w:tcW w:w="982" w:type="dxa"/>
            <w:vMerge w:val="restart"/>
            <w:tcBorders>
              <w:top w:val="double" w:sz="4" w:space="0" w:color="auto"/>
              <w:right w:val="single" w:sz="12" w:space="0" w:color="auto"/>
            </w:tcBorders>
            <w:vAlign w:val="center"/>
          </w:tcPr>
          <w:p w:rsidR="00D92DEA" w:rsidRPr="008B28D0" w:rsidRDefault="00D92DEA" w:rsidP="00797A13">
            <w:pPr>
              <w:jc w:val="center"/>
              <w:rPr>
                <w:sz w:val="23"/>
                <w:szCs w:val="23"/>
              </w:rPr>
            </w:pPr>
            <w:r w:rsidRPr="008B28D0">
              <w:rPr>
                <w:sz w:val="23"/>
                <w:szCs w:val="23"/>
              </w:rPr>
              <w:t>Školní rok</w:t>
            </w:r>
          </w:p>
        </w:tc>
        <w:tc>
          <w:tcPr>
            <w:tcW w:w="1060" w:type="dxa"/>
            <w:vMerge w:val="restart"/>
            <w:tcBorders>
              <w:top w:val="double" w:sz="4" w:space="0" w:color="auto"/>
              <w:right w:val="single" w:sz="12" w:space="0" w:color="auto"/>
            </w:tcBorders>
          </w:tcPr>
          <w:p w:rsidR="00D92DEA" w:rsidRPr="008B28D0" w:rsidRDefault="00D92DEA" w:rsidP="00797A13">
            <w:pPr>
              <w:jc w:val="center"/>
              <w:rPr>
                <w:i/>
                <w:sz w:val="23"/>
                <w:szCs w:val="23"/>
              </w:rPr>
            </w:pPr>
          </w:p>
        </w:tc>
        <w:tc>
          <w:tcPr>
            <w:tcW w:w="1111" w:type="dxa"/>
            <w:vMerge w:val="restart"/>
            <w:tcBorders>
              <w:top w:val="double" w:sz="4" w:space="0" w:color="auto"/>
              <w:left w:val="single" w:sz="12" w:space="0" w:color="auto"/>
              <w:right w:val="single" w:sz="12" w:space="0" w:color="auto"/>
            </w:tcBorders>
            <w:vAlign w:val="center"/>
          </w:tcPr>
          <w:p w:rsidR="00D92DEA" w:rsidRPr="008B28D0" w:rsidRDefault="00D92DEA" w:rsidP="00797A13">
            <w:pPr>
              <w:jc w:val="center"/>
              <w:rPr>
                <w:sz w:val="23"/>
                <w:szCs w:val="23"/>
              </w:rPr>
            </w:pPr>
            <w:r w:rsidRPr="008B28D0">
              <w:rPr>
                <w:sz w:val="23"/>
                <w:szCs w:val="23"/>
              </w:rPr>
              <w:t>Taneční</w:t>
            </w:r>
          </w:p>
        </w:tc>
        <w:tc>
          <w:tcPr>
            <w:tcW w:w="1161" w:type="dxa"/>
            <w:vMerge w:val="restart"/>
            <w:tcBorders>
              <w:top w:val="double" w:sz="4" w:space="0" w:color="auto"/>
              <w:left w:val="single" w:sz="12" w:space="0" w:color="auto"/>
              <w:right w:val="single" w:sz="12" w:space="0" w:color="auto"/>
            </w:tcBorders>
            <w:vAlign w:val="center"/>
          </w:tcPr>
          <w:p w:rsidR="00D92DEA" w:rsidRPr="008B28D0" w:rsidRDefault="00D92DEA" w:rsidP="00797A13">
            <w:pPr>
              <w:jc w:val="center"/>
              <w:rPr>
                <w:sz w:val="23"/>
                <w:szCs w:val="23"/>
              </w:rPr>
            </w:pPr>
            <w:r w:rsidRPr="008B28D0">
              <w:rPr>
                <w:sz w:val="23"/>
                <w:szCs w:val="23"/>
              </w:rPr>
              <w:t>Výtvarný</w:t>
            </w:r>
          </w:p>
        </w:tc>
        <w:tc>
          <w:tcPr>
            <w:tcW w:w="1226" w:type="dxa"/>
            <w:vMerge w:val="restart"/>
            <w:tcBorders>
              <w:top w:val="double" w:sz="4" w:space="0" w:color="auto"/>
              <w:left w:val="single" w:sz="12" w:space="0" w:color="auto"/>
              <w:right w:val="single" w:sz="12" w:space="0" w:color="auto"/>
            </w:tcBorders>
            <w:vAlign w:val="center"/>
          </w:tcPr>
          <w:p w:rsidR="00D92DEA" w:rsidRPr="008B28D0" w:rsidRDefault="00D92DEA" w:rsidP="00797A13">
            <w:pPr>
              <w:jc w:val="center"/>
              <w:rPr>
                <w:sz w:val="23"/>
                <w:szCs w:val="23"/>
              </w:rPr>
            </w:pPr>
            <w:r w:rsidRPr="008B28D0">
              <w:rPr>
                <w:sz w:val="23"/>
                <w:szCs w:val="23"/>
              </w:rPr>
              <w:t>Literárně- dramatický</w:t>
            </w:r>
          </w:p>
        </w:tc>
        <w:tc>
          <w:tcPr>
            <w:tcW w:w="2438" w:type="dxa"/>
            <w:gridSpan w:val="2"/>
            <w:tcBorders>
              <w:top w:val="double" w:sz="4" w:space="0" w:color="auto"/>
              <w:left w:val="single" w:sz="12" w:space="0" w:color="auto"/>
              <w:right w:val="single" w:sz="12" w:space="0" w:color="auto"/>
            </w:tcBorders>
            <w:vAlign w:val="center"/>
          </w:tcPr>
          <w:p w:rsidR="00D92DEA" w:rsidRPr="008B28D0" w:rsidRDefault="00D92DEA" w:rsidP="00797A13">
            <w:pPr>
              <w:jc w:val="center"/>
              <w:rPr>
                <w:sz w:val="23"/>
                <w:szCs w:val="23"/>
              </w:rPr>
            </w:pPr>
            <w:r w:rsidRPr="008B28D0">
              <w:rPr>
                <w:sz w:val="23"/>
                <w:szCs w:val="23"/>
              </w:rPr>
              <w:t xml:space="preserve">Hudební </w:t>
            </w:r>
          </w:p>
        </w:tc>
        <w:tc>
          <w:tcPr>
            <w:tcW w:w="1232" w:type="dxa"/>
            <w:vMerge w:val="restart"/>
            <w:tcBorders>
              <w:top w:val="double" w:sz="4" w:space="0" w:color="auto"/>
              <w:left w:val="single" w:sz="12" w:space="0" w:color="auto"/>
            </w:tcBorders>
            <w:vAlign w:val="center"/>
          </w:tcPr>
          <w:p w:rsidR="00D92DEA" w:rsidRPr="008B28D0" w:rsidRDefault="00D92DEA" w:rsidP="00797A13">
            <w:pPr>
              <w:jc w:val="center"/>
              <w:rPr>
                <w:sz w:val="23"/>
                <w:szCs w:val="23"/>
              </w:rPr>
            </w:pPr>
            <w:r w:rsidRPr="008B28D0">
              <w:rPr>
                <w:sz w:val="23"/>
                <w:szCs w:val="23"/>
              </w:rPr>
              <w:t>Celkem</w:t>
            </w:r>
          </w:p>
        </w:tc>
      </w:tr>
      <w:tr w:rsidR="00D92DEA" w:rsidRPr="008B28D0" w:rsidTr="008A26A0">
        <w:trPr>
          <w:trHeight w:val="270"/>
          <w:jc w:val="center"/>
        </w:trPr>
        <w:tc>
          <w:tcPr>
            <w:tcW w:w="982" w:type="dxa"/>
            <w:vMerge/>
            <w:tcBorders>
              <w:bottom w:val="single" w:sz="12" w:space="0" w:color="auto"/>
              <w:right w:val="single" w:sz="12" w:space="0" w:color="auto"/>
            </w:tcBorders>
            <w:vAlign w:val="center"/>
          </w:tcPr>
          <w:p w:rsidR="00D92DEA" w:rsidRPr="008B28D0" w:rsidRDefault="00D92DEA" w:rsidP="00797A13">
            <w:pPr>
              <w:jc w:val="center"/>
              <w:rPr>
                <w:i/>
                <w:sz w:val="23"/>
                <w:szCs w:val="23"/>
              </w:rPr>
            </w:pPr>
          </w:p>
        </w:tc>
        <w:tc>
          <w:tcPr>
            <w:tcW w:w="1060" w:type="dxa"/>
            <w:vMerge/>
            <w:tcBorders>
              <w:bottom w:val="single" w:sz="12" w:space="0" w:color="auto"/>
              <w:right w:val="single" w:sz="12" w:space="0" w:color="auto"/>
            </w:tcBorders>
          </w:tcPr>
          <w:p w:rsidR="00D92DEA" w:rsidRPr="008B28D0" w:rsidRDefault="00D92DEA" w:rsidP="00797A13">
            <w:pPr>
              <w:jc w:val="center"/>
              <w:rPr>
                <w:i/>
                <w:sz w:val="23"/>
                <w:szCs w:val="23"/>
              </w:rPr>
            </w:pPr>
          </w:p>
        </w:tc>
        <w:tc>
          <w:tcPr>
            <w:tcW w:w="1111" w:type="dxa"/>
            <w:vMerge/>
            <w:tcBorders>
              <w:left w:val="single" w:sz="12" w:space="0" w:color="auto"/>
              <w:bottom w:val="single" w:sz="12" w:space="0" w:color="auto"/>
              <w:right w:val="single" w:sz="12" w:space="0" w:color="auto"/>
            </w:tcBorders>
            <w:vAlign w:val="center"/>
          </w:tcPr>
          <w:p w:rsidR="00D92DEA" w:rsidRPr="008B28D0" w:rsidRDefault="00D92DEA" w:rsidP="00797A13">
            <w:pPr>
              <w:jc w:val="center"/>
              <w:rPr>
                <w:i/>
                <w:sz w:val="23"/>
                <w:szCs w:val="23"/>
              </w:rPr>
            </w:pPr>
          </w:p>
        </w:tc>
        <w:tc>
          <w:tcPr>
            <w:tcW w:w="1161" w:type="dxa"/>
            <w:vMerge/>
            <w:tcBorders>
              <w:left w:val="single" w:sz="12" w:space="0" w:color="auto"/>
              <w:bottom w:val="single" w:sz="12" w:space="0" w:color="auto"/>
              <w:right w:val="single" w:sz="12" w:space="0" w:color="auto"/>
            </w:tcBorders>
            <w:vAlign w:val="center"/>
          </w:tcPr>
          <w:p w:rsidR="00D92DEA" w:rsidRPr="008B28D0" w:rsidRDefault="00D92DEA" w:rsidP="00797A13">
            <w:pPr>
              <w:jc w:val="center"/>
              <w:rPr>
                <w:i/>
                <w:sz w:val="23"/>
                <w:szCs w:val="23"/>
              </w:rPr>
            </w:pPr>
          </w:p>
        </w:tc>
        <w:tc>
          <w:tcPr>
            <w:tcW w:w="1226" w:type="dxa"/>
            <w:vMerge/>
            <w:tcBorders>
              <w:left w:val="single" w:sz="12" w:space="0" w:color="auto"/>
              <w:bottom w:val="single" w:sz="12" w:space="0" w:color="auto"/>
              <w:right w:val="single" w:sz="12" w:space="0" w:color="auto"/>
            </w:tcBorders>
            <w:vAlign w:val="center"/>
          </w:tcPr>
          <w:p w:rsidR="00D92DEA" w:rsidRPr="008B28D0" w:rsidRDefault="00D92DEA" w:rsidP="00797A13">
            <w:pPr>
              <w:jc w:val="center"/>
              <w:rPr>
                <w:sz w:val="23"/>
                <w:szCs w:val="23"/>
              </w:rPr>
            </w:pPr>
          </w:p>
        </w:tc>
        <w:tc>
          <w:tcPr>
            <w:tcW w:w="1258" w:type="dxa"/>
            <w:tcBorders>
              <w:left w:val="single" w:sz="12" w:space="0" w:color="auto"/>
              <w:bottom w:val="single" w:sz="12" w:space="0" w:color="auto"/>
            </w:tcBorders>
            <w:vAlign w:val="center"/>
          </w:tcPr>
          <w:p w:rsidR="00D92DEA" w:rsidRPr="008B28D0" w:rsidRDefault="00D92DEA" w:rsidP="00797A13">
            <w:pPr>
              <w:jc w:val="center"/>
              <w:rPr>
                <w:sz w:val="23"/>
                <w:szCs w:val="23"/>
              </w:rPr>
            </w:pPr>
            <w:r w:rsidRPr="008B28D0">
              <w:rPr>
                <w:sz w:val="23"/>
                <w:szCs w:val="23"/>
              </w:rPr>
              <w:t>ind.</w:t>
            </w:r>
            <w:r w:rsidR="00592F9A">
              <w:rPr>
                <w:sz w:val="23"/>
                <w:szCs w:val="23"/>
              </w:rPr>
              <w:t xml:space="preserve"> </w:t>
            </w:r>
            <w:r w:rsidRPr="008B28D0">
              <w:rPr>
                <w:sz w:val="23"/>
                <w:szCs w:val="23"/>
              </w:rPr>
              <w:t>výuka</w:t>
            </w:r>
          </w:p>
        </w:tc>
        <w:tc>
          <w:tcPr>
            <w:tcW w:w="1180" w:type="dxa"/>
            <w:tcBorders>
              <w:bottom w:val="single" w:sz="12" w:space="0" w:color="auto"/>
              <w:right w:val="single" w:sz="12" w:space="0" w:color="auto"/>
            </w:tcBorders>
            <w:vAlign w:val="center"/>
          </w:tcPr>
          <w:p w:rsidR="00D92DEA" w:rsidRPr="008B28D0" w:rsidRDefault="00D92DEA" w:rsidP="00797A13">
            <w:pPr>
              <w:jc w:val="center"/>
              <w:rPr>
                <w:sz w:val="23"/>
                <w:szCs w:val="23"/>
              </w:rPr>
            </w:pPr>
            <w:r w:rsidRPr="008B28D0">
              <w:rPr>
                <w:sz w:val="23"/>
                <w:szCs w:val="23"/>
              </w:rPr>
              <w:t>kol.</w:t>
            </w:r>
            <w:r w:rsidR="00592F9A">
              <w:rPr>
                <w:sz w:val="23"/>
                <w:szCs w:val="23"/>
              </w:rPr>
              <w:t xml:space="preserve"> </w:t>
            </w:r>
            <w:r w:rsidRPr="008B28D0">
              <w:rPr>
                <w:sz w:val="23"/>
                <w:szCs w:val="23"/>
              </w:rPr>
              <w:t>výuka</w:t>
            </w:r>
          </w:p>
        </w:tc>
        <w:tc>
          <w:tcPr>
            <w:tcW w:w="1232" w:type="dxa"/>
            <w:vMerge/>
            <w:tcBorders>
              <w:left w:val="single" w:sz="12" w:space="0" w:color="auto"/>
              <w:bottom w:val="single" w:sz="12" w:space="0" w:color="auto"/>
            </w:tcBorders>
            <w:vAlign w:val="center"/>
          </w:tcPr>
          <w:p w:rsidR="00D92DEA" w:rsidRPr="008B28D0" w:rsidRDefault="00D92DEA" w:rsidP="00797A13">
            <w:pPr>
              <w:jc w:val="center"/>
              <w:rPr>
                <w:sz w:val="23"/>
                <w:szCs w:val="23"/>
              </w:rPr>
            </w:pPr>
          </w:p>
        </w:tc>
      </w:tr>
      <w:tr w:rsidR="008A26A0" w:rsidRPr="008B28D0" w:rsidTr="008A26A0">
        <w:trPr>
          <w:trHeight w:val="192"/>
          <w:jc w:val="center"/>
        </w:trPr>
        <w:tc>
          <w:tcPr>
            <w:tcW w:w="982" w:type="dxa"/>
            <w:vMerge w:val="restart"/>
            <w:tcBorders>
              <w:top w:val="single" w:sz="12" w:space="0" w:color="auto"/>
              <w:right w:val="single" w:sz="12" w:space="0" w:color="auto"/>
            </w:tcBorders>
            <w:vAlign w:val="center"/>
          </w:tcPr>
          <w:p w:rsidR="008A26A0" w:rsidRPr="008B28D0" w:rsidRDefault="008A26A0" w:rsidP="008A26A0">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1060" w:type="dxa"/>
            <w:tcBorders>
              <w:top w:val="single" w:sz="12" w:space="0" w:color="auto"/>
              <w:bottom w:val="single" w:sz="6" w:space="0" w:color="auto"/>
              <w:right w:val="single" w:sz="12" w:space="0" w:color="auto"/>
            </w:tcBorders>
          </w:tcPr>
          <w:p w:rsidR="008A26A0" w:rsidRPr="008B28D0" w:rsidRDefault="008A26A0" w:rsidP="008A26A0">
            <w:pPr>
              <w:rPr>
                <w:sz w:val="23"/>
                <w:szCs w:val="23"/>
              </w:rPr>
            </w:pPr>
            <w:r w:rsidRPr="008B28D0">
              <w:rPr>
                <w:sz w:val="23"/>
                <w:szCs w:val="23"/>
              </w:rPr>
              <w:t>CH</w:t>
            </w:r>
          </w:p>
        </w:tc>
        <w:tc>
          <w:tcPr>
            <w:tcW w:w="111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13</w:t>
            </w:r>
          </w:p>
        </w:tc>
        <w:tc>
          <w:tcPr>
            <w:tcW w:w="116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13</w:t>
            </w:r>
          </w:p>
        </w:tc>
        <w:tc>
          <w:tcPr>
            <w:tcW w:w="122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9</w:t>
            </w:r>
          </w:p>
        </w:tc>
        <w:tc>
          <w:tcPr>
            <w:tcW w:w="1258"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136</w:t>
            </w:r>
          </w:p>
        </w:tc>
        <w:tc>
          <w:tcPr>
            <w:tcW w:w="1180"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0</w:t>
            </w:r>
          </w:p>
        </w:tc>
        <w:tc>
          <w:tcPr>
            <w:tcW w:w="1232"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171</w:t>
            </w:r>
          </w:p>
        </w:tc>
      </w:tr>
      <w:tr w:rsidR="008A26A0" w:rsidRPr="008B28D0" w:rsidTr="008A26A0">
        <w:trPr>
          <w:trHeight w:val="272"/>
          <w:jc w:val="center"/>
        </w:trPr>
        <w:tc>
          <w:tcPr>
            <w:tcW w:w="982" w:type="dxa"/>
            <w:vMerge/>
            <w:tcBorders>
              <w:right w:val="single" w:sz="12" w:space="0" w:color="auto"/>
            </w:tcBorders>
          </w:tcPr>
          <w:p w:rsidR="008A26A0" w:rsidRPr="008B28D0" w:rsidRDefault="008A26A0" w:rsidP="008A26A0">
            <w:pPr>
              <w:jc w:val="center"/>
              <w:rPr>
                <w:sz w:val="23"/>
                <w:szCs w:val="23"/>
              </w:rPr>
            </w:pPr>
          </w:p>
        </w:tc>
        <w:tc>
          <w:tcPr>
            <w:tcW w:w="1060" w:type="dxa"/>
            <w:tcBorders>
              <w:top w:val="single" w:sz="6" w:space="0" w:color="auto"/>
              <w:bottom w:val="single" w:sz="6" w:space="0" w:color="auto"/>
              <w:right w:val="single" w:sz="12" w:space="0" w:color="auto"/>
            </w:tcBorders>
          </w:tcPr>
          <w:p w:rsidR="008A26A0" w:rsidRPr="008B28D0" w:rsidRDefault="008A26A0" w:rsidP="008A26A0">
            <w:pPr>
              <w:rPr>
                <w:sz w:val="23"/>
                <w:szCs w:val="23"/>
              </w:rPr>
            </w:pPr>
            <w:r w:rsidRPr="008B28D0">
              <w:rPr>
                <w:sz w:val="23"/>
                <w:szCs w:val="23"/>
              </w:rPr>
              <w:t>KV</w:t>
            </w:r>
          </w:p>
        </w:tc>
        <w:tc>
          <w:tcPr>
            <w:tcW w:w="111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5</w:t>
            </w:r>
          </w:p>
        </w:tc>
        <w:tc>
          <w:tcPr>
            <w:tcW w:w="116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48</w:t>
            </w:r>
          </w:p>
        </w:tc>
        <w:tc>
          <w:tcPr>
            <w:tcW w:w="122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22</w:t>
            </w:r>
          </w:p>
        </w:tc>
        <w:tc>
          <w:tcPr>
            <w:tcW w:w="1258"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119</w:t>
            </w:r>
          </w:p>
        </w:tc>
        <w:tc>
          <w:tcPr>
            <w:tcW w:w="1180"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w:t>
            </w:r>
          </w:p>
        </w:tc>
        <w:tc>
          <w:tcPr>
            <w:tcW w:w="1232"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197</w:t>
            </w:r>
          </w:p>
        </w:tc>
      </w:tr>
      <w:tr w:rsidR="008A26A0" w:rsidRPr="008B28D0" w:rsidTr="008A26A0">
        <w:trPr>
          <w:trHeight w:val="170"/>
          <w:jc w:val="center"/>
        </w:trPr>
        <w:tc>
          <w:tcPr>
            <w:tcW w:w="982" w:type="dxa"/>
            <w:vMerge/>
            <w:tcBorders>
              <w:right w:val="single" w:sz="12" w:space="0" w:color="auto"/>
            </w:tcBorders>
          </w:tcPr>
          <w:p w:rsidR="008A26A0" w:rsidRPr="008B28D0" w:rsidRDefault="008A26A0" w:rsidP="008A26A0">
            <w:pPr>
              <w:jc w:val="center"/>
              <w:rPr>
                <w:sz w:val="23"/>
                <w:szCs w:val="23"/>
              </w:rPr>
            </w:pPr>
          </w:p>
        </w:tc>
        <w:tc>
          <w:tcPr>
            <w:tcW w:w="1060" w:type="dxa"/>
            <w:tcBorders>
              <w:top w:val="single" w:sz="6" w:space="0" w:color="auto"/>
              <w:bottom w:val="single" w:sz="12" w:space="0" w:color="auto"/>
              <w:right w:val="single" w:sz="12" w:space="0" w:color="auto"/>
            </w:tcBorders>
          </w:tcPr>
          <w:p w:rsidR="008A26A0" w:rsidRPr="008B28D0" w:rsidRDefault="008A26A0" w:rsidP="008A26A0">
            <w:pPr>
              <w:rPr>
                <w:sz w:val="23"/>
                <w:szCs w:val="23"/>
              </w:rPr>
            </w:pPr>
            <w:r w:rsidRPr="008B28D0">
              <w:rPr>
                <w:sz w:val="23"/>
                <w:szCs w:val="23"/>
              </w:rPr>
              <w:t>SO</w:t>
            </w:r>
          </w:p>
        </w:tc>
        <w:tc>
          <w:tcPr>
            <w:tcW w:w="111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8</w:t>
            </w:r>
          </w:p>
        </w:tc>
        <w:tc>
          <w:tcPr>
            <w:tcW w:w="116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11</w:t>
            </w:r>
          </w:p>
        </w:tc>
        <w:tc>
          <w:tcPr>
            <w:tcW w:w="122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w:t>
            </w:r>
          </w:p>
        </w:tc>
        <w:tc>
          <w:tcPr>
            <w:tcW w:w="1258"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84</w:t>
            </w:r>
          </w:p>
        </w:tc>
        <w:tc>
          <w:tcPr>
            <w:tcW w:w="1180"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w:t>
            </w:r>
          </w:p>
        </w:tc>
        <w:tc>
          <w:tcPr>
            <w:tcW w:w="1232"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107</w:t>
            </w:r>
          </w:p>
        </w:tc>
      </w:tr>
      <w:tr w:rsidR="008A26A0" w:rsidRPr="008B28D0" w:rsidTr="008A26A0">
        <w:trPr>
          <w:trHeight w:val="250"/>
          <w:jc w:val="center"/>
        </w:trPr>
        <w:tc>
          <w:tcPr>
            <w:tcW w:w="982" w:type="dxa"/>
            <w:vMerge/>
            <w:tcBorders>
              <w:bottom w:val="single" w:sz="12" w:space="0" w:color="auto"/>
              <w:right w:val="single" w:sz="12" w:space="0" w:color="auto"/>
            </w:tcBorders>
            <w:shd w:val="clear" w:color="auto" w:fill="E0E0E0"/>
          </w:tcPr>
          <w:p w:rsidR="008A26A0" w:rsidRPr="008B28D0" w:rsidRDefault="008A26A0" w:rsidP="008A26A0">
            <w:pPr>
              <w:jc w:val="center"/>
              <w:rPr>
                <w:sz w:val="23"/>
                <w:szCs w:val="23"/>
              </w:rPr>
            </w:pPr>
          </w:p>
        </w:tc>
        <w:tc>
          <w:tcPr>
            <w:tcW w:w="1060" w:type="dxa"/>
            <w:tcBorders>
              <w:top w:val="single" w:sz="12" w:space="0" w:color="auto"/>
              <w:bottom w:val="single" w:sz="12" w:space="0" w:color="auto"/>
              <w:right w:val="single" w:sz="12" w:space="0" w:color="auto"/>
            </w:tcBorders>
            <w:shd w:val="clear" w:color="auto" w:fill="E0E0E0"/>
          </w:tcPr>
          <w:p w:rsidR="008A26A0" w:rsidRPr="008B28D0" w:rsidRDefault="008A26A0" w:rsidP="008A26A0">
            <w:pPr>
              <w:rPr>
                <w:sz w:val="23"/>
                <w:szCs w:val="23"/>
              </w:rPr>
            </w:pPr>
            <w:r w:rsidRPr="008B28D0">
              <w:rPr>
                <w:sz w:val="23"/>
                <w:szCs w:val="23"/>
              </w:rPr>
              <w:t>KK</w:t>
            </w:r>
          </w:p>
        </w:tc>
        <w:tc>
          <w:tcPr>
            <w:tcW w:w="1111"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26</w:t>
            </w:r>
          </w:p>
        </w:tc>
        <w:tc>
          <w:tcPr>
            <w:tcW w:w="1161"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72</w:t>
            </w:r>
          </w:p>
        </w:tc>
        <w:tc>
          <w:tcPr>
            <w:tcW w:w="1226"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34</w:t>
            </w:r>
          </w:p>
        </w:tc>
        <w:tc>
          <w:tcPr>
            <w:tcW w:w="1258"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339</w:t>
            </w:r>
          </w:p>
        </w:tc>
        <w:tc>
          <w:tcPr>
            <w:tcW w:w="1180"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4</w:t>
            </w:r>
          </w:p>
        </w:tc>
        <w:tc>
          <w:tcPr>
            <w:tcW w:w="1232" w:type="dxa"/>
            <w:tcBorders>
              <w:top w:val="single" w:sz="12" w:space="0" w:color="auto"/>
              <w:left w:val="single" w:sz="12" w:space="0" w:color="auto"/>
              <w:bottom w:val="single" w:sz="12" w:space="0" w:color="auto"/>
              <w:right w:val="double" w:sz="4"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475</w:t>
            </w:r>
          </w:p>
        </w:tc>
      </w:tr>
      <w:tr w:rsidR="008A26A0" w:rsidRPr="008B28D0" w:rsidTr="008A26A0">
        <w:trPr>
          <w:trHeight w:val="250"/>
          <w:jc w:val="center"/>
        </w:trPr>
        <w:tc>
          <w:tcPr>
            <w:tcW w:w="982" w:type="dxa"/>
            <w:vMerge w:val="restart"/>
            <w:tcBorders>
              <w:top w:val="single" w:sz="12" w:space="0" w:color="auto"/>
              <w:left w:val="double" w:sz="4" w:space="0" w:color="auto"/>
              <w:bottom w:val="single" w:sz="6" w:space="0" w:color="auto"/>
              <w:right w:val="single" w:sz="12" w:space="0" w:color="auto"/>
            </w:tcBorders>
            <w:shd w:val="clear" w:color="auto" w:fill="FFFFFF" w:themeFill="background1"/>
            <w:vAlign w:val="center"/>
          </w:tcPr>
          <w:p w:rsidR="008A26A0" w:rsidRPr="008B28D0" w:rsidRDefault="008A26A0" w:rsidP="008A26A0">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1060" w:type="dxa"/>
            <w:tcBorders>
              <w:top w:val="single" w:sz="12" w:space="0" w:color="auto"/>
              <w:left w:val="single" w:sz="12" w:space="0" w:color="auto"/>
              <w:bottom w:val="single" w:sz="8" w:space="0" w:color="auto"/>
              <w:right w:val="single" w:sz="12" w:space="0" w:color="auto"/>
            </w:tcBorders>
            <w:shd w:val="clear" w:color="auto" w:fill="FFFFFF" w:themeFill="background1"/>
          </w:tcPr>
          <w:p w:rsidR="008A26A0" w:rsidRPr="008B28D0" w:rsidRDefault="008A26A0" w:rsidP="008A26A0">
            <w:pPr>
              <w:rPr>
                <w:sz w:val="23"/>
                <w:szCs w:val="23"/>
              </w:rPr>
            </w:pPr>
            <w:r w:rsidRPr="008B28D0">
              <w:rPr>
                <w:sz w:val="23"/>
                <w:szCs w:val="23"/>
              </w:rPr>
              <w:t>CH</w:t>
            </w:r>
          </w:p>
        </w:tc>
        <w:tc>
          <w:tcPr>
            <w:tcW w:w="111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21</w:t>
            </w:r>
          </w:p>
        </w:tc>
        <w:tc>
          <w:tcPr>
            <w:tcW w:w="116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43</w:t>
            </w:r>
          </w:p>
        </w:tc>
        <w:tc>
          <w:tcPr>
            <w:tcW w:w="122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w:t>
            </w:r>
          </w:p>
        </w:tc>
        <w:tc>
          <w:tcPr>
            <w:tcW w:w="1258"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159</w:t>
            </w:r>
          </w:p>
        </w:tc>
        <w:tc>
          <w:tcPr>
            <w:tcW w:w="1180"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0</w:t>
            </w:r>
          </w:p>
        </w:tc>
        <w:tc>
          <w:tcPr>
            <w:tcW w:w="1232"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225</w:t>
            </w:r>
          </w:p>
        </w:tc>
      </w:tr>
      <w:tr w:rsidR="008A26A0" w:rsidRPr="008B28D0" w:rsidTr="008A26A0">
        <w:trPr>
          <w:trHeight w:val="250"/>
          <w:jc w:val="center"/>
        </w:trPr>
        <w:tc>
          <w:tcPr>
            <w:tcW w:w="982" w:type="dxa"/>
            <w:vMerge/>
            <w:tcBorders>
              <w:left w:val="double" w:sz="4" w:space="0" w:color="auto"/>
              <w:bottom w:val="single" w:sz="6" w:space="0" w:color="auto"/>
              <w:right w:val="single" w:sz="12" w:space="0" w:color="auto"/>
            </w:tcBorders>
            <w:shd w:val="clear" w:color="auto" w:fill="FFFFFF" w:themeFill="background1"/>
          </w:tcPr>
          <w:p w:rsidR="008A26A0" w:rsidRPr="008B28D0" w:rsidRDefault="008A26A0" w:rsidP="008A26A0">
            <w:pPr>
              <w:rPr>
                <w:sz w:val="23"/>
                <w:szCs w:val="23"/>
              </w:rPr>
            </w:pPr>
          </w:p>
        </w:tc>
        <w:tc>
          <w:tcPr>
            <w:tcW w:w="1060" w:type="dxa"/>
            <w:tcBorders>
              <w:top w:val="single" w:sz="8" w:space="0" w:color="auto"/>
              <w:left w:val="single" w:sz="12" w:space="0" w:color="auto"/>
              <w:bottom w:val="single" w:sz="8" w:space="0" w:color="auto"/>
              <w:right w:val="single" w:sz="12" w:space="0" w:color="auto"/>
            </w:tcBorders>
            <w:shd w:val="clear" w:color="auto" w:fill="FFFFFF" w:themeFill="background1"/>
          </w:tcPr>
          <w:p w:rsidR="008A26A0" w:rsidRPr="008B28D0" w:rsidRDefault="008A26A0" w:rsidP="008A26A0">
            <w:pPr>
              <w:rPr>
                <w:sz w:val="23"/>
                <w:szCs w:val="23"/>
              </w:rPr>
            </w:pPr>
            <w:r w:rsidRPr="008B28D0">
              <w:rPr>
                <w:sz w:val="23"/>
                <w:szCs w:val="23"/>
              </w:rPr>
              <w:t>KV</w:t>
            </w:r>
          </w:p>
        </w:tc>
        <w:tc>
          <w:tcPr>
            <w:tcW w:w="111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9</w:t>
            </w:r>
          </w:p>
        </w:tc>
        <w:tc>
          <w:tcPr>
            <w:tcW w:w="116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52</w:t>
            </w:r>
          </w:p>
        </w:tc>
        <w:tc>
          <w:tcPr>
            <w:tcW w:w="122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5</w:t>
            </w:r>
          </w:p>
        </w:tc>
        <w:tc>
          <w:tcPr>
            <w:tcW w:w="1258"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86</w:t>
            </w:r>
          </w:p>
        </w:tc>
        <w:tc>
          <w:tcPr>
            <w:tcW w:w="1180"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8</w:t>
            </w:r>
          </w:p>
        </w:tc>
        <w:tc>
          <w:tcPr>
            <w:tcW w:w="1232"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160</w:t>
            </w:r>
          </w:p>
        </w:tc>
      </w:tr>
      <w:tr w:rsidR="008A26A0" w:rsidRPr="008B28D0" w:rsidTr="00B10191">
        <w:trPr>
          <w:trHeight w:val="250"/>
          <w:jc w:val="center"/>
        </w:trPr>
        <w:tc>
          <w:tcPr>
            <w:tcW w:w="982" w:type="dxa"/>
            <w:vMerge/>
            <w:tcBorders>
              <w:left w:val="double" w:sz="4" w:space="0" w:color="auto"/>
              <w:bottom w:val="single" w:sz="6" w:space="0" w:color="auto"/>
              <w:right w:val="single" w:sz="12" w:space="0" w:color="auto"/>
            </w:tcBorders>
            <w:shd w:val="clear" w:color="auto" w:fill="FFFFFF" w:themeFill="background1"/>
          </w:tcPr>
          <w:p w:rsidR="008A26A0" w:rsidRPr="008B28D0" w:rsidRDefault="008A26A0" w:rsidP="008A26A0">
            <w:pPr>
              <w:rPr>
                <w:sz w:val="23"/>
                <w:szCs w:val="23"/>
              </w:rPr>
            </w:pPr>
          </w:p>
        </w:tc>
        <w:tc>
          <w:tcPr>
            <w:tcW w:w="1060" w:type="dxa"/>
            <w:tcBorders>
              <w:top w:val="single" w:sz="8" w:space="0" w:color="auto"/>
              <w:left w:val="single" w:sz="12" w:space="0" w:color="auto"/>
              <w:bottom w:val="single" w:sz="12" w:space="0" w:color="auto"/>
              <w:right w:val="single" w:sz="12" w:space="0" w:color="auto"/>
            </w:tcBorders>
            <w:shd w:val="clear" w:color="auto" w:fill="FFFFFF" w:themeFill="background1"/>
          </w:tcPr>
          <w:p w:rsidR="008A26A0" w:rsidRPr="008B28D0" w:rsidRDefault="008A26A0" w:rsidP="008A26A0">
            <w:pPr>
              <w:rPr>
                <w:sz w:val="23"/>
                <w:szCs w:val="23"/>
              </w:rPr>
            </w:pPr>
            <w:r w:rsidRPr="008B28D0">
              <w:rPr>
                <w:sz w:val="23"/>
                <w:szCs w:val="23"/>
              </w:rPr>
              <w:t>SO</w:t>
            </w:r>
          </w:p>
        </w:tc>
        <w:tc>
          <w:tcPr>
            <w:tcW w:w="111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w:t>
            </w:r>
          </w:p>
        </w:tc>
        <w:tc>
          <w:tcPr>
            <w:tcW w:w="116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16</w:t>
            </w:r>
          </w:p>
        </w:tc>
        <w:tc>
          <w:tcPr>
            <w:tcW w:w="122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w:t>
            </w:r>
          </w:p>
        </w:tc>
        <w:tc>
          <w:tcPr>
            <w:tcW w:w="1258"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58</w:t>
            </w:r>
          </w:p>
        </w:tc>
        <w:tc>
          <w:tcPr>
            <w:tcW w:w="1180"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3</w:t>
            </w:r>
          </w:p>
        </w:tc>
        <w:tc>
          <w:tcPr>
            <w:tcW w:w="1232"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8A26A0" w:rsidRPr="008B28D0" w:rsidRDefault="008A26A0" w:rsidP="008A26A0">
            <w:pPr>
              <w:ind w:right="340"/>
              <w:jc w:val="right"/>
              <w:rPr>
                <w:sz w:val="23"/>
                <w:szCs w:val="23"/>
              </w:rPr>
            </w:pPr>
            <w:r w:rsidRPr="008B28D0">
              <w:rPr>
                <w:sz w:val="23"/>
                <w:szCs w:val="23"/>
              </w:rPr>
              <w:t>83</w:t>
            </w:r>
          </w:p>
        </w:tc>
      </w:tr>
      <w:tr w:rsidR="008A26A0" w:rsidRPr="008B28D0" w:rsidTr="00B10191">
        <w:trPr>
          <w:trHeight w:val="250"/>
          <w:jc w:val="center"/>
        </w:trPr>
        <w:tc>
          <w:tcPr>
            <w:tcW w:w="982" w:type="dxa"/>
            <w:vMerge/>
            <w:tcBorders>
              <w:left w:val="double" w:sz="4" w:space="0" w:color="auto"/>
              <w:bottom w:val="single" w:sz="6" w:space="0" w:color="auto"/>
              <w:right w:val="single" w:sz="12" w:space="0" w:color="auto"/>
            </w:tcBorders>
            <w:shd w:val="clear" w:color="auto" w:fill="E0E0E0"/>
          </w:tcPr>
          <w:p w:rsidR="008A26A0" w:rsidRPr="008B28D0" w:rsidRDefault="008A26A0" w:rsidP="008A26A0">
            <w:pPr>
              <w:rPr>
                <w:sz w:val="23"/>
                <w:szCs w:val="23"/>
              </w:rPr>
            </w:pPr>
          </w:p>
        </w:tc>
        <w:tc>
          <w:tcPr>
            <w:tcW w:w="1060" w:type="dxa"/>
            <w:tcBorders>
              <w:top w:val="single" w:sz="12" w:space="0" w:color="auto"/>
              <w:left w:val="single" w:sz="12" w:space="0" w:color="auto"/>
              <w:bottom w:val="single" w:sz="12" w:space="0" w:color="auto"/>
              <w:right w:val="single" w:sz="12" w:space="0" w:color="auto"/>
            </w:tcBorders>
            <w:shd w:val="clear" w:color="auto" w:fill="E0E0E0"/>
          </w:tcPr>
          <w:p w:rsidR="008A26A0" w:rsidRPr="008B28D0" w:rsidRDefault="008A26A0" w:rsidP="008A26A0">
            <w:pPr>
              <w:rPr>
                <w:sz w:val="23"/>
                <w:szCs w:val="23"/>
              </w:rPr>
            </w:pPr>
            <w:r w:rsidRPr="008B28D0">
              <w:rPr>
                <w:sz w:val="23"/>
                <w:szCs w:val="23"/>
              </w:rPr>
              <w:t>KK</w:t>
            </w:r>
          </w:p>
        </w:tc>
        <w:tc>
          <w:tcPr>
            <w:tcW w:w="1111"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33</w:t>
            </w:r>
          </w:p>
        </w:tc>
        <w:tc>
          <w:tcPr>
            <w:tcW w:w="1161"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111</w:t>
            </w:r>
          </w:p>
        </w:tc>
        <w:tc>
          <w:tcPr>
            <w:tcW w:w="1226"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10</w:t>
            </w:r>
          </w:p>
        </w:tc>
        <w:tc>
          <w:tcPr>
            <w:tcW w:w="1258"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303</w:t>
            </w:r>
          </w:p>
        </w:tc>
        <w:tc>
          <w:tcPr>
            <w:tcW w:w="1180" w:type="dxa"/>
            <w:tcBorders>
              <w:top w:val="single" w:sz="12" w:space="0" w:color="auto"/>
              <w:left w:val="single" w:sz="12" w:space="0" w:color="auto"/>
              <w:bottom w:val="single" w:sz="12" w:space="0" w:color="auto"/>
              <w:right w:val="single" w:sz="12"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11</w:t>
            </w:r>
          </w:p>
        </w:tc>
        <w:tc>
          <w:tcPr>
            <w:tcW w:w="1232" w:type="dxa"/>
            <w:tcBorders>
              <w:top w:val="single" w:sz="12" w:space="0" w:color="auto"/>
              <w:left w:val="single" w:sz="12" w:space="0" w:color="auto"/>
              <w:bottom w:val="single" w:sz="12" w:space="0" w:color="auto"/>
              <w:right w:val="double" w:sz="4" w:space="0" w:color="auto"/>
            </w:tcBorders>
            <w:shd w:val="clear" w:color="auto" w:fill="E0E0E0"/>
            <w:vAlign w:val="center"/>
          </w:tcPr>
          <w:p w:rsidR="008A26A0" w:rsidRPr="008B28D0" w:rsidRDefault="008A26A0" w:rsidP="008A26A0">
            <w:pPr>
              <w:ind w:right="340"/>
              <w:jc w:val="right"/>
              <w:rPr>
                <w:sz w:val="23"/>
                <w:szCs w:val="23"/>
              </w:rPr>
            </w:pPr>
            <w:r w:rsidRPr="008B28D0">
              <w:rPr>
                <w:sz w:val="23"/>
                <w:szCs w:val="23"/>
              </w:rPr>
              <w:t>468</w:t>
            </w:r>
          </w:p>
        </w:tc>
      </w:tr>
      <w:tr w:rsidR="00F910EB" w:rsidRPr="00B6502B" w:rsidTr="00B10191">
        <w:trPr>
          <w:trHeight w:val="250"/>
          <w:jc w:val="center"/>
        </w:trPr>
        <w:tc>
          <w:tcPr>
            <w:tcW w:w="982" w:type="dxa"/>
            <w:vMerge w:val="restart"/>
            <w:tcBorders>
              <w:top w:val="single" w:sz="12" w:space="0" w:color="auto"/>
              <w:left w:val="double" w:sz="4" w:space="0" w:color="auto"/>
              <w:bottom w:val="single" w:sz="6" w:space="0" w:color="auto"/>
              <w:right w:val="single" w:sz="12" w:space="0" w:color="auto"/>
            </w:tcBorders>
            <w:shd w:val="clear" w:color="auto" w:fill="FFFFFF" w:themeFill="background1"/>
            <w:vAlign w:val="center"/>
          </w:tcPr>
          <w:p w:rsidR="00F910EB" w:rsidRPr="00B6502B" w:rsidRDefault="00F910EB" w:rsidP="008A26A0">
            <w:pPr>
              <w:jc w:val="center"/>
              <w:rPr>
                <w:sz w:val="23"/>
                <w:szCs w:val="23"/>
              </w:rPr>
            </w:pPr>
            <w:r w:rsidRPr="00B6502B">
              <w:rPr>
                <w:sz w:val="23"/>
                <w:szCs w:val="23"/>
              </w:rPr>
              <w:t>1</w:t>
            </w:r>
            <w:r w:rsidR="008A26A0" w:rsidRPr="00B6502B">
              <w:rPr>
                <w:sz w:val="23"/>
                <w:szCs w:val="23"/>
              </w:rPr>
              <w:t>6</w:t>
            </w:r>
            <w:r w:rsidRPr="00B6502B">
              <w:rPr>
                <w:sz w:val="23"/>
                <w:szCs w:val="23"/>
              </w:rPr>
              <w:t>/1</w:t>
            </w:r>
            <w:r w:rsidR="008A26A0" w:rsidRPr="00B6502B">
              <w:rPr>
                <w:sz w:val="23"/>
                <w:szCs w:val="23"/>
              </w:rPr>
              <w:t>7</w:t>
            </w:r>
          </w:p>
        </w:tc>
        <w:tc>
          <w:tcPr>
            <w:tcW w:w="1060" w:type="dxa"/>
            <w:tcBorders>
              <w:top w:val="single" w:sz="12" w:space="0" w:color="auto"/>
              <w:left w:val="single" w:sz="12" w:space="0" w:color="auto"/>
              <w:bottom w:val="single" w:sz="8" w:space="0" w:color="auto"/>
              <w:right w:val="single" w:sz="12" w:space="0" w:color="auto"/>
            </w:tcBorders>
            <w:shd w:val="clear" w:color="auto" w:fill="FFFFFF" w:themeFill="background1"/>
          </w:tcPr>
          <w:p w:rsidR="00F910EB" w:rsidRPr="00B6502B" w:rsidRDefault="00F910EB" w:rsidP="00797A13">
            <w:pPr>
              <w:rPr>
                <w:sz w:val="23"/>
                <w:szCs w:val="23"/>
              </w:rPr>
            </w:pPr>
            <w:r w:rsidRPr="00B6502B">
              <w:rPr>
                <w:sz w:val="23"/>
                <w:szCs w:val="23"/>
              </w:rPr>
              <w:t>CH</w:t>
            </w:r>
          </w:p>
        </w:tc>
        <w:tc>
          <w:tcPr>
            <w:tcW w:w="111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21</w:t>
            </w:r>
          </w:p>
        </w:tc>
        <w:tc>
          <w:tcPr>
            <w:tcW w:w="116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48</w:t>
            </w:r>
          </w:p>
        </w:tc>
        <w:tc>
          <w:tcPr>
            <w:tcW w:w="122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13</w:t>
            </w:r>
          </w:p>
        </w:tc>
        <w:tc>
          <w:tcPr>
            <w:tcW w:w="1258"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67</w:t>
            </w:r>
          </w:p>
        </w:tc>
        <w:tc>
          <w:tcPr>
            <w:tcW w:w="1180"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0</w:t>
            </w:r>
          </w:p>
        </w:tc>
        <w:tc>
          <w:tcPr>
            <w:tcW w:w="1232"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149</w:t>
            </w:r>
          </w:p>
        </w:tc>
      </w:tr>
      <w:tr w:rsidR="00F910EB" w:rsidRPr="00B6502B" w:rsidTr="008A26A0">
        <w:trPr>
          <w:trHeight w:val="250"/>
          <w:jc w:val="center"/>
        </w:trPr>
        <w:tc>
          <w:tcPr>
            <w:tcW w:w="982" w:type="dxa"/>
            <w:vMerge/>
            <w:tcBorders>
              <w:left w:val="double" w:sz="4" w:space="0" w:color="auto"/>
              <w:bottom w:val="single" w:sz="6" w:space="0" w:color="auto"/>
              <w:right w:val="single" w:sz="12" w:space="0" w:color="auto"/>
            </w:tcBorders>
            <w:shd w:val="clear" w:color="auto" w:fill="FFFFFF" w:themeFill="background1"/>
          </w:tcPr>
          <w:p w:rsidR="00F910EB" w:rsidRPr="00B6502B" w:rsidRDefault="00F910EB" w:rsidP="00797A13">
            <w:pPr>
              <w:rPr>
                <w:sz w:val="23"/>
                <w:szCs w:val="23"/>
              </w:rPr>
            </w:pPr>
          </w:p>
        </w:tc>
        <w:tc>
          <w:tcPr>
            <w:tcW w:w="1060" w:type="dxa"/>
            <w:tcBorders>
              <w:top w:val="single" w:sz="8" w:space="0" w:color="auto"/>
              <w:left w:val="single" w:sz="12" w:space="0" w:color="auto"/>
              <w:bottom w:val="single" w:sz="8" w:space="0" w:color="auto"/>
              <w:right w:val="single" w:sz="12" w:space="0" w:color="auto"/>
            </w:tcBorders>
            <w:shd w:val="clear" w:color="auto" w:fill="FFFFFF" w:themeFill="background1"/>
          </w:tcPr>
          <w:p w:rsidR="00F910EB" w:rsidRPr="00B6502B" w:rsidRDefault="00F910EB" w:rsidP="00797A13">
            <w:pPr>
              <w:rPr>
                <w:sz w:val="23"/>
                <w:szCs w:val="23"/>
              </w:rPr>
            </w:pPr>
            <w:r w:rsidRPr="00B6502B">
              <w:rPr>
                <w:sz w:val="23"/>
                <w:szCs w:val="23"/>
              </w:rPr>
              <w:t>KV</w:t>
            </w:r>
          </w:p>
        </w:tc>
        <w:tc>
          <w:tcPr>
            <w:tcW w:w="111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21</w:t>
            </w:r>
          </w:p>
        </w:tc>
        <w:tc>
          <w:tcPr>
            <w:tcW w:w="116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46</w:t>
            </w:r>
          </w:p>
        </w:tc>
        <w:tc>
          <w:tcPr>
            <w:tcW w:w="122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960F4D" w:rsidP="00797A13">
            <w:pPr>
              <w:ind w:right="340"/>
              <w:jc w:val="right"/>
              <w:rPr>
                <w:sz w:val="23"/>
                <w:szCs w:val="23"/>
              </w:rPr>
            </w:pPr>
            <w:r w:rsidRPr="00B6502B">
              <w:rPr>
                <w:sz w:val="23"/>
                <w:szCs w:val="23"/>
              </w:rPr>
              <w:t>17</w:t>
            </w:r>
          </w:p>
        </w:tc>
        <w:tc>
          <w:tcPr>
            <w:tcW w:w="1258"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3F076E" w:rsidP="00797A13">
            <w:pPr>
              <w:ind w:right="340"/>
              <w:jc w:val="right"/>
              <w:rPr>
                <w:sz w:val="23"/>
                <w:szCs w:val="23"/>
              </w:rPr>
            </w:pPr>
            <w:r w:rsidRPr="00B6502B">
              <w:rPr>
                <w:sz w:val="23"/>
                <w:szCs w:val="23"/>
              </w:rPr>
              <w:t>120</w:t>
            </w:r>
          </w:p>
        </w:tc>
        <w:tc>
          <w:tcPr>
            <w:tcW w:w="1180"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F910EB" w:rsidRPr="00B6502B" w:rsidRDefault="00D33442" w:rsidP="00D33442">
            <w:pPr>
              <w:ind w:right="340"/>
              <w:jc w:val="right"/>
              <w:rPr>
                <w:sz w:val="23"/>
                <w:szCs w:val="23"/>
              </w:rPr>
            </w:pPr>
            <w:r w:rsidRPr="00B6502B">
              <w:rPr>
                <w:sz w:val="23"/>
                <w:szCs w:val="23"/>
              </w:rPr>
              <w:t>6</w:t>
            </w:r>
          </w:p>
        </w:tc>
        <w:tc>
          <w:tcPr>
            <w:tcW w:w="1232"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rsidR="00F910EB" w:rsidRPr="00B6502B" w:rsidRDefault="003F076E" w:rsidP="00797A13">
            <w:pPr>
              <w:ind w:right="340"/>
              <w:jc w:val="right"/>
              <w:rPr>
                <w:sz w:val="23"/>
                <w:szCs w:val="23"/>
              </w:rPr>
            </w:pPr>
            <w:r w:rsidRPr="00B6502B">
              <w:rPr>
                <w:sz w:val="23"/>
                <w:szCs w:val="23"/>
              </w:rPr>
              <w:t>210</w:t>
            </w:r>
          </w:p>
        </w:tc>
      </w:tr>
      <w:tr w:rsidR="00F910EB" w:rsidRPr="00B6502B" w:rsidTr="008A26A0">
        <w:trPr>
          <w:trHeight w:val="250"/>
          <w:jc w:val="center"/>
        </w:trPr>
        <w:tc>
          <w:tcPr>
            <w:tcW w:w="982" w:type="dxa"/>
            <w:vMerge/>
            <w:tcBorders>
              <w:left w:val="double" w:sz="4" w:space="0" w:color="auto"/>
              <w:bottom w:val="single" w:sz="6" w:space="0" w:color="auto"/>
              <w:right w:val="single" w:sz="12" w:space="0" w:color="auto"/>
            </w:tcBorders>
            <w:shd w:val="clear" w:color="auto" w:fill="FFFFFF" w:themeFill="background1"/>
          </w:tcPr>
          <w:p w:rsidR="00F910EB" w:rsidRPr="00B6502B" w:rsidRDefault="00F910EB" w:rsidP="00797A13">
            <w:pPr>
              <w:rPr>
                <w:sz w:val="23"/>
                <w:szCs w:val="23"/>
              </w:rPr>
            </w:pPr>
          </w:p>
        </w:tc>
        <w:tc>
          <w:tcPr>
            <w:tcW w:w="1060" w:type="dxa"/>
            <w:tcBorders>
              <w:top w:val="single" w:sz="8" w:space="0" w:color="auto"/>
              <w:left w:val="single" w:sz="12" w:space="0" w:color="auto"/>
              <w:bottom w:val="single" w:sz="12" w:space="0" w:color="auto"/>
              <w:right w:val="single" w:sz="12" w:space="0" w:color="auto"/>
            </w:tcBorders>
            <w:shd w:val="clear" w:color="auto" w:fill="FFFFFF" w:themeFill="background1"/>
          </w:tcPr>
          <w:p w:rsidR="00F910EB" w:rsidRPr="00B6502B" w:rsidRDefault="00F910EB" w:rsidP="00797A13">
            <w:pPr>
              <w:rPr>
                <w:sz w:val="23"/>
                <w:szCs w:val="23"/>
              </w:rPr>
            </w:pPr>
            <w:r w:rsidRPr="00B6502B">
              <w:rPr>
                <w:sz w:val="23"/>
                <w:szCs w:val="23"/>
              </w:rPr>
              <w:t>SO</w:t>
            </w:r>
          </w:p>
        </w:tc>
        <w:tc>
          <w:tcPr>
            <w:tcW w:w="111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F910EB" w:rsidRPr="00B6502B" w:rsidRDefault="00D33442" w:rsidP="00797A13">
            <w:pPr>
              <w:ind w:right="340"/>
              <w:jc w:val="right"/>
              <w:rPr>
                <w:sz w:val="23"/>
                <w:szCs w:val="23"/>
              </w:rPr>
            </w:pPr>
            <w:r w:rsidRPr="00B6502B">
              <w:rPr>
                <w:sz w:val="23"/>
                <w:szCs w:val="23"/>
              </w:rPr>
              <w:t>3</w:t>
            </w:r>
          </w:p>
        </w:tc>
        <w:tc>
          <w:tcPr>
            <w:tcW w:w="116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F910EB" w:rsidRPr="00B6502B" w:rsidRDefault="00D33442" w:rsidP="00797A13">
            <w:pPr>
              <w:ind w:right="340"/>
              <w:jc w:val="right"/>
              <w:rPr>
                <w:sz w:val="23"/>
                <w:szCs w:val="23"/>
              </w:rPr>
            </w:pPr>
            <w:r w:rsidRPr="00B6502B">
              <w:rPr>
                <w:sz w:val="23"/>
                <w:szCs w:val="23"/>
              </w:rPr>
              <w:t>18</w:t>
            </w:r>
          </w:p>
        </w:tc>
        <w:tc>
          <w:tcPr>
            <w:tcW w:w="122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F910EB" w:rsidRPr="00B6502B" w:rsidRDefault="00D33442" w:rsidP="00797A13">
            <w:pPr>
              <w:ind w:right="340"/>
              <w:jc w:val="right"/>
              <w:rPr>
                <w:sz w:val="23"/>
                <w:szCs w:val="23"/>
              </w:rPr>
            </w:pPr>
            <w:r w:rsidRPr="00B6502B">
              <w:rPr>
                <w:sz w:val="23"/>
                <w:szCs w:val="23"/>
              </w:rPr>
              <w:t>4</w:t>
            </w:r>
          </w:p>
        </w:tc>
        <w:tc>
          <w:tcPr>
            <w:tcW w:w="1258"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F910EB" w:rsidRPr="00B6502B" w:rsidRDefault="00D33442" w:rsidP="00797A13">
            <w:pPr>
              <w:ind w:right="340"/>
              <w:jc w:val="right"/>
              <w:rPr>
                <w:sz w:val="23"/>
                <w:szCs w:val="23"/>
              </w:rPr>
            </w:pPr>
            <w:r w:rsidRPr="00B6502B">
              <w:rPr>
                <w:sz w:val="23"/>
                <w:szCs w:val="23"/>
              </w:rPr>
              <w:t>46</w:t>
            </w:r>
          </w:p>
        </w:tc>
        <w:tc>
          <w:tcPr>
            <w:tcW w:w="1180"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F910EB" w:rsidRPr="00B6502B" w:rsidRDefault="00D33442" w:rsidP="00797A13">
            <w:pPr>
              <w:ind w:right="340"/>
              <w:jc w:val="right"/>
              <w:rPr>
                <w:sz w:val="23"/>
                <w:szCs w:val="23"/>
              </w:rPr>
            </w:pPr>
            <w:r w:rsidRPr="00B6502B">
              <w:rPr>
                <w:sz w:val="23"/>
                <w:szCs w:val="23"/>
              </w:rPr>
              <w:t>3</w:t>
            </w:r>
          </w:p>
        </w:tc>
        <w:tc>
          <w:tcPr>
            <w:tcW w:w="1232"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rsidR="00F910EB" w:rsidRPr="00B6502B" w:rsidRDefault="00D33442" w:rsidP="00797A13">
            <w:pPr>
              <w:ind w:right="340"/>
              <w:jc w:val="right"/>
              <w:rPr>
                <w:sz w:val="23"/>
                <w:szCs w:val="23"/>
              </w:rPr>
            </w:pPr>
            <w:r w:rsidRPr="00B6502B">
              <w:rPr>
                <w:sz w:val="23"/>
                <w:szCs w:val="23"/>
              </w:rPr>
              <w:t>74</w:t>
            </w:r>
          </w:p>
        </w:tc>
      </w:tr>
      <w:tr w:rsidR="00F910EB" w:rsidRPr="00B6502B" w:rsidTr="008A26A0">
        <w:trPr>
          <w:trHeight w:val="250"/>
          <w:jc w:val="center"/>
        </w:trPr>
        <w:tc>
          <w:tcPr>
            <w:tcW w:w="982" w:type="dxa"/>
            <w:vMerge/>
            <w:tcBorders>
              <w:left w:val="double" w:sz="4" w:space="0" w:color="auto"/>
              <w:bottom w:val="double" w:sz="4" w:space="0" w:color="auto"/>
              <w:right w:val="single" w:sz="12" w:space="0" w:color="auto"/>
            </w:tcBorders>
            <w:shd w:val="clear" w:color="auto" w:fill="E0E0E0"/>
          </w:tcPr>
          <w:p w:rsidR="00F910EB" w:rsidRPr="00B6502B" w:rsidRDefault="00F910EB" w:rsidP="00797A13">
            <w:pPr>
              <w:rPr>
                <w:sz w:val="23"/>
                <w:szCs w:val="23"/>
              </w:rPr>
            </w:pPr>
          </w:p>
        </w:tc>
        <w:tc>
          <w:tcPr>
            <w:tcW w:w="1060" w:type="dxa"/>
            <w:tcBorders>
              <w:top w:val="single" w:sz="12" w:space="0" w:color="auto"/>
              <w:left w:val="single" w:sz="12" w:space="0" w:color="auto"/>
              <w:bottom w:val="double" w:sz="4" w:space="0" w:color="auto"/>
              <w:right w:val="single" w:sz="12" w:space="0" w:color="auto"/>
            </w:tcBorders>
            <w:shd w:val="clear" w:color="auto" w:fill="E0E0E0"/>
          </w:tcPr>
          <w:p w:rsidR="00F910EB" w:rsidRPr="00B6502B" w:rsidRDefault="00F910EB" w:rsidP="00797A13">
            <w:pPr>
              <w:rPr>
                <w:sz w:val="23"/>
                <w:szCs w:val="23"/>
              </w:rPr>
            </w:pPr>
            <w:r w:rsidRPr="00B6502B">
              <w:rPr>
                <w:sz w:val="23"/>
                <w:szCs w:val="23"/>
              </w:rPr>
              <w:t>KK</w:t>
            </w:r>
          </w:p>
        </w:tc>
        <w:tc>
          <w:tcPr>
            <w:tcW w:w="1111" w:type="dxa"/>
            <w:tcBorders>
              <w:top w:val="single" w:sz="12" w:space="0" w:color="auto"/>
              <w:left w:val="single" w:sz="12" w:space="0" w:color="auto"/>
              <w:bottom w:val="double" w:sz="4" w:space="0" w:color="auto"/>
              <w:right w:val="single" w:sz="12" w:space="0" w:color="auto"/>
            </w:tcBorders>
            <w:shd w:val="clear" w:color="auto" w:fill="E0E0E0"/>
            <w:vAlign w:val="center"/>
          </w:tcPr>
          <w:p w:rsidR="00F910EB" w:rsidRPr="00B6502B" w:rsidRDefault="00960F4D" w:rsidP="00797A13">
            <w:pPr>
              <w:ind w:right="340"/>
              <w:jc w:val="right"/>
              <w:rPr>
                <w:sz w:val="23"/>
                <w:szCs w:val="23"/>
              </w:rPr>
            </w:pPr>
            <w:r w:rsidRPr="00B6502B">
              <w:rPr>
                <w:sz w:val="23"/>
                <w:szCs w:val="23"/>
              </w:rPr>
              <w:t>45</w:t>
            </w:r>
          </w:p>
        </w:tc>
        <w:tc>
          <w:tcPr>
            <w:tcW w:w="1161" w:type="dxa"/>
            <w:tcBorders>
              <w:top w:val="single" w:sz="12" w:space="0" w:color="auto"/>
              <w:left w:val="single" w:sz="12" w:space="0" w:color="auto"/>
              <w:bottom w:val="double" w:sz="4" w:space="0" w:color="auto"/>
              <w:right w:val="single" w:sz="12" w:space="0" w:color="auto"/>
            </w:tcBorders>
            <w:shd w:val="clear" w:color="auto" w:fill="E0E0E0"/>
            <w:vAlign w:val="center"/>
          </w:tcPr>
          <w:p w:rsidR="00F910EB" w:rsidRPr="00B6502B" w:rsidRDefault="00960F4D" w:rsidP="00797A13">
            <w:pPr>
              <w:ind w:right="340"/>
              <w:jc w:val="right"/>
              <w:rPr>
                <w:sz w:val="23"/>
                <w:szCs w:val="23"/>
              </w:rPr>
            </w:pPr>
            <w:r w:rsidRPr="00B6502B">
              <w:rPr>
                <w:sz w:val="23"/>
                <w:szCs w:val="23"/>
              </w:rPr>
              <w:t>112</w:t>
            </w:r>
          </w:p>
        </w:tc>
        <w:tc>
          <w:tcPr>
            <w:tcW w:w="1226" w:type="dxa"/>
            <w:tcBorders>
              <w:top w:val="single" w:sz="12" w:space="0" w:color="auto"/>
              <w:left w:val="single" w:sz="12" w:space="0" w:color="auto"/>
              <w:bottom w:val="double" w:sz="4" w:space="0" w:color="auto"/>
              <w:right w:val="single" w:sz="12" w:space="0" w:color="auto"/>
            </w:tcBorders>
            <w:shd w:val="clear" w:color="auto" w:fill="E0E0E0"/>
            <w:vAlign w:val="center"/>
          </w:tcPr>
          <w:p w:rsidR="00F910EB" w:rsidRPr="00B6502B" w:rsidRDefault="00960F4D" w:rsidP="00797A13">
            <w:pPr>
              <w:ind w:right="340"/>
              <w:jc w:val="right"/>
              <w:rPr>
                <w:sz w:val="23"/>
                <w:szCs w:val="23"/>
              </w:rPr>
            </w:pPr>
            <w:r w:rsidRPr="00B6502B">
              <w:rPr>
                <w:sz w:val="23"/>
                <w:szCs w:val="23"/>
              </w:rPr>
              <w:t>34</w:t>
            </w:r>
          </w:p>
        </w:tc>
        <w:tc>
          <w:tcPr>
            <w:tcW w:w="1258" w:type="dxa"/>
            <w:tcBorders>
              <w:top w:val="single" w:sz="12" w:space="0" w:color="auto"/>
              <w:left w:val="single" w:sz="12" w:space="0" w:color="auto"/>
              <w:bottom w:val="double" w:sz="4" w:space="0" w:color="auto"/>
              <w:right w:val="single" w:sz="12" w:space="0" w:color="auto"/>
            </w:tcBorders>
            <w:shd w:val="clear" w:color="auto" w:fill="E0E0E0"/>
            <w:vAlign w:val="center"/>
          </w:tcPr>
          <w:p w:rsidR="00F910EB" w:rsidRPr="00B6502B" w:rsidRDefault="00960F4D" w:rsidP="00797A13">
            <w:pPr>
              <w:ind w:right="340"/>
              <w:jc w:val="right"/>
              <w:rPr>
                <w:sz w:val="23"/>
                <w:szCs w:val="23"/>
              </w:rPr>
            </w:pPr>
            <w:r w:rsidRPr="00B6502B">
              <w:rPr>
                <w:sz w:val="23"/>
                <w:szCs w:val="23"/>
              </w:rPr>
              <w:t>233</w:t>
            </w:r>
          </w:p>
        </w:tc>
        <w:tc>
          <w:tcPr>
            <w:tcW w:w="1180" w:type="dxa"/>
            <w:tcBorders>
              <w:top w:val="single" w:sz="12" w:space="0" w:color="auto"/>
              <w:left w:val="single" w:sz="12" w:space="0" w:color="auto"/>
              <w:bottom w:val="double" w:sz="4" w:space="0" w:color="auto"/>
              <w:right w:val="single" w:sz="12" w:space="0" w:color="auto"/>
            </w:tcBorders>
            <w:shd w:val="clear" w:color="auto" w:fill="E0E0E0"/>
            <w:vAlign w:val="center"/>
          </w:tcPr>
          <w:p w:rsidR="00F910EB" w:rsidRPr="00B6502B" w:rsidRDefault="00960F4D" w:rsidP="00797A13">
            <w:pPr>
              <w:ind w:right="340"/>
              <w:jc w:val="right"/>
              <w:rPr>
                <w:sz w:val="23"/>
                <w:szCs w:val="23"/>
              </w:rPr>
            </w:pPr>
            <w:r w:rsidRPr="00B6502B">
              <w:rPr>
                <w:sz w:val="23"/>
                <w:szCs w:val="23"/>
              </w:rPr>
              <w:t>9</w:t>
            </w:r>
          </w:p>
        </w:tc>
        <w:tc>
          <w:tcPr>
            <w:tcW w:w="1232" w:type="dxa"/>
            <w:tcBorders>
              <w:top w:val="single" w:sz="12" w:space="0" w:color="auto"/>
              <w:left w:val="single" w:sz="12" w:space="0" w:color="auto"/>
              <w:bottom w:val="double" w:sz="4" w:space="0" w:color="auto"/>
              <w:right w:val="double" w:sz="4" w:space="0" w:color="auto"/>
            </w:tcBorders>
            <w:shd w:val="clear" w:color="auto" w:fill="E0E0E0"/>
            <w:vAlign w:val="center"/>
          </w:tcPr>
          <w:p w:rsidR="00F910EB" w:rsidRPr="00B6502B" w:rsidRDefault="00960F4D" w:rsidP="00797A13">
            <w:pPr>
              <w:ind w:right="340"/>
              <w:jc w:val="right"/>
              <w:rPr>
                <w:sz w:val="23"/>
                <w:szCs w:val="23"/>
              </w:rPr>
            </w:pPr>
            <w:r w:rsidRPr="00B6502B">
              <w:rPr>
                <w:sz w:val="23"/>
                <w:szCs w:val="23"/>
              </w:rPr>
              <w:t>433</w:t>
            </w:r>
          </w:p>
        </w:tc>
      </w:tr>
    </w:tbl>
    <w:p w:rsidR="00D92DEA" w:rsidRPr="00B6502B" w:rsidRDefault="00D92DEA" w:rsidP="00D92DEA">
      <w:pPr>
        <w:rPr>
          <w:sz w:val="15"/>
          <w:szCs w:val="15"/>
        </w:rPr>
      </w:pPr>
      <w:r w:rsidRPr="00B6502B">
        <w:rPr>
          <w:sz w:val="15"/>
          <w:szCs w:val="15"/>
        </w:rPr>
        <w:t>stav vždy k 30. 9.</w:t>
      </w:r>
      <w:r w:rsidR="00565EF8" w:rsidRPr="00B6502B">
        <w:rPr>
          <w:sz w:val="15"/>
          <w:szCs w:val="15"/>
        </w:rPr>
        <w:t xml:space="preserve"> - bez dospělých</w:t>
      </w:r>
    </w:p>
    <w:p w:rsidR="00D92DEA" w:rsidRPr="00B6502B" w:rsidRDefault="00D92DEA" w:rsidP="00D92DEA">
      <w:pPr>
        <w:rPr>
          <w:sz w:val="15"/>
          <w:szCs w:val="15"/>
        </w:rPr>
      </w:pPr>
    </w:p>
    <w:p w:rsidR="00D92DEA" w:rsidRDefault="00D92DEA" w:rsidP="00D92DEA">
      <w:pPr>
        <w:jc w:val="both"/>
        <w:rPr>
          <w:sz w:val="23"/>
          <w:szCs w:val="23"/>
        </w:rPr>
      </w:pPr>
      <w:r w:rsidRPr="00B6502B">
        <w:rPr>
          <w:sz w:val="23"/>
          <w:szCs w:val="23"/>
        </w:rPr>
        <w:t>Ve srovnání se školním rokem 201</w:t>
      </w:r>
      <w:r w:rsidR="004C7214" w:rsidRPr="00B6502B">
        <w:rPr>
          <w:sz w:val="23"/>
          <w:szCs w:val="23"/>
        </w:rPr>
        <w:t>5</w:t>
      </w:r>
      <w:r w:rsidRPr="00B6502B">
        <w:rPr>
          <w:sz w:val="23"/>
          <w:szCs w:val="23"/>
        </w:rPr>
        <w:t>/201</w:t>
      </w:r>
      <w:r w:rsidR="004C7214" w:rsidRPr="00B6502B">
        <w:rPr>
          <w:sz w:val="23"/>
          <w:szCs w:val="23"/>
        </w:rPr>
        <w:t>6</w:t>
      </w:r>
      <w:r w:rsidRPr="00B6502B">
        <w:rPr>
          <w:sz w:val="23"/>
          <w:szCs w:val="23"/>
        </w:rPr>
        <w:t xml:space="preserve"> klesl počet absolventů základních uměleckých škol v K</w:t>
      </w:r>
      <w:r w:rsidR="00827969" w:rsidRPr="00B6502B">
        <w:rPr>
          <w:sz w:val="23"/>
          <w:szCs w:val="23"/>
        </w:rPr>
        <w:t>arlovarském kraji</w:t>
      </w:r>
      <w:r w:rsidR="00AC042F" w:rsidRPr="00B6502B">
        <w:rPr>
          <w:sz w:val="23"/>
          <w:szCs w:val="23"/>
        </w:rPr>
        <w:t xml:space="preserve"> o </w:t>
      </w:r>
      <w:r w:rsidR="00C9380E" w:rsidRPr="00B6502B">
        <w:rPr>
          <w:sz w:val="23"/>
          <w:szCs w:val="23"/>
        </w:rPr>
        <w:t xml:space="preserve">cca </w:t>
      </w:r>
      <w:r w:rsidR="004C7214" w:rsidRPr="00B6502B">
        <w:rPr>
          <w:sz w:val="23"/>
          <w:szCs w:val="23"/>
        </w:rPr>
        <w:t>7</w:t>
      </w:r>
      <w:r w:rsidR="00DD7A7F" w:rsidRPr="00B6502B">
        <w:rPr>
          <w:sz w:val="23"/>
          <w:szCs w:val="23"/>
        </w:rPr>
        <w:t>,47</w:t>
      </w:r>
      <w:r w:rsidR="00827969" w:rsidRPr="00B6502B">
        <w:rPr>
          <w:sz w:val="23"/>
          <w:szCs w:val="23"/>
        </w:rPr>
        <w:t xml:space="preserve"> %, z</w:t>
      </w:r>
      <w:r w:rsidR="00C9380E" w:rsidRPr="00B6502B">
        <w:rPr>
          <w:sz w:val="23"/>
          <w:szCs w:val="23"/>
        </w:rPr>
        <w:t>e</w:t>
      </w:r>
      <w:r w:rsidR="00827969" w:rsidRPr="00B6502B">
        <w:rPr>
          <w:sz w:val="23"/>
          <w:szCs w:val="23"/>
        </w:rPr>
        <w:t xml:space="preserve"> 4</w:t>
      </w:r>
      <w:r w:rsidR="00DD7A7F" w:rsidRPr="00B6502B">
        <w:rPr>
          <w:sz w:val="23"/>
          <w:szCs w:val="23"/>
        </w:rPr>
        <w:t>68</w:t>
      </w:r>
      <w:r w:rsidR="004C7214" w:rsidRPr="00B6502B">
        <w:rPr>
          <w:sz w:val="23"/>
          <w:szCs w:val="23"/>
        </w:rPr>
        <w:t xml:space="preserve"> na 433</w:t>
      </w:r>
      <w:r w:rsidRPr="00B6502B">
        <w:rPr>
          <w:sz w:val="23"/>
          <w:szCs w:val="23"/>
        </w:rPr>
        <w:t>.</w:t>
      </w:r>
      <w:r w:rsidRPr="008B28D0">
        <w:rPr>
          <w:sz w:val="23"/>
          <w:szCs w:val="23"/>
        </w:rPr>
        <w:t xml:space="preserve">  </w:t>
      </w: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Default="00132619" w:rsidP="00D92DEA">
      <w:pPr>
        <w:jc w:val="both"/>
        <w:rPr>
          <w:sz w:val="23"/>
          <w:szCs w:val="23"/>
        </w:rPr>
      </w:pPr>
    </w:p>
    <w:p w:rsidR="00132619" w:rsidRPr="008B28D0" w:rsidRDefault="00132619" w:rsidP="00D92DEA">
      <w:pPr>
        <w:jc w:val="both"/>
        <w:rPr>
          <w:sz w:val="23"/>
          <w:szCs w:val="23"/>
        </w:rPr>
      </w:pPr>
    </w:p>
    <w:p w:rsidR="00832CBA" w:rsidRPr="001954B7" w:rsidRDefault="00832CBA" w:rsidP="00D92DEA">
      <w:pPr>
        <w:rPr>
          <w:sz w:val="18"/>
          <w:szCs w:val="18"/>
        </w:rPr>
      </w:pPr>
    </w:p>
    <w:p w:rsidR="00832CBA" w:rsidRDefault="00D92DEA" w:rsidP="00D92DEA">
      <w:pPr>
        <w:rPr>
          <w:i/>
          <w:sz w:val="23"/>
          <w:szCs w:val="23"/>
        </w:rPr>
      </w:pPr>
      <w:r w:rsidRPr="00860CA2">
        <w:rPr>
          <w:sz w:val="23"/>
          <w:szCs w:val="23"/>
        </w:rPr>
        <w:lastRenderedPageBreak/>
        <w:t>Graf č. 1</w:t>
      </w:r>
      <w:r w:rsidR="00D34006" w:rsidRPr="00860CA2">
        <w:rPr>
          <w:sz w:val="23"/>
          <w:szCs w:val="23"/>
        </w:rPr>
        <w:t>2</w:t>
      </w:r>
      <w:r w:rsidRPr="00860CA2">
        <w:rPr>
          <w:sz w:val="23"/>
          <w:szCs w:val="23"/>
        </w:rPr>
        <w:t>:</w:t>
      </w:r>
      <w:r w:rsidRPr="00860CA2">
        <w:rPr>
          <w:i/>
          <w:sz w:val="23"/>
          <w:szCs w:val="23"/>
        </w:rPr>
        <w:t xml:space="preserve"> Grafické znázornění poměru absolventů základních uměleckých škol podle okresů</w:t>
      </w:r>
      <w:r w:rsidRPr="008B28D0">
        <w:rPr>
          <w:i/>
          <w:sz w:val="23"/>
          <w:szCs w:val="23"/>
        </w:rPr>
        <w:t xml:space="preserve"> </w:t>
      </w:r>
    </w:p>
    <w:p w:rsidR="00CF6B20" w:rsidRDefault="00CF6B20" w:rsidP="00D92DEA">
      <w:pPr>
        <w:rPr>
          <w:i/>
          <w:sz w:val="23"/>
          <w:szCs w:val="23"/>
        </w:rPr>
      </w:pPr>
      <w:r>
        <w:rPr>
          <w:noProof/>
        </w:rPr>
        <w:drawing>
          <wp:inline distT="0" distB="0" distL="0" distR="0" wp14:anchorId="03354D46" wp14:editId="656D2D2B">
            <wp:extent cx="5759450" cy="3076575"/>
            <wp:effectExtent l="0" t="0" r="12700" b="9525"/>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32CBA" w:rsidRPr="00BF6703" w:rsidRDefault="00832CBA" w:rsidP="00D92DEA">
      <w:pPr>
        <w:rPr>
          <w:i/>
          <w:sz w:val="16"/>
          <w:szCs w:val="16"/>
        </w:rPr>
      </w:pPr>
    </w:p>
    <w:p w:rsidR="000663BF" w:rsidRDefault="000663BF" w:rsidP="00D92DEA">
      <w:pPr>
        <w:rPr>
          <w:b/>
          <w:sz w:val="23"/>
          <w:szCs w:val="23"/>
        </w:rPr>
      </w:pPr>
    </w:p>
    <w:p w:rsidR="008C2ECF" w:rsidRDefault="008C2ECF" w:rsidP="00D92DEA">
      <w:pPr>
        <w:rPr>
          <w:b/>
          <w:sz w:val="23"/>
          <w:szCs w:val="23"/>
        </w:rPr>
      </w:pPr>
    </w:p>
    <w:p w:rsidR="00D92DEA" w:rsidRPr="008B28D0" w:rsidRDefault="00D92DEA" w:rsidP="00D92DEA">
      <w:pPr>
        <w:rPr>
          <w:b/>
          <w:sz w:val="23"/>
          <w:szCs w:val="23"/>
        </w:rPr>
      </w:pPr>
      <w:r w:rsidRPr="008B28D0">
        <w:rPr>
          <w:b/>
          <w:sz w:val="23"/>
          <w:szCs w:val="23"/>
        </w:rPr>
        <w:t>1.8.2</w:t>
      </w:r>
      <w:r w:rsidRPr="008B28D0">
        <w:rPr>
          <w:b/>
          <w:sz w:val="23"/>
          <w:szCs w:val="23"/>
        </w:rPr>
        <w:tab/>
        <w:t>Jazykové vzdělávání</w:t>
      </w:r>
    </w:p>
    <w:p w:rsidR="000663BF" w:rsidRPr="008B28D0" w:rsidRDefault="000663BF" w:rsidP="00D92DEA">
      <w:pPr>
        <w:jc w:val="both"/>
        <w:rPr>
          <w:sz w:val="23"/>
          <w:szCs w:val="23"/>
        </w:rPr>
      </w:pPr>
    </w:p>
    <w:p w:rsidR="008C2ECF" w:rsidRDefault="00D92DEA" w:rsidP="00D92DEA">
      <w:pPr>
        <w:jc w:val="both"/>
        <w:rPr>
          <w:sz w:val="23"/>
          <w:szCs w:val="23"/>
        </w:rPr>
      </w:pPr>
      <w:r w:rsidRPr="00BF6703">
        <w:rPr>
          <w:sz w:val="23"/>
          <w:szCs w:val="23"/>
        </w:rPr>
        <w:t>Jazykové vzdělávání poskytuje jazykové vzdělání v cizích jazycích</w:t>
      </w:r>
      <w:r w:rsidR="00C45742" w:rsidRPr="00BF6703">
        <w:rPr>
          <w:sz w:val="23"/>
          <w:szCs w:val="23"/>
        </w:rPr>
        <w:t>, v</w:t>
      </w:r>
      <w:r w:rsidRPr="00BF6703">
        <w:rPr>
          <w:sz w:val="23"/>
          <w:szCs w:val="23"/>
        </w:rPr>
        <w:t xml:space="preserve"> případě vzdělávání cizinců se za cizí jazyk považuje také jazyk český. Uskutečňuje se v jazykové škole s právem státní jazykové zkoušky. </w:t>
      </w:r>
    </w:p>
    <w:p w:rsidR="00CD1D68" w:rsidRDefault="00CD1D68" w:rsidP="00D92DEA">
      <w:pPr>
        <w:jc w:val="both"/>
        <w:rPr>
          <w:sz w:val="23"/>
          <w:szCs w:val="23"/>
        </w:rPr>
      </w:pPr>
    </w:p>
    <w:p w:rsidR="000663BF" w:rsidRDefault="000663BF" w:rsidP="00D92DEA">
      <w:pPr>
        <w:jc w:val="both"/>
        <w:rPr>
          <w:sz w:val="23"/>
          <w:szCs w:val="23"/>
        </w:rPr>
      </w:pPr>
      <w:r>
        <w:rPr>
          <w:sz w:val="23"/>
          <w:szCs w:val="23"/>
        </w:rPr>
        <w:t>V současné době se v základních i středních školách vzdělává značné množství žáků – cizinců, kteří nemají znalost českého jazyka jako vyučovacího jazyka. Žáci – cizinci mají přístup ke vzdělávání a školským službám za stejných podmínek jako občané České republiky a je jim poskytována bezplatná příprava k začlenění do vzdělávání, zahrnující výuku českého jazyka přizpůsobenou potřebám těchto žáků.</w:t>
      </w:r>
    </w:p>
    <w:p w:rsidR="00592F9A" w:rsidRDefault="00592F9A" w:rsidP="00D92DEA">
      <w:pPr>
        <w:jc w:val="both"/>
        <w:rPr>
          <w:sz w:val="23"/>
          <w:szCs w:val="23"/>
        </w:rPr>
      </w:pPr>
    </w:p>
    <w:p w:rsidR="00D92DEA" w:rsidRPr="00BF6703" w:rsidRDefault="00D92DEA" w:rsidP="00D92DEA">
      <w:pPr>
        <w:jc w:val="both"/>
        <w:rPr>
          <w:sz w:val="23"/>
          <w:szCs w:val="23"/>
        </w:rPr>
      </w:pPr>
      <w:r w:rsidRPr="00BF6703">
        <w:rPr>
          <w:sz w:val="23"/>
          <w:szCs w:val="23"/>
        </w:rPr>
        <w:t>Karlovarský kraj zřizuje pouze jednu jazykovou školu s právem státní jazykové zkoušky, která je součástí Obchodní akademie, vyšší odborn</w:t>
      </w:r>
      <w:r w:rsidR="00C45742" w:rsidRPr="00BF6703">
        <w:rPr>
          <w:sz w:val="23"/>
          <w:szCs w:val="23"/>
        </w:rPr>
        <w:t>é</w:t>
      </w:r>
      <w:r w:rsidRPr="00BF6703">
        <w:rPr>
          <w:sz w:val="23"/>
          <w:szCs w:val="23"/>
        </w:rPr>
        <w:t xml:space="preserve"> škol</w:t>
      </w:r>
      <w:r w:rsidR="00C45742" w:rsidRPr="00BF6703">
        <w:rPr>
          <w:sz w:val="23"/>
          <w:szCs w:val="23"/>
        </w:rPr>
        <w:t>y</w:t>
      </w:r>
      <w:r w:rsidRPr="00BF6703">
        <w:rPr>
          <w:sz w:val="23"/>
          <w:szCs w:val="23"/>
        </w:rPr>
        <w:t xml:space="preserve"> cestovního ruchu a jazykov</w:t>
      </w:r>
      <w:r w:rsidR="00C45742" w:rsidRPr="00BF6703">
        <w:rPr>
          <w:sz w:val="23"/>
          <w:szCs w:val="23"/>
        </w:rPr>
        <w:t>é školy</w:t>
      </w:r>
      <w:r w:rsidRPr="00BF6703">
        <w:rPr>
          <w:sz w:val="23"/>
          <w:szCs w:val="23"/>
        </w:rPr>
        <w:t xml:space="preserve"> s právem státní jazykové zkoušky Karlovy Vary</w:t>
      </w:r>
      <w:r w:rsidR="00C45742" w:rsidRPr="00BF6703">
        <w:rPr>
          <w:sz w:val="23"/>
          <w:szCs w:val="23"/>
        </w:rPr>
        <w:t>,</w:t>
      </w:r>
      <w:r w:rsidRPr="00BF6703">
        <w:rPr>
          <w:sz w:val="23"/>
          <w:szCs w:val="23"/>
        </w:rPr>
        <w:t xml:space="preserve"> </w:t>
      </w:r>
      <w:r w:rsidR="00C45742" w:rsidRPr="00BF6703">
        <w:rPr>
          <w:sz w:val="23"/>
          <w:szCs w:val="23"/>
        </w:rPr>
        <w:t>příspěvkové organizace.</w:t>
      </w:r>
    </w:p>
    <w:p w:rsidR="00832CBA" w:rsidRPr="001954B7" w:rsidRDefault="00832CBA" w:rsidP="00D92DEA">
      <w:pPr>
        <w:rPr>
          <w:sz w:val="18"/>
          <w:szCs w:val="18"/>
        </w:rPr>
      </w:pPr>
    </w:p>
    <w:p w:rsidR="00D92DEA" w:rsidRPr="008B28D0" w:rsidRDefault="00D92DEA" w:rsidP="00C95D4A">
      <w:pPr>
        <w:jc w:val="both"/>
        <w:rPr>
          <w:sz w:val="23"/>
          <w:szCs w:val="23"/>
        </w:rPr>
      </w:pPr>
      <w:r w:rsidRPr="008B28D0">
        <w:rPr>
          <w:sz w:val="23"/>
          <w:szCs w:val="23"/>
        </w:rPr>
        <w:t>Tabulka č. 3</w:t>
      </w:r>
      <w:r w:rsidR="008C2ECF">
        <w:rPr>
          <w:sz w:val="23"/>
          <w:szCs w:val="23"/>
        </w:rPr>
        <w:t>2</w:t>
      </w:r>
      <w:r w:rsidRPr="008B28D0">
        <w:rPr>
          <w:sz w:val="23"/>
          <w:szCs w:val="23"/>
        </w:rPr>
        <w:t xml:space="preserve">: </w:t>
      </w:r>
      <w:r w:rsidRPr="008B28D0">
        <w:rPr>
          <w:i/>
          <w:sz w:val="23"/>
          <w:szCs w:val="23"/>
        </w:rPr>
        <w:t xml:space="preserve">Uchazeči, kteří složili státní jazykovou zkoušku </w:t>
      </w:r>
    </w:p>
    <w:tbl>
      <w:tblPr>
        <w:tblW w:w="49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42"/>
        <w:gridCol w:w="726"/>
        <w:gridCol w:w="688"/>
        <w:gridCol w:w="762"/>
        <w:gridCol w:w="725"/>
        <w:gridCol w:w="725"/>
        <w:gridCol w:w="764"/>
        <w:gridCol w:w="688"/>
        <w:gridCol w:w="801"/>
        <w:gridCol w:w="794"/>
        <w:gridCol w:w="727"/>
        <w:gridCol w:w="707"/>
      </w:tblGrid>
      <w:tr w:rsidR="00382B35" w:rsidRPr="008B28D0" w:rsidTr="00382B35">
        <w:trPr>
          <w:trHeight w:val="845"/>
        </w:trPr>
        <w:tc>
          <w:tcPr>
            <w:tcW w:w="617" w:type="pct"/>
            <w:tcBorders>
              <w:top w:val="double" w:sz="4" w:space="0" w:color="auto"/>
              <w:left w:val="double" w:sz="4" w:space="0" w:color="auto"/>
              <w:bottom w:val="single" w:sz="12" w:space="0" w:color="auto"/>
              <w:right w:val="single" w:sz="12" w:space="0" w:color="auto"/>
            </w:tcBorders>
          </w:tcPr>
          <w:p w:rsidR="00C95D4A" w:rsidRPr="008B28D0" w:rsidRDefault="00C95D4A" w:rsidP="00797A13">
            <w:pPr>
              <w:rPr>
                <w:sz w:val="23"/>
                <w:szCs w:val="23"/>
              </w:rPr>
            </w:pPr>
          </w:p>
        </w:tc>
        <w:tc>
          <w:tcPr>
            <w:tcW w:w="392" w:type="pct"/>
            <w:tcBorders>
              <w:top w:val="double" w:sz="4" w:space="0" w:color="auto"/>
              <w:bottom w:val="single" w:sz="12" w:space="0" w:color="auto"/>
            </w:tcBorders>
            <w:vAlign w:val="center"/>
          </w:tcPr>
          <w:p w:rsidR="00C95D4A" w:rsidRPr="00382B35" w:rsidRDefault="00C95D4A" w:rsidP="00A23F3F">
            <w:pPr>
              <w:jc w:val="center"/>
              <w:rPr>
                <w:sz w:val="20"/>
                <w:szCs w:val="20"/>
              </w:rPr>
            </w:pPr>
            <w:r w:rsidRPr="00382B35">
              <w:rPr>
                <w:sz w:val="20"/>
                <w:szCs w:val="20"/>
              </w:rPr>
              <w:t>06/07</w:t>
            </w:r>
          </w:p>
        </w:tc>
        <w:tc>
          <w:tcPr>
            <w:tcW w:w="372" w:type="pct"/>
            <w:tcBorders>
              <w:top w:val="double" w:sz="4" w:space="0" w:color="auto"/>
              <w:bottom w:val="single" w:sz="12" w:space="0" w:color="auto"/>
            </w:tcBorders>
            <w:vAlign w:val="center"/>
          </w:tcPr>
          <w:p w:rsidR="00C95D4A" w:rsidRPr="00382B35" w:rsidRDefault="00C95D4A" w:rsidP="00A23F3F">
            <w:pPr>
              <w:jc w:val="center"/>
              <w:rPr>
                <w:sz w:val="20"/>
                <w:szCs w:val="20"/>
              </w:rPr>
            </w:pPr>
            <w:r w:rsidRPr="00382B35">
              <w:rPr>
                <w:sz w:val="20"/>
                <w:szCs w:val="20"/>
              </w:rPr>
              <w:t>07/08</w:t>
            </w:r>
          </w:p>
        </w:tc>
        <w:tc>
          <w:tcPr>
            <w:tcW w:w="412" w:type="pct"/>
            <w:tcBorders>
              <w:top w:val="double" w:sz="4" w:space="0" w:color="auto"/>
              <w:bottom w:val="single" w:sz="12" w:space="0" w:color="auto"/>
            </w:tcBorders>
            <w:vAlign w:val="center"/>
          </w:tcPr>
          <w:p w:rsidR="00C95D4A" w:rsidRPr="00382B35" w:rsidRDefault="00C95D4A" w:rsidP="00A23F3F">
            <w:pPr>
              <w:jc w:val="center"/>
              <w:rPr>
                <w:sz w:val="20"/>
                <w:szCs w:val="20"/>
              </w:rPr>
            </w:pPr>
            <w:r w:rsidRPr="00382B35">
              <w:rPr>
                <w:sz w:val="20"/>
                <w:szCs w:val="20"/>
              </w:rPr>
              <w:t>08/09</w:t>
            </w:r>
          </w:p>
        </w:tc>
        <w:tc>
          <w:tcPr>
            <w:tcW w:w="392" w:type="pct"/>
            <w:tcBorders>
              <w:top w:val="double" w:sz="4" w:space="0" w:color="auto"/>
              <w:bottom w:val="single" w:sz="12" w:space="0" w:color="auto"/>
            </w:tcBorders>
            <w:vAlign w:val="center"/>
          </w:tcPr>
          <w:p w:rsidR="00C95D4A" w:rsidRPr="00382B35" w:rsidRDefault="00C95D4A" w:rsidP="00A23F3F">
            <w:pPr>
              <w:jc w:val="center"/>
              <w:rPr>
                <w:sz w:val="20"/>
                <w:szCs w:val="20"/>
              </w:rPr>
            </w:pPr>
            <w:r w:rsidRPr="00382B35">
              <w:rPr>
                <w:sz w:val="20"/>
                <w:szCs w:val="20"/>
              </w:rPr>
              <w:t>09/10</w:t>
            </w:r>
          </w:p>
        </w:tc>
        <w:tc>
          <w:tcPr>
            <w:tcW w:w="392" w:type="pct"/>
            <w:tcBorders>
              <w:top w:val="double" w:sz="4" w:space="0" w:color="auto"/>
              <w:bottom w:val="single" w:sz="12" w:space="0" w:color="auto"/>
            </w:tcBorders>
            <w:vAlign w:val="center"/>
          </w:tcPr>
          <w:p w:rsidR="00C95D4A" w:rsidRPr="00382B35" w:rsidRDefault="00C95D4A" w:rsidP="00A23F3F">
            <w:pPr>
              <w:jc w:val="center"/>
              <w:rPr>
                <w:sz w:val="20"/>
                <w:szCs w:val="20"/>
              </w:rPr>
            </w:pPr>
            <w:r w:rsidRPr="00382B35">
              <w:rPr>
                <w:sz w:val="20"/>
                <w:szCs w:val="20"/>
              </w:rPr>
              <w:t>10/11</w:t>
            </w:r>
          </w:p>
        </w:tc>
        <w:tc>
          <w:tcPr>
            <w:tcW w:w="413" w:type="pct"/>
            <w:tcBorders>
              <w:top w:val="double" w:sz="4" w:space="0" w:color="auto"/>
              <w:bottom w:val="single" w:sz="12" w:space="0" w:color="auto"/>
            </w:tcBorders>
            <w:vAlign w:val="center"/>
          </w:tcPr>
          <w:p w:rsidR="00C95D4A" w:rsidRPr="00382B35" w:rsidRDefault="00C95D4A" w:rsidP="00A23F3F">
            <w:pPr>
              <w:jc w:val="center"/>
              <w:rPr>
                <w:sz w:val="20"/>
                <w:szCs w:val="20"/>
              </w:rPr>
            </w:pPr>
            <w:r w:rsidRPr="00382B35">
              <w:rPr>
                <w:sz w:val="20"/>
                <w:szCs w:val="20"/>
              </w:rPr>
              <w:t>11/12</w:t>
            </w:r>
          </w:p>
        </w:tc>
        <w:tc>
          <w:tcPr>
            <w:tcW w:w="372" w:type="pct"/>
            <w:tcBorders>
              <w:top w:val="double" w:sz="4" w:space="0" w:color="auto"/>
              <w:bottom w:val="single" w:sz="12" w:space="0" w:color="auto"/>
              <w:right w:val="single" w:sz="8" w:space="0" w:color="auto"/>
            </w:tcBorders>
            <w:vAlign w:val="center"/>
          </w:tcPr>
          <w:p w:rsidR="00C95D4A" w:rsidRPr="00382B35" w:rsidRDefault="00C95D4A" w:rsidP="00A23F3F">
            <w:pPr>
              <w:jc w:val="center"/>
              <w:rPr>
                <w:sz w:val="20"/>
                <w:szCs w:val="20"/>
              </w:rPr>
            </w:pPr>
            <w:r w:rsidRPr="00382B35">
              <w:rPr>
                <w:sz w:val="20"/>
                <w:szCs w:val="20"/>
              </w:rPr>
              <w:t>12/13</w:t>
            </w:r>
          </w:p>
        </w:tc>
        <w:tc>
          <w:tcPr>
            <w:tcW w:w="433" w:type="pct"/>
            <w:tcBorders>
              <w:top w:val="double" w:sz="4" w:space="0" w:color="auto"/>
              <w:bottom w:val="single" w:sz="12" w:space="0" w:color="auto"/>
              <w:right w:val="single" w:sz="8" w:space="0" w:color="auto"/>
            </w:tcBorders>
            <w:vAlign w:val="center"/>
          </w:tcPr>
          <w:p w:rsidR="00C95D4A" w:rsidRPr="00382B35" w:rsidRDefault="00C95D4A" w:rsidP="00A23F3F">
            <w:pPr>
              <w:jc w:val="center"/>
              <w:rPr>
                <w:sz w:val="20"/>
                <w:szCs w:val="20"/>
              </w:rPr>
            </w:pPr>
            <w:r w:rsidRPr="00382B35">
              <w:rPr>
                <w:sz w:val="20"/>
                <w:szCs w:val="20"/>
              </w:rPr>
              <w:t>13/14</w:t>
            </w:r>
          </w:p>
        </w:tc>
        <w:tc>
          <w:tcPr>
            <w:tcW w:w="429" w:type="pct"/>
            <w:tcBorders>
              <w:top w:val="double" w:sz="4" w:space="0" w:color="auto"/>
              <w:bottom w:val="single" w:sz="12" w:space="0" w:color="auto"/>
              <w:right w:val="single" w:sz="8" w:space="0" w:color="auto"/>
            </w:tcBorders>
            <w:vAlign w:val="center"/>
          </w:tcPr>
          <w:p w:rsidR="00C95D4A" w:rsidRPr="00382B35" w:rsidRDefault="00C95D4A" w:rsidP="00A23F3F">
            <w:pPr>
              <w:jc w:val="center"/>
              <w:rPr>
                <w:sz w:val="20"/>
                <w:szCs w:val="20"/>
              </w:rPr>
            </w:pPr>
            <w:r w:rsidRPr="00382B35">
              <w:rPr>
                <w:sz w:val="20"/>
                <w:szCs w:val="20"/>
              </w:rPr>
              <w:t>14/15</w:t>
            </w:r>
          </w:p>
        </w:tc>
        <w:tc>
          <w:tcPr>
            <w:tcW w:w="393" w:type="pct"/>
            <w:tcBorders>
              <w:top w:val="double" w:sz="4" w:space="0" w:color="auto"/>
              <w:left w:val="single" w:sz="8" w:space="0" w:color="auto"/>
              <w:bottom w:val="single" w:sz="12" w:space="0" w:color="auto"/>
              <w:right w:val="single" w:sz="4" w:space="0" w:color="auto"/>
            </w:tcBorders>
            <w:vAlign w:val="center"/>
          </w:tcPr>
          <w:p w:rsidR="00C95D4A" w:rsidRPr="00382B35" w:rsidRDefault="00C95D4A" w:rsidP="00C95D4A">
            <w:pPr>
              <w:jc w:val="center"/>
              <w:rPr>
                <w:sz w:val="20"/>
                <w:szCs w:val="20"/>
              </w:rPr>
            </w:pPr>
            <w:r w:rsidRPr="00382B35">
              <w:rPr>
                <w:sz w:val="20"/>
                <w:szCs w:val="20"/>
              </w:rPr>
              <w:t>15/16</w:t>
            </w:r>
          </w:p>
        </w:tc>
        <w:tc>
          <w:tcPr>
            <w:tcW w:w="382" w:type="pct"/>
            <w:tcBorders>
              <w:top w:val="double" w:sz="4" w:space="0" w:color="auto"/>
              <w:left w:val="single" w:sz="4" w:space="0" w:color="auto"/>
              <w:bottom w:val="single" w:sz="12" w:space="0" w:color="auto"/>
              <w:right w:val="double" w:sz="4" w:space="0" w:color="auto"/>
            </w:tcBorders>
            <w:vAlign w:val="center"/>
          </w:tcPr>
          <w:p w:rsidR="00C95D4A" w:rsidRPr="00382B35" w:rsidRDefault="00C95D4A" w:rsidP="00C95D4A">
            <w:pPr>
              <w:jc w:val="center"/>
              <w:rPr>
                <w:sz w:val="20"/>
                <w:szCs w:val="20"/>
              </w:rPr>
            </w:pPr>
            <w:r w:rsidRPr="00382B35">
              <w:rPr>
                <w:sz w:val="20"/>
                <w:szCs w:val="20"/>
              </w:rPr>
              <w:t>16/17</w:t>
            </w:r>
          </w:p>
        </w:tc>
      </w:tr>
      <w:tr w:rsidR="00382B35" w:rsidRPr="008B28D0" w:rsidTr="00382B35">
        <w:trPr>
          <w:trHeight w:val="585"/>
        </w:trPr>
        <w:tc>
          <w:tcPr>
            <w:tcW w:w="617" w:type="pct"/>
            <w:tcBorders>
              <w:top w:val="single" w:sz="12" w:space="0" w:color="auto"/>
              <w:left w:val="double" w:sz="4" w:space="0" w:color="auto"/>
              <w:bottom w:val="double" w:sz="4" w:space="0" w:color="auto"/>
              <w:right w:val="single" w:sz="12" w:space="0" w:color="auto"/>
            </w:tcBorders>
          </w:tcPr>
          <w:p w:rsidR="00C95D4A" w:rsidRPr="008B28D0" w:rsidRDefault="00C95D4A" w:rsidP="00797A13">
            <w:pPr>
              <w:rPr>
                <w:sz w:val="23"/>
                <w:szCs w:val="23"/>
              </w:rPr>
            </w:pPr>
            <w:r w:rsidRPr="008B28D0">
              <w:rPr>
                <w:sz w:val="23"/>
                <w:szCs w:val="23"/>
              </w:rPr>
              <w:t>Počet uchazečů</w:t>
            </w:r>
          </w:p>
        </w:tc>
        <w:tc>
          <w:tcPr>
            <w:tcW w:w="392" w:type="pct"/>
            <w:tcBorders>
              <w:top w:val="single" w:sz="12" w:space="0" w:color="auto"/>
              <w:bottom w:val="double" w:sz="4" w:space="0" w:color="auto"/>
            </w:tcBorders>
            <w:vAlign w:val="center"/>
          </w:tcPr>
          <w:p w:rsidR="00C95D4A" w:rsidRPr="008B28D0" w:rsidRDefault="00C95D4A" w:rsidP="00A23F3F">
            <w:pPr>
              <w:jc w:val="center"/>
              <w:rPr>
                <w:sz w:val="23"/>
                <w:szCs w:val="23"/>
              </w:rPr>
            </w:pPr>
            <w:r w:rsidRPr="008B28D0">
              <w:rPr>
                <w:sz w:val="23"/>
                <w:szCs w:val="23"/>
              </w:rPr>
              <w:t>31</w:t>
            </w:r>
          </w:p>
        </w:tc>
        <w:tc>
          <w:tcPr>
            <w:tcW w:w="372" w:type="pct"/>
            <w:tcBorders>
              <w:top w:val="single" w:sz="12" w:space="0" w:color="auto"/>
              <w:bottom w:val="double" w:sz="4" w:space="0" w:color="auto"/>
            </w:tcBorders>
            <w:vAlign w:val="center"/>
          </w:tcPr>
          <w:p w:rsidR="00C95D4A" w:rsidRPr="008B28D0" w:rsidRDefault="00C95D4A" w:rsidP="00A23F3F">
            <w:pPr>
              <w:jc w:val="center"/>
              <w:rPr>
                <w:sz w:val="23"/>
                <w:szCs w:val="23"/>
              </w:rPr>
            </w:pPr>
            <w:r w:rsidRPr="008B28D0">
              <w:rPr>
                <w:sz w:val="23"/>
                <w:szCs w:val="23"/>
              </w:rPr>
              <w:t>9</w:t>
            </w:r>
          </w:p>
        </w:tc>
        <w:tc>
          <w:tcPr>
            <w:tcW w:w="412" w:type="pct"/>
            <w:tcBorders>
              <w:top w:val="single" w:sz="12" w:space="0" w:color="auto"/>
              <w:bottom w:val="double" w:sz="4" w:space="0" w:color="auto"/>
            </w:tcBorders>
            <w:vAlign w:val="center"/>
          </w:tcPr>
          <w:p w:rsidR="00C95D4A" w:rsidRPr="008B28D0" w:rsidRDefault="00C95D4A" w:rsidP="00A23F3F">
            <w:pPr>
              <w:jc w:val="center"/>
              <w:rPr>
                <w:sz w:val="23"/>
                <w:szCs w:val="23"/>
              </w:rPr>
            </w:pPr>
            <w:r w:rsidRPr="008B28D0">
              <w:rPr>
                <w:sz w:val="23"/>
                <w:szCs w:val="23"/>
              </w:rPr>
              <w:t>22</w:t>
            </w:r>
          </w:p>
        </w:tc>
        <w:tc>
          <w:tcPr>
            <w:tcW w:w="392" w:type="pct"/>
            <w:tcBorders>
              <w:top w:val="single" w:sz="12" w:space="0" w:color="auto"/>
              <w:bottom w:val="double" w:sz="4" w:space="0" w:color="auto"/>
            </w:tcBorders>
            <w:vAlign w:val="center"/>
          </w:tcPr>
          <w:p w:rsidR="00C95D4A" w:rsidRPr="008B28D0" w:rsidRDefault="00C95D4A" w:rsidP="00A23F3F">
            <w:pPr>
              <w:jc w:val="center"/>
              <w:rPr>
                <w:sz w:val="23"/>
                <w:szCs w:val="23"/>
              </w:rPr>
            </w:pPr>
            <w:r w:rsidRPr="008B28D0">
              <w:rPr>
                <w:sz w:val="23"/>
                <w:szCs w:val="23"/>
              </w:rPr>
              <w:t>17</w:t>
            </w:r>
          </w:p>
        </w:tc>
        <w:tc>
          <w:tcPr>
            <w:tcW w:w="392" w:type="pct"/>
            <w:tcBorders>
              <w:top w:val="single" w:sz="12" w:space="0" w:color="auto"/>
              <w:bottom w:val="double" w:sz="4" w:space="0" w:color="auto"/>
            </w:tcBorders>
            <w:vAlign w:val="center"/>
          </w:tcPr>
          <w:p w:rsidR="00C95D4A" w:rsidRPr="008B28D0" w:rsidRDefault="00C95D4A" w:rsidP="00A23F3F">
            <w:pPr>
              <w:jc w:val="center"/>
              <w:rPr>
                <w:sz w:val="23"/>
                <w:szCs w:val="23"/>
              </w:rPr>
            </w:pPr>
            <w:r w:rsidRPr="008B28D0">
              <w:rPr>
                <w:sz w:val="23"/>
                <w:szCs w:val="23"/>
              </w:rPr>
              <w:t>19</w:t>
            </w:r>
          </w:p>
        </w:tc>
        <w:tc>
          <w:tcPr>
            <w:tcW w:w="413" w:type="pct"/>
            <w:tcBorders>
              <w:top w:val="single" w:sz="12" w:space="0" w:color="auto"/>
              <w:bottom w:val="double" w:sz="4" w:space="0" w:color="auto"/>
            </w:tcBorders>
            <w:vAlign w:val="center"/>
          </w:tcPr>
          <w:p w:rsidR="00C95D4A" w:rsidRPr="008B28D0" w:rsidRDefault="00C95D4A" w:rsidP="00A23F3F">
            <w:pPr>
              <w:jc w:val="center"/>
              <w:rPr>
                <w:sz w:val="23"/>
                <w:szCs w:val="23"/>
              </w:rPr>
            </w:pPr>
            <w:r w:rsidRPr="008B28D0">
              <w:rPr>
                <w:sz w:val="23"/>
                <w:szCs w:val="23"/>
              </w:rPr>
              <w:t>21</w:t>
            </w:r>
          </w:p>
        </w:tc>
        <w:tc>
          <w:tcPr>
            <w:tcW w:w="372" w:type="pct"/>
            <w:tcBorders>
              <w:top w:val="single" w:sz="12" w:space="0" w:color="auto"/>
              <w:bottom w:val="double" w:sz="4" w:space="0" w:color="auto"/>
              <w:right w:val="single" w:sz="8" w:space="0" w:color="auto"/>
            </w:tcBorders>
            <w:vAlign w:val="center"/>
          </w:tcPr>
          <w:p w:rsidR="00C95D4A" w:rsidRPr="008B28D0" w:rsidRDefault="00C95D4A" w:rsidP="00A23F3F">
            <w:pPr>
              <w:jc w:val="center"/>
              <w:rPr>
                <w:sz w:val="23"/>
                <w:szCs w:val="23"/>
              </w:rPr>
            </w:pPr>
            <w:r w:rsidRPr="008B28D0">
              <w:rPr>
                <w:sz w:val="23"/>
                <w:szCs w:val="23"/>
              </w:rPr>
              <w:t>20</w:t>
            </w:r>
          </w:p>
        </w:tc>
        <w:tc>
          <w:tcPr>
            <w:tcW w:w="433" w:type="pct"/>
            <w:tcBorders>
              <w:top w:val="single" w:sz="12" w:space="0" w:color="auto"/>
              <w:bottom w:val="double" w:sz="4" w:space="0" w:color="auto"/>
              <w:right w:val="single" w:sz="8" w:space="0" w:color="auto"/>
            </w:tcBorders>
            <w:vAlign w:val="center"/>
          </w:tcPr>
          <w:p w:rsidR="00C95D4A" w:rsidRPr="008B28D0" w:rsidRDefault="00C95D4A" w:rsidP="00A23F3F">
            <w:pPr>
              <w:jc w:val="center"/>
              <w:rPr>
                <w:sz w:val="23"/>
                <w:szCs w:val="23"/>
              </w:rPr>
            </w:pPr>
            <w:r w:rsidRPr="008B28D0">
              <w:rPr>
                <w:sz w:val="23"/>
                <w:szCs w:val="23"/>
              </w:rPr>
              <w:t>17</w:t>
            </w:r>
          </w:p>
        </w:tc>
        <w:tc>
          <w:tcPr>
            <w:tcW w:w="429" w:type="pct"/>
            <w:tcBorders>
              <w:top w:val="single" w:sz="12" w:space="0" w:color="auto"/>
              <w:bottom w:val="double" w:sz="4" w:space="0" w:color="auto"/>
              <w:right w:val="single" w:sz="8" w:space="0" w:color="auto"/>
            </w:tcBorders>
            <w:vAlign w:val="center"/>
          </w:tcPr>
          <w:p w:rsidR="00C95D4A" w:rsidRPr="008B28D0" w:rsidRDefault="00C95D4A" w:rsidP="00A23F3F">
            <w:pPr>
              <w:jc w:val="center"/>
              <w:rPr>
                <w:sz w:val="23"/>
                <w:szCs w:val="23"/>
              </w:rPr>
            </w:pPr>
            <w:r>
              <w:rPr>
                <w:sz w:val="23"/>
                <w:szCs w:val="23"/>
              </w:rPr>
              <w:t>5</w:t>
            </w:r>
          </w:p>
        </w:tc>
        <w:tc>
          <w:tcPr>
            <w:tcW w:w="393" w:type="pct"/>
            <w:tcBorders>
              <w:top w:val="single" w:sz="12" w:space="0" w:color="auto"/>
              <w:left w:val="single" w:sz="8" w:space="0" w:color="auto"/>
              <w:bottom w:val="double" w:sz="4" w:space="0" w:color="auto"/>
              <w:right w:val="single" w:sz="4" w:space="0" w:color="auto"/>
            </w:tcBorders>
            <w:vAlign w:val="center"/>
          </w:tcPr>
          <w:p w:rsidR="00C95D4A" w:rsidRPr="008B28D0" w:rsidRDefault="00C95D4A" w:rsidP="00A23F3F">
            <w:pPr>
              <w:jc w:val="center"/>
              <w:rPr>
                <w:sz w:val="23"/>
                <w:szCs w:val="23"/>
              </w:rPr>
            </w:pPr>
            <w:r>
              <w:rPr>
                <w:sz w:val="23"/>
                <w:szCs w:val="23"/>
              </w:rPr>
              <w:t>8</w:t>
            </w:r>
          </w:p>
        </w:tc>
        <w:tc>
          <w:tcPr>
            <w:tcW w:w="382" w:type="pct"/>
            <w:tcBorders>
              <w:top w:val="single" w:sz="12" w:space="0" w:color="auto"/>
              <w:left w:val="single" w:sz="4" w:space="0" w:color="auto"/>
              <w:bottom w:val="double" w:sz="4" w:space="0" w:color="auto"/>
              <w:right w:val="double" w:sz="4" w:space="0" w:color="auto"/>
            </w:tcBorders>
            <w:vAlign w:val="center"/>
          </w:tcPr>
          <w:p w:rsidR="00C95D4A" w:rsidRPr="00B6502B" w:rsidRDefault="00D33442" w:rsidP="00797A13">
            <w:pPr>
              <w:jc w:val="center"/>
              <w:rPr>
                <w:sz w:val="23"/>
                <w:szCs w:val="23"/>
              </w:rPr>
            </w:pPr>
            <w:r w:rsidRPr="00B6502B">
              <w:rPr>
                <w:sz w:val="23"/>
                <w:szCs w:val="23"/>
              </w:rPr>
              <w:t>10</w:t>
            </w:r>
          </w:p>
        </w:tc>
      </w:tr>
    </w:tbl>
    <w:p w:rsidR="00D92DEA" w:rsidRDefault="00D92DEA" w:rsidP="00D92DEA">
      <w:pPr>
        <w:rPr>
          <w:sz w:val="15"/>
          <w:szCs w:val="15"/>
        </w:rPr>
      </w:pPr>
      <w:r w:rsidRPr="008B28D0">
        <w:rPr>
          <w:sz w:val="15"/>
          <w:szCs w:val="15"/>
        </w:rPr>
        <w:t>stav vždy k 30. 9.</w:t>
      </w: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382B35" w:rsidRDefault="00382B35" w:rsidP="00D92DEA">
      <w:pPr>
        <w:rPr>
          <w:sz w:val="15"/>
          <w:szCs w:val="15"/>
        </w:rPr>
      </w:pPr>
    </w:p>
    <w:p w:rsidR="00A41A31" w:rsidRDefault="00A41A31" w:rsidP="00D92DEA">
      <w:pPr>
        <w:rPr>
          <w:sz w:val="15"/>
          <w:szCs w:val="15"/>
        </w:rPr>
      </w:pPr>
    </w:p>
    <w:p w:rsidR="00B81520" w:rsidRDefault="00B81520" w:rsidP="00BF6703">
      <w:pPr>
        <w:pStyle w:val="Odstavecseseznamem"/>
        <w:numPr>
          <w:ilvl w:val="2"/>
          <w:numId w:val="7"/>
        </w:numPr>
        <w:spacing w:after="0" w:line="240" w:lineRule="auto"/>
        <w:rPr>
          <w:rFonts w:ascii="Times New Roman" w:hAnsi="Times New Roman"/>
          <w:b/>
          <w:sz w:val="23"/>
          <w:szCs w:val="23"/>
        </w:rPr>
      </w:pPr>
      <w:r w:rsidRPr="008B28D0">
        <w:rPr>
          <w:rFonts w:ascii="Times New Roman" w:hAnsi="Times New Roman"/>
          <w:b/>
          <w:sz w:val="23"/>
          <w:szCs w:val="23"/>
        </w:rPr>
        <w:lastRenderedPageBreak/>
        <w:t>Zájmové vzdělávání</w:t>
      </w:r>
    </w:p>
    <w:p w:rsidR="00BF6703" w:rsidRDefault="00BF6703" w:rsidP="00BF6703">
      <w:pPr>
        <w:jc w:val="both"/>
        <w:rPr>
          <w:sz w:val="23"/>
          <w:szCs w:val="23"/>
        </w:rPr>
      </w:pPr>
    </w:p>
    <w:p w:rsidR="00C45742" w:rsidRDefault="00C45742" w:rsidP="00BF6703">
      <w:pPr>
        <w:jc w:val="both"/>
        <w:rPr>
          <w:sz w:val="23"/>
          <w:szCs w:val="23"/>
        </w:rPr>
      </w:pPr>
      <w:r>
        <w:rPr>
          <w:sz w:val="23"/>
          <w:szCs w:val="23"/>
        </w:rPr>
        <w:t>Zájmové vzdělávání poskytuje účastníkům naplnění volného času zájmovou činností se zaměřením na různé oblasti. Zájmové vzdělávání se uskutečňuje ve školských zařízeních pro zájmové vzdělávání, zejména ve střediscích volného času, školních družinách a školních klubech.</w:t>
      </w:r>
    </w:p>
    <w:p w:rsidR="00382B35" w:rsidRDefault="00382B35" w:rsidP="00BF6703">
      <w:pPr>
        <w:jc w:val="both"/>
        <w:rPr>
          <w:sz w:val="23"/>
          <w:szCs w:val="23"/>
        </w:rPr>
      </w:pPr>
    </w:p>
    <w:p w:rsidR="00B81520" w:rsidRDefault="00B81520" w:rsidP="00BF6703">
      <w:pPr>
        <w:tabs>
          <w:tab w:val="left" w:pos="0"/>
        </w:tabs>
        <w:jc w:val="both"/>
        <w:rPr>
          <w:b/>
          <w:sz w:val="23"/>
          <w:szCs w:val="23"/>
        </w:rPr>
      </w:pPr>
      <w:r w:rsidRPr="008B28D0">
        <w:rPr>
          <w:b/>
          <w:sz w:val="23"/>
          <w:szCs w:val="23"/>
        </w:rPr>
        <w:t>Školní družiny a školní kluby</w:t>
      </w:r>
    </w:p>
    <w:p w:rsidR="00BF6703" w:rsidRPr="008B28D0" w:rsidRDefault="00BF6703" w:rsidP="00BF6703">
      <w:pPr>
        <w:tabs>
          <w:tab w:val="left" w:pos="0"/>
        </w:tabs>
        <w:jc w:val="both"/>
        <w:rPr>
          <w:b/>
          <w:sz w:val="23"/>
          <w:szCs w:val="23"/>
        </w:rPr>
      </w:pPr>
    </w:p>
    <w:p w:rsidR="002821E5" w:rsidRDefault="002821E5" w:rsidP="00BF6703">
      <w:pPr>
        <w:jc w:val="both"/>
        <w:rPr>
          <w:sz w:val="23"/>
          <w:szCs w:val="23"/>
        </w:rPr>
      </w:pPr>
      <w:r w:rsidRPr="008B28D0">
        <w:rPr>
          <w:sz w:val="23"/>
          <w:szCs w:val="23"/>
        </w:rPr>
        <w:t>Školní družiny a školní kluby jsou školská zařízení pro zájmové vz</w:t>
      </w:r>
      <w:r w:rsidR="008C2ECF">
        <w:rPr>
          <w:sz w:val="23"/>
          <w:szCs w:val="23"/>
        </w:rPr>
        <w:t>dělávání žáků základních škol a </w:t>
      </w:r>
      <w:r w:rsidRPr="008B28D0">
        <w:rPr>
          <w:sz w:val="23"/>
          <w:szCs w:val="23"/>
        </w:rPr>
        <w:t xml:space="preserve">nižšího stupně víceletých gymnázií, která poskytují účastníkům naplnění volného času zájmovými činnostmi navazujícími na školní výuku. Tato zařízení mají svá specifika, jimiž se odlišují od školního vyučování. Vzdělávání se uskutečňuje nejčastěji pravidelnou výchovnou </w:t>
      </w:r>
      <w:r w:rsidRPr="008B28D0">
        <w:rPr>
          <w:sz w:val="23"/>
          <w:szCs w:val="23"/>
        </w:rPr>
        <w:br/>
        <w:t xml:space="preserve">a vzdělávací činností a poskytováním nabídky rekreační či sportovní činnosti. </w:t>
      </w:r>
    </w:p>
    <w:p w:rsidR="00D72EAC" w:rsidRDefault="00D72EAC" w:rsidP="00BF6703">
      <w:pPr>
        <w:jc w:val="both"/>
        <w:rPr>
          <w:sz w:val="23"/>
          <w:szCs w:val="23"/>
        </w:rPr>
      </w:pPr>
    </w:p>
    <w:p w:rsidR="00D72EAC" w:rsidRPr="00787972" w:rsidRDefault="00D72EAC" w:rsidP="00D72EAC">
      <w:pPr>
        <w:jc w:val="both"/>
        <w:rPr>
          <w:b/>
          <w:color w:val="FF0000"/>
          <w:sz w:val="23"/>
          <w:szCs w:val="23"/>
        </w:rPr>
      </w:pPr>
      <w:r w:rsidRPr="008B28D0">
        <w:rPr>
          <w:sz w:val="23"/>
          <w:szCs w:val="23"/>
        </w:rPr>
        <w:t>Tabulka č</w:t>
      </w:r>
      <w:r w:rsidRPr="008B28D0">
        <w:rPr>
          <w:i/>
          <w:iCs/>
          <w:sz w:val="23"/>
          <w:szCs w:val="23"/>
        </w:rPr>
        <w:t>.</w:t>
      </w:r>
      <w:r w:rsidRPr="008B28D0">
        <w:rPr>
          <w:sz w:val="23"/>
          <w:szCs w:val="23"/>
        </w:rPr>
        <w:t xml:space="preserve"> 3</w:t>
      </w:r>
      <w:r w:rsidR="008C2ECF">
        <w:rPr>
          <w:sz w:val="23"/>
          <w:szCs w:val="23"/>
        </w:rPr>
        <w:t>3</w:t>
      </w:r>
      <w:r w:rsidRPr="008B28D0">
        <w:rPr>
          <w:sz w:val="23"/>
          <w:szCs w:val="23"/>
        </w:rPr>
        <w:t>: </w:t>
      </w:r>
      <w:r w:rsidRPr="008B28D0">
        <w:rPr>
          <w:i/>
          <w:iCs/>
          <w:sz w:val="23"/>
          <w:szCs w:val="23"/>
        </w:rPr>
        <w:t xml:space="preserve">Školní družiny podle zřizovatele </w:t>
      </w:r>
    </w:p>
    <w:tbl>
      <w:tblPr>
        <w:tblW w:w="0" w:type="auto"/>
        <w:tblCellMar>
          <w:left w:w="0" w:type="dxa"/>
          <w:right w:w="0" w:type="dxa"/>
        </w:tblCellMar>
        <w:tblLook w:val="04A0" w:firstRow="1" w:lastRow="0" w:firstColumn="1" w:lastColumn="0" w:noHBand="0" w:noVBand="1"/>
      </w:tblPr>
      <w:tblGrid>
        <w:gridCol w:w="1211"/>
        <w:gridCol w:w="905"/>
        <w:gridCol w:w="1600"/>
        <w:gridCol w:w="1317"/>
        <w:gridCol w:w="1378"/>
        <w:gridCol w:w="1198"/>
        <w:gridCol w:w="1433"/>
      </w:tblGrid>
      <w:tr w:rsidR="00D72EAC" w:rsidRPr="008B28D0" w:rsidTr="00D72EAC">
        <w:trPr>
          <w:trHeight w:val="272"/>
        </w:trPr>
        <w:tc>
          <w:tcPr>
            <w:tcW w:w="1211"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Školní rok</w:t>
            </w:r>
          </w:p>
        </w:tc>
        <w:tc>
          <w:tcPr>
            <w:tcW w:w="905"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rPr>
                <w:sz w:val="23"/>
                <w:szCs w:val="23"/>
              </w:rPr>
            </w:pPr>
          </w:p>
        </w:tc>
        <w:tc>
          <w:tcPr>
            <w:tcW w:w="160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Kraj</w:t>
            </w:r>
          </w:p>
        </w:tc>
        <w:tc>
          <w:tcPr>
            <w:tcW w:w="131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Obec</w:t>
            </w:r>
          </w:p>
        </w:tc>
        <w:tc>
          <w:tcPr>
            <w:tcW w:w="1378" w:type="dxa"/>
            <w:tcBorders>
              <w:top w:val="double" w:sz="4"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Soukromník</w:t>
            </w:r>
          </w:p>
        </w:tc>
        <w:tc>
          <w:tcPr>
            <w:tcW w:w="1198" w:type="dxa"/>
            <w:tcBorders>
              <w:top w:val="double" w:sz="4"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MŠMT</w:t>
            </w:r>
          </w:p>
        </w:tc>
        <w:tc>
          <w:tcPr>
            <w:tcW w:w="1433"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Celkem</w:t>
            </w:r>
          </w:p>
        </w:tc>
      </w:tr>
      <w:tr w:rsidR="00D72EAC" w:rsidRPr="008B28D0" w:rsidTr="00D72EAC">
        <w:trPr>
          <w:trHeight w:val="288"/>
        </w:trPr>
        <w:tc>
          <w:tcPr>
            <w:tcW w:w="1211"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CH</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32</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2</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34</w:t>
            </w:r>
          </w:p>
        </w:tc>
      </w:tr>
      <w:tr w:rsidR="00D72EAC" w:rsidRPr="008B28D0" w:rsidTr="00D72EAC">
        <w:trPr>
          <w:trHeight w:val="153"/>
        </w:trPr>
        <w:tc>
          <w:tcPr>
            <w:tcW w:w="1211"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38</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2</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43</w:t>
            </w:r>
          </w:p>
        </w:tc>
      </w:tr>
      <w:tr w:rsidR="00D72EAC" w:rsidRPr="008B28D0" w:rsidTr="00D72EAC">
        <w:trPr>
          <w:trHeight w:val="153"/>
        </w:trPr>
        <w:tc>
          <w:tcPr>
            <w:tcW w:w="1211"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31</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1</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32</w:t>
            </w:r>
          </w:p>
        </w:tc>
      </w:tr>
      <w:tr w:rsidR="00D72EAC" w:rsidRPr="008B28D0" w:rsidTr="00D72EAC">
        <w:trPr>
          <w:trHeight w:val="153"/>
        </w:trPr>
        <w:tc>
          <w:tcPr>
            <w:tcW w:w="1211"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905"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KK</w:t>
            </w:r>
          </w:p>
        </w:tc>
        <w:tc>
          <w:tcPr>
            <w:tcW w:w="160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3</w:t>
            </w:r>
          </w:p>
        </w:tc>
        <w:tc>
          <w:tcPr>
            <w:tcW w:w="131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101</w:t>
            </w:r>
          </w:p>
        </w:tc>
        <w:tc>
          <w:tcPr>
            <w:tcW w:w="1378" w:type="dxa"/>
            <w:tcBorders>
              <w:top w:val="nil"/>
              <w:left w:val="nil"/>
              <w:bottom w:val="single" w:sz="12" w:space="0" w:color="auto"/>
              <w:right w:val="single" w:sz="12" w:space="0" w:color="auto"/>
            </w:tcBorders>
            <w:shd w:val="clear" w:color="auto" w:fill="D9D9D9"/>
          </w:tcPr>
          <w:p w:rsidR="00D72EAC" w:rsidRPr="008B28D0" w:rsidRDefault="00D72EAC" w:rsidP="00D72EAC">
            <w:pPr>
              <w:jc w:val="center"/>
              <w:rPr>
                <w:sz w:val="23"/>
                <w:szCs w:val="23"/>
              </w:rPr>
            </w:pPr>
            <w:r w:rsidRPr="008B28D0">
              <w:rPr>
                <w:sz w:val="23"/>
                <w:szCs w:val="23"/>
              </w:rPr>
              <w:t>5</w:t>
            </w:r>
          </w:p>
        </w:tc>
        <w:tc>
          <w:tcPr>
            <w:tcW w:w="1198" w:type="dxa"/>
            <w:tcBorders>
              <w:top w:val="nil"/>
              <w:left w:val="single" w:sz="12" w:space="0" w:color="auto"/>
              <w:bottom w:val="single" w:sz="12" w:space="0" w:color="auto"/>
              <w:right w:val="single" w:sz="12" w:space="0" w:color="auto"/>
            </w:tcBorders>
            <w:shd w:val="clear" w:color="auto" w:fill="D9D9D9"/>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109</w:t>
            </w:r>
          </w:p>
        </w:tc>
      </w:tr>
      <w:tr w:rsidR="00D72EAC" w:rsidRPr="008B28D0" w:rsidTr="00D72EAC">
        <w:trPr>
          <w:trHeight w:val="288"/>
        </w:trPr>
        <w:tc>
          <w:tcPr>
            <w:tcW w:w="1211"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Pr>
                <w:sz w:val="23"/>
                <w:szCs w:val="23"/>
              </w:rPr>
              <w:t>15</w:t>
            </w:r>
            <w:r w:rsidRPr="008B28D0">
              <w:rPr>
                <w:sz w:val="23"/>
                <w:szCs w:val="23"/>
              </w:rPr>
              <w:t>/1</w:t>
            </w:r>
            <w:r>
              <w:rPr>
                <w:sz w:val="23"/>
                <w:szCs w:val="23"/>
              </w:rPr>
              <w:t>6</w:t>
            </w: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32</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2</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34</w:t>
            </w:r>
          </w:p>
        </w:tc>
      </w:tr>
      <w:tr w:rsidR="00D72EAC" w:rsidRPr="008B28D0" w:rsidTr="00D72EAC">
        <w:trPr>
          <w:trHeight w:val="153"/>
        </w:trPr>
        <w:tc>
          <w:tcPr>
            <w:tcW w:w="1211"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38</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Pr>
                <w:sz w:val="23"/>
                <w:szCs w:val="23"/>
              </w:rPr>
              <w:t>1</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4</w:t>
            </w:r>
            <w:r>
              <w:rPr>
                <w:sz w:val="23"/>
                <w:szCs w:val="23"/>
              </w:rPr>
              <w:t>2</w:t>
            </w:r>
          </w:p>
        </w:tc>
      </w:tr>
      <w:tr w:rsidR="00D72EAC" w:rsidRPr="008B28D0" w:rsidTr="00D72EAC">
        <w:trPr>
          <w:trHeight w:val="153"/>
        </w:trPr>
        <w:tc>
          <w:tcPr>
            <w:tcW w:w="1211"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3</w:t>
            </w:r>
            <w:r>
              <w:rPr>
                <w:sz w:val="23"/>
                <w:szCs w:val="23"/>
              </w:rPr>
              <w:t>0</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1</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3</w:t>
            </w:r>
            <w:r>
              <w:rPr>
                <w:sz w:val="23"/>
                <w:szCs w:val="23"/>
              </w:rPr>
              <w:t>1</w:t>
            </w:r>
          </w:p>
        </w:tc>
      </w:tr>
      <w:tr w:rsidR="00D72EAC" w:rsidRPr="008B28D0" w:rsidTr="00D72EAC">
        <w:trPr>
          <w:trHeight w:val="153"/>
        </w:trPr>
        <w:tc>
          <w:tcPr>
            <w:tcW w:w="1211" w:type="dxa"/>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90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60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3</w:t>
            </w:r>
          </w:p>
        </w:tc>
        <w:tc>
          <w:tcPr>
            <w:tcW w:w="131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Pr>
                <w:sz w:val="23"/>
                <w:szCs w:val="23"/>
              </w:rPr>
              <w:t>100</w:t>
            </w:r>
          </w:p>
        </w:tc>
        <w:tc>
          <w:tcPr>
            <w:tcW w:w="1378" w:type="dxa"/>
            <w:tcBorders>
              <w:top w:val="nil"/>
              <w:left w:val="nil"/>
              <w:bottom w:val="single" w:sz="12" w:space="0" w:color="auto"/>
              <w:right w:val="single" w:sz="12" w:space="0" w:color="auto"/>
            </w:tcBorders>
            <w:shd w:val="clear" w:color="auto" w:fill="E0E0E0"/>
          </w:tcPr>
          <w:p w:rsidR="00D72EAC" w:rsidRPr="008B28D0" w:rsidRDefault="00D72EAC" w:rsidP="00D72EAC">
            <w:pPr>
              <w:jc w:val="center"/>
              <w:rPr>
                <w:sz w:val="23"/>
                <w:szCs w:val="23"/>
              </w:rPr>
            </w:pPr>
            <w:r>
              <w:rPr>
                <w:sz w:val="23"/>
                <w:szCs w:val="23"/>
              </w:rPr>
              <w:t>4</w:t>
            </w:r>
          </w:p>
        </w:tc>
        <w:tc>
          <w:tcPr>
            <w:tcW w:w="1198" w:type="dxa"/>
            <w:tcBorders>
              <w:top w:val="nil"/>
              <w:left w:val="single" w:sz="12" w:space="0" w:color="auto"/>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10</w:t>
            </w:r>
            <w:r>
              <w:rPr>
                <w:sz w:val="23"/>
                <w:szCs w:val="23"/>
              </w:rPr>
              <w:t>7</w:t>
            </w:r>
          </w:p>
        </w:tc>
      </w:tr>
      <w:tr w:rsidR="00D72EAC" w:rsidRPr="008B28D0" w:rsidTr="00D72EAC">
        <w:trPr>
          <w:trHeight w:val="288"/>
        </w:trPr>
        <w:tc>
          <w:tcPr>
            <w:tcW w:w="1211"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Pr>
                <w:sz w:val="23"/>
                <w:szCs w:val="23"/>
              </w:rPr>
              <w:t>16</w:t>
            </w:r>
            <w:r w:rsidRPr="008B28D0">
              <w:rPr>
                <w:sz w:val="23"/>
                <w:szCs w:val="23"/>
              </w:rPr>
              <w:t>/1</w:t>
            </w:r>
            <w:r>
              <w:rPr>
                <w:sz w:val="23"/>
                <w:szCs w:val="23"/>
              </w:rPr>
              <w:t>7</w:t>
            </w:r>
          </w:p>
        </w:tc>
        <w:tc>
          <w:tcPr>
            <w:tcW w:w="90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600"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1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Pr>
                <w:sz w:val="23"/>
                <w:szCs w:val="23"/>
              </w:rPr>
              <w:t>32</w:t>
            </w:r>
          </w:p>
        </w:tc>
        <w:tc>
          <w:tcPr>
            <w:tcW w:w="1378" w:type="dxa"/>
            <w:tcBorders>
              <w:top w:val="single" w:sz="12"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2</w:t>
            </w:r>
          </w:p>
        </w:tc>
        <w:tc>
          <w:tcPr>
            <w:tcW w:w="1198" w:type="dxa"/>
            <w:tcBorders>
              <w:top w:val="single" w:sz="12"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Pr>
                <w:sz w:val="23"/>
                <w:szCs w:val="23"/>
              </w:rPr>
              <w:t>34</w:t>
            </w:r>
          </w:p>
        </w:tc>
      </w:tr>
      <w:tr w:rsidR="00D72EAC" w:rsidRPr="008B28D0" w:rsidTr="00D72EAC">
        <w:trPr>
          <w:trHeight w:val="153"/>
        </w:trPr>
        <w:tc>
          <w:tcPr>
            <w:tcW w:w="1211"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Pr>
                <w:sz w:val="23"/>
                <w:szCs w:val="23"/>
              </w:rPr>
              <w:t>38</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Pr>
                <w:sz w:val="23"/>
                <w:szCs w:val="23"/>
              </w:rPr>
              <w:t>2</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Pr>
                <w:sz w:val="23"/>
                <w:szCs w:val="23"/>
              </w:rPr>
              <w:t>43</w:t>
            </w:r>
          </w:p>
        </w:tc>
      </w:tr>
      <w:tr w:rsidR="00D72EAC" w:rsidRPr="008B28D0" w:rsidTr="00D72EAC">
        <w:trPr>
          <w:trHeight w:val="153"/>
        </w:trPr>
        <w:tc>
          <w:tcPr>
            <w:tcW w:w="1211"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Pr>
                <w:sz w:val="23"/>
                <w:szCs w:val="23"/>
              </w:rPr>
              <w:t>30</w:t>
            </w:r>
          </w:p>
        </w:tc>
        <w:tc>
          <w:tcPr>
            <w:tcW w:w="1378"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1</w:t>
            </w:r>
          </w:p>
        </w:tc>
        <w:tc>
          <w:tcPr>
            <w:tcW w:w="1198"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Pr>
                <w:sz w:val="23"/>
                <w:szCs w:val="23"/>
              </w:rPr>
              <w:t>31</w:t>
            </w:r>
          </w:p>
        </w:tc>
      </w:tr>
      <w:tr w:rsidR="00D72EAC" w:rsidRPr="008B28D0" w:rsidTr="00D72EAC">
        <w:trPr>
          <w:trHeight w:val="153"/>
        </w:trPr>
        <w:tc>
          <w:tcPr>
            <w:tcW w:w="1211"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60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Pr>
                <w:sz w:val="23"/>
                <w:szCs w:val="23"/>
              </w:rPr>
              <w:t>3</w:t>
            </w:r>
          </w:p>
        </w:tc>
        <w:tc>
          <w:tcPr>
            <w:tcW w:w="131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D72EAC" w:rsidRPr="008B28D0" w:rsidRDefault="00D72EAC" w:rsidP="00D72EAC">
            <w:pPr>
              <w:ind w:right="397"/>
              <w:jc w:val="right"/>
              <w:rPr>
                <w:sz w:val="23"/>
                <w:szCs w:val="23"/>
              </w:rPr>
            </w:pPr>
            <w:r>
              <w:rPr>
                <w:sz w:val="23"/>
                <w:szCs w:val="23"/>
              </w:rPr>
              <w:t>100</w:t>
            </w:r>
          </w:p>
        </w:tc>
        <w:tc>
          <w:tcPr>
            <w:tcW w:w="1378" w:type="dxa"/>
            <w:tcBorders>
              <w:top w:val="nil"/>
              <w:left w:val="nil"/>
              <w:bottom w:val="double" w:sz="4" w:space="0" w:color="auto"/>
              <w:right w:val="single" w:sz="12" w:space="0" w:color="auto"/>
            </w:tcBorders>
            <w:shd w:val="clear" w:color="auto" w:fill="E0E0E0"/>
          </w:tcPr>
          <w:p w:rsidR="00D72EAC" w:rsidRPr="008B28D0" w:rsidRDefault="00D72EAC" w:rsidP="00D72EAC">
            <w:pPr>
              <w:jc w:val="center"/>
              <w:rPr>
                <w:sz w:val="23"/>
                <w:szCs w:val="23"/>
              </w:rPr>
            </w:pPr>
            <w:r>
              <w:rPr>
                <w:sz w:val="23"/>
                <w:szCs w:val="23"/>
              </w:rPr>
              <w:t>5</w:t>
            </w:r>
          </w:p>
        </w:tc>
        <w:tc>
          <w:tcPr>
            <w:tcW w:w="1198" w:type="dxa"/>
            <w:tcBorders>
              <w:top w:val="nil"/>
              <w:left w:val="single" w:sz="12" w:space="0" w:color="auto"/>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33"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D72EAC" w:rsidRPr="008B28D0" w:rsidRDefault="00D72EAC" w:rsidP="00D72EAC">
            <w:pPr>
              <w:ind w:right="454"/>
              <w:jc w:val="right"/>
              <w:rPr>
                <w:sz w:val="23"/>
                <w:szCs w:val="23"/>
              </w:rPr>
            </w:pPr>
            <w:r>
              <w:rPr>
                <w:sz w:val="23"/>
                <w:szCs w:val="23"/>
              </w:rPr>
              <w:t>108</w:t>
            </w:r>
          </w:p>
        </w:tc>
      </w:tr>
    </w:tbl>
    <w:p w:rsidR="00B81520" w:rsidRPr="00D34006" w:rsidRDefault="00B81520" w:rsidP="00B81520">
      <w:pPr>
        <w:rPr>
          <w:sz w:val="18"/>
          <w:szCs w:val="18"/>
        </w:rPr>
      </w:pPr>
    </w:p>
    <w:p w:rsidR="00B81520" w:rsidRDefault="00B81520" w:rsidP="00B81520">
      <w:pPr>
        <w:rPr>
          <w:sz w:val="23"/>
          <w:szCs w:val="23"/>
        </w:rPr>
      </w:pPr>
      <w:r w:rsidRPr="008B28D0">
        <w:rPr>
          <w:sz w:val="23"/>
          <w:szCs w:val="23"/>
        </w:rPr>
        <w:t>Činnost školních družin je rovnoměrně rozložena ve všech okresech kraje.</w:t>
      </w:r>
    </w:p>
    <w:p w:rsidR="00D72EAC" w:rsidRDefault="00D72EAC" w:rsidP="00B81520">
      <w:pPr>
        <w:rPr>
          <w:sz w:val="23"/>
          <w:szCs w:val="23"/>
        </w:rPr>
      </w:pPr>
    </w:p>
    <w:p w:rsidR="00D72EAC" w:rsidRPr="008B28D0" w:rsidRDefault="00D72EAC" w:rsidP="00D72EAC">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3</w:t>
      </w:r>
      <w:r w:rsidR="008C2ECF">
        <w:rPr>
          <w:sz w:val="23"/>
          <w:szCs w:val="23"/>
        </w:rPr>
        <w:t>4</w:t>
      </w:r>
      <w:r w:rsidRPr="008B28D0">
        <w:rPr>
          <w:sz w:val="23"/>
          <w:szCs w:val="23"/>
        </w:rPr>
        <w:t>: </w:t>
      </w:r>
      <w:r w:rsidRPr="008B28D0">
        <w:rPr>
          <w:i/>
          <w:iCs/>
          <w:sz w:val="23"/>
          <w:szCs w:val="23"/>
        </w:rPr>
        <w:t xml:space="preserve">Školní kluby podle zřizovatele </w:t>
      </w:r>
      <w:r>
        <w:rPr>
          <w:b/>
          <w:color w:val="FF0000"/>
          <w:sz w:val="23"/>
          <w:szCs w:val="23"/>
        </w:rPr>
        <w:t xml:space="preserve"> </w:t>
      </w:r>
    </w:p>
    <w:tbl>
      <w:tblPr>
        <w:tblW w:w="0" w:type="auto"/>
        <w:tblCellMar>
          <w:left w:w="0" w:type="dxa"/>
          <w:right w:w="0" w:type="dxa"/>
        </w:tblCellMar>
        <w:tblLook w:val="04A0" w:firstRow="1" w:lastRow="0" w:firstColumn="1" w:lastColumn="0" w:noHBand="0" w:noVBand="1"/>
      </w:tblPr>
      <w:tblGrid>
        <w:gridCol w:w="1348"/>
        <w:gridCol w:w="774"/>
        <w:gridCol w:w="1606"/>
        <w:gridCol w:w="1303"/>
        <w:gridCol w:w="1379"/>
        <w:gridCol w:w="1201"/>
        <w:gridCol w:w="1431"/>
      </w:tblGrid>
      <w:tr w:rsidR="00D72EAC" w:rsidRPr="008B28D0" w:rsidTr="00D72EAC">
        <w:trPr>
          <w:trHeight w:val="272"/>
        </w:trPr>
        <w:tc>
          <w:tcPr>
            <w:tcW w:w="1348"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Školní rok</w:t>
            </w:r>
          </w:p>
        </w:tc>
        <w:tc>
          <w:tcPr>
            <w:tcW w:w="77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rPr>
                <w:sz w:val="23"/>
                <w:szCs w:val="23"/>
              </w:rPr>
            </w:pPr>
          </w:p>
        </w:tc>
        <w:tc>
          <w:tcPr>
            <w:tcW w:w="160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Kraj</w:t>
            </w:r>
          </w:p>
        </w:tc>
        <w:tc>
          <w:tcPr>
            <w:tcW w:w="1303"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Obec</w:t>
            </w:r>
          </w:p>
        </w:tc>
        <w:tc>
          <w:tcPr>
            <w:tcW w:w="1379" w:type="dxa"/>
            <w:tcBorders>
              <w:top w:val="double" w:sz="4"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Soukromník</w:t>
            </w:r>
          </w:p>
        </w:tc>
        <w:tc>
          <w:tcPr>
            <w:tcW w:w="1201" w:type="dxa"/>
            <w:tcBorders>
              <w:top w:val="double" w:sz="4"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MŠMT</w:t>
            </w:r>
          </w:p>
        </w:tc>
        <w:tc>
          <w:tcPr>
            <w:tcW w:w="1431"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Celkem</w:t>
            </w:r>
          </w:p>
        </w:tc>
      </w:tr>
      <w:tr w:rsidR="00D72EAC" w:rsidRPr="008B28D0" w:rsidTr="00D72EAC">
        <w:trPr>
          <w:trHeight w:val="288"/>
        </w:trPr>
        <w:tc>
          <w:tcPr>
            <w:tcW w:w="1348"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r>
      <w:tr w:rsidR="00D72EAC" w:rsidRPr="008B28D0" w:rsidTr="00D72EAC">
        <w:trPr>
          <w:trHeight w:val="153"/>
        </w:trPr>
        <w:tc>
          <w:tcPr>
            <w:tcW w:w="1348"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r>
      <w:tr w:rsidR="00D72EAC" w:rsidRPr="008B28D0" w:rsidTr="00D72EAC">
        <w:trPr>
          <w:trHeight w:val="153"/>
        </w:trPr>
        <w:tc>
          <w:tcPr>
            <w:tcW w:w="1348"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r>
      <w:tr w:rsidR="00D72EAC" w:rsidRPr="008B28D0" w:rsidTr="00D72EAC">
        <w:trPr>
          <w:trHeight w:val="153"/>
        </w:trPr>
        <w:tc>
          <w:tcPr>
            <w:tcW w:w="1348"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77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c>
          <w:tcPr>
            <w:tcW w:w="1379" w:type="dxa"/>
            <w:tcBorders>
              <w:top w:val="nil"/>
              <w:left w:val="nil"/>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r>
      <w:tr w:rsidR="00D72EAC" w:rsidRPr="008B28D0" w:rsidTr="00D72EAC">
        <w:trPr>
          <w:trHeight w:val="288"/>
        </w:trPr>
        <w:tc>
          <w:tcPr>
            <w:tcW w:w="1348"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r>
      <w:tr w:rsidR="00D72EAC" w:rsidRPr="008B28D0" w:rsidTr="00D72EAC">
        <w:trPr>
          <w:trHeight w:val="153"/>
        </w:trPr>
        <w:tc>
          <w:tcPr>
            <w:tcW w:w="1348"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8</w:t>
            </w:r>
          </w:p>
        </w:tc>
      </w:tr>
      <w:tr w:rsidR="00D72EAC" w:rsidRPr="008B28D0" w:rsidTr="00D72EAC">
        <w:trPr>
          <w:trHeight w:val="153"/>
        </w:trPr>
        <w:tc>
          <w:tcPr>
            <w:tcW w:w="1348"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r>
      <w:tr w:rsidR="00D72EAC" w:rsidRPr="008B28D0" w:rsidTr="00D72EAC">
        <w:trPr>
          <w:trHeight w:val="153"/>
        </w:trPr>
        <w:tc>
          <w:tcPr>
            <w:tcW w:w="1348" w:type="dxa"/>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77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8</w:t>
            </w:r>
          </w:p>
        </w:tc>
        <w:tc>
          <w:tcPr>
            <w:tcW w:w="1379" w:type="dxa"/>
            <w:tcBorders>
              <w:top w:val="nil"/>
              <w:left w:val="nil"/>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8</w:t>
            </w:r>
          </w:p>
        </w:tc>
      </w:tr>
      <w:tr w:rsidR="00D72EAC" w:rsidRPr="008B28D0" w:rsidTr="00D72EAC">
        <w:trPr>
          <w:trHeight w:val="288"/>
        </w:trPr>
        <w:tc>
          <w:tcPr>
            <w:tcW w:w="1348"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77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606"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9" w:type="dxa"/>
            <w:tcBorders>
              <w:top w:val="single" w:sz="12"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single" w:sz="12"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r>
      <w:tr w:rsidR="00D72EAC" w:rsidRPr="008B28D0" w:rsidTr="00D72EAC">
        <w:trPr>
          <w:trHeight w:val="153"/>
        </w:trPr>
        <w:tc>
          <w:tcPr>
            <w:tcW w:w="1348"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r>
      <w:tr w:rsidR="00D72EAC" w:rsidRPr="008B28D0" w:rsidTr="00D72EAC">
        <w:trPr>
          <w:trHeight w:val="153"/>
        </w:trPr>
        <w:tc>
          <w:tcPr>
            <w:tcW w:w="1348"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r>
      <w:tr w:rsidR="00D72EAC" w:rsidRPr="008B28D0" w:rsidTr="00D72EAC">
        <w:trPr>
          <w:trHeight w:val="153"/>
        </w:trPr>
        <w:tc>
          <w:tcPr>
            <w:tcW w:w="1348"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7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60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0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c>
          <w:tcPr>
            <w:tcW w:w="1379" w:type="dxa"/>
            <w:tcBorders>
              <w:top w:val="nil"/>
              <w:left w:val="nil"/>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201" w:type="dxa"/>
            <w:tcBorders>
              <w:top w:val="nil"/>
              <w:left w:val="single" w:sz="12" w:space="0" w:color="auto"/>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31"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8</w:t>
            </w:r>
          </w:p>
        </w:tc>
      </w:tr>
    </w:tbl>
    <w:p w:rsidR="00B81520" w:rsidRPr="00D34006" w:rsidRDefault="00B81520" w:rsidP="00B81520">
      <w:pPr>
        <w:tabs>
          <w:tab w:val="left" w:pos="0"/>
        </w:tabs>
        <w:ind w:right="-110"/>
        <w:jc w:val="both"/>
        <w:rPr>
          <w:sz w:val="18"/>
          <w:szCs w:val="18"/>
        </w:rPr>
      </w:pPr>
    </w:p>
    <w:p w:rsidR="00B81520" w:rsidRDefault="00B81520" w:rsidP="00B81520">
      <w:pPr>
        <w:tabs>
          <w:tab w:val="left" w:pos="0"/>
        </w:tabs>
        <w:ind w:right="-110"/>
        <w:jc w:val="both"/>
        <w:rPr>
          <w:sz w:val="23"/>
          <w:szCs w:val="23"/>
        </w:rPr>
      </w:pPr>
      <w:r w:rsidRPr="008B28D0">
        <w:rPr>
          <w:sz w:val="23"/>
          <w:szCs w:val="23"/>
        </w:rPr>
        <w:t>Školní kluby vykonávají činnost pouze v okrese Karlovy Vary, všechny jsou zřízeny obcemi</w:t>
      </w:r>
      <w:r w:rsidR="00FC1372">
        <w:rPr>
          <w:sz w:val="23"/>
          <w:szCs w:val="23"/>
        </w:rPr>
        <w:t>,  jejich počet</w:t>
      </w:r>
      <w:r w:rsidR="00DD7A7F" w:rsidRPr="008B28D0">
        <w:rPr>
          <w:sz w:val="23"/>
          <w:szCs w:val="23"/>
        </w:rPr>
        <w:t xml:space="preserve"> se meziročně nezměnil.</w:t>
      </w:r>
    </w:p>
    <w:p w:rsidR="00BF6703" w:rsidRPr="008B28D0" w:rsidRDefault="00BF6703" w:rsidP="00B81520">
      <w:pPr>
        <w:tabs>
          <w:tab w:val="left" w:pos="0"/>
        </w:tabs>
        <w:ind w:right="-110"/>
        <w:jc w:val="both"/>
        <w:rPr>
          <w:sz w:val="23"/>
          <w:szCs w:val="23"/>
        </w:rPr>
      </w:pPr>
    </w:p>
    <w:p w:rsidR="00096E62" w:rsidRPr="00D34006" w:rsidRDefault="00096E62" w:rsidP="00B81520">
      <w:pPr>
        <w:tabs>
          <w:tab w:val="left" w:pos="0"/>
        </w:tabs>
        <w:ind w:right="-110"/>
        <w:jc w:val="both"/>
        <w:rPr>
          <w:sz w:val="18"/>
          <w:szCs w:val="18"/>
        </w:rPr>
      </w:pPr>
    </w:p>
    <w:p w:rsidR="004049AB" w:rsidRPr="008B28D0" w:rsidRDefault="00B81520" w:rsidP="00B81520">
      <w:pPr>
        <w:tabs>
          <w:tab w:val="left" w:pos="0"/>
        </w:tabs>
        <w:ind w:right="-110"/>
        <w:jc w:val="both"/>
        <w:rPr>
          <w:i/>
          <w:sz w:val="23"/>
          <w:szCs w:val="23"/>
        </w:rPr>
      </w:pPr>
      <w:r w:rsidRPr="008B28D0">
        <w:rPr>
          <w:sz w:val="23"/>
          <w:szCs w:val="23"/>
        </w:rPr>
        <w:lastRenderedPageBreak/>
        <w:t>Tabulka č. 3</w:t>
      </w:r>
      <w:r w:rsidR="008C2ECF">
        <w:rPr>
          <w:sz w:val="23"/>
          <w:szCs w:val="23"/>
        </w:rPr>
        <w:t>5</w:t>
      </w:r>
      <w:r w:rsidRPr="008B28D0">
        <w:rPr>
          <w:sz w:val="23"/>
          <w:szCs w:val="23"/>
        </w:rPr>
        <w:t>:</w:t>
      </w:r>
      <w:r w:rsidRPr="008B28D0">
        <w:rPr>
          <w:i/>
          <w:sz w:val="23"/>
          <w:szCs w:val="23"/>
        </w:rPr>
        <w:t xml:space="preserve"> Oddělení a účastníci školních družin a školních klubů </w:t>
      </w: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817"/>
        <w:gridCol w:w="549"/>
        <w:gridCol w:w="906"/>
        <w:gridCol w:w="777"/>
        <w:gridCol w:w="923"/>
        <w:gridCol w:w="831"/>
        <w:gridCol w:w="906"/>
        <w:gridCol w:w="737"/>
        <w:gridCol w:w="906"/>
        <w:gridCol w:w="664"/>
        <w:gridCol w:w="910"/>
        <w:gridCol w:w="680"/>
      </w:tblGrid>
      <w:tr w:rsidR="00AD0BF6" w:rsidRPr="008B28D0" w:rsidTr="00107B4C">
        <w:trPr>
          <w:trHeight w:val="195"/>
        </w:trPr>
        <w:tc>
          <w:tcPr>
            <w:tcW w:w="817" w:type="dxa"/>
            <w:vMerge w:val="restart"/>
            <w:tcBorders>
              <w:top w:val="double" w:sz="4"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Školní rok</w:t>
            </w:r>
          </w:p>
        </w:tc>
        <w:tc>
          <w:tcPr>
            <w:tcW w:w="549" w:type="dxa"/>
            <w:vMerge w:val="restart"/>
            <w:tcBorders>
              <w:top w:val="double" w:sz="4" w:space="0" w:color="auto"/>
              <w:right w:val="single" w:sz="12" w:space="0" w:color="auto"/>
            </w:tcBorders>
            <w:vAlign w:val="center"/>
          </w:tcPr>
          <w:p w:rsidR="00B81520" w:rsidRPr="008B28D0" w:rsidRDefault="00B81520" w:rsidP="00ED543B">
            <w:pPr>
              <w:ind w:right="-110"/>
              <w:rPr>
                <w:sz w:val="23"/>
                <w:szCs w:val="23"/>
              </w:rPr>
            </w:pPr>
          </w:p>
        </w:tc>
        <w:tc>
          <w:tcPr>
            <w:tcW w:w="1683" w:type="dxa"/>
            <w:gridSpan w:val="2"/>
            <w:vMerge w:val="restart"/>
            <w:tcBorders>
              <w:top w:val="double" w:sz="4" w:space="0" w:color="auto"/>
              <w:left w:val="single" w:sz="12"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Počet oddělení</w:t>
            </w:r>
          </w:p>
        </w:tc>
        <w:tc>
          <w:tcPr>
            <w:tcW w:w="1754" w:type="dxa"/>
            <w:gridSpan w:val="2"/>
            <w:vMerge w:val="restart"/>
            <w:tcBorders>
              <w:top w:val="double" w:sz="4" w:space="0" w:color="auto"/>
              <w:left w:val="single" w:sz="12"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Počet účastníků</w:t>
            </w:r>
          </w:p>
        </w:tc>
        <w:tc>
          <w:tcPr>
            <w:tcW w:w="4803" w:type="dxa"/>
            <w:gridSpan w:val="6"/>
            <w:tcBorders>
              <w:top w:val="double" w:sz="4" w:space="0" w:color="auto"/>
              <w:left w:val="single" w:sz="12" w:space="0" w:color="auto"/>
              <w:bottom w:val="single" w:sz="4" w:space="0" w:color="auto"/>
            </w:tcBorders>
            <w:vAlign w:val="center"/>
          </w:tcPr>
          <w:p w:rsidR="00B81520" w:rsidRPr="008B28D0" w:rsidRDefault="00B81520" w:rsidP="00A35E3F">
            <w:pPr>
              <w:jc w:val="center"/>
              <w:rPr>
                <w:sz w:val="23"/>
                <w:szCs w:val="23"/>
              </w:rPr>
            </w:pPr>
            <w:r w:rsidRPr="008B28D0">
              <w:rPr>
                <w:sz w:val="23"/>
                <w:szCs w:val="23"/>
              </w:rPr>
              <w:t>Z toho</w:t>
            </w:r>
          </w:p>
        </w:tc>
      </w:tr>
      <w:tr w:rsidR="00AD0BF6" w:rsidRPr="008B28D0" w:rsidTr="00107B4C">
        <w:trPr>
          <w:trHeight w:val="270"/>
        </w:trPr>
        <w:tc>
          <w:tcPr>
            <w:tcW w:w="817" w:type="dxa"/>
            <w:vMerge/>
            <w:tcBorders>
              <w:right w:val="single" w:sz="12" w:space="0" w:color="auto"/>
            </w:tcBorders>
            <w:vAlign w:val="center"/>
          </w:tcPr>
          <w:p w:rsidR="00B81520" w:rsidRPr="008B28D0" w:rsidRDefault="00B81520" w:rsidP="00A35E3F">
            <w:pPr>
              <w:jc w:val="center"/>
              <w:rPr>
                <w:sz w:val="23"/>
                <w:szCs w:val="23"/>
              </w:rPr>
            </w:pPr>
          </w:p>
        </w:tc>
        <w:tc>
          <w:tcPr>
            <w:tcW w:w="549" w:type="dxa"/>
            <w:vMerge/>
            <w:tcBorders>
              <w:right w:val="single" w:sz="12" w:space="0" w:color="auto"/>
            </w:tcBorders>
          </w:tcPr>
          <w:p w:rsidR="00B81520" w:rsidRPr="008B28D0" w:rsidRDefault="00B81520" w:rsidP="00ED543B">
            <w:pPr>
              <w:ind w:right="-110"/>
              <w:jc w:val="both"/>
              <w:rPr>
                <w:sz w:val="23"/>
                <w:szCs w:val="23"/>
              </w:rPr>
            </w:pPr>
          </w:p>
        </w:tc>
        <w:tc>
          <w:tcPr>
            <w:tcW w:w="1683" w:type="dxa"/>
            <w:gridSpan w:val="2"/>
            <w:vMerge/>
            <w:tcBorders>
              <w:left w:val="single" w:sz="12" w:space="0" w:color="auto"/>
              <w:right w:val="single" w:sz="12" w:space="0" w:color="auto"/>
            </w:tcBorders>
            <w:vAlign w:val="center"/>
          </w:tcPr>
          <w:p w:rsidR="00B81520" w:rsidRPr="008B28D0" w:rsidRDefault="00B81520" w:rsidP="00A35E3F">
            <w:pPr>
              <w:jc w:val="center"/>
              <w:rPr>
                <w:sz w:val="23"/>
                <w:szCs w:val="23"/>
              </w:rPr>
            </w:pPr>
          </w:p>
        </w:tc>
        <w:tc>
          <w:tcPr>
            <w:tcW w:w="1754" w:type="dxa"/>
            <w:gridSpan w:val="2"/>
            <w:vMerge/>
            <w:tcBorders>
              <w:left w:val="single" w:sz="12" w:space="0" w:color="auto"/>
              <w:right w:val="single" w:sz="12" w:space="0" w:color="auto"/>
            </w:tcBorders>
            <w:vAlign w:val="center"/>
          </w:tcPr>
          <w:p w:rsidR="00B81520" w:rsidRPr="008B28D0" w:rsidRDefault="00B81520" w:rsidP="00A35E3F">
            <w:pPr>
              <w:jc w:val="center"/>
              <w:rPr>
                <w:sz w:val="23"/>
                <w:szCs w:val="23"/>
              </w:rPr>
            </w:pPr>
          </w:p>
        </w:tc>
        <w:tc>
          <w:tcPr>
            <w:tcW w:w="1643" w:type="dxa"/>
            <w:gridSpan w:val="2"/>
            <w:tcBorders>
              <w:top w:val="single" w:sz="4" w:space="0" w:color="auto"/>
              <w:left w:val="single" w:sz="12" w:space="0" w:color="auto"/>
              <w:bottom w:val="single" w:sz="4"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1. stupeň</w:t>
            </w:r>
          </w:p>
        </w:tc>
        <w:tc>
          <w:tcPr>
            <w:tcW w:w="1570" w:type="dxa"/>
            <w:gridSpan w:val="2"/>
            <w:tcBorders>
              <w:top w:val="single" w:sz="4" w:space="0" w:color="auto"/>
              <w:left w:val="single" w:sz="12" w:space="0" w:color="auto"/>
              <w:bottom w:val="single" w:sz="4" w:space="0" w:color="auto"/>
            </w:tcBorders>
            <w:vAlign w:val="center"/>
          </w:tcPr>
          <w:p w:rsidR="00B81520" w:rsidRPr="008B28D0" w:rsidRDefault="00B81520" w:rsidP="00A35E3F">
            <w:pPr>
              <w:jc w:val="center"/>
              <w:rPr>
                <w:sz w:val="23"/>
                <w:szCs w:val="23"/>
              </w:rPr>
            </w:pPr>
            <w:r w:rsidRPr="008B28D0">
              <w:rPr>
                <w:sz w:val="23"/>
                <w:szCs w:val="23"/>
              </w:rPr>
              <w:t>2. stupeň</w:t>
            </w:r>
          </w:p>
        </w:tc>
        <w:tc>
          <w:tcPr>
            <w:tcW w:w="1590" w:type="dxa"/>
            <w:gridSpan w:val="2"/>
            <w:tcBorders>
              <w:top w:val="single" w:sz="4" w:space="0" w:color="auto"/>
              <w:left w:val="single" w:sz="12" w:space="0" w:color="auto"/>
              <w:bottom w:val="single" w:sz="4" w:space="0" w:color="auto"/>
              <w:right w:val="double" w:sz="4" w:space="0" w:color="auto"/>
            </w:tcBorders>
          </w:tcPr>
          <w:p w:rsidR="00B81520" w:rsidRPr="00BF6703" w:rsidRDefault="00B81520" w:rsidP="00A35E3F">
            <w:pPr>
              <w:jc w:val="center"/>
              <w:rPr>
                <w:sz w:val="22"/>
                <w:szCs w:val="22"/>
              </w:rPr>
            </w:pPr>
            <w:r w:rsidRPr="00BF6703">
              <w:rPr>
                <w:sz w:val="22"/>
                <w:szCs w:val="22"/>
              </w:rPr>
              <w:t>Přípravná třída</w:t>
            </w:r>
            <w:r w:rsidR="003346DD" w:rsidRPr="00BF6703">
              <w:rPr>
                <w:sz w:val="22"/>
                <w:szCs w:val="22"/>
              </w:rPr>
              <w:t xml:space="preserve"> ZŠ/přípravný stupeň</w:t>
            </w:r>
            <w:r w:rsidRPr="00BF6703">
              <w:rPr>
                <w:sz w:val="22"/>
                <w:szCs w:val="22"/>
              </w:rPr>
              <w:t xml:space="preserve"> ZŠ</w:t>
            </w:r>
            <w:r w:rsidR="003346DD" w:rsidRPr="00BF6703">
              <w:rPr>
                <w:sz w:val="22"/>
                <w:szCs w:val="22"/>
              </w:rPr>
              <w:t xml:space="preserve"> speciální</w:t>
            </w:r>
          </w:p>
        </w:tc>
      </w:tr>
      <w:tr w:rsidR="00AD0BF6" w:rsidRPr="008B28D0" w:rsidTr="00107B4C">
        <w:trPr>
          <w:trHeight w:val="229"/>
        </w:trPr>
        <w:tc>
          <w:tcPr>
            <w:tcW w:w="817" w:type="dxa"/>
            <w:vMerge/>
            <w:tcBorders>
              <w:bottom w:val="single" w:sz="12" w:space="0" w:color="auto"/>
              <w:right w:val="single" w:sz="12" w:space="0" w:color="auto"/>
            </w:tcBorders>
            <w:vAlign w:val="center"/>
          </w:tcPr>
          <w:p w:rsidR="00B81520" w:rsidRPr="008B28D0" w:rsidRDefault="00B81520" w:rsidP="00A35E3F">
            <w:pPr>
              <w:jc w:val="center"/>
              <w:rPr>
                <w:sz w:val="23"/>
                <w:szCs w:val="23"/>
              </w:rPr>
            </w:pPr>
          </w:p>
        </w:tc>
        <w:tc>
          <w:tcPr>
            <w:tcW w:w="549" w:type="dxa"/>
            <w:vMerge/>
            <w:tcBorders>
              <w:bottom w:val="single" w:sz="12" w:space="0" w:color="auto"/>
              <w:right w:val="single" w:sz="12" w:space="0" w:color="auto"/>
            </w:tcBorders>
          </w:tcPr>
          <w:p w:rsidR="00B81520" w:rsidRPr="008B28D0" w:rsidRDefault="00B81520" w:rsidP="00ED543B">
            <w:pPr>
              <w:ind w:right="-110"/>
              <w:jc w:val="both"/>
              <w:rPr>
                <w:sz w:val="23"/>
                <w:szCs w:val="23"/>
              </w:rPr>
            </w:pPr>
          </w:p>
        </w:tc>
        <w:tc>
          <w:tcPr>
            <w:tcW w:w="906" w:type="dxa"/>
            <w:tcBorders>
              <w:left w:val="single" w:sz="12" w:space="0" w:color="auto"/>
              <w:bottom w:val="single" w:sz="12" w:space="0" w:color="auto"/>
            </w:tcBorders>
            <w:vAlign w:val="center"/>
          </w:tcPr>
          <w:p w:rsidR="00B81520" w:rsidRPr="008B28D0" w:rsidRDefault="00B81520" w:rsidP="00A35E3F">
            <w:pPr>
              <w:jc w:val="center"/>
              <w:rPr>
                <w:sz w:val="23"/>
                <w:szCs w:val="23"/>
              </w:rPr>
            </w:pPr>
            <w:r w:rsidRPr="008B28D0">
              <w:rPr>
                <w:sz w:val="23"/>
                <w:szCs w:val="23"/>
              </w:rPr>
              <w:t>družina</w:t>
            </w:r>
          </w:p>
        </w:tc>
        <w:tc>
          <w:tcPr>
            <w:tcW w:w="777" w:type="dxa"/>
            <w:tcBorders>
              <w:bottom w:val="single" w:sz="12"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klub*</w:t>
            </w:r>
          </w:p>
        </w:tc>
        <w:tc>
          <w:tcPr>
            <w:tcW w:w="923" w:type="dxa"/>
            <w:tcBorders>
              <w:left w:val="single" w:sz="12" w:space="0" w:color="auto"/>
              <w:bottom w:val="single" w:sz="12" w:space="0" w:color="auto"/>
            </w:tcBorders>
            <w:vAlign w:val="center"/>
          </w:tcPr>
          <w:p w:rsidR="00B81520" w:rsidRPr="008B28D0" w:rsidRDefault="00B81520" w:rsidP="00A35E3F">
            <w:pPr>
              <w:jc w:val="center"/>
              <w:rPr>
                <w:sz w:val="23"/>
                <w:szCs w:val="23"/>
              </w:rPr>
            </w:pPr>
            <w:r w:rsidRPr="008B28D0">
              <w:rPr>
                <w:sz w:val="23"/>
                <w:szCs w:val="23"/>
              </w:rPr>
              <w:t>družina</w:t>
            </w:r>
          </w:p>
        </w:tc>
        <w:tc>
          <w:tcPr>
            <w:tcW w:w="831" w:type="dxa"/>
            <w:tcBorders>
              <w:bottom w:val="single" w:sz="12"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klub</w:t>
            </w:r>
          </w:p>
        </w:tc>
        <w:tc>
          <w:tcPr>
            <w:tcW w:w="906" w:type="dxa"/>
            <w:tcBorders>
              <w:top w:val="single" w:sz="4" w:space="0" w:color="auto"/>
              <w:left w:val="single" w:sz="12" w:space="0" w:color="auto"/>
              <w:bottom w:val="single" w:sz="12" w:space="0" w:color="auto"/>
            </w:tcBorders>
            <w:vAlign w:val="center"/>
          </w:tcPr>
          <w:p w:rsidR="00B81520" w:rsidRPr="008B28D0" w:rsidRDefault="00B81520" w:rsidP="00A35E3F">
            <w:pPr>
              <w:jc w:val="center"/>
              <w:rPr>
                <w:sz w:val="23"/>
                <w:szCs w:val="23"/>
              </w:rPr>
            </w:pPr>
            <w:r w:rsidRPr="008B28D0">
              <w:rPr>
                <w:sz w:val="23"/>
                <w:szCs w:val="23"/>
              </w:rPr>
              <w:t>družina</w:t>
            </w:r>
          </w:p>
        </w:tc>
        <w:tc>
          <w:tcPr>
            <w:tcW w:w="737" w:type="dxa"/>
            <w:tcBorders>
              <w:top w:val="single" w:sz="4" w:space="0" w:color="auto"/>
              <w:bottom w:val="single" w:sz="12"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klub</w:t>
            </w:r>
          </w:p>
        </w:tc>
        <w:tc>
          <w:tcPr>
            <w:tcW w:w="906" w:type="dxa"/>
            <w:tcBorders>
              <w:top w:val="single" w:sz="4" w:space="0" w:color="auto"/>
              <w:left w:val="single" w:sz="12" w:space="0" w:color="auto"/>
              <w:bottom w:val="single" w:sz="12" w:space="0" w:color="auto"/>
            </w:tcBorders>
            <w:vAlign w:val="center"/>
          </w:tcPr>
          <w:p w:rsidR="00B81520" w:rsidRPr="008B28D0" w:rsidRDefault="00B81520" w:rsidP="00A35E3F">
            <w:pPr>
              <w:jc w:val="center"/>
              <w:rPr>
                <w:sz w:val="23"/>
                <w:szCs w:val="23"/>
              </w:rPr>
            </w:pPr>
            <w:r w:rsidRPr="008B28D0">
              <w:rPr>
                <w:sz w:val="23"/>
                <w:szCs w:val="23"/>
              </w:rPr>
              <w:t>družina</w:t>
            </w:r>
          </w:p>
        </w:tc>
        <w:tc>
          <w:tcPr>
            <w:tcW w:w="664" w:type="dxa"/>
            <w:tcBorders>
              <w:top w:val="single" w:sz="4" w:space="0" w:color="auto"/>
              <w:bottom w:val="single" w:sz="12" w:space="0" w:color="auto"/>
              <w:right w:val="single" w:sz="12" w:space="0" w:color="auto"/>
            </w:tcBorders>
            <w:vAlign w:val="center"/>
          </w:tcPr>
          <w:p w:rsidR="00B81520" w:rsidRPr="008B28D0" w:rsidRDefault="00B81520" w:rsidP="00A35E3F">
            <w:pPr>
              <w:jc w:val="center"/>
              <w:rPr>
                <w:sz w:val="23"/>
                <w:szCs w:val="23"/>
              </w:rPr>
            </w:pPr>
            <w:r w:rsidRPr="008B28D0">
              <w:rPr>
                <w:sz w:val="23"/>
                <w:szCs w:val="23"/>
              </w:rPr>
              <w:t>klub</w:t>
            </w:r>
          </w:p>
        </w:tc>
        <w:tc>
          <w:tcPr>
            <w:tcW w:w="910" w:type="dxa"/>
            <w:tcBorders>
              <w:top w:val="single" w:sz="4" w:space="0" w:color="auto"/>
              <w:left w:val="single" w:sz="12" w:space="0" w:color="auto"/>
              <w:bottom w:val="single" w:sz="12" w:space="0" w:color="auto"/>
              <w:right w:val="single" w:sz="8" w:space="0" w:color="auto"/>
            </w:tcBorders>
            <w:vAlign w:val="center"/>
          </w:tcPr>
          <w:p w:rsidR="00B81520" w:rsidRPr="008B28D0" w:rsidRDefault="00B81520" w:rsidP="00A35E3F">
            <w:pPr>
              <w:jc w:val="center"/>
              <w:rPr>
                <w:sz w:val="23"/>
                <w:szCs w:val="23"/>
              </w:rPr>
            </w:pPr>
            <w:r w:rsidRPr="008B28D0">
              <w:rPr>
                <w:sz w:val="23"/>
                <w:szCs w:val="23"/>
              </w:rPr>
              <w:t>družina</w:t>
            </w:r>
          </w:p>
        </w:tc>
        <w:tc>
          <w:tcPr>
            <w:tcW w:w="680" w:type="dxa"/>
            <w:tcBorders>
              <w:top w:val="single" w:sz="4" w:space="0" w:color="auto"/>
              <w:left w:val="single" w:sz="8" w:space="0" w:color="auto"/>
              <w:bottom w:val="single" w:sz="12" w:space="0" w:color="auto"/>
              <w:right w:val="double" w:sz="4" w:space="0" w:color="auto"/>
            </w:tcBorders>
            <w:vAlign w:val="center"/>
          </w:tcPr>
          <w:p w:rsidR="00B81520" w:rsidRPr="008B28D0" w:rsidRDefault="00B81520" w:rsidP="00A35E3F">
            <w:pPr>
              <w:jc w:val="center"/>
              <w:rPr>
                <w:sz w:val="23"/>
                <w:szCs w:val="23"/>
              </w:rPr>
            </w:pPr>
            <w:r w:rsidRPr="008B28D0">
              <w:rPr>
                <w:sz w:val="23"/>
                <w:szCs w:val="23"/>
              </w:rPr>
              <w:t>klub</w:t>
            </w:r>
          </w:p>
        </w:tc>
      </w:tr>
      <w:tr w:rsidR="00DE5BBF" w:rsidRPr="008B28D0" w:rsidTr="00DE5BBF">
        <w:trPr>
          <w:trHeight w:val="294"/>
        </w:trPr>
        <w:tc>
          <w:tcPr>
            <w:tcW w:w="817" w:type="dxa"/>
            <w:vMerge w:val="restart"/>
            <w:tcBorders>
              <w:top w:val="single" w:sz="12" w:space="0" w:color="auto"/>
              <w:right w:val="single" w:sz="12" w:space="0" w:color="auto"/>
            </w:tcBorders>
            <w:vAlign w:val="center"/>
          </w:tcPr>
          <w:p w:rsidR="00DE5BBF" w:rsidRPr="008B28D0" w:rsidRDefault="00DE5BBF" w:rsidP="00DE5BBF">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549" w:type="dxa"/>
            <w:tcBorders>
              <w:top w:val="single" w:sz="12" w:space="0" w:color="auto"/>
              <w:bottom w:val="single" w:sz="4" w:space="0" w:color="auto"/>
              <w:right w:val="single" w:sz="12" w:space="0" w:color="auto"/>
            </w:tcBorders>
          </w:tcPr>
          <w:p w:rsidR="00DE5BBF" w:rsidRPr="008B28D0" w:rsidRDefault="00DE5BBF" w:rsidP="00DE5BBF">
            <w:pPr>
              <w:jc w:val="both"/>
              <w:rPr>
                <w:sz w:val="23"/>
                <w:szCs w:val="23"/>
              </w:rPr>
            </w:pPr>
            <w:r w:rsidRPr="008B28D0">
              <w:rPr>
                <w:sz w:val="23"/>
                <w:szCs w:val="23"/>
              </w:rPr>
              <w:t>CH</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77</w:t>
            </w:r>
          </w:p>
        </w:tc>
        <w:tc>
          <w:tcPr>
            <w:tcW w:w="777" w:type="dxa"/>
            <w:tcBorders>
              <w:top w:val="single" w:sz="12"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2025</w:t>
            </w:r>
          </w:p>
        </w:tc>
        <w:tc>
          <w:tcPr>
            <w:tcW w:w="831" w:type="dxa"/>
            <w:tcBorders>
              <w:top w:val="single" w:sz="12"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170"/>
              <w:jc w:val="right"/>
              <w:rPr>
                <w:sz w:val="23"/>
                <w:szCs w:val="23"/>
              </w:rPr>
            </w:pPr>
            <w:r w:rsidRPr="008B28D0">
              <w:rPr>
                <w:sz w:val="23"/>
                <w:szCs w:val="23"/>
              </w:rPr>
              <w:t>0</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1984</w:t>
            </w:r>
          </w:p>
        </w:tc>
        <w:tc>
          <w:tcPr>
            <w:tcW w:w="737" w:type="dxa"/>
            <w:tcBorders>
              <w:top w:val="single" w:sz="12"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0</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70"/>
              <w:jc w:val="right"/>
              <w:rPr>
                <w:sz w:val="23"/>
                <w:szCs w:val="23"/>
              </w:rPr>
            </w:pPr>
            <w:r w:rsidRPr="008B28D0">
              <w:rPr>
                <w:sz w:val="23"/>
                <w:szCs w:val="23"/>
              </w:rPr>
              <w:t>21</w:t>
            </w:r>
          </w:p>
        </w:tc>
        <w:tc>
          <w:tcPr>
            <w:tcW w:w="664" w:type="dxa"/>
            <w:tcBorders>
              <w:top w:val="single" w:sz="12"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57"/>
              <w:jc w:val="right"/>
              <w:rPr>
                <w:sz w:val="23"/>
                <w:szCs w:val="23"/>
              </w:rPr>
            </w:pPr>
            <w:r w:rsidRPr="008B28D0">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tcPr>
          <w:p w:rsidR="00DE5BBF" w:rsidRPr="008B28D0" w:rsidRDefault="00DE5BBF" w:rsidP="00DE5BBF">
            <w:pPr>
              <w:ind w:right="170"/>
              <w:jc w:val="right"/>
              <w:rPr>
                <w:sz w:val="23"/>
                <w:szCs w:val="23"/>
              </w:rPr>
            </w:pPr>
            <w:r w:rsidRPr="008B28D0">
              <w:rPr>
                <w:sz w:val="23"/>
                <w:szCs w:val="23"/>
              </w:rPr>
              <w:t>20/0</w:t>
            </w:r>
          </w:p>
        </w:tc>
        <w:tc>
          <w:tcPr>
            <w:tcW w:w="680" w:type="dxa"/>
            <w:tcBorders>
              <w:top w:val="single" w:sz="12" w:space="0" w:color="auto"/>
              <w:left w:val="single" w:sz="8" w:space="0" w:color="auto"/>
              <w:bottom w:val="single" w:sz="8" w:space="0" w:color="auto"/>
              <w:right w:val="double" w:sz="4" w:space="0" w:color="auto"/>
            </w:tcBorders>
            <w:vAlign w:val="center"/>
          </w:tcPr>
          <w:p w:rsidR="00DE5BBF" w:rsidRPr="008B28D0" w:rsidRDefault="00DE5BBF" w:rsidP="00DE5BBF">
            <w:pPr>
              <w:ind w:right="170"/>
              <w:jc w:val="right"/>
              <w:rPr>
                <w:sz w:val="23"/>
                <w:szCs w:val="23"/>
              </w:rPr>
            </w:pPr>
            <w:r w:rsidRPr="008B28D0">
              <w:rPr>
                <w:sz w:val="23"/>
                <w:szCs w:val="23"/>
              </w:rPr>
              <w:t>0/0</w:t>
            </w:r>
          </w:p>
        </w:tc>
      </w:tr>
      <w:tr w:rsidR="00DE5BBF" w:rsidRPr="008B28D0" w:rsidTr="00DE5BBF">
        <w:trPr>
          <w:trHeight w:val="155"/>
        </w:trPr>
        <w:tc>
          <w:tcPr>
            <w:tcW w:w="817" w:type="dxa"/>
            <w:vMerge/>
            <w:tcBorders>
              <w:right w:val="single" w:sz="12" w:space="0" w:color="auto"/>
            </w:tcBorders>
          </w:tcPr>
          <w:p w:rsidR="00DE5BBF" w:rsidRPr="008B28D0" w:rsidRDefault="00DE5BBF" w:rsidP="00DE5BBF">
            <w:pPr>
              <w:jc w:val="center"/>
              <w:rPr>
                <w:sz w:val="23"/>
                <w:szCs w:val="23"/>
              </w:rPr>
            </w:pPr>
          </w:p>
        </w:tc>
        <w:tc>
          <w:tcPr>
            <w:tcW w:w="549" w:type="dxa"/>
            <w:tcBorders>
              <w:top w:val="single" w:sz="4" w:space="0" w:color="auto"/>
              <w:bottom w:val="single" w:sz="4" w:space="0" w:color="auto"/>
              <w:right w:val="single" w:sz="12" w:space="0" w:color="auto"/>
            </w:tcBorders>
          </w:tcPr>
          <w:p w:rsidR="00DE5BBF" w:rsidRPr="008B28D0" w:rsidRDefault="00DE5BBF" w:rsidP="00DE5BBF">
            <w:pPr>
              <w:jc w:val="both"/>
              <w:rPr>
                <w:sz w:val="23"/>
                <w:szCs w:val="23"/>
              </w:rPr>
            </w:pPr>
            <w:r w:rsidRPr="008B28D0">
              <w:rPr>
                <w:sz w:val="23"/>
                <w:szCs w:val="23"/>
              </w:rPr>
              <w:t>KV</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129</w:t>
            </w:r>
          </w:p>
        </w:tc>
        <w:tc>
          <w:tcPr>
            <w:tcW w:w="777" w:type="dxa"/>
            <w:tcBorders>
              <w:top w:val="single" w:sz="8"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3298</w:t>
            </w:r>
          </w:p>
        </w:tc>
        <w:tc>
          <w:tcPr>
            <w:tcW w:w="831" w:type="dxa"/>
            <w:tcBorders>
              <w:top w:val="single" w:sz="8"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170"/>
              <w:jc w:val="right"/>
              <w:rPr>
                <w:sz w:val="23"/>
                <w:szCs w:val="23"/>
              </w:rPr>
            </w:pPr>
            <w:r w:rsidRPr="008B28D0">
              <w:rPr>
                <w:sz w:val="23"/>
                <w:szCs w:val="23"/>
              </w:rPr>
              <w:t>382</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3093</w:t>
            </w:r>
          </w:p>
        </w:tc>
        <w:tc>
          <w:tcPr>
            <w:tcW w:w="737" w:type="dxa"/>
            <w:tcBorders>
              <w:top w:val="single" w:sz="8"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215</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DE5BBF" w:rsidRPr="008B28D0" w:rsidRDefault="00DE5BBF" w:rsidP="00DE5BBF">
            <w:pPr>
              <w:ind w:right="170"/>
              <w:jc w:val="right"/>
              <w:rPr>
                <w:sz w:val="23"/>
                <w:szCs w:val="23"/>
              </w:rPr>
            </w:pPr>
            <w:r w:rsidRPr="008B28D0">
              <w:rPr>
                <w:sz w:val="23"/>
                <w:szCs w:val="23"/>
              </w:rPr>
              <w:t>25</w:t>
            </w:r>
          </w:p>
        </w:tc>
        <w:tc>
          <w:tcPr>
            <w:tcW w:w="664" w:type="dxa"/>
            <w:tcBorders>
              <w:top w:val="single" w:sz="8" w:space="0" w:color="auto"/>
              <w:left w:val="single" w:sz="8" w:space="0" w:color="auto"/>
              <w:bottom w:val="single" w:sz="8" w:space="0" w:color="auto"/>
              <w:right w:val="single" w:sz="12" w:space="0" w:color="auto"/>
            </w:tcBorders>
            <w:shd w:val="clear" w:color="auto" w:fill="auto"/>
            <w:vAlign w:val="center"/>
          </w:tcPr>
          <w:p w:rsidR="00DE5BBF" w:rsidRPr="008B28D0" w:rsidRDefault="00DE5BBF" w:rsidP="00DE5BBF">
            <w:pPr>
              <w:ind w:right="57"/>
              <w:jc w:val="right"/>
              <w:rPr>
                <w:sz w:val="23"/>
                <w:szCs w:val="23"/>
              </w:rPr>
            </w:pPr>
            <w:r w:rsidRPr="008B28D0">
              <w:rPr>
                <w:sz w:val="23"/>
                <w:szCs w:val="23"/>
              </w:rPr>
              <w:t>167</w:t>
            </w:r>
          </w:p>
        </w:tc>
        <w:tc>
          <w:tcPr>
            <w:tcW w:w="910" w:type="dxa"/>
            <w:tcBorders>
              <w:top w:val="single" w:sz="8" w:space="0" w:color="auto"/>
              <w:left w:val="single" w:sz="12" w:space="0" w:color="auto"/>
              <w:bottom w:val="single" w:sz="8" w:space="0" w:color="auto"/>
              <w:right w:val="single" w:sz="8" w:space="0" w:color="auto"/>
            </w:tcBorders>
            <w:vAlign w:val="center"/>
          </w:tcPr>
          <w:p w:rsidR="00DE5BBF" w:rsidRPr="008B28D0" w:rsidRDefault="00DE5BBF" w:rsidP="00DE5BBF">
            <w:pPr>
              <w:ind w:right="170"/>
              <w:jc w:val="right"/>
              <w:rPr>
                <w:sz w:val="23"/>
                <w:szCs w:val="23"/>
              </w:rPr>
            </w:pPr>
            <w:r w:rsidRPr="008B28D0">
              <w:rPr>
                <w:sz w:val="23"/>
                <w:szCs w:val="23"/>
              </w:rPr>
              <w:t>180/0</w:t>
            </w:r>
          </w:p>
        </w:tc>
        <w:tc>
          <w:tcPr>
            <w:tcW w:w="680" w:type="dxa"/>
            <w:tcBorders>
              <w:top w:val="single" w:sz="8" w:space="0" w:color="auto"/>
              <w:left w:val="single" w:sz="8" w:space="0" w:color="auto"/>
              <w:bottom w:val="single" w:sz="8" w:space="0" w:color="auto"/>
              <w:right w:val="double" w:sz="4" w:space="0" w:color="auto"/>
            </w:tcBorders>
            <w:vAlign w:val="center"/>
          </w:tcPr>
          <w:p w:rsidR="00DE5BBF" w:rsidRPr="008B28D0" w:rsidRDefault="00DE5BBF" w:rsidP="00DE5BBF">
            <w:pPr>
              <w:ind w:right="170"/>
              <w:jc w:val="center"/>
              <w:rPr>
                <w:sz w:val="23"/>
                <w:szCs w:val="23"/>
              </w:rPr>
            </w:pPr>
            <w:r w:rsidRPr="008B28D0">
              <w:rPr>
                <w:sz w:val="23"/>
                <w:szCs w:val="23"/>
              </w:rPr>
              <w:t>0/0</w:t>
            </w:r>
          </w:p>
        </w:tc>
      </w:tr>
      <w:tr w:rsidR="00DE5BBF" w:rsidRPr="008B28D0" w:rsidTr="00DE5BBF">
        <w:trPr>
          <w:trHeight w:val="155"/>
        </w:trPr>
        <w:tc>
          <w:tcPr>
            <w:tcW w:w="817" w:type="dxa"/>
            <w:vMerge/>
            <w:tcBorders>
              <w:right w:val="single" w:sz="12" w:space="0" w:color="auto"/>
            </w:tcBorders>
          </w:tcPr>
          <w:p w:rsidR="00DE5BBF" w:rsidRPr="008B28D0" w:rsidRDefault="00DE5BBF" w:rsidP="00DE5BBF">
            <w:pPr>
              <w:jc w:val="center"/>
              <w:rPr>
                <w:sz w:val="23"/>
                <w:szCs w:val="23"/>
              </w:rPr>
            </w:pPr>
          </w:p>
        </w:tc>
        <w:tc>
          <w:tcPr>
            <w:tcW w:w="549" w:type="dxa"/>
            <w:tcBorders>
              <w:top w:val="single" w:sz="4" w:space="0" w:color="auto"/>
              <w:bottom w:val="single" w:sz="12" w:space="0" w:color="auto"/>
              <w:right w:val="single" w:sz="12" w:space="0" w:color="auto"/>
            </w:tcBorders>
          </w:tcPr>
          <w:p w:rsidR="00DE5BBF" w:rsidRPr="008B28D0" w:rsidRDefault="00DE5BBF" w:rsidP="00DE5BBF">
            <w:pPr>
              <w:jc w:val="both"/>
              <w:rPr>
                <w:sz w:val="23"/>
                <w:szCs w:val="23"/>
              </w:rPr>
            </w:pPr>
            <w:r w:rsidRPr="008B28D0">
              <w:rPr>
                <w:sz w:val="23"/>
                <w:szCs w:val="23"/>
              </w:rPr>
              <w:t>SO</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78</w:t>
            </w:r>
          </w:p>
        </w:tc>
        <w:tc>
          <w:tcPr>
            <w:tcW w:w="777" w:type="dxa"/>
            <w:tcBorders>
              <w:top w:val="single" w:sz="8" w:space="0" w:color="auto"/>
              <w:left w:val="single" w:sz="8" w:space="0" w:color="auto"/>
              <w:bottom w:val="single" w:sz="12" w:space="0" w:color="auto"/>
              <w:right w:val="single" w:sz="12" w:space="0" w:color="auto"/>
            </w:tcBorders>
            <w:shd w:val="clear" w:color="auto" w:fill="auto"/>
            <w:vAlign w:val="center"/>
          </w:tcPr>
          <w:p w:rsidR="00DE5BBF" w:rsidRPr="008B28D0" w:rsidRDefault="00DE5BBF" w:rsidP="00DE5BBF">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2043</w:t>
            </w:r>
          </w:p>
        </w:tc>
        <w:tc>
          <w:tcPr>
            <w:tcW w:w="831" w:type="dxa"/>
            <w:tcBorders>
              <w:top w:val="single" w:sz="8" w:space="0" w:color="auto"/>
              <w:left w:val="single" w:sz="8" w:space="0" w:color="auto"/>
              <w:bottom w:val="single" w:sz="12" w:space="0" w:color="auto"/>
              <w:right w:val="single" w:sz="12" w:space="0" w:color="auto"/>
            </w:tcBorders>
            <w:shd w:val="clear" w:color="auto" w:fill="auto"/>
            <w:vAlign w:val="center"/>
          </w:tcPr>
          <w:p w:rsidR="00DE5BBF" w:rsidRPr="008B28D0" w:rsidRDefault="00DE5BBF" w:rsidP="00DE5BBF">
            <w:pPr>
              <w:ind w:right="170"/>
              <w:jc w:val="right"/>
              <w:rPr>
                <w:sz w:val="23"/>
                <w:szCs w:val="23"/>
              </w:rPr>
            </w:pPr>
            <w:r w:rsidRPr="008B28D0">
              <w:rPr>
                <w:sz w:val="23"/>
                <w:szCs w:val="23"/>
              </w:rPr>
              <w:t>0</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1954</w:t>
            </w:r>
          </w:p>
        </w:tc>
        <w:tc>
          <w:tcPr>
            <w:tcW w:w="737" w:type="dxa"/>
            <w:tcBorders>
              <w:top w:val="single" w:sz="8" w:space="0" w:color="auto"/>
              <w:left w:val="single" w:sz="8" w:space="0" w:color="auto"/>
              <w:bottom w:val="single" w:sz="12" w:space="0" w:color="auto"/>
              <w:right w:val="single" w:sz="12" w:space="0" w:color="auto"/>
            </w:tcBorders>
            <w:shd w:val="clear" w:color="auto" w:fill="auto"/>
            <w:vAlign w:val="center"/>
          </w:tcPr>
          <w:p w:rsidR="00DE5BBF" w:rsidRPr="008B28D0" w:rsidRDefault="00DE5BBF" w:rsidP="00DE5BBF">
            <w:pPr>
              <w:ind w:right="113"/>
              <w:jc w:val="right"/>
              <w:rPr>
                <w:sz w:val="23"/>
                <w:szCs w:val="23"/>
              </w:rPr>
            </w:pPr>
            <w:r w:rsidRPr="008B28D0">
              <w:rPr>
                <w:sz w:val="23"/>
                <w:szCs w:val="23"/>
              </w:rPr>
              <w:t>0</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DE5BBF" w:rsidRPr="008B28D0" w:rsidRDefault="00DE5BBF" w:rsidP="00DE5BBF">
            <w:pPr>
              <w:ind w:right="170"/>
              <w:jc w:val="right"/>
              <w:rPr>
                <w:sz w:val="23"/>
                <w:szCs w:val="23"/>
              </w:rPr>
            </w:pPr>
            <w:r w:rsidRPr="008B28D0">
              <w:rPr>
                <w:sz w:val="23"/>
                <w:szCs w:val="23"/>
              </w:rPr>
              <w:t>57</w:t>
            </w:r>
          </w:p>
        </w:tc>
        <w:tc>
          <w:tcPr>
            <w:tcW w:w="664" w:type="dxa"/>
            <w:tcBorders>
              <w:top w:val="single" w:sz="8" w:space="0" w:color="auto"/>
              <w:left w:val="single" w:sz="8" w:space="0" w:color="auto"/>
              <w:bottom w:val="single" w:sz="12" w:space="0" w:color="auto"/>
              <w:right w:val="single" w:sz="12" w:space="0" w:color="auto"/>
            </w:tcBorders>
            <w:shd w:val="clear" w:color="auto" w:fill="auto"/>
            <w:vAlign w:val="center"/>
          </w:tcPr>
          <w:p w:rsidR="00DE5BBF" w:rsidRPr="008B28D0" w:rsidRDefault="00DE5BBF" w:rsidP="00DE5BBF">
            <w:pPr>
              <w:ind w:right="57"/>
              <w:jc w:val="right"/>
              <w:rPr>
                <w:sz w:val="23"/>
                <w:szCs w:val="23"/>
              </w:rPr>
            </w:pPr>
            <w:r w:rsidRPr="008B28D0">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tcPr>
          <w:p w:rsidR="00DE5BBF" w:rsidRPr="008B28D0" w:rsidRDefault="00DE5BBF" w:rsidP="00DE5BBF">
            <w:pPr>
              <w:ind w:right="170"/>
              <w:jc w:val="right"/>
              <w:rPr>
                <w:sz w:val="23"/>
                <w:szCs w:val="23"/>
              </w:rPr>
            </w:pPr>
            <w:r w:rsidRPr="008B28D0">
              <w:rPr>
                <w:sz w:val="23"/>
                <w:szCs w:val="23"/>
              </w:rPr>
              <w:t>32/0</w:t>
            </w:r>
          </w:p>
        </w:tc>
        <w:tc>
          <w:tcPr>
            <w:tcW w:w="680" w:type="dxa"/>
            <w:tcBorders>
              <w:top w:val="single" w:sz="8" w:space="0" w:color="auto"/>
              <w:left w:val="single" w:sz="8" w:space="0" w:color="auto"/>
              <w:bottom w:val="single" w:sz="12" w:space="0" w:color="auto"/>
              <w:right w:val="double" w:sz="4" w:space="0" w:color="auto"/>
            </w:tcBorders>
            <w:vAlign w:val="center"/>
          </w:tcPr>
          <w:p w:rsidR="00DE5BBF" w:rsidRPr="008B28D0" w:rsidRDefault="00DE5BBF" w:rsidP="00DE5BBF">
            <w:pPr>
              <w:ind w:right="170"/>
              <w:jc w:val="center"/>
              <w:rPr>
                <w:sz w:val="23"/>
                <w:szCs w:val="23"/>
              </w:rPr>
            </w:pPr>
            <w:r w:rsidRPr="008B28D0">
              <w:rPr>
                <w:sz w:val="23"/>
                <w:szCs w:val="23"/>
              </w:rPr>
              <w:t>0/0</w:t>
            </w:r>
          </w:p>
        </w:tc>
      </w:tr>
      <w:tr w:rsidR="00DE5BBF" w:rsidRPr="008B28D0" w:rsidTr="00DE5BBF">
        <w:trPr>
          <w:trHeight w:val="155"/>
        </w:trPr>
        <w:tc>
          <w:tcPr>
            <w:tcW w:w="817" w:type="dxa"/>
            <w:vMerge/>
            <w:tcBorders>
              <w:bottom w:val="single" w:sz="12" w:space="0" w:color="auto"/>
              <w:right w:val="single" w:sz="12" w:space="0" w:color="auto"/>
            </w:tcBorders>
            <w:shd w:val="clear" w:color="auto" w:fill="E0E0E0"/>
          </w:tcPr>
          <w:p w:rsidR="00DE5BBF" w:rsidRPr="008B28D0" w:rsidRDefault="00DE5BBF" w:rsidP="00DE5BBF">
            <w:pPr>
              <w:jc w:val="center"/>
              <w:rPr>
                <w:sz w:val="23"/>
                <w:szCs w:val="23"/>
              </w:rPr>
            </w:pPr>
          </w:p>
        </w:tc>
        <w:tc>
          <w:tcPr>
            <w:tcW w:w="549" w:type="dxa"/>
            <w:tcBorders>
              <w:top w:val="single" w:sz="12" w:space="0" w:color="auto"/>
              <w:bottom w:val="single" w:sz="12" w:space="0" w:color="auto"/>
              <w:right w:val="single" w:sz="12" w:space="0" w:color="auto"/>
            </w:tcBorders>
            <w:shd w:val="clear" w:color="auto" w:fill="E0E0E0"/>
          </w:tcPr>
          <w:p w:rsidR="00DE5BBF" w:rsidRPr="008B28D0" w:rsidRDefault="00DE5BBF" w:rsidP="00DE5BBF">
            <w:pPr>
              <w:jc w:val="both"/>
              <w:rPr>
                <w:sz w:val="23"/>
                <w:szCs w:val="23"/>
              </w:rPr>
            </w:pPr>
            <w:r w:rsidRPr="008B28D0">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tcPr>
          <w:p w:rsidR="00DE5BBF" w:rsidRPr="008B28D0" w:rsidRDefault="00DE5BBF" w:rsidP="00DE5BBF">
            <w:pPr>
              <w:ind w:right="113"/>
              <w:jc w:val="right"/>
              <w:rPr>
                <w:sz w:val="23"/>
                <w:szCs w:val="23"/>
              </w:rPr>
            </w:pPr>
            <w:r w:rsidRPr="008B28D0">
              <w:rPr>
                <w:sz w:val="23"/>
                <w:szCs w:val="23"/>
              </w:rPr>
              <w:t>284</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rsidR="00DE5BBF" w:rsidRPr="008B28D0" w:rsidRDefault="00DE5BBF" w:rsidP="00DE5BBF">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tcPr>
          <w:p w:rsidR="00DE5BBF" w:rsidRPr="008B28D0" w:rsidRDefault="00DE5BBF" w:rsidP="00DE5BBF">
            <w:pPr>
              <w:ind w:right="113"/>
              <w:jc w:val="right"/>
              <w:rPr>
                <w:sz w:val="23"/>
                <w:szCs w:val="23"/>
              </w:rPr>
            </w:pPr>
            <w:r w:rsidRPr="008B28D0">
              <w:rPr>
                <w:sz w:val="23"/>
                <w:szCs w:val="23"/>
              </w:rPr>
              <w:t>7366</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tcPr>
          <w:p w:rsidR="00DE5BBF" w:rsidRPr="008B28D0" w:rsidRDefault="00DE5BBF" w:rsidP="00DE5BBF">
            <w:pPr>
              <w:ind w:right="170"/>
              <w:jc w:val="right"/>
              <w:rPr>
                <w:sz w:val="23"/>
                <w:szCs w:val="23"/>
              </w:rPr>
            </w:pPr>
            <w:r w:rsidRPr="008B28D0">
              <w:rPr>
                <w:sz w:val="23"/>
                <w:szCs w:val="23"/>
              </w:rPr>
              <w:t>382</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tcPr>
          <w:p w:rsidR="00DE5BBF" w:rsidRPr="008B28D0" w:rsidRDefault="00DE5BBF" w:rsidP="00DE5BBF">
            <w:pPr>
              <w:ind w:right="113"/>
              <w:jc w:val="right"/>
              <w:rPr>
                <w:sz w:val="23"/>
                <w:szCs w:val="23"/>
              </w:rPr>
            </w:pPr>
            <w:r w:rsidRPr="008B28D0">
              <w:rPr>
                <w:sz w:val="23"/>
                <w:szCs w:val="23"/>
              </w:rPr>
              <w:t>7031</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tcPr>
          <w:p w:rsidR="00DE5BBF" w:rsidRPr="008B28D0" w:rsidRDefault="00DE5BBF" w:rsidP="00DE5BBF">
            <w:pPr>
              <w:ind w:right="113"/>
              <w:jc w:val="right"/>
              <w:rPr>
                <w:sz w:val="23"/>
                <w:szCs w:val="23"/>
              </w:rPr>
            </w:pPr>
            <w:r w:rsidRPr="008B28D0">
              <w:rPr>
                <w:sz w:val="23"/>
                <w:szCs w:val="23"/>
              </w:rPr>
              <w:t>215</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tcPr>
          <w:p w:rsidR="00DE5BBF" w:rsidRPr="008B28D0" w:rsidRDefault="00DE5BBF" w:rsidP="00DE5BBF">
            <w:pPr>
              <w:ind w:right="170"/>
              <w:jc w:val="right"/>
              <w:rPr>
                <w:sz w:val="23"/>
                <w:szCs w:val="23"/>
              </w:rPr>
            </w:pPr>
            <w:r w:rsidRPr="008B28D0">
              <w:rPr>
                <w:sz w:val="23"/>
                <w:szCs w:val="23"/>
              </w:rPr>
              <w:t>103</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tcPr>
          <w:p w:rsidR="00DE5BBF" w:rsidRPr="008B28D0" w:rsidRDefault="00DE5BBF" w:rsidP="00DE5BBF">
            <w:pPr>
              <w:ind w:right="57"/>
              <w:jc w:val="right"/>
              <w:rPr>
                <w:sz w:val="23"/>
                <w:szCs w:val="23"/>
              </w:rPr>
            </w:pPr>
            <w:r w:rsidRPr="008B28D0">
              <w:rPr>
                <w:sz w:val="23"/>
                <w:szCs w:val="23"/>
              </w:rPr>
              <w:t>167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tcPr>
          <w:p w:rsidR="00DE5BBF" w:rsidRPr="008B28D0" w:rsidRDefault="00DE5BBF" w:rsidP="00DE5BBF">
            <w:pPr>
              <w:ind w:right="170"/>
              <w:jc w:val="right"/>
              <w:rPr>
                <w:sz w:val="23"/>
                <w:szCs w:val="23"/>
              </w:rPr>
            </w:pPr>
            <w:r w:rsidRPr="008B28D0">
              <w:rPr>
                <w:sz w:val="23"/>
                <w:szCs w:val="23"/>
              </w:rPr>
              <w:t>232/0</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tcPr>
          <w:p w:rsidR="00DE5BBF" w:rsidRPr="008B28D0" w:rsidRDefault="00DE5BBF" w:rsidP="00DE5BBF">
            <w:pPr>
              <w:ind w:right="170"/>
              <w:jc w:val="right"/>
              <w:rPr>
                <w:sz w:val="23"/>
                <w:szCs w:val="23"/>
              </w:rPr>
            </w:pPr>
            <w:r w:rsidRPr="008B28D0">
              <w:rPr>
                <w:sz w:val="23"/>
                <w:szCs w:val="23"/>
              </w:rPr>
              <w:t>0/0</w:t>
            </w:r>
          </w:p>
        </w:tc>
      </w:tr>
      <w:tr w:rsidR="005174FE" w:rsidRPr="008B28D0" w:rsidTr="00107B4C">
        <w:trPr>
          <w:trHeight w:val="294"/>
        </w:trPr>
        <w:tc>
          <w:tcPr>
            <w:tcW w:w="817" w:type="dxa"/>
            <w:vMerge w:val="restart"/>
            <w:tcBorders>
              <w:top w:val="single" w:sz="12" w:space="0" w:color="auto"/>
              <w:left w:val="double" w:sz="4" w:space="0" w:color="auto"/>
              <w:right w:val="single" w:sz="12" w:space="0" w:color="auto"/>
            </w:tcBorders>
            <w:shd w:val="clear" w:color="auto" w:fill="auto"/>
            <w:vAlign w:val="center"/>
          </w:tcPr>
          <w:p w:rsidR="005174FE" w:rsidRPr="008B28D0" w:rsidRDefault="005174FE" w:rsidP="00DE5BBF">
            <w:pPr>
              <w:jc w:val="center"/>
              <w:rPr>
                <w:sz w:val="23"/>
                <w:szCs w:val="23"/>
              </w:rPr>
            </w:pPr>
            <w:r w:rsidRPr="008B28D0">
              <w:rPr>
                <w:sz w:val="23"/>
                <w:szCs w:val="23"/>
              </w:rPr>
              <w:t>1</w:t>
            </w:r>
            <w:r w:rsidR="00DE5BBF">
              <w:rPr>
                <w:sz w:val="23"/>
                <w:szCs w:val="23"/>
              </w:rPr>
              <w:t>5</w:t>
            </w:r>
            <w:r w:rsidRPr="008B28D0">
              <w:rPr>
                <w:sz w:val="23"/>
                <w:szCs w:val="23"/>
              </w:rPr>
              <w:t>/1</w:t>
            </w:r>
            <w:r w:rsidR="00DE5BBF">
              <w:rPr>
                <w:sz w:val="23"/>
                <w:szCs w:val="23"/>
              </w:rPr>
              <w:t>6</w:t>
            </w:r>
          </w:p>
        </w:tc>
        <w:tc>
          <w:tcPr>
            <w:tcW w:w="549" w:type="dxa"/>
            <w:tcBorders>
              <w:top w:val="single" w:sz="12" w:space="0" w:color="auto"/>
              <w:left w:val="single" w:sz="12" w:space="0" w:color="auto"/>
              <w:bottom w:val="single" w:sz="8" w:space="0" w:color="auto"/>
              <w:right w:val="single" w:sz="12" w:space="0" w:color="auto"/>
            </w:tcBorders>
            <w:shd w:val="clear" w:color="auto" w:fill="auto"/>
          </w:tcPr>
          <w:p w:rsidR="005174FE" w:rsidRPr="008B28D0" w:rsidRDefault="005174FE" w:rsidP="00936357">
            <w:pPr>
              <w:jc w:val="both"/>
              <w:rPr>
                <w:sz w:val="23"/>
                <w:szCs w:val="23"/>
              </w:rPr>
            </w:pPr>
            <w:r w:rsidRPr="008B28D0">
              <w:rPr>
                <w:sz w:val="23"/>
                <w:szCs w:val="23"/>
              </w:rPr>
              <w:t>CH</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B28D0" w:rsidRDefault="00DE5BBF" w:rsidP="00DE5BBF">
            <w:pPr>
              <w:ind w:right="113"/>
              <w:jc w:val="right"/>
              <w:rPr>
                <w:sz w:val="23"/>
                <w:szCs w:val="23"/>
              </w:rPr>
            </w:pPr>
            <w:r>
              <w:rPr>
                <w:sz w:val="23"/>
                <w:szCs w:val="23"/>
              </w:rPr>
              <w:t>8</w:t>
            </w:r>
            <w:r w:rsidR="005A7CBD">
              <w:rPr>
                <w:sz w:val="23"/>
                <w:szCs w:val="23"/>
              </w:rPr>
              <w:t>0</w:t>
            </w:r>
          </w:p>
        </w:tc>
        <w:tc>
          <w:tcPr>
            <w:tcW w:w="777"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A23F3F">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B28D0" w:rsidRDefault="005174FE" w:rsidP="00DE5BBF">
            <w:pPr>
              <w:ind w:right="113"/>
              <w:jc w:val="right"/>
              <w:rPr>
                <w:sz w:val="23"/>
                <w:szCs w:val="23"/>
              </w:rPr>
            </w:pPr>
            <w:r w:rsidRPr="008B28D0">
              <w:rPr>
                <w:sz w:val="23"/>
                <w:szCs w:val="23"/>
              </w:rPr>
              <w:t>20</w:t>
            </w:r>
            <w:r w:rsidR="00DE5BBF">
              <w:rPr>
                <w:sz w:val="23"/>
                <w:szCs w:val="23"/>
              </w:rPr>
              <w:t>84</w:t>
            </w:r>
          </w:p>
        </w:tc>
        <w:tc>
          <w:tcPr>
            <w:tcW w:w="831"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A23F3F">
            <w:pPr>
              <w:ind w:right="170"/>
              <w:jc w:val="right"/>
              <w:rPr>
                <w:sz w:val="23"/>
                <w:szCs w:val="23"/>
              </w:rPr>
            </w:pPr>
            <w:r w:rsidRPr="008B28D0">
              <w:rPr>
                <w:sz w:val="23"/>
                <w:szCs w:val="23"/>
              </w:rPr>
              <w:t>0</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B28D0" w:rsidRDefault="00DE5BBF" w:rsidP="00A23F3F">
            <w:pPr>
              <w:ind w:right="113"/>
              <w:jc w:val="right"/>
              <w:rPr>
                <w:sz w:val="23"/>
                <w:szCs w:val="23"/>
              </w:rPr>
            </w:pPr>
            <w:r>
              <w:rPr>
                <w:sz w:val="23"/>
                <w:szCs w:val="23"/>
              </w:rPr>
              <w:t>2044</w:t>
            </w:r>
          </w:p>
        </w:tc>
        <w:tc>
          <w:tcPr>
            <w:tcW w:w="737"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A23F3F">
            <w:pPr>
              <w:ind w:right="113"/>
              <w:jc w:val="right"/>
              <w:rPr>
                <w:sz w:val="23"/>
                <w:szCs w:val="23"/>
              </w:rPr>
            </w:pPr>
            <w:r w:rsidRPr="008B28D0">
              <w:rPr>
                <w:sz w:val="23"/>
                <w:szCs w:val="23"/>
              </w:rPr>
              <w:t>0</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B28D0" w:rsidRDefault="005174FE" w:rsidP="00A23F3F">
            <w:pPr>
              <w:ind w:right="170"/>
              <w:jc w:val="right"/>
              <w:rPr>
                <w:sz w:val="23"/>
                <w:szCs w:val="23"/>
              </w:rPr>
            </w:pPr>
            <w:r w:rsidRPr="008B28D0">
              <w:rPr>
                <w:sz w:val="23"/>
                <w:szCs w:val="23"/>
              </w:rPr>
              <w:t>1</w:t>
            </w:r>
            <w:r w:rsidR="00DE5BBF">
              <w:rPr>
                <w:sz w:val="23"/>
                <w:szCs w:val="23"/>
              </w:rPr>
              <w:t>3</w:t>
            </w:r>
          </w:p>
        </w:tc>
        <w:tc>
          <w:tcPr>
            <w:tcW w:w="664"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A23F3F">
            <w:pPr>
              <w:ind w:right="57"/>
              <w:jc w:val="right"/>
              <w:rPr>
                <w:sz w:val="23"/>
                <w:szCs w:val="23"/>
              </w:rPr>
            </w:pPr>
            <w:r w:rsidRPr="008B28D0">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tcPr>
          <w:p w:rsidR="005174FE" w:rsidRPr="008B28D0" w:rsidRDefault="00DE5BBF" w:rsidP="00A23F3F">
            <w:pPr>
              <w:ind w:right="170"/>
              <w:jc w:val="right"/>
              <w:rPr>
                <w:sz w:val="23"/>
                <w:szCs w:val="23"/>
              </w:rPr>
            </w:pPr>
            <w:r>
              <w:rPr>
                <w:sz w:val="23"/>
                <w:szCs w:val="23"/>
              </w:rPr>
              <w:t>27</w:t>
            </w:r>
            <w:r w:rsidR="005174FE" w:rsidRPr="008B28D0">
              <w:rPr>
                <w:sz w:val="23"/>
                <w:szCs w:val="23"/>
              </w:rPr>
              <w:t>/0</w:t>
            </w:r>
          </w:p>
        </w:tc>
        <w:tc>
          <w:tcPr>
            <w:tcW w:w="680" w:type="dxa"/>
            <w:tcBorders>
              <w:top w:val="single" w:sz="12" w:space="0" w:color="auto"/>
              <w:left w:val="single" w:sz="8" w:space="0" w:color="auto"/>
              <w:bottom w:val="single" w:sz="8" w:space="0" w:color="auto"/>
              <w:right w:val="double" w:sz="4" w:space="0" w:color="auto"/>
            </w:tcBorders>
            <w:vAlign w:val="center"/>
          </w:tcPr>
          <w:p w:rsidR="005174FE" w:rsidRPr="008B28D0" w:rsidRDefault="005174FE" w:rsidP="00A23F3F">
            <w:pPr>
              <w:ind w:right="170"/>
              <w:jc w:val="right"/>
              <w:rPr>
                <w:sz w:val="23"/>
                <w:szCs w:val="23"/>
              </w:rPr>
            </w:pPr>
            <w:r w:rsidRPr="008B28D0">
              <w:rPr>
                <w:sz w:val="23"/>
                <w:szCs w:val="23"/>
              </w:rPr>
              <w:t>0/0</w:t>
            </w:r>
          </w:p>
        </w:tc>
      </w:tr>
      <w:tr w:rsidR="005174FE" w:rsidRPr="008B28D0" w:rsidTr="00107B4C">
        <w:trPr>
          <w:trHeight w:val="155"/>
        </w:trPr>
        <w:tc>
          <w:tcPr>
            <w:tcW w:w="817" w:type="dxa"/>
            <w:vMerge/>
            <w:tcBorders>
              <w:left w:val="double" w:sz="4" w:space="0" w:color="auto"/>
              <w:right w:val="single" w:sz="12" w:space="0" w:color="auto"/>
            </w:tcBorders>
            <w:shd w:val="clear" w:color="auto" w:fill="auto"/>
          </w:tcPr>
          <w:p w:rsidR="005174FE" w:rsidRPr="008B28D0" w:rsidRDefault="005174FE" w:rsidP="00A35E3F">
            <w:pPr>
              <w:jc w:val="both"/>
              <w:rPr>
                <w:sz w:val="23"/>
                <w:szCs w:val="23"/>
              </w:rPr>
            </w:pPr>
          </w:p>
        </w:tc>
        <w:tc>
          <w:tcPr>
            <w:tcW w:w="549" w:type="dxa"/>
            <w:tcBorders>
              <w:top w:val="single" w:sz="8" w:space="0" w:color="auto"/>
              <w:left w:val="single" w:sz="12" w:space="0" w:color="auto"/>
              <w:bottom w:val="single" w:sz="8" w:space="0" w:color="auto"/>
              <w:right w:val="single" w:sz="12" w:space="0" w:color="auto"/>
            </w:tcBorders>
            <w:shd w:val="clear" w:color="auto" w:fill="auto"/>
          </w:tcPr>
          <w:p w:rsidR="005174FE" w:rsidRPr="008B28D0" w:rsidRDefault="005174FE" w:rsidP="00A35E3F">
            <w:pPr>
              <w:jc w:val="both"/>
              <w:rPr>
                <w:sz w:val="23"/>
                <w:szCs w:val="23"/>
              </w:rPr>
            </w:pPr>
            <w:r w:rsidRPr="008B28D0">
              <w:rPr>
                <w:sz w:val="23"/>
                <w:szCs w:val="23"/>
              </w:rPr>
              <w:t>KV</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B28D0" w:rsidRDefault="005174FE" w:rsidP="00DE5BBF">
            <w:pPr>
              <w:ind w:right="113"/>
              <w:jc w:val="right"/>
              <w:rPr>
                <w:sz w:val="23"/>
                <w:szCs w:val="23"/>
              </w:rPr>
            </w:pPr>
            <w:r w:rsidRPr="008B28D0">
              <w:rPr>
                <w:sz w:val="23"/>
                <w:szCs w:val="23"/>
              </w:rPr>
              <w:t>1</w:t>
            </w:r>
            <w:r w:rsidR="00DE5BBF">
              <w:rPr>
                <w:sz w:val="23"/>
                <w:szCs w:val="23"/>
              </w:rPr>
              <w:t>37</w:t>
            </w:r>
          </w:p>
        </w:tc>
        <w:tc>
          <w:tcPr>
            <w:tcW w:w="777"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A23F3F">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B28D0" w:rsidRDefault="005A7CBD" w:rsidP="00A23F3F">
            <w:pPr>
              <w:ind w:right="113"/>
              <w:jc w:val="right"/>
              <w:rPr>
                <w:sz w:val="23"/>
                <w:szCs w:val="23"/>
              </w:rPr>
            </w:pPr>
            <w:r>
              <w:rPr>
                <w:sz w:val="23"/>
                <w:szCs w:val="23"/>
              </w:rPr>
              <w:t>35</w:t>
            </w:r>
            <w:r w:rsidR="00DE5BBF">
              <w:rPr>
                <w:sz w:val="23"/>
                <w:szCs w:val="23"/>
              </w:rPr>
              <w:t>25</w:t>
            </w:r>
          </w:p>
        </w:tc>
        <w:tc>
          <w:tcPr>
            <w:tcW w:w="831"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B28D0" w:rsidRDefault="00DE5BBF" w:rsidP="00DE5BBF">
            <w:pPr>
              <w:ind w:right="170"/>
              <w:jc w:val="right"/>
              <w:rPr>
                <w:sz w:val="23"/>
                <w:szCs w:val="23"/>
              </w:rPr>
            </w:pPr>
            <w:r>
              <w:rPr>
                <w:sz w:val="23"/>
                <w:szCs w:val="23"/>
              </w:rPr>
              <w:t>427</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B28D0" w:rsidRDefault="00DE5BBF" w:rsidP="00A23F3F">
            <w:pPr>
              <w:ind w:right="113"/>
              <w:jc w:val="right"/>
              <w:rPr>
                <w:sz w:val="23"/>
                <w:szCs w:val="23"/>
              </w:rPr>
            </w:pPr>
            <w:r>
              <w:rPr>
                <w:sz w:val="23"/>
                <w:szCs w:val="23"/>
              </w:rPr>
              <w:t>3358</w:t>
            </w:r>
          </w:p>
        </w:tc>
        <w:tc>
          <w:tcPr>
            <w:tcW w:w="737"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DE5BBF">
            <w:pPr>
              <w:ind w:right="113"/>
              <w:jc w:val="right"/>
              <w:rPr>
                <w:sz w:val="23"/>
                <w:szCs w:val="23"/>
              </w:rPr>
            </w:pPr>
            <w:r w:rsidRPr="008B28D0">
              <w:rPr>
                <w:sz w:val="23"/>
                <w:szCs w:val="23"/>
              </w:rPr>
              <w:t>25</w:t>
            </w:r>
            <w:r w:rsidR="00DE5BBF">
              <w:rPr>
                <w:sz w:val="23"/>
                <w:szCs w:val="23"/>
              </w:rPr>
              <w:t>7</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B28D0" w:rsidRDefault="005174FE" w:rsidP="00A23F3F">
            <w:pPr>
              <w:ind w:right="170"/>
              <w:jc w:val="right"/>
              <w:rPr>
                <w:sz w:val="23"/>
                <w:szCs w:val="23"/>
              </w:rPr>
            </w:pPr>
            <w:r w:rsidRPr="008B28D0">
              <w:rPr>
                <w:sz w:val="23"/>
                <w:szCs w:val="23"/>
              </w:rPr>
              <w:t>2</w:t>
            </w:r>
            <w:r w:rsidR="00DE5BBF">
              <w:rPr>
                <w:sz w:val="23"/>
                <w:szCs w:val="23"/>
              </w:rPr>
              <w:t>0</w:t>
            </w:r>
          </w:p>
        </w:tc>
        <w:tc>
          <w:tcPr>
            <w:tcW w:w="664"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B28D0" w:rsidRDefault="005174FE" w:rsidP="00A23F3F">
            <w:pPr>
              <w:ind w:right="57"/>
              <w:jc w:val="right"/>
              <w:rPr>
                <w:sz w:val="23"/>
                <w:szCs w:val="23"/>
              </w:rPr>
            </w:pPr>
            <w:r w:rsidRPr="008B28D0">
              <w:rPr>
                <w:sz w:val="23"/>
                <w:szCs w:val="23"/>
              </w:rPr>
              <w:t>167</w:t>
            </w:r>
          </w:p>
        </w:tc>
        <w:tc>
          <w:tcPr>
            <w:tcW w:w="910" w:type="dxa"/>
            <w:tcBorders>
              <w:top w:val="single" w:sz="8" w:space="0" w:color="auto"/>
              <w:left w:val="single" w:sz="12" w:space="0" w:color="auto"/>
              <w:bottom w:val="single" w:sz="8" w:space="0" w:color="auto"/>
              <w:right w:val="single" w:sz="8" w:space="0" w:color="auto"/>
            </w:tcBorders>
            <w:vAlign w:val="center"/>
          </w:tcPr>
          <w:p w:rsidR="005174FE" w:rsidRPr="008B28D0" w:rsidRDefault="005174FE" w:rsidP="00DE5BBF">
            <w:pPr>
              <w:ind w:right="170"/>
              <w:jc w:val="right"/>
              <w:rPr>
                <w:sz w:val="23"/>
                <w:szCs w:val="23"/>
              </w:rPr>
            </w:pPr>
            <w:r w:rsidRPr="008B28D0">
              <w:rPr>
                <w:sz w:val="23"/>
                <w:szCs w:val="23"/>
              </w:rPr>
              <w:t>1</w:t>
            </w:r>
            <w:r w:rsidR="00DE5BBF">
              <w:rPr>
                <w:sz w:val="23"/>
                <w:szCs w:val="23"/>
              </w:rPr>
              <w:t>47</w:t>
            </w:r>
            <w:r w:rsidRPr="008B28D0">
              <w:rPr>
                <w:sz w:val="23"/>
                <w:szCs w:val="23"/>
              </w:rPr>
              <w:t>/0</w:t>
            </w:r>
          </w:p>
        </w:tc>
        <w:tc>
          <w:tcPr>
            <w:tcW w:w="680" w:type="dxa"/>
            <w:tcBorders>
              <w:top w:val="single" w:sz="8" w:space="0" w:color="auto"/>
              <w:left w:val="single" w:sz="8" w:space="0" w:color="auto"/>
              <w:bottom w:val="single" w:sz="8" w:space="0" w:color="auto"/>
              <w:right w:val="double" w:sz="4" w:space="0" w:color="auto"/>
            </w:tcBorders>
            <w:vAlign w:val="center"/>
          </w:tcPr>
          <w:p w:rsidR="005174FE" w:rsidRPr="008B28D0" w:rsidRDefault="005174FE" w:rsidP="00A23F3F">
            <w:pPr>
              <w:ind w:right="170"/>
              <w:jc w:val="center"/>
              <w:rPr>
                <w:sz w:val="23"/>
                <w:szCs w:val="23"/>
              </w:rPr>
            </w:pPr>
            <w:r w:rsidRPr="008B28D0">
              <w:rPr>
                <w:sz w:val="23"/>
                <w:szCs w:val="23"/>
              </w:rPr>
              <w:t>0/0</w:t>
            </w:r>
          </w:p>
        </w:tc>
      </w:tr>
      <w:tr w:rsidR="005174FE" w:rsidRPr="008B28D0" w:rsidTr="00107B4C">
        <w:trPr>
          <w:trHeight w:val="155"/>
        </w:trPr>
        <w:tc>
          <w:tcPr>
            <w:tcW w:w="817" w:type="dxa"/>
            <w:vMerge/>
            <w:tcBorders>
              <w:left w:val="double" w:sz="4" w:space="0" w:color="auto"/>
              <w:right w:val="single" w:sz="12" w:space="0" w:color="auto"/>
            </w:tcBorders>
            <w:shd w:val="clear" w:color="auto" w:fill="auto"/>
          </w:tcPr>
          <w:p w:rsidR="005174FE" w:rsidRPr="008B28D0" w:rsidRDefault="005174FE" w:rsidP="00A35E3F">
            <w:pPr>
              <w:jc w:val="both"/>
              <w:rPr>
                <w:sz w:val="23"/>
                <w:szCs w:val="23"/>
              </w:rPr>
            </w:pPr>
          </w:p>
        </w:tc>
        <w:tc>
          <w:tcPr>
            <w:tcW w:w="549" w:type="dxa"/>
            <w:tcBorders>
              <w:top w:val="single" w:sz="8" w:space="0" w:color="auto"/>
              <w:left w:val="single" w:sz="12" w:space="0" w:color="auto"/>
              <w:bottom w:val="single" w:sz="12" w:space="0" w:color="auto"/>
              <w:right w:val="single" w:sz="12" w:space="0" w:color="auto"/>
            </w:tcBorders>
            <w:shd w:val="clear" w:color="auto" w:fill="auto"/>
          </w:tcPr>
          <w:p w:rsidR="005174FE" w:rsidRPr="008B28D0" w:rsidRDefault="005174FE" w:rsidP="00A35E3F">
            <w:pPr>
              <w:jc w:val="both"/>
              <w:rPr>
                <w:sz w:val="23"/>
                <w:szCs w:val="23"/>
              </w:rPr>
            </w:pPr>
            <w:r w:rsidRPr="008B28D0">
              <w:rPr>
                <w:sz w:val="23"/>
                <w:szCs w:val="23"/>
              </w:rPr>
              <w:t>SO</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B28D0" w:rsidRDefault="005174FE" w:rsidP="00A23F3F">
            <w:pPr>
              <w:ind w:right="113"/>
              <w:jc w:val="right"/>
              <w:rPr>
                <w:sz w:val="23"/>
                <w:szCs w:val="23"/>
              </w:rPr>
            </w:pPr>
            <w:r w:rsidRPr="008B28D0">
              <w:rPr>
                <w:sz w:val="23"/>
                <w:szCs w:val="23"/>
              </w:rPr>
              <w:t>8</w:t>
            </w:r>
            <w:r w:rsidR="00DE5BBF">
              <w:rPr>
                <w:sz w:val="23"/>
                <w:szCs w:val="23"/>
              </w:rPr>
              <w:t>4</w:t>
            </w:r>
          </w:p>
        </w:tc>
        <w:tc>
          <w:tcPr>
            <w:tcW w:w="777"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B28D0" w:rsidRDefault="005174FE" w:rsidP="00A23F3F">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B28D0" w:rsidRDefault="00DE5BBF" w:rsidP="00A23F3F">
            <w:pPr>
              <w:ind w:right="113"/>
              <w:jc w:val="right"/>
              <w:rPr>
                <w:sz w:val="23"/>
                <w:szCs w:val="23"/>
              </w:rPr>
            </w:pPr>
            <w:r>
              <w:rPr>
                <w:sz w:val="23"/>
                <w:szCs w:val="23"/>
              </w:rPr>
              <w:t>2129</w:t>
            </w:r>
          </w:p>
        </w:tc>
        <w:tc>
          <w:tcPr>
            <w:tcW w:w="831"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B28D0" w:rsidRDefault="005174FE" w:rsidP="00A23F3F">
            <w:pPr>
              <w:ind w:right="170"/>
              <w:jc w:val="right"/>
              <w:rPr>
                <w:sz w:val="23"/>
                <w:szCs w:val="23"/>
              </w:rPr>
            </w:pPr>
            <w:r w:rsidRPr="008B28D0">
              <w:rPr>
                <w:sz w:val="23"/>
                <w:szCs w:val="23"/>
              </w:rPr>
              <w:t>0</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B28D0" w:rsidRDefault="00DE5BBF" w:rsidP="00A23F3F">
            <w:pPr>
              <w:ind w:right="113"/>
              <w:jc w:val="right"/>
              <w:rPr>
                <w:sz w:val="23"/>
                <w:szCs w:val="23"/>
              </w:rPr>
            </w:pPr>
            <w:r>
              <w:rPr>
                <w:sz w:val="23"/>
                <w:szCs w:val="23"/>
              </w:rPr>
              <w:t>2033</w:t>
            </w:r>
          </w:p>
        </w:tc>
        <w:tc>
          <w:tcPr>
            <w:tcW w:w="737"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B28D0" w:rsidRDefault="005174FE" w:rsidP="00A23F3F">
            <w:pPr>
              <w:ind w:right="113"/>
              <w:jc w:val="right"/>
              <w:rPr>
                <w:sz w:val="23"/>
                <w:szCs w:val="23"/>
              </w:rPr>
            </w:pPr>
            <w:r w:rsidRPr="008B28D0">
              <w:rPr>
                <w:sz w:val="23"/>
                <w:szCs w:val="23"/>
              </w:rPr>
              <w:t>0</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B28D0" w:rsidRDefault="005174FE" w:rsidP="00A23F3F">
            <w:pPr>
              <w:ind w:right="170"/>
              <w:jc w:val="right"/>
              <w:rPr>
                <w:sz w:val="23"/>
                <w:szCs w:val="23"/>
              </w:rPr>
            </w:pPr>
            <w:r w:rsidRPr="008B28D0">
              <w:rPr>
                <w:sz w:val="23"/>
                <w:szCs w:val="23"/>
              </w:rPr>
              <w:t>5</w:t>
            </w:r>
            <w:r w:rsidR="005A7CBD">
              <w:rPr>
                <w:sz w:val="23"/>
                <w:szCs w:val="23"/>
              </w:rPr>
              <w:t>1</w:t>
            </w:r>
          </w:p>
        </w:tc>
        <w:tc>
          <w:tcPr>
            <w:tcW w:w="664"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B28D0" w:rsidRDefault="005174FE" w:rsidP="00A23F3F">
            <w:pPr>
              <w:ind w:right="57"/>
              <w:jc w:val="right"/>
              <w:rPr>
                <w:sz w:val="23"/>
                <w:szCs w:val="23"/>
              </w:rPr>
            </w:pPr>
            <w:r w:rsidRPr="008B28D0">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tcPr>
          <w:p w:rsidR="005174FE" w:rsidRPr="008B28D0" w:rsidRDefault="00DE5BBF" w:rsidP="00A23F3F">
            <w:pPr>
              <w:ind w:right="170"/>
              <w:jc w:val="right"/>
              <w:rPr>
                <w:sz w:val="23"/>
                <w:szCs w:val="23"/>
              </w:rPr>
            </w:pPr>
            <w:r>
              <w:rPr>
                <w:sz w:val="23"/>
                <w:szCs w:val="23"/>
              </w:rPr>
              <w:t>45</w:t>
            </w:r>
            <w:r w:rsidR="005174FE" w:rsidRPr="008B28D0">
              <w:rPr>
                <w:sz w:val="23"/>
                <w:szCs w:val="23"/>
              </w:rPr>
              <w:t>/0</w:t>
            </w:r>
          </w:p>
        </w:tc>
        <w:tc>
          <w:tcPr>
            <w:tcW w:w="680" w:type="dxa"/>
            <w:tcBorders>
              <w:top w:val="single" w:sz="8" w:space="0" w:color="auto"/>
              <w:left w:val="single" w:sz="8" w:space="0" w:color="auto"/>
              <w:bottom w:val="single" w:sz="12" w:space="0" w:color="auto"/>
              <w:right w:val="double" w:sz="4" w:space="0" w:color="auto"/>
            </w:tcBorders>
            <w:vAlign w:val="center"/>
          </w:tcPr>
          <w:p w:rsidR="005174FE" w:rsidRPr="008B28D0" w:rsidRDefault="005174FE" w:rsidP="00A23F3F">
            <w:pPr>
              <w:ind w:right="170"/>
              <w:jc w:val="center"/>
              <w:rPr>
                <w:sz w:val="23"/>
                <w:szCs w:val="23"/>
              </w:rPr>
            </w:pPr>
            <w:r w:rsidRPr="008B28D0">
              <w:rPr>
                <w:sz w:val="23"/>
                <w:szCs w:val="23"/>
              </w:rPr>
              <w:t>0/0</w:t>
            </w:r>
          </w:p>
        </w:tc>
      </w:tr>
      <w:tr w:rsidR="005174FE" w:rsidRPr="008B28D0" w:rsidTr="00107B4C">
        <w:trPr>
          <w:trHeight w:val="155"/>
        </w:trPr>
        <w:tc>
          <w:tcPr>
            <w:tcW w:w="817" w:type="dxa"/>
            <w:vMerge/>
            <w:tcBorders>
              <w:left w:val="double" w:sz="4" w:space="0" w:color="auto"/>
              <w:bottom w:val="single" w:sz="12" w:space="0" w:color="auto"/>
              <w:right w:val="single" w:sz="12" w:space="0" w:color="auto"/>
            </w:tcBorders>
            <w:shd w:val="clear" w:color="auto" w:fill="E0E0E0"/>
          </w:tcPr>
          <w:p w:rsidR="005174FE" w:rsidRPr="008B28D0" w:rsidRDefault="005174FE" w:rsidP="00A35E3F">
            <w:pPr>
              <w:jc w:val="both"/>
              <w:rPr>
                <w:sz w:val="23"/>
                <w:szCs w:val="23"/>
              </w:rPr>
            </w:pPr>
          </w:p>
        </w:tc>
        <w:tc>
          <w:tcPr>
            <w:tcW w:w="549" w:type="dxa"/>
            <w:tcBorders>
              <w:top w:val="single" w:sz="12" w:space="0" w:color="auto"/>
              <w:left w:val="single" w:sz="12" w:space="0" w:color="auto"/>
              <w:bottom w:val="single" w:sz="12" w:space="0" w:color="auto"/>
              <w:right w:val="single" w:sz="12" w:space="0" w:color="auto"/>
            </w:tcBorders>
            <w:shd w:val="clear" w:color="auto" w:fill="E0E0E0"/>
          </w:tcPr>
          <w:p w:rsidR="005174FE" w:rsidRPr="008B28D0" w:rsidRDefault="005174FE" w:rsidP="00A35E3F">
            <w:pPr>
              <w:jc w:val="both"/>
              <w:rPr>
                <w:sz w:val="23"/>
                <w:szCs w:val="23"/>
              </w:rPr>
            </w:pPr>
            <w:r w:rsidRPr="008B28D0">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tcPr>
          <w:p w:rsidR="005174FE" w:rsidRPr="008B28D0" w:rsidRDefault="005A7CBD" w:rsidP="005A7CBD">
            <w:pPr>
              <w:ind w:right="113"/>
              <w:jc w:val="right"/>
              <w:rPr>
                <w:sz w:val="23"/>
                <w:szCs w:val="23"/>
              </w:rPr>
            </w:pPr>
            <w:r>
              <w:rPr>
                <w:sz w:val="23"/>
                <w:szCs w:val="23"/>
              </w:rPr>
              <w:t>301</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rsidR="005174FE" w:rsidRPr="008B28D0" w:rsidRDefault="005174FE" w:rsidP="00A23F3F">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tcPr>
          <w:p w:rsidR="005174FE" w:rsidRPr="008B28D0" w:rsidRDefault="00DE5BBF" w:rsidP="00A23F3F">
            <w:pPr>
              <w:ind w:right="113"/>
              <w:jc w:val="right"/>
              <w:rPr>
                <w:sz w:val="23"/>
                <w:szCs w:val="23"/>
              </w:rPr>
            </w:pPr>
            <w:r>
              <w:rPr>
                <w:sz w:val="23"/>
                <w:szCs w:val="23"/>
              </w:rPr>
              <w:t>7738</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tcPr>
          <w:p w:rsidR="005174FE" w:rsidRPr="008B28D0" w:rsidRDefault="00DE5BBF" w:rsidP="00A23F3F">
            <w:pPr>
              <w:ind w:right="170"/>
              <w:jc w:val="right"/>
              <w:rPr>
                <w:sz w:val="23"/>
                <w:szCs w:val="23"/>
              </w:rPr>
            </w:pPr>
            <w:r>
              <w:rPr>
                <w:sz w:val="23"/>
                <w:szCs w:val="23"/>
              </w:rPr>
              <w:t>427</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tcPr>
          <w:p w:rsidR="005174FE" w:rsidRPr="008B28D0" w:rsidRDefault="00DE5BBF" w:rsidP="005A7CBD">
            <w:pPr>
              <w:ind w:right="113"/>
              <w:jc w:val="right"/>
              <w:rPr>
                <w:sz w:val="23"/>
                <w:szCs w:val="23"/>
              </w:rPr>
            </w:pPr>
            <w:r>
              <w:rPr>
                <w:sz w:val="23"/>
                <w:szCs w:val="23"/>
              </w:rPr>
              <w:t>7</w:t>
            </w:r>
            <w:r w:rsidR="005A7CBD">
              <w:rPr>
                <w:sz w:val="23"/>
                <w:szCs w:val="23"/>
              </w:rPr>
              <w:t>435</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tcPr>
          <w:p w:rsidR="005174FE" w:rsidRPr="008B28D0" w:rsidRDefault="00DE5BBF" w:rsidP="00A23F3F">
            <w:pPr>
              <w:ind w:right="113"/>
              <w:jc w:val="right"/>
              <w:rPr>
                <w:sz w:val="23"/>
                <w:szCs w:val="23"/>
              </w:rPr>
            </w:pPr>
            <w:r>
              <w:rPr>
                <w:sz w:val="23"/>
                <w:szCs w:val="23"/>
              </w:rPr>
              <w:t>2</w:t>
            </w:r>
            <w:r w:rsidR="005174FE" w:rsidRPr="008B28D0">
              <w:rPr>
                <w:sz w:val="23"/>
                <w:szCs w:val="23"/>
              </w:rPr>
              <w:t>5</w:t>
            </w:r>
            <w:r>
              <w:rPr>
                <w:sz w:val="23"/>
                <w:szCs w:val="23"/>
              </w:rPr>
              <w:t>7</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tcPr>
          <w:p w:rsidR="005174FE" w:rsidRPr="008B28D0" w:rsidRDefault="005A7CBD" w:rsidP="00A23F3F">
            <w:pPr>
              <w:ind w:right="170"/>
              <w:jc w:val="right"/>
              <w:rPr>
                <w:sz w:val="23"/>
                <w:szCs w:val="23"/>
              </w:rPr>
            </w:pPr>
            <w:r>
              <w:rPr>
                <w:sz w:val="23"/>
                <w:szCs w:val="23"/>
              </w:rPr>
              <w:t>84</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tcPr>
          <w:p w:rsidR="005174FE" w:rsidRPr="008B28D0" w:rsidRDefault="005174FE" w:rsidP="00A23F3F">
            <w:pPr>
              <w:ind w:right="57"/>
              <w:jc w:val="right"/>
              <w:rPr>
                <w:sz w:val="23"/>
                <w:szCs w:val="23"/>
              </w:rPr>
            </w:pPr>
            <w:r w:rsidRPr="008B28D0">
              <w:rPr>
                <w:sz w:val="23"/>
                <w:szCs w:val="23"/>
              </w:rPr>
              <w:t>167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tcPr>
          <w:p w:rsidR="005174FE" w:rsidRPr="008B28D0" w:rsidRDefault="00DE5BBF" w:rsidP="00A23F3F">
            <w:pPr>
              <w:ind w:right="170"/>
              <w:jc w:val="right"/>
              <w:rPr>
                <w:sz w:val="23"/>
                <w:szCs w:val="23"/>
              </w:rPr>
            </w:pPr>
            <w:r>
              <w:rPr>
                <w:sz w:val="23"/>
                <w:szCs w:val="23"/>
              </w:rPr>
              <w:t>219</w:t>
            </w:r>
            <w:r w:rsidR="005174FE" w:rsidRPr="008B28D0">
              <w:rPr>
                <w:sz w:val="23"/>
                <w:szCs w:val="23"/>
              </w:rPr>
              <w:t>/0</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tcPr>
          <w:p w:rsidR="005174FE" w:rsidRPr="008B28D0" w:rsidRDefault="005174FE" w:rsidP="00A23F3F">
            <w:pPr>
              <w:ind w:right="170"/>
              <w:jc w:val="right"/>
              <w:rPr>
                <w:sz w:val="23"/>
                <w:szCs w:val="23"/>
              </w:rPr>
            </w:pPr>
            <w:r w:rsidRPr="008B28D0">
              <w:rPr>
                <w:sz w:val="23"/>
                <w:szCs w:val="23"/>
              </w:rPr>
              <w:t>0/0</w:t>
            </w:r>
          </w:p>
        </w:tc>
      </w:tr>
      <w:tr w:rsidR="005174FE" w:rsidRPr="00860CA2" w:rsidTr="00107B4C">
        <w:trPr>
          <w:trHeight w:val="294"/>
        </w:trPr>
        <w:tc>
          <w:tcPr>
            <w:tcW w:w="817" w:type="dxa"/>
            <w:vMerge w:val="restart"/>
            <w:tcBorders>
              <w:top w:val="single" w:sz="12" w:space="0" w:color="auto"/>
              <w:left w:val="double" w:sz="4" w:space="0" w:color="auto"/>
              <w:right w:val="single" w:sz="12" w:space="0" w:color="auto"/>
            </w:tcBorders>
            <w:shd w:val="clear" w:color="auto" w:fill="auto"/>
            <w:vAlign w:val="center"/>
          </w:tcPr>
          <w:p w:rsidR="005174FE" w:rsidRPr="00860CA2" w:rsidRDefault="005174FE" w:rsidP="00DE5BBF">
            <w:pPr>
              <w:jc w:val="center"/>
              <w:rPr>
                <w:sz w:val="23"/>
                <w:szCs w:val="23"/>
              </w:rPr>
            </w:pPr>
            <w:r w:rsidRPr="00860CA2">
              <w:rPr>
                <w:sz w:val="23"/>
                <w:szCs w:val="23"/>
              </w:rPr>
              <w:t>1</w:t>
            </w:r>
            <w:r w:rsidR="00DE5BBF" w:rsidRPr="00860CA2">
              <w:rPr>
                <w:sz w:val="23"/>
                <w:szCs w:val="23"/>
              </w:rPr>
              <w:t>6</w:t>
            </w:r>
            <w:r w:rsidRPr="00860CA2">
              <w:rPr>
                <w:sz w:val="23"/>
                <w:szCs w:val="23"/>
              </w:rPr>
              <w:t>/1</w:t>
            </w:r>
            <w:r w:rsidR="00DE5BBF" w:rsidRPr="00860CA2">
              <w:rPr>
                <w:sz w:val="23"/>
                <w:szCs w:val="23"/>
              </w:rPr>
              <w:t>7</w:t>
            </w:r>
          </w:p>
        </w:tc>
        <w:tc>
          <w:tcPr>
            <w:tcW w:w="549" w:type="dxa"/>
            <w:tcBorders>
              <w:top w:val="single" w:sz="12" w:space="0" w:color="auto"/>
              <w:left w:val="single" w:sz="12" w:space="0" w:color="auto"/>
              <w:bottom w:val="single" w:sz="8" w:space="0" w:color="auto"/>
              <w:right w:val="single" w:sz="12" w:space="0" w:color="auto"/>
            </w:tcBorders>
            <w:shd w:val="clear" w:color="auto" w:fill="auto"/>
          </w:tcPr>
          <w:p w:rsidR="005174FE" w:rsidRPr="00860CA2" w:rsidRDefault="005174FE" w:rsidP="00A35E3F">
            <w:pPr>
              <w:jc w:val="both"/>
              <w:rPr>
                <w:sz w:val="23"/>
                <w:szCs w:val="23"/>
              </w:rPr>
            </w:pPr>
            <w:r w:rsidRPr="00860CA2">
              <w:rPr>
                <w:sz w:val="23"/>
                <w:szCs w:val="23"/>
              </w:rPr>
              <w:t>CH</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82</w:t>
            </w:r>
          </w:p>
        </w:tc>
        <w:tc>
          <w:tcPr>
            <w:tcW w:w="777"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60CA2" w:rsidRDefault="005174FE" w:rsidP="003346DD">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2148</w:t>
            </w:r>
          </w:p>
        </w:tc>
        <w:tc>
          <w:tcPr>
            <w:tcW w:w="831"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60CA2" w:rsidRDefault="00386883" w:rsidP="003346DD">
            <w:pPr>
              <w:ind w:right="170"/>
              <w:jc w:val="right"/>
              <w:rPr>
                <w:sz w:val="23"/>
                <w:szCs w:val="23"/>
              </w:rPr>
            </w:pPr>
            <w:r w:rsidRPr="00860CA2">
              <w:rPr>
                <w:sz w:val="23"/>
                <w:szCs w:val="23"/>
              </w:rPr>
              <w:t>0</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2106</w:t>
            </w:r>
          </w:p>
        </w:tc>
        <w:tc>
          <w:tcPr>
            <w:tcW w:w="737"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60CA2" w:rsidRDefault="00386883" w:rsidP="003346DD">
            <w:pPr>
              <w:ind w:right="113"/>
              <w:jc w:val="right"/>
              <w:rPr>
                <w:sz w:val="23"/>
                <w:szCs w:val="23"/>
              </w:rPr>
            </w:pPr>
            <w:r w:rsidRPr="00860CA2">
              <w:rPr>
                <w:sz w:val="23"/>
                <w:szCs w:val="23"/>
              </w:rPr>
              <w:t>0</w:t>
            </w:r>
          </w:p>
        </w:tc>
        <w:tc>
          <w:tcPr>
            <w:tcW w:w="906" w:type="dxa"/>
            <w:tcBorders>
              <w:top w:val="single" w:sz="12"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70"/>
              <w:jc w:val="right"/>
              <w:rPr>
                <w:sz w:val="23"/>
                <w:szCs w:val="23"/>
              </w:rPr>
            </w:pPr>
            <w:r w:rsidRPr="00860CA2">
              <w:rPr>
                <w:sz w:val="23"/>
                <w:szCs w:val="23"/>
              </w:rPr>
              <w:t>8</w:t>
            </w:r>
          </w:p>
        </w:tc>
        <w:tc>
          <w:tcPr>
            <w:tcW w:w="664" w:type="dxa"/>
            <w:tcBorders>
              <w:top w:val="single" w:sz="12" w:space="0" w:color="auto"/>
              <w:left w:val="single" w:sz="8" w:space="0" w:color="auto"/>
              <w:bottom w:val="single" w:sz="8" w:space="0" w:color="auto"/>
              <w:right w:val="single" w:sz="12" w:space="0" w:color="auto"/>
            </w:tcBorders>
            <w:shd w:val="clear" w:color="auto" w:fill="auto"/>
            <w:vAlign w:val="center"/>
          </w:tcPr>
          <w:p w:rsidR="005174FE" w:rsidRPr="00860CA2" w:rsidRDefault="00386883" w:rsidP="003346DD">
            <w:pPr>
              <w:ind w:right="57"/>
              <w:jc w:val="right"/>
              <w:rPr>
                <w:sz w:val="23"/>
                <w:szCs w:val="23"/>
              </w:rPr>
            </w:pPr>
            <w:r w:rsidRPr="00860CA2">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tcPr>
          <w:p w:rsidR="005174FE" w:rsidRPr="00860CA2" w:rsidRDefault="005A7CBD" w:rsidP="003346DD">
            <w:pPr>
              <w:ind w:right="170"/>
              <w:jc w:val="right"/>
              <w:rPr>
                <w:sz w:val="23"/>
                <w:szCs w:val="23"/>
              </w:rPr>
            </w:pPr>
            <w:r w:rsidRPr="00860CA2">
              <w:rPr>
                <w:sz w:val="23"/>
                <w:szCs w:val="23"/>
              </w:rPr>
              <w:t>33/1</w:t>
            </w:r>
          </w:p>
        </w:tc>
        <w:tc>
          <w:tcPr>
            <w:tcW w:w="680" w:type="dxa"/>
            <w:tcBorders>
              <w:top w:val="single" w:sz="12" w:space="0" w:color="auto"/>
              <w:left w:val="single" w:sz="8" w:space="0" w:color="auto"/>
              <w:bottom w:val="single" w:sz="8" w:space="0" w:color="auto"/>
              <w:right w:val="double" w:sz="4" w:space="0" w:color="auto"/>
            </w:tcBorders>
            <w:vAlign w:val="center"/>
          </w:tcPr>
          <w:p w:rsidR="005174FE" w:rsidRPr="00860CA2" w:rsidRDefault="00386883" w:rsidP="003346DD">
            <w:pPr>
              <w:ind w:right="170"/>
              <w:jc w:val="right"/>
              <w:rPr>
                <w:sz w:val="23"/>
                <w:szCs w:val="23"/>
              </w:rPr>
            </w:pPr>
            <w:r w:rsidRPr="00860CA2">
              <w:rPr>
                <w:sz w:val="23"/>
                <w:szCs w:val="23"/>
              </w:rPr>
              <w:t>0/0</w:t>
            </w:r>
          </w:p>
        </w:tc>
      </w:tr>
      <w:tr w:rsidR="005174FE" w:rsidRPr="00860CA2" w:rsidTr="00107B4C">
        <w:trPr>
          <w:trHeight w:val="155"/>
        </w:trPr>
        <w:tc>
          <w:tcPr>
            <w:tcW w:w="817" w:type="dxa"/>
            <w:vMerge/>
            <w:tcBorders>
              <w:left w:val="double" w:sz="4" w:space="0" w:color="auto"/>
              <w:right w:val="single" w:sz="12" w:space="0" w:color="auto"/>
            </w:tcBorders>
            <w:shd w:val="clear" w:color="auto" w:fill="auto"/>
          </w:tcPr>
          <w:p w:rsidR="005174FE" w:rsidRPr="00860CA2" w:rsidRDefault="005174FE" w:rsidP="00ED543B">
            <w:pPr>
              <w:ind w:right="-110"/>
              <w:jc w:val="both"/>
              <w:rPr>
                <w:sz w:val="23"/>
                <w:szCs w:val="23"/>
              </w:rPr>
            </w:pPr>
          </w:p>
        </w:tc>
        <w:tc>
          <w:tcPr>
            <w:tcW w:w="549" w:type="dxa"/>
            <w:tcBorders>
              <w:top w:val="single" w:sz="8" w:space="0" w:color="auto"/>
              <w:left w:val="single" w:sz="12" w:space="0" w:color="auto"/>
              <w:bottom w:val="single" w:sz="8" w:space="0" w:color="auto"/>
              <w:right w:val="single" w:sz="12" w:space="0" w:color="auto"/>
            </w:tcBorders>
            <w:shd w:val="clear" w:color="auto" w:fill="auto"/>
          </w:tcPr>
          <w:p w:rsidR="005174FE" w:rsidRPr="00860CA2" w:rsidRDefault="005174FE" w:rsidP="00A35E3F">
            <w:pPr>
              <w:jc w:val="both"/>
              <w:rPr>
                <w:sz w:val="23"/>
                <w:szCs w:val="23"/>
              </w:rPr>
            </w:pPr>
            <w:r w:rsidRPr="00860CA2">
              <w:rPr>
                <w:sz w:val="23"/>
                <w:szCs w:val="23"/>
              </w:rPr>
              <w:t>KV</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143</w:t>
            </w:r>
          </w:p>
        </w:tc>
        <w:tc>
          <w:tcPr>
            <w:tcW w:w="777"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60CA2" w:rsidRDefault="005174FE" w:rsidP="003346DD">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3650</w:t>
            </w:r>
          </w:p>
        </w:tc>
        <w:tc>
          <w:tcPr>
            <w:tcW w:w="831"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60CA2" w:rsidRDefault="00386883" w:rsidP="003346DD">
            <w:pPr>
              <w:ind w:right="170"/>
              <w:jc w:val="right"/>
              <w:rPr>
                <w:sz w:val="23"/>
                <w:szCs w:val="23"/>
              </w:rPr>
            </w:pPr>
            <w:r w:rsidRPr="00860CA2">
              <w:rPr>
                <w:sz w:val="23"/>
                <w:szCs w:val="23"/>
              </w:rPr>
              <w:t>316</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3465</w:t>
            </w:r>
          </w:p>
        </w:tc>
        <w:tc>
          <w:tcPr>
            <w:tcW w:w="737"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60CA2" w:rsidRDefault="00386883" w:rsidP="003346DD">
            <w:pPr>
              <w:ind w:right="113"/>
              <w:jc w:val="right"/>
              <w:rPr>
                <w:sz w:val="23"/>
                <w:szCs w:val="23"/>
              </w:rPr>
            </w:pPr>
            <w:r w:rsidRPr="00860CA2">
              <w:rPr>
                <w:sz w:val="23"/>
                <w:szCs w:val="23"/>
              </w:rPr>
              <w:t>239</w:t>
            </w:r>
          </w:p>
        </w:tc>
        <w:tc>
          <w:tcPr>
            <w:tcW w:w="906" w:type="dxa"/>
            <w:tcBorders>
              <w:top w:val="single" w:sz="8" w:space="0" w:color="auto"/>
              <w:left w:val="single" w:sz="12" w:space="0" w:color="auto"/>
              <w:bottom w:val="single" w:sz="8" w:space="0" w:color="auto"/>
              <w:right w:val="single" w:sz="8" w:space="0" w:color="auto"/>
            </w:tcBorders>
            <w:shd w:val="clear" w:color="auto" w:fill="auto"/>
            <w:vAlign w:val="center"/>
          </w:tcPr>
          <w:p w:rsidR="005174FE" w:rsidRPr="00860CA2" w:rsidRDefault="005A7CBD" w:rsidP="003346DD">
            <w:pPr>
              <w:ind w:right="170"/>
              <w:jc w:val="right"/>
              <w:rPr>
                <w:sz w:val="23"/>
                <w:szCs w:val="23"/>
              </w:rPr>
            </w:pPr>
            <w:r w:rsidRPr="00860CA2">
              <w:rPr>
                <w:sz w:val="23"/>
                <w:szCs w:val="23"/>
              </w:rPr>
              <w:t>32</w:t>
            </w:r>
          </w:p>
        </w:tc>
        <w:tc>
          <w:tcPr>
            <w:tcW w:w="664" w:type="dxa"/>
            <w:tcBorders>
              <w:top w:val="single" w:sz="8" w:space="0" w:color="auto"/>
              <w:left w:val="single" w:sz="8" w:space="0" w:color="auto"/>
              <w:bottom w:val="single" w:sz="8" w:space="0" w:color="auto"/>
              <w:right w:val="single" w:sz="12" w:space="0" w:color="auto"/>
            </w:tcBorders>
            <w:shd w:val="clear" w:color="auto" w:fill="auto"/>
            <w:vAlign w:val="center"/>
          </w:tcPr>
          <w:p w:rsidR="005174FE" w:rsidRPr="00860CA2" w:rsidRDefault="00386883" w:rsidP="003346DD">
            <w:pPr>
              <w:ind w:right="57"/>
              <w:jc w:val="right"/>
              <w:rPr>
                <w:sz w:val="23"/>
                <w:szCs w:val="23"/>
              </w:rPr>
            </w:pPr>
            <w:r w:rsidRPr="00860CA2">
              <w:rPr>
                <w:sz w:val="23"/>
                <w:szCs w:val="23"/>
              </w:rPr>
              <w:t>77</w:t>
            </w:r>
          </w:p>
        </w:tc>
        <w:tc>
          <w:tcPr>
            <w:tcW w:w="910" w:type="dxa"/>
            <w:tcBorders>
              <w:top w:val="single" w:sz="8" w:space="0" w:color="auto"/>
              <w:left w:val="single" w:sz="12" w:space="0" w:color="auto"/>
              <w:bottom w:val="single" w:sz="8" w:space="0" w:color="auto"/>
              <w:right w:val="single" w:sz="8" w:space="0" w:color="auto"/>
            </w:tcBorders>
            <w:vAlign w:val="center"/>
          </w:tcPr>
          <w:p w:rsidR="005174FE" w:rsidRPr="00860CA2" w:rsidRDefault="005A7CBD" w:rsidP="003346DD">
            <w:pPr>
              <w:ind w:right="170"/>
              <w:jc w:val="right"/>
              <w:rPr>
                <w:sz w:val="23"/>
                <w:szCs w:val="23"/>
              </w:rPr>
            </w:pPr>
            <w:r w:rsidRPr="00860CA2">
              <w:rPr>
                <w:sz w:val="23"/>
                <w:szCs w:val="23"/>
              </w:rPr>
              <w:t>153/0</w:t>
            </w:r>
          </w:p>
        </w:tc>
        <w:tc>
          <w:tcPr>
            <w:tcW w:w="680" w:type="dxa"/>
            <w:tcBorders>
              <w:top w:val="single" w:sz="8" w:space="0" w:color="auto"/>
              <w:left w:val="single" w:sz="8" w:space="0" w:color="auto"/>
              <w:bottom w:val="single" w:sz="8" w:space="0" w:color="auto"/>
              <w:right w:val="double" w:sz="4" w:space="0" w:color="auto"/>
            </w:tcBorders>
            <w:vAlign w:val="center"/>
          </w:tcPr>
          <w:p w:rsidR="005174FE" w:rsidRPr="00860CA2" w:rsidRDefault="00386883" w:rsidP="00AB42FA">
            <w:pPr>
              <w:ind w:right="170"/>
              <w:jc w:val="center"/>
              <w:rPr>
                <w:sz w:val="23"/>
                <w:szCs w:val="23"/>
              </w:rPr>
            </w:pPr>
            <w:r w:rsidRPr="00860CA2">
              <w:rPr>
                <w:sz w:val="23"/>
                <w:szCs w:val="23"/>
              </w:rPr>
              <w:t>0/0</w:t>
            </w:r>
          </w:p>
        </w:tc>
      </w:tr>
      <w:tr w:rsidR="005174FE" w:rsidRPr="00860CA2" w:rsidTr="00107B4C">
        <w:trPr>
          <w:trHeight w:val="60"/>
        </w:trPr>
        <w:tc>
          <w:tcPr>
            <w:tcW w:w="817" w:type="dxa"/>
            <w:vMerge/>
            <w:tcBorders>
              <w:left w:val="double" w:sz="4" w:space="0" w:color="auto"/>
              <w:right w:val="single" w:sz="12" w:space="0" w:color="auto"/>
            </w:tcBorders>
            <w:shd w:val="clear" w:color="auto" w:fill="auto"/>
          </w:tcPr>
          <w:p w:rsidR="005174FE" w:rsidRPr="00860CA2" w:rsidRDefault="005174FE" w:rsidP="00ED543B">
            <w:pPr>
              <w:ind w:right="-110"/>
              <w:jc w:val="both"/>
              <w:rPr>
                <w:sz w:val="23"/>
                <w:szCs w:val="23"/>
              </w:rPr>
            </w:pPr>
          </w:p>
        </w:tc>
        <w:tc>
          <w:tcPr>
            <w:tcW w:w="549" w:type="dxa"/>
            <w:tcBorders>
              <w:top w:val="single" w:sz="8" w:space="0" w:color="auto"/>
              <w:left w:val="single" w:sz="12" w:space="0" w:color="auto"/>
              <w:bottom w:val="single" w:sz="12" w:space="0" w:color="auto"/>
              <w:right w:val="single" w:sz="12" w:space="0" w:color="auto"/>
            </w:tcBorders>
            <w:shd w:val="clear" w:color="auto" w:fill="auto"/>
          </w:tcPr>
          <w:p w:rsidR="005174FE" w:rsidRPr="00860CA2" w:rsidRDefault="005174FE" w:rsidP="00A35E3F">
            <w:pPr>
              <w:jc w:val="both"/>
              <w:rPr>
                <w:sz w:val="23"/>
                <w:szCs w:val="23"/>
              </w:rPr>
            </w:pPr>
            <w:r w:rsidRPr="00860CA2">
              <w:rPr>
                <w:sz w:val="23"/>
                <w:szCs w:val="23"/>
              </w:rPr>
              <w:t>SO</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83</w:t>
            </w:r>
          </w:p>
        </w:tc>
        <w:tc>
          <w:tcPr>
            <w:tcW w:w="777"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60CA2" w:rsidRDefault="005174FE" w:rsidP="003346DD">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2141</w:t>
            </w:r>
          </w:p>
        </w:tc>
        <w:tc>
          <w:tcPr>
            <w:tcW w:w="831"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60CA2" w:rsidRDefault="00386883" w:rsidP="003346DD">
            <w:pPr>
              <w:ind w:right="170"/>
              <w:jc w:val="right"/>
              <w:rPr>
                <w:sz w:val="23"/>
                <w:szCs w:val="23"/>
              </w:rPr>
            </w:pPr>
            <w:r w:rsidRPr="00860CA2">
              <w:rPr>
                <w:sz w:val="23"/>
                <w:szCs w:val="23"/>
              </w:rPr>
              <w:t>0</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60CA2" w:rsidRDefault="005A7CBD" w:rsidP="003346DD">
            <w:pPr>
              <w:ind w:right="113"/>
              <w:jc w:val="right"/>
              <w:rPr>
                <w:sz w:val="23"/>
                <w:szCs w:val="23"/>
              </w:rPr>
            </w:pPr>
            <w:r w:rsidRPr="00860CA2">
              <w:rPr>
                <w:sz w:val="23"/>
                <w:szCs w:val="23"/>
              </w:rPr>
              <w:t>2050</w:t>
            </w:r>
          </w:p>
        </w:tc>
        <w:tc>
          <w:tcPr>
            <w:tcW w:w="737"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60CA2" w:rsidRDefault="00386883" w:rsidP="003346DD">
            <w:pPr>
              <w:ind w:right="113"/>
              <w:jc w:val="right"/>
              <w:rPr>
                <w:sz w:val="23"/>
                <w:szCs w:val="23"/>
              </w:rPr>
            </w:pPr>
            <w:r w:rsidRPr="00860CA2">
              <w:rPr>
                <w:sz w:val="23"/>
                <w:szCs w:val="23"/>
              </w:rPr>
              <w:t>0</w:t>
            </w:r>
          </w:p>
        </w:tc>
        <w:tc>
          <w:tcPr>
            <w:tcW w:w="906" w:type="dxa"/>
            <w:tcBorders>
              <w:top w:val="single" w:sz="8" w:space="0" w:color="auto"/>
              <w:left w:val="single" w:sz="12" w:space="0" w:color="auto"/>
              <w:bottom w:val="single" w:sz="12" w:space="0" w:color="auto"/>
              <w:right w:val="single" w:sz="8" w:space="0" w:color="auto"/>
            </w:tcBorders>
            <w:shd w:val="clear" w:color="auto" w:fill="auto"/>
            <w:vAlign w:val="center"/>
          </w:tcPr>
          <w:p w:rsidR="005174FE" w:rsidRPr="00860CA2" w:rsidRDefault="005A7CBD" w:rsidP="003346DD">
            <w:pPr>
              <w:ind w:right="170"/>
              <w:jc w:val="right"/>
              <w:rPr>
                <w:sz w:val="23"/>
                <w:szCs w:val="23"/>
              </w:rPr>
            </w:pPr>
            <w:r w:rsidRPr="00860CA2">
              <w:rPr>
                <w:sz w:val="23"/>
                <w:szCs w:val="23"/>
              </w:rPr>
              <w:t>43</w:t>
            </w:r>
          </w:p>
        </w:tc>
        <w:tc>
          <w:tcPr>
            <w:tcW w:w="664" w:type="dxa"/>
            <w:tcBorders>
              <w:top w:val="single" w:sz="8" w:space="0" w:color="auto"/>
              <w:left w:val="single" w:sz="8" w:space="0" w:color="auto"/>
              <w:bottom w:val="single" w:sz="12" w:space="0" w:color="auto"/>
              <w:right w:val="single" w:sz="12" w:space="0" w:color="auto"/>
            </w:tcBorders>
            <w:shd w:val="clear" w:color="auto" w:fill="auto"/>
            <w:vAlign w:val="center"/>
          </w:tcPr>
          <w:p w:rsidR="005174FE" w:rsidRPr="00860CA2" w:rsidRDefault="00386883" w:rsidP="003346DD">
            <w:pPr>
              <w:ind w:right="57"/>
              <w:jc w:val="right"/>
              <w:rPr>
                <w:sz w:val="23"/>
                <w:szCs w:val="23"/>
              </w:rPr>
            </w:pPr>
            <w:r w:rsidRPr="00860CA2">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tcPr>
          <w:p w:rsidR="005174FE" w:rsidRPr="00860CA2" w:rsidRDefault="005A7CBD" w:rsidP="003346DD">
            <w:pPr>
              <w:ind w:right="170"/>
              <w:jc w:val="right"/>
              <w:rPr>
                <w:sz w:val="23"/>
                <w:szCs w:val="23"/>
              </w:rPr>
            </w:pPr>
            <w:r w:rsidRPr="00860CA2">
              <w:rPr>
                <w:sz w:val="23"/>
                <w:szCs w:val="23"/>
              </w:rPr>
              <w:t>48/0</w:t>
            </w:r>
          </w:p>
        </w:tc>
        <w:tc>
          <w:tcPr>
            <w:tcW w:w="680" w:type="dxa"/>
            <w:tcBorders>
              <w:top w:val="single" w:sz="8" w:space="0" w:color="auto"/>
              <w:left w:val="single" w:sz="8" w:space="0" w:color="auto"/>
              <w:bottom w:val="single" w:sz="12" w:space="0" w:color="auto"/>
              <w:right w:val="double" w:sz="4" w:space="0" w:color="auto"/>
            </w:tcBorders>
            <w:vAlign w:val="center"/>
          </w:tcPr>
          <w:p w:rsidR="005174FE" w:rsidRPr="00860CA2" w:rsidRDefault="00386883" w:rsidP="00AB42FA">
            <w:pPr>
              <w:ind w:right="170"/>
              <w:jc w:val="center"/>
              <w:rPr>
                <w:sz w:val="23"/>
                <w:szCs w:val="23"/>
              </w:rPr>
            </w:pPr>
            <w:r w:rsidRPr="00860CA2">
              <w:rPr>
                <w:sz w:val="23"/>
                <w:szCs w:val="23"/>
              </w:rPr>
              <w:t>0/0</w:t>
            </w:r>
          </w:p>
        </w:tc>
      </w:tr>
      <w:tr w:rsidR="005174FE" w:rsidRPr="00860CA2" w:rsidTr="00107B4C">
        <w:trPr>
          <w:trHeight w:val="155"/>
        </w:trPr>
        <w:tc>
          <w:tcPr>
            <w:tcW w:w="817" w:type="dxa"/>
            <w:vMerge/>
            <w:tcBorders>
              <w:left w:val="double" w:sz="4" w:space="0" w:color="auto"/>
              <w:bottom w:val="double" w:sz="4" w:space="0" w:color="auto"/>
              <w:right w:val="single" w:sz="12" w:space="0" w:color="auto"/>
            </w:tcBorders>
            <w:shd w:val="clear" w:color="auto" w:fill="E0E0E0"/>
          </w:tcPr>
          <w:p w:rsidR="005174FE" w:rsidRPr="00860CA2" w:rsidRDefault="005174FE" w:rsidP="00ED543B">
            <w:pPr>
              <w:ind w:right="-110"/>
              <w:jc w:val="both"/>
              <w:rPr>
                <w:sz w:val="23"/>
                <w:szCs w:val="23"/>
              </w:rPr>
            </w:pPr>
          </w:p>
        </w:tc>
        <w:tc>
          <w:tcPr>
            <w:tcW w:w="549" w:type="dxa"/>
            <w:tcBorders>
              <w:top w:val="single" w:sz="12" w:space="0" w:color="auto"/>
              <w:left w:val="single" w:sz="12" w:space="0" w:color="auto"/>
              <w:bottom w:val="double" w:sz="4" w:space="0" w:color="auto"/>
              <w:right w:val="single" w:sz="12" w:space="0" w:color="auto"/>
            </w:tcBorders>
            <w:shd w:val="clear" w:color="auto" w:fill="E0E0E0"/>
          </w:tcPr>
          <w:p w:rsidR="005174FE" w:rsidRPr="00860CA2" w:rsidRDefault="005174FE" w:rsidP="00A35E3F">
            <w:pPr>
              <w:jc w:val="both"/>
              <w:rPr>
                <w:sz w:val="23"/>
                <w:szCs w:val="23"/>
              </w:rPr>
            </w:pPr>
            <w:r w:rsidRPr="00860CA2">
              <w:rPr>
                <w:sz w:val="23"/>
                <w:szCs w:val="23"/>
              </w:rPr>
              <w:t>KK</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tcPr>
          <w:p w:rsidR="005174FE" w:rsidRPr="00860CA2" w:rsidRDefault="005A7CBD" w:rsidP="003346DD">
            <w:pPr>
              <w:ind w:right="113"/>
              <w:jc w:val="right"/>
              <w:rPr>
                <w:sz w:val="23"/>
                <w:szCs w:val="23"/>
              </w:rPr>
            </w:pPr>
            <w:r w:rsidRPr="00860CA2">
              <w:rPr>
                <w:sz w:val="23"/>
                <w:szCs w:val="23"/>
              </w:rPr>
              <w:t>308</w:t>
            </w:r>
          </w:p>
        </w:tc>
        <w:tc>
          <w:tcPr>
            <w:tcW w:w="777" w:type="dxa"/>
            <w:tcBorders>
              <w:top w:val="single" w:sz="12" w:space="0" w:color="auto"/>
              <w:left w:val="single" w:sz="8" w:space="0" w:color="auto"/>
              <w:bottom w:val="double" w:sz="4" w:space="0" w:color="auto"/>
              <w:right w:val="single" w:sz="12" w:space="0" w:color="auto"/>
            </w:tcBorders>
            <w:shd w:val="clear" w:color="auto" w:fill="E0E0E0"/>
            <w:vAlign w:val="center"/>
          </w:tcPr>
          <w:p w:rsidR="005174FE" w:rsidRPr="00860CA2" w:rsidRDefault="005174FE" w:rsidP="003346DD">
            <w:pPr>
              <w:ind w:right="-110"/>
              <w:jc w:val="right"/>
              <w:rPr>
                <w:sz w:val="23"/>
                <w:szCs w:val="23"/>
              </w:rPr>
            </w:pPr>
          </w:p>
        </w:tc>
        <w:tc>
          <w:tcPr>
            <w:tcW w:w="923" w:type="dxa"/>
            <w:tcBorders>
              <w:top w:val="single" w:sz="12" w:space="0" w:color="auto"/>
              <w:left w:val="single" w:sz="12" w:space="0" w:color="auto"/>
              <w:bottom w:val="double" w:sz="4" w:space="0" w:color="auto"/>
              <w:right w:val="single" w:sz="8" w:space="0" w:color="auto"/>
            </w:tcBorders>
            <w:shd w:val="clear" w:color="auto" w:fill="E0E0E0"/>
            <w:vAlign w:val="center"/>
          </w:tcPr>
          <w:p w:rsidR="005174FE" w:rsidRPr="00860CA2" w:rsidRDefault="005A7CBD" w:rsidP="003346DD">
            <w:pPr>
              <w:ind w:right="113"/>
              <w:jc w:val="right"/>
              <w:rPr>
                <w:sz w:val="23"/>
                <w:szCs w:val="23"/>
              </w:rPr>
            </w:pPr>
            <w:r w:rsidRPr="00860CA2">
              <w:rPr>
                <w:sz w:val="23"/>
                <w:szCs w:val="23"/>
              </w:rPr>
              <w:t>7939</w:t>
            </w:r>
          </w:p>
        </w:tc>
        <w:tc>
          <w:tcPr>
            <w:tcW w:w="831" w:type="dxa"/>
            <w:tcBorders>
              <w:top w:val="single" w:sz="12" w:space="0" w:color="auto"/>
              <w:left w:val="single" w:sz="8" w:space="0" w:color="auto"/>
              <w:bottom w:val="double" w:sz="4" w:space="0" w:color="auto"/>
              <w:right w:val="single" w:sz="12" w:space="0" w:color="auto"/>
            </w:tcBorders>
            <w:shd w:val="clear" w:color="auto" w:fill="E0E0E0"/>
            <w:vAlign w:val="center"/>
          </w:tcPr>
          <w:p w:rsidR="005174FE" w:rsidRPr="00860CA2" w:rsidRDefault="00386883" w:rsidP="003346DD">
            <w:pPr>
              <w:ind w:right="170"/>
              <w:jc w:val="right"/>
              <w:rPr>
                <w:sz w:val="23"/>
                <w:szCs w:val="23"/>
              </w:rPr>
            </w:pPr>
            <w:r w:rsidRPr="00860CA2">
              <w:rPr>
                <w:sz w:val="23"/>
                <w:szCs w:val="23"/>
              </w:rPr>
              <w:t>316</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tcPr>
          <w:p w:rsidR="005174FE" w:rsidRPr="00860CA2" w:rsidRDefault="005A7CBD" w:rsidP="003346DD">
            <w:pPr>
              <w:ind w:right="113"/>
              <w:jc w:val="right"/>
              <w:rPr>
                <w:sz w:val="23"/>
                <w:szCs w:val="23"/>
              </w:rPr>
            </w:pPr>
            <w:r w:rsidRPr="00860CA2">
              <w:rPr>
                <w:sz w:val="23"/>
                <w:szCs w:val="23"/>
              </w:rPr>
              <w:t>7621</w:t>
            </w:r>
          </w:p>
        </w:tc>
        <w:tc>
          <w:tcPr>
            <w:tcW w:w="737" w:type="dxa"/>
            <w:tcBorders>
              <w:top w:val="single" w:sz="12" w:space="0" w:color="auto"/>
              <w:left w:val="single" w:sz="8" w:space="0" w:color="auto"/>
              <w:bottom w:val="double" w:sz="4" w:space="0" w:color="auto"/>
              <w:right w:val="single" w:sz="12" w:space="0" w:color="auto"/>
            </w:tcBorders>
            <w:shd w:val="clear" w:color="auto" w:fill="E0E0E0"/>
            <w:vAlign w:val="center"/>
          </w:tcPr>
          <w:p w:rsidR="005174FE" w:rsidRPr="00860CA2" w:rsidRDefault="00386883" w:rsidP="003346DD">
            <w:pPr>
              <w:ind w:right="113"/>
              <w:jc w:val="right"/>
              <w:rPr>
                <w:sz w:val="23"/>
                <w:szCs w:val="23"/>
              </w:rPr>
            </w:pPr>
            <w:r w:rsidRPr="00860CA2">
              <w:rPr>
                <w:sz w:val="23"/>
                <w:szCs w:val="23"/>
              </w:rPr>
              <w:t>239</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tcPr>
          <w:p w:rsidR="005174FE" w:rsidRPr="00860CA2" w:rsidRDefault="005A7CBD" w:rsidP="003346DD">
            <w:pPr>
              <w:ind w:right="170"/>
              <w:jc w:val="right"/>
              <w:rPr>
                <w:sz w:val="23"/>
                <w:szCs w:val="23"/>
              </w:rPr>
            </w:pPr>
            <w:r w:rsidRPr="00860CA2">
              <w:rPr>
                <w:sz w:val="23"/>
                <w:szCs w:val="23"/>
              </w:rPr>
              <w:t>83</w:t>
            </w:r>
          </w:p>
        </w:tc>
        <w:tc>
          <w:tcPr>
            <w:tcW w:w="664" w:type="dxa"/>
            <w:tcBorders>
              <w:top w:val="single" w:sz="12" w:space="0" w:color="auto"/>
              <w:left w:val="single" w:sz="8" w:space="0" w:color="auto"/>
              <w:bottom w:val="double" w:sz="4" w:space="0" w:color="auto"/>
              <w:right w:val="single" w:sz="12" w:space="0" w:color="auto"/>
            </w:tcBorders>
            <w:shd w:val="clear" w:color="auto" w:fill="E0E0E0"/>
            <w:vAlign w:val="center"/>
          </w:tcPr>
          <w:p w:rsidR="005174FE" w:rsidRPr="00860CA2" w:rsidRDefault="00386883" w:rsidP="003346DD">
            <w:pPr>
              <w:ind w:right="57"/>
              <w:jc w:val="right"/>
              <w:rPr>
                <w:sz w:val="23"/>
                <w:szCs w:val="23"/>
              </w:rPr>
            </w:pPr>
            <w:r w:rsidRPr="00860CA2">
              <w:rPr>
                <w:sz w:val="23"/>
                <w:szCs w:val="23"/>
              </w:rPr>
              <w:t>77</w:t>
            </w:r>
          </w:p>
        </w:tc>
        <w:tc>
          <w:tcPr>
            <w:tcW w:w="910" w:type="dxa"/>
            <w:tcBorders>
              <w:top w:val="single" w:sz="12" w:space="0" w:color="auto"/>
              <w:left w:val="single" w:sz="12" w:space="0" w:color="auto"/>
              <w:bottom w:val="double" w:sz="4" w:space="0" w:color="auto"/>
              <w:right w:val="single" w:sz="8" w:space="0" w:color="auto"/>
            </w:tcBorders>
            <w:shd w:val="clear" w:color="auto" w:fill="E0E0E0"/>
            <w:vAlign w:val="center"/>
          </w:tcPr>
          <w:p w:rsidR="005174FE" w:rsidRPr="00860CA2" w:rsidRDefault="005A7CBD" w:rsidP="003346DD">
            <w:pPr>
              <w:ind w:right="170"/>
              <w:jc w:val="right"/>
              <w:rPr>
                <w:sz w:val="23"/>
                <w:szCs w:val="23"/>
              </w:rPr>
            </w:pPr>
            <w:r w:rsidRPr="00860CA2">
              <w:rPr>
                <w:sz w:val="23"/>
                <w:szCs w:val="23"/>
              </w:rPr>
              <w:t>234/1</w:t>
            </w:r>
          </w:p>
        </w:tc>
        <w:tc>
          <w:tcPr>
            <w:tcW w:w="680" w:type="dxa"/>
            <w:tcBorders>
              <w:top w:val="single" w:sz="12" w:space="0" w:color="auto"/>
              <w:left w:val="single" w:sz="8" w:space="0" w:color="auto"/>
              <w:bottom w:val="double" w:sz="4" w:space="0" w:color="auto"/>
              <w:right w:val="double" w:sz="4" w:space="0" w:color="auto"/>
            </w:tcBorders>
            <w:shd w:val="clear" w:color="auto" w:fill="E0E0E0"/>
            <w:vAlign w:val="center"/>
          </w:tcPr>
          <w:p w:rsidR="005174FE" w:rsidRPr="00860CA2" w:rsidRDefault="00386883" w:rsidP="003346DD">
            <w:pPr>
              <w:ind w:right="170"/>
              <w:jc w:val="right"/>
              <w:rPr>
                <w:sz w:val="23"/>
                <w:szCs w:val="23"/>
              </w:rPr>
            </w:pPr>
            <w:r w:rsidRPr="00860CA2">
              <w:rPr>
                <w:sz w:val="23"/>
                <w:szCs w:val="23"/>
              </w:rPr>
              <w:t>0/0</w:t>
            </w:r>
          </w:p>
        </w:tc>
      </w:tr>
    </w:tbl>
    <w:p w:rsidR="00B81520" w:rsidRPr="00860CA2" w:rsidRDefault="00B81520" w:rsidP="00B81520">
      <w:pPr>
        <w:ind w:right="-110"/>
        <w:jc w:val="both"/>
        <w:rPr>
          <w:sz w:val="15"/>
          <w:szCs w:val="15"/>
        </w:rPr>
      </w:pPr>
      <w:r w:rsidRPr="00860CA2">
        <w:rPr>
          <w:sz w:val="15"/>
          <w:szCs w:val="15"/>
        </w:rPr>
        <w:t>stav vždy k  31. 10.</w:t>
      </w:r>
    </w:p>
    <w:p w:rsidR="00B81520" w:rsidRPr="00860CA2" w:rsidRDefault="00B81520" w:rsidP="00B81520">
      <w:pPr>
        <w:ind w:right="-110"/>
        <w:jc w:val="both"/>
        <w:rPr>
          <w:sz w:val="15"/>
          <w:szCs w:val="15"/>
        </w:rPr>
      </w:pPr>
      <w:r w:rsidRPr="00860CA2">
        <w:rPr>
          <w:sz w:val="15"/>
          <w:szCs w:val="15"/>
        </w:rPr>
        <w:t>*ve statistických výkazech se oddělení nevykazují</w:t>
      </w:r>
    </w:p>
    <w:p w:rsidR="00B81520" w:rsidRPr="00860CA2" w:rsidRDefault="00B81520" w:rsidP="00B81520">
      <w:pPr>
        <w:jc w:val="both"/>
        <w:rPr>
          <w:sz w:val="18"/>
          <w:szCs w:val="18"/>
        </w:rPr>
      </w:pPr>
    </w:p>
    <w:p w:rsidR="00DD7A7F" w:rsidRPr="00860CA2" w:rsidRDefault="00B81520" w:rsidP="00DD7A7F">
      <w:pPr>
        <w:jc w:val="both"/>
        <w:rPr>
          <w:sz w:val="23"/>
          <w:szCs w:val="23"/>
        </w:rPr>
      </w:pPr>
      <w:r w:rsidRPr="00860CA2">
        <w:rPr>
          <w:sz w:val="23"/>
          <w:szCs w:val="23"/>
        </w:rPr>
        <w:t>V porovnání s předcházejíc</w:t>
      </w:r>
      <w:r w:rsidR="00B30A8B" w:rsidRPr="00860CA2">
        <w:rPr>
          <w:sz w:val="23"/>
          <w:szCs w:val="23"/>
        </w:rPr>
        <w:t>ím školním rokem došlo k nárůstu</w:t>
      </w:r>
      <w:r w:rsidRPr="00860CA2">
        <w:rPr>
          <w:sz w:val="23"/>
          <w:szCs w:val="23"/>
        </w:rPr>
        <w:t xml:space="preserve"> celkového počtu žáků </w:t>
      </w:r>
      <w:r w:rsidR="00B30A8B" w:rsidRPr="00860CA2">
        <w:rPr>
          <w:sz w:val="23"/>
          <w:szCs w:val="23"/>
        </w:rPr>
        <w:t>ve školní</w:t>
      </w:r>
      <w:r w:rsidR="00F91871" w:rsidRPr="00860CA2">
        <w:rPr>
          <w:sz w:val="23"/>
          <w:szCs w:val="23"/>
        </w:rPr>
        <w:t>ch</w:t>
      </w:r>
      <w:r w:rsidR="00B30A8B" w:rsidRPr="00860CA2">
        <w:rPr>
          <w:sz w:val="23"/>
          <w:szCs w:val="23"/>
        </w:rPr>
        <w:t xml:space="preserve"> družin</w:t>
      </w:r>
      <w:r w:rsidR="00163CCF" w:rsidRPr="00860CA2">
        <w:rPr>
          <w:sz w:val="23"/>
          <w:szCs w:val="23"/>
        </w:rPr>
        <w:t xml:space="preserve">ách o </w:t>
      </w:r>
      <w:r w:rsidR="005A7CBD" w:rsidRPr="00860CA2">
        <w:rPr>
          <w:sz w:val="23"/>
          <w:szCs w:val="23"/>
        </w:rPr>
        <w:t xml:space="preserve">2,6 </w:t>
      </w:r>
      <w:r w:rsidR="00F91871" w:rsidRPr="00860CA2">
        <w:rPr>
          <w:sz w:val="23"/>
          <w:szCs w:val="23"/>
        </w:rPr>
        <w:t>%</w:t>
      </w:r>
      <w:r w:rsidR="00DD7A7F" w:rsidRPr="00860CA2">
        <w:rPr>
          <w:sz w:val="23"/>
          <w:szCs w:val="23"/>
        </w:rPr>
        <w:t>, počet účastníků</w:t>
      </w:r>
      <w:r w:rsidR="00B30A8B" w:rsidRPr="00860CA2">
        <w:rPr>
          <w:sz w:val="23"/>
          <w:szCs w:val="23"/>
        </w:rPr>
        <w:t xml:space="preserve"> ve školní</w:t>
      </w:r>
      <w:r w:rsidR="00F91871" w:rsidRPr="00860CA2">
        <w:rPr>
          <w:sz w:val="23"/>
          <w:szCs w:val="23"/>
        </w:rPr>
        <w:t>ch</w:t>
      </w:r>
      <w:r w:rsidR="00B30A8B" w:rsidRPr="00860CA2">
        <w:rPr>
          <w:sz w:val="23"/>
          <w:szCs w:val="23"/>
        </w:rPr>
        <w:t xml:space="preserve"> klub</w:t>
      </w:r>
      <w:r w:rsidR="00F91871" w:rsidRPr="00860CA2">
        <w:rPr>
          <w:sz w:val="23"/>
          <w:szCs w:val="23"/>
        </w:rPr>
        <w:t>ech</w:t>
      </w:r>
      <w:r w:rsidR="00B30A8B" w:rsidRPr="00860CA2">
        <w:rPr>
          <w:sz w:val="23"/>
          <w:szCs w:val="23"/>
        </w:rPr>
        <w:t xml:space="preserve"> se </w:t>
      </w:r>
      <w:r w:rsidR="00F46E09" w:rsidRPr="00860CA2">
        <w:rPr>
          <w:sz w:val="23"/>
          <w:szCs w:val="23"/>
        </w:rPr>
        <w:t>s</w:t>
      </w:r>
      <w:r w:rsidR="00585933" w:rsidRPr="00860CA2">
        <w:rPr>
          <w:sz w:val="23"/>
          <w:szCs w:val="23"/>
        </w:rPr>
        <w:t>nížil o 111 účastníků</w:t>
      </w:r>
      <w:r w:rsidR="00F46E09" w:rsidRPr="00860CA2">
        <w:rPr>
          <w:sz w:val="23"/>
          <w:szCs w:val="23"/>
        </w:rPr>
        <w:t>, což činí téměř 26 </w:t>
      </w:r>
      <w:r w:rsidR="00585933" w:rsidRPr="00860CA2">
        <w:rPr>
          <w:sz w:val="23"/>
          <w:szCs w:val="23"/>
        </w:rPr>
        <w:t>%.</w:t>
      </w:r>
      <w:r w:rsidRPr="00860CA2">
        <w:rPr>
          <w:sz w:val="23"/>
          <w:szCs w:val="23"/>
        </w:rPr>
        <w:t xml:space="preserve"> </w:t>
      </w:r>
      <w:r w:rsidR="00DD7A7F" w:rsidRPr="00860CA2">
        <w:rPr>
          <w:sz w:val="23"/>
          <w:szCs w:val="23"/>
        </w:rPr>
        <w:t xml:space="preserve">Celkově se zvýšil počet oddělení školních družin v kraji o </w:t>
      </w:r>
      <w:r w:rsidR="005A7CBD" w:rsidRPr="00860CA2">
        <w:rPr>
          <w:sz w:val="23"/>
          <w:szCs w:val="23"/>
        </w:rPr>
        <w:t>2,3</w:t>
      </w:r>
      <w:r w:rsidR="00DD7A7F" w:rsidRPr="00860CA2">
        <w:rPr>
          <w:sz w:val="23"/>
          <w:szCs w:val="23"/>
        </w:rPr>
        <w:t xml:space="preserve"> %.</w:t>
      </w:r>
    </w:p>
    <w:p w:rsidR="00BF6703" w:rsidRPr="00860CA2" w:rsidRDefault="00BF6703" w:rsidP="00DD7A7F">
      <w:pPr>
        <w:jc w:val="both"/>
        <w:rPr>
          <w:sz w:val="23"/>
          <w:szCs w:val="23"/>
        </w:rPr>
      </w:pPr>
    </w:p>
    <w:p w:rsidR="00714344" w:rsidRPr="00860CA2" w:rsidRDefault="00C030DF" w:rsidP="00714344">
      <w:pPr>
        <w:pStyle w:val="N3"/>
        <w:numPr>
          <w:ilvl w:val="0"/>
          <w:numId w:val="0"/>
        </w:numPr>
        <w:rPr>
          <w:sz w:val="23"/>
          <w:szCs w:val="23"/>
        </w:rPr>
      </w:pPr>
      <w:r w:rsidRPr="00860CA2">
        <w:rPr>
          <w:sz w:val="23"/>
          <w:szCs w:val="23"/>
        </w:rPr>
        <w:t xml:space="preserve">Střediska volného času </w:t>
      </w:r>
    </w:p>
    <w:p w:rsidR="00714344" w:rsidRPr="00860CA2" w:rsidRDefault="00714344" w:rsidP="00714344">
      <w:pPr>
        <w:jc w:val="both"/>
        <w:rPr>
          <w:b/>
          <w:sz w:val="23"/>
          <w:szCs w:val="23"/>
        </w:rPr>
      </w:pPr>
    </w:p>
    <w:p w:rsidR="00A70F25" w:rsidRPr="00860CA2" w:rsidRDefault="00A70F25" w:rsidP="00A70F25">
      <w:pPr>
        <w:jc w:val="both"/>
        <w:rPr>
          <w:sz w:val="23"/>
          <w:szCs w:val="23"/>
        </w:rPr>
      </w:pPr>
      <w:r w:rsidRPr="00860CA2">
        <w:rPr>
          <w:sz w:val="23"/>
          <w:szCs w:val="23"/>
        </w:rPr>
        <w:t xml:space="preserve">Činnost středisek volného času, jejichž nejčastějším typem jsou domy dětí a mládeže, se soustřeďuje na tři hlavní oblasti, kterými jsou zajišťování pravidelné zájmové činnosti, příležitostné zájmové činnosti a prázdninové činnosti. Dále se podílejí na další péči o nadané děti, žáky a studenty a ve spolupráci se školami a dalšími institucemi rovněž na organizaci soutěží </w:t>
      </w:r>
      <w:r w:rsidRPr="00860CA2">
        <w:rPr>
          <w:sz w:val="23"/>
          <w:szCs w:val="23"/>
        </w:rPr>
        <w:br/>
        <w:t>a přehlídek. Uskutečňují vzdělávací, výchovnou a zájmovou činnost pro děti, mládež, jejich rodiče a další dospělé zájemce v jejich volném čase během celého roku. Nabídka jejich aktivit je velmi pestrá, zaměřená na široké spektrum účastníků. Pracuje v nich 952 zájmových útvarů, nejčastěji v oblasti sportu, techniky, přírodovědy, umění, ručních prací a cizích jazyků.</w:t>
      </w:r>
    </w:p>
    <w:p w:rsidR="00A70F25" w:rsidRPr="00860CA2" w:rsidRDefault="00A70F25" w:rsidP="00714344">
      <w:pPr>
        <w:jc w:val="both"/>
        <w:rPr>
          <w:sz w:val="23"/>
          <w:szCs w:val="23"/>
        </w:rPr>
      </w:pPr>
    </w:p>
    <w:p w:rsidR="00714344" w:rsidRPr="00860CA2" w:rsidRDefault="00714344" w:rsidP="00714344">
      <w:pPr>
        <w:jc w:val="both"/>
        <w:rPr>
          <w:i/>
          <w:sz w:val="23"/>
          <w:szCs w:val="23"/>
        </w:rPr>
      </w:pPr>
      <w:r w:rsidRPr="00860CA2">
        <w:rPr>
          <w:sz w:val="23"/>
          <w:szCs w:val="23"/>
        </w:rPr>
        <w:t>Tabulka č</w:t>
      </w:r>
      <w:r w:rsidRPr="00860CA2">
        <w:rPr>
          <w:i/>
          <w:sz w:val="23"/>
          <w:szCs w:val="23"/>
        </w:rPr>
        <w:t>.</w:t>
      </w:r>
      <w:r w:rsidRPr="00860CA2">
        <w:rPr>
          <w:sz w:val="23"/>
          <w:szCs w:val="23"/>
        </w:rPr>
        <w:t xml:space="preserve"> </w:t>
      </w:r>
      <w:r w:rsidR="004E5E92" w:rsidRPr="00860CA2">
        <w:rPr>
          <w:sz w:val="23"/>
          <w:szCs w:val="23"/>
        </w:rPr>
        <w:t>3</w:t>
      </w:r>
      <w:r w:rsidR="008C2ECF">
        <w:rPr>
          <w:sz w:val="23"/>
          <w:szCs w:val="23"/>
        </w:rPr>
        <w:t>6</w:t>
      </w:r>
      <w:r w:rsidRPr="00860CA2">
        <w:rPr>
          <w:sz w:val="23"/>
          <w:szCs w:val="23"/>
        </w:rPr>
        <w:t xml:space="preserve">: </w:t>
      </w:r>
      <w:r w:rsidRPr="00860CA2">
        <w:rPr>
          <w:i/>
          <w:sz w:val="23"/>
          <w:szCs w:val="23"/>
        </w:rPr>
        <w:t xml:space="preserve">Domy dětí a mládeže podle zřizovatele </w:t>
      </w:r>
    </w:p>
    <w:tbl>
      <w:tblPr>
        <w:tblW w:w="84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4"/>
        <w:gridCol w:w="1357"/>
        <w:gridCol w:w="2321"/>
        <w:gridCol w:w="1705"/>
        <w:gridCol w:w="1762"/>
      </w:tblGrid>
      <w:tr w:rsidR="00AD0BF6" w:rsidRPr="00860CA2" w:rsidTr="00D35995">
        <w:trPr>
          <w:trHeight w:val="204"/>
        </w:trPr>
        <w:tc>
          <w:tcPr>
            <w:tcW w:w="1324" w:type="dxa"/>
            <w:tcBorders>
              <w:top w:val="double" w:sz="4" w:space="0" w:color="auto"/>
              <w:left w:val="double" w:sz="4" w:space="0" w:color="auto"/>
              <w:bottom w:val="single" w:sz="8" w:space="0" w:color="auto"/>
              <w:right w:val="single" w:sz="12" w:space="0" w:color="auto"/>
            </w:tcBorders>
            <w:vAlign w:val="center"/>
          </w:tcPr>
          <w:p w:rsidR="00714344" w:rsidRPr="00860CA2" w:rsidRDefault="00714344" w:rsidP="001A7594">
            <w:pPr>
              <w:jc w:val="center"/>
              <w:rPr>
                <w:sz w:val="23"/>
                <w:szCs w:val="23"/>
              </w:rPr>
            </w:pPr>
            <w:r w:rsidRPr="00860CA2">
              <w:rPr>
                <w:sz w:val="23"/>
                <w:szCs w:val="23"/>
              </w:rPr>
              <w:t>Školní rok</w:t>
            </w:r>
          </w:p>
        </w:tc>
        <w:tc>
          <w:tcPr>
            <w:tcW w:w="1357" w:type="dxa"/>
            <w:tcBorders>
              <w:top w:val="double" w:sz="4" w:space="0" w:color="auto"/>
              <w:left w:val="single" w:sz="12" w:space="0" w:color="auto"/>
              <w:bottom w:val="single" w:sz="8" w:space="0" w:color="auto"/>
              <w:right w:val="single" w:sz="12" w:space="0" w:color="auto"/>
            </w:tcBorders>
            <w:vAlign w:val="center"/>
          </w:tcPr>
          <w:p w:rsidR="00714344" w:rsidRPr="00860CA2" w:rsidRDefault="00714344" w:rsidP="001A7594">
            <w:pPr>
              <w:rPr>
                <w:sz w:val="23"/>
                <w:szCs w:val="23"/>
              </w:rPr>
            </w:pPr>
          </w:p>
        </w:tc>
        <w:tc>
          <w:tcPr>
            <w:tcW w:w="2321" w:type="dxa"/>
            <w:tcBorders>
              <w:top w:val="double" w:sz="4" w:space="0" w:color="auto"/>
              <w:left w:val="single" w:sz="12" w:space="0" w:color="auto"/>
              <w:bottom w:val="single" w:sz="8" w:space="0" w:color="auto"/>
              <w:right w:val="single" w:sz="12" w:space="0" w:color="auto"/>
            </w:tcBorders>
          </w:tcPr>
          <w:p w:rsidR="00714344" w:rsidRPr="00860CA2" w:rsidRDefault="00714344" w:rsidP="001A7594">
            <w:pPr>
              <w:jc w:val="center"/>
              <w:rPr>
                <w:sz w:val="23"/>
                <w:szCs w:val="23"/>
              </w:rPr>
            </w:pPr>
            <w:r w:rsidRPr="00860CA2">
              <w:rPr>
                <w:sz w:val="23"/>
                <w:szCs w:val="23"/>
              </w:rPr>
              <w:t>Kraj</w:t>
            </w:r>
          </w:p>
        </w:tc>
        <w:tc>
          <w:tcPr>
            <w:tcW w:w="1705" w:type="dxa"/>
            <w:tcBorders>
              <w:top w:val="double" w:sz="4" w:space="0" w:color="auto"/>
              <w:left w:val="single" w:sz="12" w:space="0" w:color="auto"/>
              <w:bottom w:val="single" w:sz="8" w:space="0" w:color="auto"/>
              <w:right w:val="single" w:sz="12" w:space="0" w:color="auto"/>
            </w:tcBorders>
          </w:tcPr>
          <w:p w:rsidR="00714344" w:rsidRPr="00860CA2" w:rsidRDefault="00714344" w:rsidP="001A7594">
            <w:pPr>
              <w:jc w:val="center"/>
              <w:rPr>
                <w:sz w:val="23"/>
                <w:szCs w:val="23"/>
              </w:rPr>
            </w:pPr>
            <w:r w:rsidRPr="00860CA2">
              <w:rPr>
                <w:sz w:val="23"/>
                <w:szCs w:val="23"/>
              </w:rPr>
              <w:t>Obec</w:t>
            </w:r>
          </w:p>
        </w:tc>
        <w:tc>
          <w:tcPr>
            <w:tcW w:w="1762" w:type="dxa"/>
            <w:tcBorders>
              <w:top w:val="double" w:sz="4" w:space="0" w:color="auto"/>
              <w:left w:val="single" w:sz="12" w:space="0" w:color="auto"/>
              <w:bottom w:val="single" w:sz="8" w:space="0" w:color="auto"/>
              <w:right w:val="double" w:sz="4" w:space="0" w:color="auto"/>
            </w:tcBorders>
            <w:vAlign w:val="center"/>
          </w:tcPr>
          <w:p w:rsidR="00714344" w:rsidRPr="00860CA2" w:rsidRDefault="00714344" w:rsidP="001A7594">
            <w:pPr>
              <w:jc w:val="center"/>
              <w:rPr>
                <w:sz w:val="23"/>
                <w:szCs w:val="23"/>
              </w:rPr>
            </w:pPr>
            <w:r w:rsidRPr="00860CA2">
              <w:rPr>
                <w:sz w:val="23"/>
                <w:szCs w:val="23"/>
              </w:rPr>
              <w:t>Celkem</w:t>
            </w:r>
          </w:p>
        </w:tc>
      </w:tr>
      <w:tr w:rsidR="0037439F" w:rsidRPr="00860CA2" w:rsidTr="00D35995">
        <w:trPr>
          <w:trHeight w:val="192"/>
        </w:trPr>
        <w:tc>
          <w:tcPr>
            <w:tcW w:w="1324" w:type="dxa"/>
            <w:vMerge w:val="restart"/>
            <w:tcBorders>
              <w:top w:val="single" w:sz="8" w:space="0" w:color="auto"/>
              <w:left w:val="double" w:sz="4" w:space="0" w:color="auto"/>
              <w:right w:val="single" w:sz="12" w:space="0" w:color="auto"/>
            </w:tcBorders>
            <w:vAlign w:val="center"/>
          </w:tcPr>
          <w:p w:rsidR="0037439F" w:rsidRPr="00860CA2" w:rsidRDefault="0037439F" w:rsidP="00DE5BBF">
            <w:pPr>
              <w:jc w:val="center"/>
              <w:rPr>
                <w:sz w:val="23"/>
                <w:szCs w:val="23"/>
              </w:rPr>
            </w:pPr>
            <w:r w:rsidRPr="00860CA2">
              <w:rPr>
                <w:sz w:val="23"/>
                <w:szCs w:val="23"/>
              </w:rPr>
              <w:t>1</w:t>
            </w:r>
            <w:r w:rsidR="00DE5BBF" w:rsidRPr="00860CA2">
              <w:rPr>
                <w:sz w:val="23"/>
                <w:szCs w:val="23"/>
              </w:rPr>
              <w:t>4</w:t>
            </w:r>
            <w:r w:rsidRPr="00860CA2">
              <w:rPr>
                <w:sz w:val="23"/>
                <w:szCs w:val="23"/>
              </w:rPr>
              <w:t>/1</w:t>
            </w:r>
            <w:r w:rsidR="00DE5BBF" w:rsidRPr="00860CA2">
              <w:rPr>
                <w:sz w:val="23"/>
                <w:szCs w:val="23"/>
              </w:rPr>
              <w:t>5</w:t>
            </w:r>
          </w:p>
        </w:tc>
        <w:tc>
          <w:tcPr>
            <w:tcW w:w="1357" w:type="dxa"/>
            <w:tcBorders>
              <w:top w:val="single" w:sz="8" w:space="0" w:color="auto"/>
              <w:left w:val="single" w:sz="12" w:space="0" w:color="auto"/>
              <w:bottom w:val="single" w:sz="8" w:space="0" w:color="auto"/>
              <w:right w:val="single" w:sz="12" w:space="0" w:color="auto"/>
            </w:tcBorders>
          </w:tcPr>
          <w:p w:rsidR="0037439F" w:rsidRPr="00860CA2" w:rsidRDefault="0037439F" w:rsidP="00155A36">
            <w:pPr>
              <w:jc w:val="both"/>
              <w:rPr>
                <w:sz w:val="23"/>
                <w:szCs w:val="23"/>
              </w:rPr>
            </w:pPr>
            <w:r w:rsidRPr="00860CA2">
              <w:rPr>
                <w:sz w:val="23"/>
                <w:szCs w:val="23"/>
              </w:rPr>
              <w:t>CH</w:t>
            </w:r>
          </w:p>
        </w:tc>
        <w:tc>
          <w:tcPr>
            <w:tcW w:w="2321" w:type="dxa"/>
            <w:tcBorders>
              <w:top w:val="single" w:sz="8" w:space="0" w:color="auto"/>
              <w:left w:val="single" w:sz="12" w:space="0" w:color="auto"/>
              <w:bottom w:val="single" w:sz="8" w:space="0" w:color="auto"/>
              <w:right w:val="single" w:sz="12" w:space="0" w:color="auto"/>
            </w:tcBorders>
          </w:tcPr>
          <w:p w:rsidR="0037439F" w:rsidRPr="00860CA2" w:rsidRDefault="0037439F" w:rsidP="00155A36">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vAlign w:val="center"/>
          </w:tcPr>
          <w:p w:rsidR="0037439F" w:rsidRPr="00860CA2" w:rsidRDefault="0037439F" w:rsidP="00155A36">
            <w:pPr>
              <w:ind w:right="680"/>
              <w:jc w:val="right"/>
              <w:rPr>
                <w:sz w:val="23"/>
                <w:szCs w:val="23"/>
              </w:rPr>
            </w:pPr>
            <w:r w:rsidRPr="00860CA2">
              <w:rPr>
                <w:sz w:val="23"/>
                <w:szCs w:val="23"/>
              </w:rPr>
              <w:t>5</w:t>
            </w:r>
          </w:p>
        </w:tc>
        <w:tc>
          <w:tcPr>
            <w:tcW w:w="1762" w:type="dxa"/>
            <w:tcBorders>
              <w:top w:val="single" w:sz="8" w:space="0" w:color="auto"/>
              <w:left w:val="single" w:sz="12" w:space="0" w:color="auto"/>
              <w:bottom w:val="single" w:sz="8" w:space="0" w:color="auto"/>
              <w:right w:val="double" w:sz="4" w:space="0" w:color="auto"/>
            </w:tcBorders>
            <w:vAlign w:val="center"/>
          </w:tcPr>
          <w:p w:rsidR="0037439F" w:rsidRPr="00860CA2" w:rsidRDefault="0037439F" w:rsidP="00155A36">
            <w:pPr>
              <w:ind w:right="680"/>
              <w:jc w:val="right"/>
              <w:rPr>
                <w:sz w:val="23"/>
                <w:szCs w:val="23"/>
              </w:rPr>
            </w:pPr>
            <w:r w:rsidRPr="00860CA2">
              <w:rPr>
                <w:sz w:val="23"/>
                <w:szCs w:val="23"/>
              </w:rPr>
              <w:t>5</w:t>
            </w:r>
          </w:p>
        </w:tc>
      </w:tr>
      <w:tr w:rsidR="0037439F" w:rsidRPr="00860CA2" w:rsidTr="00D35995">
        <w:trPr>
          <w:trHeight w:val="65"/>
        </w:trPr>
        <w:tc>
          <w:tcPr>
            <w:tcW w:w="1324" w:type="dxa"/>
            <w:vMerge/>
            <w:tcBorders>
              <w:left w:val="double" w:sz="4" w:space="0" w:color="auto"/>
              <w:right w:val="single" w:sz="12" w:space="0" w:color="auto"/>
            </w:tcBorders>
          </w:tcPr>
          <w:p w:rsidR="0037439F" w:rsidRPr="00860CA2" w:rsidRDefault="0037439F" w:rsidP="001A7594">
            <w:pPr>
              <w:jc w:val="center"/>
              <w:rPr>
                <w:sz w:val="23"/>
                <w:szCs w:val="23"/>
              </w:rPr>
            </w:pPr>
          </w:p>
        </w:tc>
        <w:tc>
          <w:tcPr>
            <w:tcW w:w="1357" w:type="dxa"/>
            <w:tcBorders>
              <w:top w:val="single" w:sz="8" w:space="0" w:color="auto"/>
              <w:left w:val="single" w:sz="12" w:space="0" w:color="auto"/>
              <w:bottom w:val="single" w:sz="8" w:space="0" w:color="auto"/>
              <w:right w:val="single" w:sz="12" w:space="0" w:color="auto"/>
            </w:tcBorders>
          </w:tcPr>
          <w:p w:rsidR="0037439F" w:rsidRPr="00860CA2" w:rsidRDefault="0037439F" w:rsidP="004E49E3">
            <w:pPr>
              <w:jc w:val="both"/>
              <w:rPr>
                <w:sz w:val="23"/>
                <w:szCs w:val="23"/>
              </w:rPr>
            </w:pPr>
            <w:r w:rsidRPr="00860CA2">
              <w:rPr>
                <w:sz w:val="23"/>
                <w:szCs w:val="23"/>
              </w:rPr>
              <w:t>KV</w:t>
            </w:r>
          </w:p>
        </w:tc>
        <w:tc>
          <w:tcPr>
            <w:tcW w:w="2321" w:type="dxa"/>
            <w:tcBorders>
              <w:top w:val="single" w:sz="8" w:space="0" w:color="auto"/>
              <w:left w:val="single" w:sz="12" w:space="0" w:color="auto"/>
              <w:bottom w:val="single" w:sz="8" w:space="0" w:color="auto"/>
              <w:right w:val="single" w:sz="12" w:space="0" w:color="auto"/>
            </w:tcBorders>
          </w:tcPr>
          <w:p w:rsidR="0037439F" w:rsidRPr="00860CA2" w:rsidRDefault="0037439F" w:rsidP="004E49E3">
            <w:pPr>
              <w:jc w:val="center"/>
              <w:rPr>
                <w:sz w:val="23"/>
                <w:szCs w:val="23"/>
              </w:rPr>
            </w:pPr>
            <w:r w:rsidRPr="00860CA2">
              <w:rPr>
                <w:sz w:val="23"/>
                <w:szCs w:val="23"/>
              </w:rPr>
              <w:t>1</w:t>
            </w:r>
          </w:p>
        </w:tc>
        <w:tc>
          <w:tcPr>
            <w:tcW w:w="1705" w:type="dxa"/>
            <w:tcBorders>
              <w:top w:val="single" w:sz="8" w:space="0" w:color="auto"/>
              <w:left w:val="single" w:sz="12" w:space="0" w:color="auto"/>
              <w:bottom w:val="single" w:sz="8" w:space="0" w:color="auto"/>
              <w:right w:val="single" w:sz="12" w:space="0" w:color="auto"/>
            </w:tcBorders>
            <w:vAlign w:val="center"/>
          </w:tcPr>
          <w:p w:rsidR="0037439F" w:rsidRPr="00860CA2" w:rsidRDefault="0037439F" w:rsidP="00A83E7A">
            <w:pPr>
              <w:ind w:right="680"/>
              <w:jc w:val="right"/>
              <w:rPr>
                <w:sz w:val="23"/>
                <w:szCs w:val="23"/>
              </w:rPr>
            </w:pPr>
            <w:r w:rsidRPr="00860CA2">
              <w:rPr>
                <w:sz w:val="23"/>
                <w:szCs w:val="23"/>
              </w:rPr>
              <w:t>3</w:t>
            </w:r>
          </w:p>
        </w:tc>
        <w:tc>
          <w:tcPr>
            <w:tcW w:w="1762" w:type="dxa"/>
            <w:tcBorders>
              <w:top w:val="single" w:sz="8" w:space="0" w:color="auto"/>
              <w:left w:val="single" w:sz="12" w:space="0" w:color="auto"/>
              <w:bottom w:val="single" w:sz="8" w:space="0" w:color="auto"/>
              <w:right w:val="double" w:sz="4" w:space="0" w:color="auto"/>
            </w:tcBorders>
            <w:vAlign w:val="center"/>
          </w:tcPr>
          <w:p w:rsidR="0037439F" w:rsidRPr="00860CA2" w:rsidRDefault="0037439F" w:rsidP="00A83E7A">
            <w:pPr>
              <w:ind w:right="680"/>
              <w:jc w:val="right"/>
              <w:rPr>
                <w:sz w:val="23"/>
                <w:szCs w:val="23"/>
              </w:rPr>
            </w:pPr>
            <w:r w:rsidRPr="00860CA2">
              <w:rPr>
                <w:sz w:val="23"/>
                <w:szCs w:val="23"/>
              </w:rPr>
              <w:t>4</w:t>
            </w:r>
          </w:p>
        </w:tc>
      </w:tr>
      <w:tr w:rsidR="0037439F" w:rsidRPr="00860CA2" w:rsidTr="00D35995">
        <w:trPr>
          <w:trHeight w:val="146"/>
        </w:trPr>
        <w:tc>
          <w:tcPr>
            <w:tcW w:w="1324" w:type="dxa"/>
            <w:vMerge/>
            <w:tcBorders>
              <w:left w:val="double" w:sz="4" w:space="0" w:color="auto"/>
              <w:right w:val="single" w:sz="12" w:space="0" w:color="auto"/>
            </w:tcBorders>
          </w:tcPr>
          <w:p w:rsidR="0037439F" w:rsidRPr="00860CA2" w:rsidRDefault="0037439F" w:rsidP="001A7594">
            <w:pPr>
              <w:jc w:val="center"/>
              <w:rPr>
                <w:sz w:val="23"/>
                <w:szCs w:val="23"/>
              </w:rPr>
            </w:pPr>
          </w:p>
        </w:tc>
        <w:tc>
          <w:tcPr>
            <w:tcW w:w="1357" w:type="dxa"/>
            <w:tcBorders>
              <w:top w:val="single" w:sz="8" w:space="0" w:color="auto"/>
              <w:left w:val="single" w:sz="12" w:space="0" w:color="auto"/>
              <w:bottom w:val="single" w:sz="8" w:space="0" w:color="auto"/>
              <w:right w:val="single" w:sz="12" w:space="0" w:color="auto"/>
            </w:tcBorders>
          </w:tcPr>
          <w:p w:rsidR="0037439F" w:rsidRPr="00860CA2" w:rsidRDefault="0037439F" w:rsidP="004E49E3">
            <w:pPr>
              <w:jc w:val="both"/>
              <w:rPr>
                <w:sz w:val="23"/>
                <w:szCs w:val="23"/>
              </w:rPr>
            </w:pPr>
            <w:r w:rsidRPr="00860CA2">
              <w:rPr>
                <w:sz w:val="23"/>
                <w:szCs w:val="23"/>
              </w:rPr>
              <w:t>SO</w:t>
            </w:r>
          </w:p>
        </w:tc>
        <w:tc>
          <w:tcPr>
            <w:tcW w:w="2321" w:type="dxa"/>
            <w:tcBorders>
              <w:top w:val="single" w:sz="8" w:space="0" w:color="auto"/>
              <w:left w:val="single" w:sz="12" w:space="0" w:color="auto"/>
              <w:bottom w:val="single" w:sz="8" w:space="0" w:color="auto"/>
              <w:right w:val="single" w:sz="12" w:space="0" w:color="auto"/>
            </w:tcBorders>
          </w:tcPr>
          <w:p w:rsidR="0037439F" w:rsidRPr="00860CA2" w:rsidRDefault="0037439F" w:rsidP="004E49E3">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vAlign w:val="center"/>
          </w:tcPr>
          <w:p w:rsidR="0037439F" w:rsidRPr="00860CA2" w:rsidRDefault="0037439F" w:rsidP="00A83E7A">
            <w:pPr>
              <w:ind w:right="680"/>
              <w:jc w:val="right"/>
              <w:rPr>
                <w:sz w:val="23"/>
                <w:szCs w:val="23"/>
              </w:rPr>
            </w:pPr>
            <w:r w:rsidRPr="00860CA2">
              <w:rPr>
                <w:sz w:val="23"/>
                <w:szCs w:val="23"/>
              </w:rPr>
              <w:t>6</w:t>
            </w:r>
          </w:p>
        </w:tc>
        <w:tc>
          <w:tcPr>
            <w:tcW w:w="1762" w:type="dxa"/>
            <w:tcBorders>
              <w:top w:val="single" w:sz="8" w:space="0" w:color="auto"/>
              <w:left w:val="single" w:sz="12" w:space="0" w:color="auto"/>
              <w:bottom w:val="single" w:sz="8" w:space="0" w:color="auto"/>
              <w:right w:val="double" w:sz="4" w:space="0" w:color="auto"/>
            </w:tcBorders>
            <w:vAlign w:val="center"/>
          </w:tcPr>
          <w:p w:rsidR="0037439F" w:rsidRPr="00860CA2" w:rsidRDefault="0037439F" w:rsidP="00A83E7A">
            <w:pPr>
              <w:ind w:right="680"/>
              <w:jc w:val="right"/>
              <w:rPr>
                <w:sz w:val="23"/>
                <w:szCs w:val="23"/>
              </w:rPr>
            </w:pPr>
            <w:r w:rsidRPr="00860CA2">
              <w:rPr>
                <w:sz w:val="23"/>
                <w:szCs w:val="23"/>
              </w:rPr>
              <w:t>6</w:t>
            </w:r>
          </w:p>
        </w:tc>
      </w:tr>
      <w:tr w:rsidR="0037439F" w:rsidRPr="00860CA2" w:rsidTr="00D35995">
        <w:trPr>
          <w:trHeight w:val="59"/>
        </w:trPr>
        <w:tc>
          <w:tcPr>
            <w:tcW w:w="1324" w:type="dxa"/>
            <w:vMerge/>
            <w:tcBorders>
              <w:left w:val="double" w:sz="4" w:space="0" w:color="auto"/>
              <w:bottom w:val="single" w:sz="12" w:space="0" w:color="auto"/>
              <w:right w:val="single" w:sz="12" w:space="0" w:color="auto"/>
            </w:tcBorders>
            <w:shd w:val="clear" w:color="auto" w:fill="auto"/>
          </w:tcPr>
          <w:p w:rsidR="0037439F" w:rsidRPr="00860CA2" w:rsidRDefault="0037439F" w:rsidP="001A7594">
            <w:pPr>
              <w:jc w:val="center"/>
              <w:rPr>
                <w:sz w:val="23"/>
                <w:szCs w:val="23"/>
              </w:rPr>
            </w:pPr>
          </w:p>
        </w:tc>
        <w:tc>
          <w:tcPr>
            <w:tcW w:w="1357" w:type="dxa"/>
            <w:tcBorders>
              <w:top w:val="single" w:sz="8" w:space="0" w:color="auto"/>
              <w:left w:val="single" w:sz="12" w:space="0" w:color="auto"/>
              <w:bottom w:val="single" w:sz="12" w:space="0" w:color="auto"/>
              <w:right w:val="single" w:sz="12" w:space="0" w:color="auto"/>
            </w:tcBorders>
            <w:shd w:val="clear" w:color="auto" w:fill="D9D9D9" w:themeFill="background1" w:themeFillShade="D9"/>
          </w:tcPr>
          <w:p w:rsidR="0037439F" w:rsidRPr="00860CA2" w:rsidRDefault="0037439F" w:rsidP="004E49E3">
            <w:pPr>
              <w:jc w:val="both"/>
              <w:rPr>
                <w:sz w:val="23"/>
                <w:szCs w:val="23"/>
              </w:rPr>
            </w:pPr>
            <w:r w:rsidRPr="00860CA2">
              <w:rPr>
                <w:sz w:val="23"/>
                <w:szCs w:val="23"/>
              </w:rPr>
              <w:t>KK</w:t>
            </w:r>
          </w:p>
        </w:tc>
        <w:tc>
          <w:tcPr>
            <w:tcW w:w="2321" w:type="dxa"/>
            <w:tcBorders>
              <w:top w:val="single" w:sz="8" w:space="0" w:color="auto"/>
              <w:left w:val="single" w:sz="12" w:space="0" w:color="auto"/>
              <w:bottom w:val="single" w:sz="12" w:space="0" w:color="auto"/>
              <w:right w:val="single" w:sz="12" w:space="0" w:color="auto"/>
            </w:tcBorders>
            <w:shd w:val="clear" w:color="auto" w:fill="D9D9D9" w:themeFill="background1" w:themeFillShade="D9"/>
          </w:tcPr>
          <w:p w:rsidR="0037439F" w:rsidRPr="00860CA2" w:rsidRDefault="0037439F" w:rsidP="004E49E3">
            <w:pPr>
              <w:jc w:val="center"/>
              <w:rPr>
                <w:sz w:val="23"/>
                <w:szCs w:val="23"/>
              </w:rPr>
            </w:pPr>
            <w:r w:rsidRPr="00860CA2">
              <w:rPr>
                <w:sz w:val="23"/>
                <w:szCs w:val="23"/>
              </w:rPr>
              <w:t>1</w:t>
            </w:r>
          </w:p>
        </w:tc>
        <w:tc>
          <w:tcPr>
            <w:tcW w:w="1705" w:type="dxa"/>
            <w:tcBorders>
              <w:top w:val="single" w:sz="8" w:space="0" w:color="auto"/>
              <w:left w:val="single" w:sz="12" w:space="0" w:color="auto"/>
              <w:bottom w:val="single" w:sz="12" w:space="0" w:color="auto"/>
              <w:right w:val="single" w:sz="12" w:space="0" w:color="auto"/>
            </w:tcBorders>
            <w:shd w:val="clear" w:color="auto" w:fill="D9D9D9" w:themeFill="background1" w:themeFillShade="D9"/>
            <w:vAlign w:val="center"/>
          </w:tcPr>
          <w:p w:rsidR="0037439F" w:rsidRPr="00860CA2" w:rsidRDefault="0037439F" w:rsidP="00A83E7A">
            <w:pPr>
              <w:ind w:right="680"/>
              <w:jc w:val="right"/>
              <w:rPr>
                <w:sz w:val="23"/>
                <w:szCs w:val="23"/>
              </w:rPr>
            </w:pPr>
            <w:r w:rsidRPr="00860CA2">
              <w:rPr>
                <w:sz w:val="23"/>
                <w:szCs w:val="23"/>
              </w:rPr>
              <w:t>14</w:t>
            </w:r>
          </w:p>
        </w:tc>
        <w:tc>
          <w:tcPr>
            <w:tcW w:w="1762" w:type="dxa"/>
            <w:tcBorders>
              <w:top w:val="single" w:sz="8" w:space="0" w:color="auto"/>
              <w:left w:val="single" w:sz="12" w:space="0" w:color="auto"/>
              <w:bottom w:val="single" w:sz="12" w:space="0" w:color="auto"/>
              <w:right w:val="double" w:sz="4" w:space="0" w:color="auto"/>
            </w:tcBorders>
            <w:shd w:val="clear" w:color="auto" w:fill="D9D9D9" w:themeFill="background1" w:themeFillShade="D9"/>
            <w:vAlign w:val="center"/>
          </w:tcPr>
          <w:p w:rsidR="0037439F" w:rsidRPr="00860CA2" w:rsidRDefault="0037439F" w:rsidP="00A83E7A">
            <w:pPr>
              <w:ind w:right="680"/>
              <w:jc w:val="right"/>
              <w:rPr>
                <w:sz w:val="23"/>
                <w:szCs w:val="23"/>
              </w:rPr>
            </w:pPr>
            <w:r w:rsidRPr="00860CA2">
              <w:rPr>
                <w:sz w:val="23"/>
                <w:szCs w:val="23"/>
              </w:rPr>
              <w:t>15</w:t>
            </w:r>
          </w:p>
        </w:tc>
      </w:tr>
      <w:tr w:rsidR="0037439F" w:rsidRPr="00860CA2" w:rsidTr="00D35995">
        <w:trPr>
          <w:trHeight w:val="67"/>
        </w:trPr>
        <w:tc>
          <w:tcPr>
            <w:tcW w:w="1324" w:type="dxa"/>
            <w:vMerge w:val="restart"/>
            <w:tcBorders>
              <w:top w:val="single" w:sz="12" w:space="0" w:color="auto"/>
              <w:left w:val="double" w:sz="4" w:space="0" w:color="auto"/>
              <w:right w:val="single" w:sz="12" w:space="0" w:color="auto"/>
            </w:tcBorders>
            <w:shd w:val="clear" w:color="auto" w:fill="auto"/>
            <w:vAlign w:val="center"/>
          </w:tcPr>
          <w:p w:rsidR="0037439F" w:rsidRPr="00860CA2" w:rsidRDefault="0037439F" w:rsidP="00DE5BBF">
            <w:pPr>
              <w:jc w:val="center"/>
              <w:rPr>
                <w:sz w:val="23"/>
                <w:szCs w:val="23"/>
              </w:rPr>
            </w:pPr>
            <w:r w:rsidRPr="00860CA2">
              <w:rPr>
                <w:sz w:val="23"/>
                <w:szCs w:val="23"/>
              </w:rPr>
              <w:t>1</w:t>
            </w:r>
            <w:r w:rsidR="00DE5BBF" w:rsidRPr="00860CA2">
              <w:rPr>
                <w:sz w:val="23"/>
                <w:szCs w:val="23"/>
              </w:rPr>
              <w:t>5</w:t>
            </w:r>
            <w:r w:rsidRPr="00860CA2">
              <w:rPr>
                <w:sz w:val="23"/>
                <w:szCs w:val="23"/>
              </w:rPr>
              <w:t>/1</w:t>
            </w:r>
            <w:r w:rsidR="00DE5BBF" w:rsidRPr="00860CA2">
              <w:rPr>
                <w:sz w:val="23"/>
                <w:szCs w:val="23"/>
              </w:rPr>
              <w:t>6</w:t>
            </w:r>
          </w:p>
        </w:tc>
        <w:tc>
          <w:tcPr>
            <w:tcW w:w="1357" w:type="dxa"/>
            <w:tcBorders>
              <w:top w:val="single" w:sz="12" w:space="0" w:color="auto"/>
              <w:left w:val="single" w:sz="12" w:space="0" w:color="auto"/>
              <w:bottom w:val="single" w:sz="8" w:space="0" w:color="auto"/>
              <w:right w:val="single" w:sz="12" w:space="0" w:color="auto"/>
            </w:tcBorders>
            <w:shd w:val="clear" w:color="auto" w:fill="auto"/>
          </w:tcPr>
          <w:p w:rsidR="0037439F" w:rsidRPr="00860CA2" w:rsidRDefault="0037439F" w:rsidP="00155A36">
            <w:pPr>
              <w:jc w:val="both"/>
              <w:rPr>
                <w:sz w:val="23"/>
                <w:szCs w:val="23"/>
              </w:rPr>
            </w:pPr>
            <w:r w:rsidRPr="00860CA2">
              <w:rPr>
                <w:sz w:val="23"/>
                <w:szCs w:val="23"/>
              </w:rPr>
              <w:t>CH</w:t>
            </w:r>
          </w:p>
        </w:tc>
        <w:tc>
          <w:tcPr>
            <w:tcW w:w="2321" w:type="dxa"/>
            <w:tcBorders>
              <w:top w:val="single" w:sz="12" w:space="0" w:color="auto"/>
              <w:left w:val="single" w:sz="12" w:space="0" w:color="auto"/>
              <w:bottom w:val="single" w:sz="8" w:space="0" w:color="auto"/>
              <w:right w:val="single" w:sz="12" w:space="0" w:color="auto"/>
            </w:tcBorders>
            <w:shd w:val="clear" w:color="auto" w:fill="auto"/>
          </w:tcPr>
          <w:p w:rsidR="0037439F" w:rsidRPr="00860CA2" w:rsidRDefault="0037439F" w:rsidP="00155A36">
            <w:pPr>
              <w:jc w:val="center"/>
              <w:rPr>
                <w:sz w:val="23"/>
                <w:szCs w:val="23"/>
              </w:rPr>
            </w:pPr>
            <w:r w:rsidRPr="00860CA2">
              <w:rPr>
                <w:sz w:val="23"/>
                <w:szCs w:val="23"/>
              </w:rPr>
              <w:t>0</w:t>
            </w:r>
          </w:p>
        </w:tc>
        <w:tc>
          <w:tcPr>
            <w:tcW w:w="1705" w:type="dxa"/>
            <w:tcBorders>
              <w:top w:val="single" w:sz="12" w:space="0" w:color="auto"/>
              <w:left w:val="single" w:sz="12" w:space="0" w:color="auto"/>
              <w:bottom w:val="single" w:sz="8" w:space="0" w:color="auto"/>
              <w:right w:val="single" w:sz="12" w:space="0" w:color="auto"/>
            </w:tcBorders>
            <w:shd w:val="clear" w:color="auto" w:fill="auto"/>
            <w:vAlign w:val="center"/>
          </w:tcPr>
          <w:p w:rsidR="0037439F" w:rsidRPr="00860CA2" w:rsidRDefault="0037439F" w:rsidP="00155A36">
            <w:pPr>
              <w:ind w:right="680"/>
              <w:jc w:val="right"/>
              <w:rPr>
                <w:sz w:val="23"/>
                <w:szCs w:val="23"/>
              </w:rPr>
            </w:pPr>
            <w:r w:rsidRPr="00860CA2">
              <w:rPr>
                <w:sz w:val="23"/>
                <w:szCs w:val="23"/>
              </w:rPr>
              <w:t>5</w:t>
            </w:r>
          </w:p>
        </w:tc>
        <w:tc>
          <w:tcPr>
            <w:tcW w:w="1762" w:type="dxa"/>
            <w:tcBorders>
              <w:top w:val="single" w:sz="12" w:space="0" w:color="auto"/>
              <w:left w:val="single" w:sz="12" w:space="0" w:color="auto"/>
              <w:bottom w:val="single" w:sz="8" w:space="0" w:color="auto"/>
              <w:right w:val="double" w:sz="4" w:space="0" w:color="auto"/>
            </w:tcBorders>
            <w:shd w:val="clear" w:color="auto" w:fill="auto"/>
            <w:vAlign w:val="center"/>
          </w:tcPr>
          <w:p w:rsidR="0037439F" w:rsidRPr="00860CA2" w:rsidRDefault="0037439F" w:rsidP="00155A36">
            <w:pPr>
              <w:ind w:right="680"/>
              <w:jc w:val="right"/>
              <w:rPr>
                <w:sz w:val="23"/>
                <w:szCs w:val="23"/>
              </w:rPr>
            </w:pPr>
            <w:r w:rsidRPr="00860CA2">
              <w:rPr>
                <w:sz w:val="23"/>
                <w:szCs w:val="23"/>
              </w:rPr>
              <w:t>5</w:t>
            </w:r>
          </w:p>
        </w:tc>
      </w:tr>
      <w:tr w:rsidR="0037439F" w:rsidRPr="00860CA2" w:rsidTr="00D35995">
        <w:trPr>
          <w:trHeight w:val="146"/>
        </w:trPr>
        <w:tc>
          <w:tcPr>
            <w:tcW w:w="1324" w:type="dxa"/>
            <w:vMerge/>
            <w:tcBorders>
              <w:left w:val="double" w:sz="4" w:space="0" w:color="auto"/>
              <w:right w:val="single" w:sz="12" w:space="0" w:color="auto"/>
            </w:tcBorders>
            <w:shd w:val="clear" w:color="auto" w:fill="auto"/>
          </w:tcPr>
          <w:p w:rsidR="0037439F" w:rsidRPr="00860CA2" w:rsidRDefault="0037439F" w:rsidP="001A7594">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37439F" w:rsidP="004E49E3">
            <w:pPr>
              <w:jc w:val="both"/>
              <w:rPr>
                <w:sz w:val="23"/>
                <w:szCs w:val="23"/>
              </w:rPr>
            </w:pPr>
            <w:r w:rsidRPr="00860CA2">
              <w:rPr>
                <w:sz w:val="23"/>
                <w:szCs w:val="23"/>
              </w:rPr>
              <w:t>KV</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37439F" w:rsidP="004E49E3">
            <w:pPr>
              <w:jc w:val="center"/>
              <w:rPr>
                <w:sz w:val="23"/>
                <w:szCs w:val="23"/>
              </w:rPr>
            </w:pPr>
            <w:r w:rsidRPr="00860CA2">
              <w:rPr>
                <w:sz w:val="23"/>
                <w:szCs w:val="23"/>
              </w:rPr>
              <w:t>1</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rsidR="0037439F" w:rsidRPr="00860CA2" w:rsidRDefault="0037439F" w:rsidP="00A83E7A">
            <w:pPr>
              <w:ind w:right="680"/>
              <w:jc w:val="right"/>
              <w:rPr>
                <w:sz w:val="23"/>
                <w:szCs w:val="23"/>
              </w:rPr>
            </w:pPr>
            <w:r w:rsidRPr="00860CA2">
              <w:rPr>
                <w:sz w:val="23"/>
                <w:szCs w:val="23"/>
              </w:rPr>
              <w:t>3</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rsidR="0037439F" w:rsidRPr="00860CA2" w:rsidRDefault="0037439F" w:rsidP="00A83E7A">
            <w:pPr>
              <w:ind w:right="680"/>
              <w:jc w:val="right"/>
              <w:rPr>
                <w:sz w:val="23"/>
                <w:szCs w:val="23"/>
              </w:rPr>
            </w:pPr>
            <w:r w:rsidRPr="00860CA2">
              <w:rPr>
                <w:sz w:val="23"/>
                <w:szCs w:val="23"/>
              </w:rPr>
              <w:t>4</w:t>
            </w:r>
          </w:p>
        </w:tc>
      </w:tr>
      <w:tr w:rsidR="0037439F" w:rsidRPr="00860CA2" w:rsidTr="00D35995">
        <w:trPr>
          <w:trHeight w:val="146"/>
        </w:trPr>
        <w:tc>
          <w:tcPr>
            <w:tcW w:w="1324" w:type="dxa"/>
            <w:vMerge/>
            <w:tcBorders>
              <w:left w:val="double" w:sz="4" w:space="0" w:color="auto"/>
              <w:right w:val="single" w:sz="12" w:space="0" w:color="auto"/>
            </w:tcBorders>
            <w:shd w:val="clear" w:color="auto" w:fill="auto"/>
          </w:tcPr>
          <w:p w:rsidR="0037439F" w:rsidRPr="00860CA2" w:rsidRDefault="0037439F" w:rsidP="001A7594">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37439F" w:rsidP="004E49E3">
            <w:pPr>
              <w:jc w:val="both"/>
              <w:rPr>
                <w:sz w:val="23"/>
                <w:szCs w:val="23"/>
              </w:rPr>
            </w:pPr>
            <w:r w:rsidRPr="00860CA2">
              <w:rPr>
                <w:sz w:val="23"/>
                <w:szCs w:val="23"/>
              </w:rPr>
              <w:t>SO</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37439F" w:rsidP="004E49E3">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rsidR="0037439F" w:rsidRPr="00860CA2" w:rsidRDefault="0037439F" w:rsidP="00A83E7A">
            <w:pPr>
              <w:ind w:right="680"/>
              <w:jc w:val="right"/>
              <w:rPr>
                <w:sz w:val="23"/>
                <w:szCs w:val="23"/>
              </w:rPr>
            </w:pPr>
            <w:r w:rsidRPr="00860CA2">
              <w:rPr>
                <w:sz w:val="23"/>
                <w:szCs w:val="23"/>
              </w:rPr>
              <w:t>6</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rsidR="0037439F" w:rsidRPr="00860CA2" w:rsidRDefault="0037439F" w:rsidP="00A83E7A">
            <w:pPr>
              <w:ind w:right="680"/>
              <w:jc w:val="right"/>
              <w:rPr>
                <w:sz w:val="23"/>
                <w:szCs w:val="23"/>
              </w:rPr>
            </w:pPr>
            <w:r w:rsidRPr="00860CA2">
              <w:rPr>
                <w:sz w:val="23"/>
                <w:szCs w:val="23"/>
              </w:rPr>
              <w:t>6</w:t>
            </w:r>
          </w:p>
        </w:tc>
      </w:tr>
      <w:tr w:rsidR="0037439F" w:rsidRPr="00860CA2" w:rsidTr="00D35995">
        <w:trPr>
          <w:trHeight w:val="54"/>
        </w:trPr>
        <w:tc>
          <w:tcPr>
            <w:tcW w:w="1324" w:type="dxa"/>
            <w:vMerge/>
            <w:tcBorders>
              <w:left w:val="double" w:sz="4" w:space="0" w:color="auto"/>
              <w:bottom w:val="single" w:sz="12" w:space="0" w:color="auto"/>
              <w:right w:val="single" w:sz="12" w:space="0" w:color="auto"/>
            </w:tcBorders>
            <w:shd w:val="clear" w:color="auto" w:fill="E0E0E0"/>
          </w:tcPr>
          <w:p w:rsidR="0037439F" w:rsidRPr="00860CA2" w:rsidRDefault="0037439F" w:rsidP="001A7594">
            <w:pPr>
              <w:jc w:val="both"/>
              <w:rPr>
                <w:sz w:val="23"/>
                <w:szCs w:val="23"/>
              </w:rPr>
            </w:pPr>
          </w:p>
        </w:tc>
        <w:tc>
          <w:tcPr>
            <w:tcW w:w="1357" w:type="dxa"/>
            <w:tcBorders>
              <w:top w:val="single" w:sz="8" w:space="0" w:color="auto"/>
              <w:left w:val="single" w:sz="12" w:space="0" w:color="auto"/>
              <w:bottom w:val="single" w:sz="12" w:space="0" w:color="auto"/>
              <w:right w:val="single" w:sz="12" w:space="0" w:color="auto"/>
            </w:tcBorders>
            <w:shd w:val="clear" w:color="auto" w:fill="E0E0E0"/>
          </w:tcPr>
          <w:p w:rsidR="0037439F" w:rsidRPr="00860CA2" w:rsidRDefault="0037439F" w:rsidP="004E49E3">
            <w:pPr>
              <w:jc w:val="both"/>
              <w:rPr>
                <w:sz w:val="23"/>
                <w:szCs w:val="23"/>
              </w:rPr>
            </w:pPr>
            <w:r w:rsidRPr="00860CA2">
              <w:rPr>
                <w:sz w:val="23"/>
                <w:szCs w:val="23"/>
              </w:rPr>
              <w:t>KK</w:t>
            </w:r>
          </w:p>
        </w:tc>
        <w:tc>
          <w:tcPr>
            <w:tcW w:w="2321" w:type="dxa"/>
            <w:tcBorders>
              <w:top w:val="single" w:sz="8" w:space="0" w:color="auto"/>
              <w:left w:val="single" w:sz="12" w:space="0" w:color="auto"/>
              <w:bottom w:val="single" w:sz="12" w:space="0" w:color="auto"/>
              <w:right w:val="single" w:sz="12" w:space="0" w:color="auto"/>
            </w:tcBorders>
            <w:shd w:val="clear" w:color="auto" w:fill="E0E0E0"/>
          </w:tcPr>
          <w:p w:rsidR="0037439F" w:rsidRPr="00860CA2" w:rsidRDefault="0037439F" w:rsidP="004E49E3">
            <w:pPr>
              <w:jc w:val="center"/>
              <w:rPr>
                <w:sz w:val="23"/>
                <w:szCs w:val="23"/>
              </w:rPr>
            </w:pPr>
            <w:r w:rsidRPr="00860CA2">
              <w:rPr>
                <w:sz w:val="23"/>
                <w:szCs w:val="23"/>
              </w:rPr>
              <w:t>1</w:t>
            </w:r>
          </w:p>
        </w:tc>
        <w:tc>
          <w:tcPr>
            <w:tcW w:w="1705" w:type="dxa"/>
            <w:tcBorders>
              <w:top w:val="single" w:sz="8" w:space="0" w:color="auto"/>
              <w:left w:val="single" w:sz="12" w:space="0" w:color="auto"/>
              <w:bottom w:val="single" w:sz="12" w:space="0" w:color="auto"/>
              <w:right w:val="single" w:sz="12" w:space="0" w:color="auto"/>
            </w:tcBorders>
            <w:shd w:val="clear" w:color="auto" w:fill="E0E0E0"/>
            <w:vAlign w:val="center"/>
          </w:tcPr>
          <w:p w:rsidR="0037439F" w:rsidRPr="00860CA2" w:rsidRDefault="0037439F" w:rsidP="00A83E7A">
            <w:pPr>
              <w:ind w:right="680"/>
              <w:jc w:val="right"/>
              <w:rPr>
                <w:sz w:val="23"/>
                <w:szCs w:val="23"/>
              </w:rPr>
            </w:pPr>
            <w:r w:rsidRPr="00860CA2">
              <w:rPr>
                <w:sz w:val="23"/>
                <w:szCs w:val="23"/>
              </w:rPr>
              <w:t>14</w:t>
            </w:r>
          </w:p>
        </w:tc>
        <w:tc>
          <w:tcPr>
            <w:tcW w:w="1762" w:type="dxa"/>
            <w:tcBorders>
              <w:top w:val="single" w:sz="8" w:space="0" w:color="auto"/>
              <w:left w:val="single" w:sz="12" w:space="0" w:color="auto"/>
              <w:bottom w:val="single" w:sz="12" w:space="0" w:color="auto"/>
              <w:right w:val="double" w:sz="4" w:space="0" w:color="auto"/>
            </w:tcBorders>
            <w:shd w:val="clear" w:color="auto" w:fill="E0E0E0"/>
            <w:vAlign w:val="center"/>
          </w:tcPr>
          <w:p w:rsidR="0037439F" w:rsidRPr="00860CA2" w:rsidRDefault="0037439F" w:rsidP="00A83E7A">
            <w:pPr>
              <w:ind w:right="680"/>
              <w:jc w:val="right"/>
              <w:rPr>
                <w:sz w:val="23"/>
                <w:szCs w:val="23"/>
              </w:rPr>
            </w:pPr>
            <w:r w:rsidRPr="00860CA2">
              <w:rPr>
                <w:sz w:val="23"/>
                <w:szCs w:val="23"/>
              </w:rPr>
              <w:t>15</w:t>
            </w:r>
          </w:p>
        </w:tc>
      </w:tr>
      <w:tr w:rsidR="0037439F" w:rsidRPr="00860CA2" w:rsidTr="00D35995">
        <w:trPr>
          <w:trHeight w:val="276"/>
        </w:trPr>
        <w:tc>
          <w:tcPr>
            <w:tcW w:w="1324" w:type="dxa"/>
            <w:vMerge w:val="restart"/>
            <w:tcBorders>
              <w:top w:val="single" w:sz="12" w:space="0" w:color="auto"/>
              <w:left w:val="double" w:sz="4" w:space="0" w:color="auto"/>
              <w:right w:val="single" w:sz="12" w:space="0" w:color="auto"/>
            </w:tcBorders>
            <w:shd w:val="clear" w:color="auto" w:fill="auto"/>
            <w:vAlign w:val="center"/>
          </w:tcPr>
          <w:p w:rsidR="0037439F" w:rsidRPr="00860CA2" w:rsidRDefault="0037439F" w:rsidP="00DE5BBF">
            <w:pPr>
              <w:jc w:val="center"/>
              <w:rPr>
                <w:sz w:val="23"/>
                <w:szCs w:val="23"/>
              </w:rPr>
            </w:pPr>
            <w:r w:rsidRPr="00860CA2">
              <w:rPr>
                <w:sz w:val="23"/>
                <w:szCs w:val="23"/>
              </w:rPr>
              <w:t>1</w:t>
            </w:r>
            <w:r w:rsidR="00DE5BBF" w:rsidRPr="00860CA2">
              <w:rPr>
                <w:sz w:val="23"/>
                <w:szCs w:val="23"/>
              </w:rPr>
              <w:t>6</w:t>
            </w:r>
            <w:r w:rsidRPr="00860CA2">
              <w:rPr>
                <w:sz w:val="23"/>
                <w:szCs w:val="23"/>
              </w:rPr>
              <w:t>/1</w:t>
            </w:r>
            <w:r w:rsidR="00DE5BBF" w:rsidRPr="00860CA2">
              <w:rPr>
                <w:sz w:val="23"/>
                <w:szCs w:val="23"/>
              </w:rPr>
              <w:t>7</w:t>
            </w:r>
          </w:p>
        </w:tc>
        <w:tc>
          <w:tcPr>
            <w:tcW w:w="1357" w:type="dxa"/>
            <w:tcBorders>
              <w:top w:val="single" w:sz="12" w:space="0" w:color="auto"/>
              <w:left w:val="single" w:sz="12" w:space="0" w:color="auto"/>
              <w:bottom w:val="single" w:sz="8" w:space="0" w:color="auto"/>
              <w:right w:val="single" w:sz="12" w:space="0" w:color="auto"/>
            </w:tcBorders>
            <w:shd w:val="clear" w:color="auto" w:fill="auto"/>
          </w:tcPr>
          <w:p w:rsidR="0037439F" w:rsidRPr="00860CA2" w:rsidRDefault="0037439F" w:rsidP="001A7594">
            <w:pPr>
              <w:jc w:val="both"/>
              <w:rPr>
                <w:sz w:val="23"/>
                <w:szCs w:val="23"/>
              </w:rPr>
            </w:pPr>
            <w:r w:rsidRPr="00860CA2">
              <w:rPr>
                <w:sz w:val="23"/>
                <w:szCs w:val="23"/>
              </w:rPr>
              <w:t>CH</w:t>
            </w:r>
          </w:p>
        </w:tc>
        <w:tc>
          <w:tcPr>
            <w:tcW w:w="2321" w:type="dxa"/>
            <w:tcBorders>
              <w:top w:val="single" w:sz="12" w:space="0" w:color="auto"/>
              <w:left w:val="single" w:sz="12" w:space="0" w:color="auto"/>
              <w:bottom w:val="single" w:sz="8" w:space="0" w:color="auto"/>
              <w:right w:val="single" w:sz="12" w:space="0" w:color="auto"/>
            </w:tcBorders>
            <w:shd w:val="clear" w:color="auto" w:fill="auto"/>
          </w:tcPr>
          <w:p w:rsidR="0037439F" w:rsidRPr="00860CA2" w:rsidRDefault="00A70F25" w:rsidP="001A7594">
            <w:pPr>
              <w:jc w:val="center"/>
              <w:rPr>
                <w:sz w:val="23"/>
                <w:szCs w:val="23"/>
              </w:rPr>
            </w:pPr>
            <w:r w:rsidRPr="00860CA2">
              <w:rPr>
                <w:sz w:val="23"/>
                <w:szCs w:val="23"/>
              </w:rPr>
              <w:t>0</w:t>
            </w:r>
          </w:p>
        </w:tc>
        <w:tc>
          <w:tcPr>
            <w:tcW w:w="1705" w:type="dxa"/>
            <w:tcBorders>
              <w:top w:val="single" w:sz="12" w:space="0" w:color="auto"/>
              <w:left w:val="single" w:sz="12" w:space="0" w:color="auto"/>
              <w:bottom w:val="single" w:sz="8" w:space="0" w:color="auto"/>
              <w:right w:val="single" w:sz="12" w:space="0" w:color="auto"/>
            </w:tcBorders>
            <w:shd w:val="clear" w:color="auto" w:fill="auto"/>
            <w:vAlign w:val="center"/>
          </w:tcPr>
          <w:p w:rsidR="0037439F" w:rsidRPr="00860CA2" w:rsidRDefault="00A70F25" w:rsidP="00A83E7A">
            <w:pPr>
              <w:ind w:right="680"/>
              <w:jc w:val="right"/>
              <w:rPr>
                <w:sz w:val="23"/>
                <w:szCs w:val="23"/>
              </w:rPr>
            </w:pPr>
            <w:r w:rsidRPr="00860CA2">
              <w:rPr>
                <w:sz w:val="23"/>
                <w:szCs w:val="23"/>
              </w:rPr>
              <w:t>5</w:t>
            </w:r>
          </w:p>
        </w:tc>
        <w:tc>
          <w:tcPr>
            <w:tcW w:w="1762" w:type="dxa"/>
            <w:tcBorders>
              <w:top w:val="single" w:sz="12" w:space="0" w:color="auto"/>
              <w:left w:val="single" w:sz="12" w:space="0" w:color="auto"/>
              <w:bottom w:val="single" w:sz="8" w:space="0" w:color="auto"/>
              <w:right w:val="double" w:sz="4" w:space="0" w:color="auto"/>
            </w:tcBorders>
            <w:shd w:val="clear" w:color="auto" w:fill="auto"/>
            <w:vAlign w:val="center"/>
          </w:tcPr>
          <w:p w:rsidR="0037439F" w:rsidRPr="00860CA2" w:rsidRDefault="00A70F25" w:rsidP="00A83E7A">
            <w:pPr>
              <w:ind w:right="680"/>
              <w:jc w:val="right"/>
              <w:rPr>
                <w:sz w:val="23"/>
                <w:szCs w:val="23"/>
              </w:rPr>
            </w:pPr>
            <w:r w:rsidRPr="00860CA2">
              <w:rPr>
                <w:sz w:val="23"/>
                <w:szCs w:val="23"/>
              </w:rPr>
              <w:t>5</w:t>
            </w:r>
          </w:p>
        </w:tc>
      </w:tr>
      <w:tr w:rsidR="0037439F" w:rsidRPr="00860CA2" w:rsidTr="00D35995">
        <w:trPr>
          <w:trHeight w:val="146"/>
        </w:trPr>
        <w:tc>
          <w:tcPr>
            <w:tcW w:w="1324" w:type="dxa"/>
            <w:vMerge/>
            <w:tcBorders>
              <w:left w:val="double" w:sz="4" w:space="0" w:color="auto"/>
              <w:right w:val="single" w:sz="12" w:space="0" w:color="auto"/>
            </w:tcBorders>
            <w:shd w:val="clear" w:color="auto" w:fill="auto"/>
          </w:tcPr>
          <w:p w:rsidR="0037439F" w:rsidRPr="00860CA2" w:rsidRDefault="0037439F" w:rsidP="001A7594">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37439F" w:rsidP="001A7594">
            <w:pPr>
              <w:jc w:val="both"/>
              <w:rPr>
                <w:sz w:val="23"/>
                <w:szCs w:val="23"/>
              </w:rPr>
            </w:pPr>
            <w:r w:rsidRPr="00860CA2">
              <w:rPr>
                <w:sz w:val="23"/>
                <w:szCs w:val="23"/>
              </w:rPr>
              <w:t>KV</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A70F25" w:rsidP="001A7594">
            <w:pPr>
              <w:jc w:val="center"/>
              <w:rPr>
                <w:sz w:val="23"/>
                <w:szCs w:val="23"/>
              </w:rPr>
            </w:pPr>
            <w:r w:rsidRPr="00860CA2">
              <w:rPr>
                <w:sz w:val="23"/>
                <w:szCs w:val="23"/>
              </w:rPr>
              <w:t>1</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rsidR="0037439F" w:rsidRPr="00860CA2" w:rsidRDefault="00A70F25" w:rsidP="00A83E7A">
            <w:pPr>
              <w:ind w:right="680"/>
              <w:jc w:val="right"/>
              <w:rPr>
                <w:sz w:val="23"/>
                <w:szCs w:val="23"/>
              </w:rPr>
            </w:pPr>
            <w:r w:rsidRPr="00860CA2">
              <w:rPr>
                <w:sz w:val="23"/>
                <w:szCs w:val="23"/>
              </w:rPr>
              <w:t>3</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rsidR="0037439F" w:rsidRPr="00860CA2" w:rsidRDefault="00A70F25" w:rsidP="00A83E7A">
            <w:pPr>
              <w:ind w:right="680"/>
              <w:jc w:val="right"/>
              <w:rPr>
                <w:sz w:val="23"/>
                <w:szCs w:val="23"/>
              </w:rPr>
            </w:pPr>
            <w:r w:rsidRPr="00860CA2">
              <w:rPr>
                <w:sz w:val="23"/>
                <w:szCs w:val="23"/>
              </w:rPr>
              <w:t>4</w:t>
            </w:r>
          </w:p>
        </w:tc>
      </w:tr>
      <w:tr w:rsidR="0037439F" w:rsidRPr="00860CA2" w:rsidTr="00D35995">
        <w:trPr>
          <w:trHeight w:val="146"/>
        </w:trPr>
        <w:tc>
          <w:tcPr>
            <w:tcW w:w="1324" w:type="dxa"/>
            <w:vMerge/>
            <w:tcBorders>
              <w:left w:val="double" w:sz="4" w:space="0" w:color="auto"/>
              <w:right w:val="single" w:sz="12" w:space="0" w:color="auto"/>
            </w:tcBorders>
            <w:shd w:val="clear" w:color="auto" w:fill="auto"/>
          </w:tcPr>
          <w:p w:rsidR="0037439F" w:rsidRPr="00860CA2" w:rsidRDefault="0037439F" w:rsidP="001A7594">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37439F" w:rsidP="001A7594">
            <w:pPr>
              <w:jc w:val="both"/>
              <w:rPr>
                <w:sz w:val="23"/>
                <w:szCs w:val="23"/>
              </w:rPr>
            </w:pPr>
            <w:r w:rsidRPr="00860CA2">
              <w:rPr>
                <w:sz w:val="23"/>
                <w:szCs w:val="23"/>
              </w:rPr>
              <w:t>SO</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rsidR="0037439F" w:rsidRPr="00860CA2" w:rsidRDefault="00A70F25" w:rsidP="00A70F25">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rsidR="0037439F" w:rsidRPr="00860CA2" w:rsidRDefault="00A70F25" w:rsidP="00A83E7A">
            <w:pPr>
              <w:ind w:right="680"/>
              <w:jc w:val="right"/>
              <w:rPr>
                <w:sz w:val="23"/>
                <w:szCs w:val="23"/>
              </w:rPr>
            </w:pPr>
            <w:r w:rsidRPr="00860CA2">
              <w:rPr>
                <w:sz w:val="23"/>
                <w:szCs w:val="23"/>
              </w:rPr>
              <w:t>6</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rsidR="0037439F" w:rsidRPr="00860CA2" w:rsidRDefault="00A70F25" w:rsidP="00A83E7A">
            <w:pPr>
              <w:ind w:right="680"/>
              <w:jc w:val="right"/>
              <w:rPr>
                <w:sz w:val="23"/>
                <w:szCs w:val="23"/>
              </w:rPr>
            </w:pPr>
            <w:r w:rsidRPr="00860CA2">
              <w:rPr>
                <w:sz w:val="23"/>
                <w:szCs w:val="23"/>
              </w:rPr>
              <w:t>6</w:t>
            </w:r>
          </w:p>
        </w:tc>
      </w:tr>
      <w:tr w:rsidR="0037439F" w:rsidRPr="00860CA2" w:rsidTr="00D35995">
        <w:trPr>
          <w:trHeight w:val="146"/>
        </w:trPr>
        <w:tc>
          <w:tcPr>
            <w:tcW w:w="1324" w:type="dxa"/>
            <w:vMerge/>
            <w:tcBorders>
              <w:left w:val="double" w:sz="4" w:space="0" w:color="auto"/>
              <w:bottom w:val="double" w:sz="4" w:space="0" w:color="auto"/>
              <w:right w:val="single" w:sz="12" w:space="0" w:color="auto"/>
            </w:tcBorders>
            <w:shd w:val="clear" w:color="auto" w:fill="E0E0E0"/>
          </w:tcPr>
          <w:p w:rsidR="0037439F" w:rsidRPr="00860CA2" w:rsidRDefault="0037439F" w:rsidP="001A7594">
            <w:pPr>
              <w:jc w:val="both"/>
              <w:rPr>
                <w:sz w:val="23"/>
                <w:szCs w:val="23"/>
              </w:rPr>
            </w:pPr>
          </w:p>
        </w:tc>
        <w:tc>
          <w:tcPr>
            <w:tcW w:w="1357" w:type="dxa"/>
            <w:tcBorders>
              <w:top w:val="single" w:sz="8" w:space="0" w:color="auto"/>
              <w:left w:val="single" w:sz="12" w:space="0" w:color="auto"/>
              <w:bottom w:val="double" w:sz="4" w:space="0" w:color="auto"/>
              <w:right w:val="single" w:sz="12" w:space="0" w:color="auto"/>
            </w:tcBorders>
            <w:shd w:val="clear" w:color="auto" w:fill="E0E0E0"/>
          </w:tcPr>
          <w:p w:rsidR="0037439F" w:rsidRPr="00860CA2" w:rsidRDefault="0037439F" w:rsidP="001A7594">
            <w:pPr>
              <w:jc w:val="both"/>
              <w:rPr>
                <w:sz w:val="23"/>
                <w:szCs w:val="23"/>
              </w:rPr>
            </w:pPr>
            <w:r w:rsidRPr="00860CA2">
              <w:rPr>
                <w:sz w:val="23"/>
                <w:szCs w:val="23"/>
              </w:rPr>
              <w:t>KK</w:t>
            </w:r>
          </w:p>
        </w:tc>
        <w:tc>
          <w:tcPr>
            <w:tcW w:w="2321" w:type="dxa"/>
            <w:tcBorders>
              <w:top w:val="single" w:sz="8" w:space="0" w:color="auto"/>
              <w:left w:val="single" w:sz="12" w:space="0" w:color="auto"/>
              <w:bottom w:val="double" w:sz="4" w:space="0" w:color="auto"/>
              <w:right w:val="single" w:sz="12" w:space="0" w:color="auto"/>
            </w:tcBorders>
            <w:shd w:val="clear" w:color="auto" w:fill="E0E0E0"/>
          </w:tcPr>
          <w:p w:rsidR="0037439F" w:rsidRPr="00860CA2" w:rsidRDefault="00A70F25" w:rsidP="001A7594">
            <w:pPr>
              <w:jc w:val="center"/>
              <w:rPr>
                <w:sz w:val="23"/>
                <w:szCs w:val="23"/>
              </w:rPr>
            </w:pPr>
            <w:r w:rsidRPr="00860CA2">
              <w:rPr>
                <w:sz w:val="23"/>
                <w:szCs w:val="23"/>
              </w:rPr>
              <w:t>1</w:t>
            </w:r>
          </w:p>
        </w:tc>
        <w:tc>
          <w:tcPr>
            <w:tcW w:w="1705" w:type="dxa"/>
            <w:tcBorders>
              <w:top w:val="single" w:sz="8" w:space="0" w:color="auto"/>
              <w:left w:val="single" w:sz="12" w:space="0" w:color="auto"/>
              <w:bottom w:val="double" w:sz="4" w:space="0" w:color="auto"/>
              <w:right w:val="single" w:sz="12" w:space="0" w:color="auto"/>
            </w:tcBorders>
            <w:shd w:val="clear" w:color="auto" w:fill="E0E0E0"/>
            <w:vAlign w:val="center"/>
          </w:tcPr>
          <w:p w:rsidR="0037439F" w:rsidRPr="00860CA2" w:rsidRDefault="00A70F25" w:rsidP="00A83E7A">
            <w:pPr>
              <w:ind w:right="680"/>
              <w:jc w:val="right"/>
              <w:rPr>
                <w:sz w:val="23"/>
                <w:szCs w:val="23"/>
              </w:rPr>
            </w:pPr>
            <w:r w:rsidRPr="00860CA2">
              <w:rPr>
                <w:sz w:val="23"/>
                <w:szCs w:val="23"/>
              </w:rPr>
              <w:t>14</w:t>
            </w:r>
          </w:p>
        </w:tc>
        <w:tc>
          <w:tcPr>
            <w:tcW w:w="1762" w:type="dxa"/>
            <w:tcBorders>
              <w:top w:val="single" w:sz="8" w:space="0" w:color="auto"/>
              <w:left w:val="single" w:sz="12" w:space="0" w:color="auto"/>
              <w:bottom w:val="double" w:sz="4" w:space="0" w:color="auto"/>
              <w:right w:val="double" w:sz="4" w:space="0" w:color="auto"/>
            </w:tcBorders>
            <w:shd w:val="clear" w:color="auto" w:fill="E0E0E0"/>
            <w:vAlign w:val="center"/>
          </w:tcPr>
          <w:p w:rsidR="0037439F" w:rsidRPr="00860CA2" w:rsidRDefault="00A70F25" w:rsidP="00A83E7A">
            <w:pPr>
              <w:ind w:right="680"/>
              <w:jc w:val="right"/>
              <w:rPr>
                <w:sz w:val="23"/>
                <w:szCs w:val="23"/>
              </w:rPr>
            </w:pPr>
            <w:r w:rsidRPr="00860CA2">
              <w:rPr>
                <w:sz w:val="23"/>
                <w:szCs w:val="23"/>
              </w:rPr>
              <w:t>15</w:t>
            </w:r>
          </w:p>
        </w:tc>
      </w:tr>
    </w:tbl>
    <w:p w:rsidR="00A70F25" w:rsidRPr="00860CA2" w:rsidRDefault="00A70F25" w:rsidP="00714344">
      <w:pPr>
        <w:jc w:val="both"/>
        <w:rPr>
          <w:sz w:val="23"/>
          <w:szCs w:val="23"/>
        </w:rPr>
      </w:pPr>
    </w:p>
    <w:p w:rsidR="00A70F25" w:rsidRPr="00860CA2" w:rsidRDefault="008C2ECF" w:rsidP="00A70F25">
      <w:pPr>
        <w:jc w:val="both"/>
        <w:rPr>
          <w:sz w:val="23"/>
          <w:szCs w:val="23"/>
        </w:rPr>
      </w:pPr>
      <w:r>
        <w:rPr>
          <w:sz w:val="23"/>
          <w:szCs w:val="23"/>
        </w:rPr>
        <w:t xml:space="preserve">Uplynutím dne </w:t>
      </w:r>
      <w:r w:rsidR="00A70F25" w:rsidRPr="00860CA2">
        <w:rPr>
          <w:sz w:val="23"/>
          <w:szCs w:val="23"/>
        </w:rPr>
        <w:t>31. srpn</w:t>
      </w:r>
      <w:r>
        <w:rPr>
          <w:sz w:val="23"/>
          <w:szCs w:val="23"/>
        </w:rPr>
        <w:t>a</w:t>
      </w:r>
      <w:r w:rsidR="00A70F25" w:rsidRPr="00860CA2">
        <w:rPr>
          <w:sz w:val="23"/>
          <w:szCs w:val="23"/>
        </w:rPr>
        <w:t xml:space="preserve"> 2017 byl zrušen Karlovarským krajem zřizovaný Dům dětí a mládeže Karlovy Vary, příspěvková organizace. S účinností od 1. září 2017 činnost domu dětí a mládeže vykonává Dům dětí a mládeže Karlovy Vary, Čankovská 9, příspěvková organizace, zřizovaný statutárním městem Karlovy Vary.</w:t>
      </w:r>
    </w:p>
    <w:p w:rsidR="00A70F25" w:rsidRPr="00860CA2" w:rsidRDefault="00A70F25" w:rsidP="00714344">
      <w:pPr>
        <w:jc w:val="both"/>
        <w:rPr>
          <w:sz w:val="23"/>
          <w:szCs w:val="23"/>
        </w:rPr>
      </w:pPr>
    </w:p>
    <w:p w:rsidR="00714344" w:rsidRPr="00860CA2" w:rsidRDefault="00714344" w:rsidP="00714344">
      <w:pPr>
        <w:jc w:val="both"/>
        <w:rPr>
          <w:i/>
          <w:sz w:val="23"/>
          <w:szCs w:val="23"/>
        </w:rPr>
      </w:pPr>
      <w:r w:rsidRPr="00860CA2">
        <w:rPr>
          <w:sz w:val="23"/>
          <w:szCs w:val="23"/>
        </w:rPr>
        <w:t xml:space="preserve">Tabulka č. </w:t>
      </w:r>
      <w:r w:rsidR="004E5E92" w:rsidRPr="00860CA2">
        <w:rPr>
          <w:sz w:val="23"/>
          <w:szCs w:val="23"/>
        </w:rPr>
        <w:t>3</w:t>
      </w:r>
      <w:r w:rsidR="008C2ECF">
        <w:rPr>
          <w:sz w:val="23"/>
          <w:szCs w:val="23"/>
        </w:rPr>
        <w:t>7</w:t>
      </w:r>
      <w:r w:rsidRPr="00860CA2">
        <w:rPr>
          <w:sz w:val="23"/>
          <w:szCs w:val="23"/>
        </w:rPr>
        <w:t xml:space="preserve">: </w:t>
      </w:r>
      <w:r w:rsidRPr="00860CA2">
        <w:rPr>
          <w:i/>
          <w:sz w:val="23"/>
          <w:szCs w:val="23"/>
        </w:rPr>
        <w:t>Zájmové útvary a účastníci domů dětí a mládeže</w:t>
      </w:r>
    </w:p>
    <w:tbl>
      <w:tblPr>
        <w:tblW w:w="5000" w:type="pct"/>
        <w:tblCellMar>
          <w:left w:w="70" w:type="dxa"/>
          <w:right w:w="70" w:type="dxa"/>
        </w:tblCellMar>
        <w:tblLook w:val="0000" w:firstRow="0" w:lastRow="0" w:firstColumn="0" w:lastColumn="0" w:noHBand="0" w:noVBand="0"/>
      </w:tblPr>
      <w:tblGrid>
        <w:gridCol w:w="1346"/>
        <w:gridCol w:w="847"/>
        <w:gridCol w:w="1743"/>
        <w:gridCol w:w="1201"/>
        <w:gridCol w:w="1017"/>
        <w:gridCol w:w="1019"/>
        <w:gridCol w:w="1017"/>
        <w:gridCol w:w="1020"/>
      </w:tblGrid>
      <w:tr w:rsidR="00AD0BF6" w:rsidRPr="00860CA2" w:rsidTr="001A7594">
        <w:trPr>
          <w:trHeight w:val="356"/>
        </w:trPr>
        <w:tc>
          <w:tcPr>
            <w:tcW w:w="731" w:type="pct"/>
            <w:vMerge w:val="restart"/>
            <w:tcBorders>
              <w:top w:val="double" w:sz="6" w:space="0" w:color="auto"/>
              <w:left w:val="double" w:sz="6" w:space="0" w:color="auto"/>
              <w:right w:val="single" w:sz="12" w:space="0" w:color="auto"/>
            </w:tcBorders>
            <w:vAlign w:val="center"/>
          </w:tcPr>
          <w:p w:rsidR="00714344" w:rsidRPr="00860CA2" w:rsidRDefault="00714344" w:rsidP="001A7594">
            <w:pPr>
              <w:jc w:val="center"/>
              <w:rPr>
                <w:sz w:val="23"/>
                <w:szCs w:val="23"/>
              </w:rPr>
            </w:pPr>
            <w:r w:rsidRPr="00860CA2">
              <w:rPr>
                <w:sz w:val="23"/>
                <w:szCs w:val="23"/>
              </w:rPr>
              <w:t>Školní rok</w:t>
            </w:r>
          </w:p>
        </w:tc>
        <w:tc>
          <w:tcPr>
            <w:tcW w:w="460" w:type="pct"/>
            <w:vMerge w:val="restart"/>
            <w:tcBorders>
              <w:top w:val="double" w:sz="6" w:space="0" w:color="auto"/>
              <w:left w:val="single" w:sz="12" w:space="0" w:color="auto"/>
              <w:bottom w:val="single" w:sz="8" w:space="0" w:color="auto"/>
              <w:right w:val="single" w:sz="12" w:space="0" w:color="auto"/>
            </w:tcBorders>
            <w:shd w:val="clear" w:color="auto" w:fill="auto"/>
            <w:noWrap/>
            <w:vAlign w:val="center"/>
          </w:tcPr>
          <w:p w:rsidR="00714344" w:rsidRPr="00860CA2" w:rsidRDefault="00714344" w:rsidP="001A7594">
            <w:pPr>
              <w:rPr>
                <w:sz w:val="23"/>
                <w:szCs w:val="23"/>
              </w:rPr>
            </w:pPr>
          </w:p>
        </w:tc>
        <w:tc>
          <w:tcPr>
            <w:tcW w:w="946" w:type="pct"/>
            <w:vMerge w:val="restart"/>
            <w:tcBorders>
              <w:top w:val="double" w:sz="6" w:space="0" w:color="auto"/>
              <w:left w:val="single" w:sz="12" w:space="0" w:color="auto"/>
              <w:bottom w:val="single" w:sz="8" w:space="0" w:color="auto"/>
              <w:right w:val="single" w:sz="12" w:space="0" w:color="auto"/>
            </w:tcBorders>
            <w:shd w:val="clear" w:color="auto" w:fill="auto"/>
            <w:vAlign w:val="center"/>
          </w:tcPr>
          <w:p w:rsidR="00714344" w:rsidRPr="00860CA2" w:rsidRDefault="00714344" w:rsidP="001A7594">
            <w:pPr>
              <w:jc w:val="center"/>
              <w:rPr>
                <w:sz w:val="23"/>
                <w:szCs w:val="23"/>
              </w:rPr>
            </w:pPr>
            <w:r w:rsidRPr="00860CA2">
              <w:rPr>
                <w:sz w:val="23"/>
                <w:szCs w:val="23"/>
              </w:rPr>
              <w:t xml:space="preserve"> Zájmové útvary celkem</w:t>
            </w:r>
          </w:p>
        </w:tc>
        <w:tc>
          <w:tcPr>
            <w:tcW w:w="652" w:type="pct"/>
            <w:vMerge w:val="restart"/>
            <w:tcBorders>
              <w:top w:val="double" w:sz="6" w:space="0" w:color="auto"/>
              <w:left w:val="single" w:sz="12" w:space="0" w:color="auto"/>
              <w:bottom w:val="single" w:sz="8" w:space="0" w:color="auto"/>
              <w:right w:val="single" w:sz="12" w:space="0" w:color="auto"/>
            </w:tcBorders>
            <w:shd w:val="clear" w:color="auto" w:fill="auto"/>
            <w:noWrap/>
            <w:vAlign w:val="center"/>
          </w:tcPr>
          <w:p w:rsidR="00714344" w:rsidRPr="00860CA2" w:rsidRDefault="00714344" w:rsidP="001A7594">
            <w:pPr>
              <w:jc w:val="center"/>
              <w:rPr>
                <w:sz w:val="23"/>
                <w:szCs w:val="23"/>
              </w:rPr>
            </w:pPr>
            <w:r w:rsidRPr="00860CA2">
              <w:rPr>
                <w:sz w:val="23"/>
                <w:szCs w:val="23"/>
              </w:rPr>
              <w:t>Účastníci</w:t>
            </w:r>
          </w:p>
        </w:tc>
        <w:tc>
          <w:tcPr>
            <w:tcW w:w="2211" w:type="pct"/>
            <w:gridSpan w:val="4"/>
            <w:tcBorders>
              <w:top w:val="double" w:sz="6" w:space="0" w:color="auto"/>
              <w:left w:val="single" w:sz="12" w:space="0" w:color="auto"/>
              <w:bottom w:val="single" w:sz="4" w:space="0" w:color="auto"/>
              <w:right w:val="double" w:sz="6" w:space="0" w:color="auto"/>
            </w:tcBorders>
            <w:shd w:val="clear" w:color="auto" w:fill="auto"/>
            <w:noWrap/>
            <w:vAlign w:val="center"/>
          </w:tcPr>
          <w:p w:rsidR="00714344" w:rsidRPr="00860CA2" w:rsidRDefault="00714344" w:rsidP="001A7594">
            <w:pPr>
              <w:jc w:val="center"/>
              <w:rPr>
                <w:sz w:val="23"/>
                <w:szCs w:val="23"/>
              </w:rPr>
            </w:pPr>
            <w:r w:rsidRPr="00860CA2">
              <w:rPr>
                <w:sz w:val="23"/>
                <w:szCs w:val="23"/>
              </w:rPr>
              <w:t>Z toho</w:t>
            </w:r>
          </w:p>
        </w:tc>
      </w:tr>
      <w:tr w:rsidR="00AD0BF6" w:rsidRPr="00860CA2" w:rsidTr="008B4B23">
        <w:trPr>
          <w:trHeight w:val="356"/>
        </w:trPr>
        <w:tc>
          <w:tcPr>
            <w:tcW w:w="731" w:type="pct"/>
            <w:vMerge/>
            <w:tcBorders>
              <w:left w:val="double" w:sz="6" w:space="0" w:color="auto"/>
              <w:bottom w:val="single" w:sz="12" w:space="0" w:color="auto"/>
              <w:right w:val="single" w:sz="12" w:space="0" w:color="auto"/>
            </w:tcBorders>
          </w:tcPr>
          <w:p w:rsidR="00714344" w:rsidRPr="00860CA2" w:rsidRDefault="00714344" w:rsidP="001A7594">
            <w:pPr>
              <w:rPr>
                <w:sz w:val="23"/>
                <w:szCs w:val="23"/>
              </w:rPr>
            </w:pPr>
          </w:p>
        </w:tc>
        <w:tc>
          <w:tcPr>
            <w:tcW w:w="460" w:type="pct"/>
            <w:vMerge/>
            <w:tcBorders>
              <w:top w:val="single" w:sz="8" w:space="0" w:color="auto"/>
              <w:left w:val="single" w:sz="12" w:space="0" w:color="auto"/>
              <w:bottom w:val="single" w:sz="12" w:space="0" w:color="auto"/>
              <w:right w:val="single" w:sz="12" w:space="0" w:color="auto"/>
            </w:tcBorders>
            <w:shd w:val="clear" w:color="auto" w:fill="auto"/>
            <w:vAlign w:val="center"/>
          </w:tcPr>
          <w:p w:rsidR="00714344" w:rsidRPr="00860CA2" w:rsidRDefault="00714344" w:rsidP="001A7594">
            <w:pPr>
              <w:rPr>
                <w:sz w:val="23"/>
                <w:szCs w:val="23"/>
              </w:rPr>
            </w:pPr>
          </w:p>
        </w:tc>
        <w:tc>
          <w:tcPr>
            <w:tcW w:w="946" w:type="pct"/>
            <w:vMerge/>
            <w:tcBorders>
              <w:top w:val="single" w:sz="8" w:space="0" w:color="auto"/>
              <w:left w:val="single" w:sz="12" w:space="0" w:color="auto"/>
              <w:bottom w:val="single" w:sz="12" w:space="0" w:color="auto"/>
              <w:right w:val="single" w:sz="12" w:space="0" w:color="auto"/>
            </w:tcBorders>
            <w:shd w:val="clear" w:color="auto" w:fill="auto"/>
            <w:vAlign w:val="center"/>
          </w:tcPr>
          <w:p w:rsidR="00714344" w:rsidRPr="00860CA2" w:rsidRDefault="00714344" w:rsidP="001A7594">
            <w:pPr>
              <w:rPr>
                <w:sz w:val="23"/>
                <w:szCs w:val="23"/>
              </w:rPr>
            </w:pPr>
          </w:p>
        </w:tc>
        <w:tc>
          <w:tcPr>
            <w:tcW w:w="652" w:type="pct"/>
            <w:vMerge/>
            <w:tcBorders>
              <w:top w:val="single" w:sz="8" w:space="0" w:color="auto"/>
              <w:left w:val="single" w:sz="12" w:space="0" w:color="auto"/>
              <w:bottom w:val="single" w:sz="12" w:space="0" w:color="auto"/>
              <w:right w:val="single" w:sz="12" w:space="0" w:color="auto"/>
            </w:tcBorders>
            <w:shd w:val="clear" w:color="auto" w:fill="auto"/>
            <w:vAlign w:val="center"/>
          </w:tcPr>
          <w:p w:rsidR="00714344" w:rsidRPr="00860CA2" w:rsidRDefault="00714344" w:rsidP="001A7594">
            <w:pPr>
              <w:rPr>
                <w:sz w:val="23"/>
                <w:szCs w:val="23"/>
              </w:rPr>
            </w:pPr>
          </w:p>
        </w:tc>
        <w:tc>
          <w:tcPr>
            <w:tcW w:w="552" w:type="pct"/>
            <w:tcBorders>
              <w:top w:val="nil"/>
              <w:left w:val="single" w:sz="12" w:space="0" w:color="auto"/>
              <w:bottom w:val="single" w:sz="12" w:space="0" w:color="auto"/>
              <w:right w:val="single" w:sz="4" w:space="0" w:color="auto"/>
            </w:tcBorders>
            <w:shd w:val="clear" w:color="auto" w:fill="auto"/>
            <w:noWrap/>
            <w:vAlign w:val="center"/>
          </w:tcPr>
          <w:p w:rsidR="00714344" w:rsidRPr="00860CA2" w:rsidRDefault="00714344" w:rsidP="001A7594">
            <w:pPr>
              <w:jc w:val="center"/>
              <w:rPr>
                <w:sz w:val="23"/>
                <w:szCs w:val="23"/>
              </w:rPr>
            </w:pPr>
            <w:r w:rsidRPr="00860CA2">
              <w:rPr>
                <w:sz w:val="23"/>
                <w:szCs w:val="23"/>
              </w:rPr>
              <w:t>děti</w:t>
            </w:r>
          </w:p>
        </w:tc>
        <w:tc>
          <w:tcPr>
            <w:tcW w:w="553" w:type="pct"/>
            <w:tcBorders>
              <w:top w:val="nil"/>
              <w:left w:val="nil"/>
              <w:bottom w:val="single" w:sz="12" w:space="0" w:color="auto"/>
              <w:right w:val="single" w:sz="4" w:space="0" w:color="auto"/>
            </w:tcBorders>
            <w:shd w:val="clear" w:color="auto" w:fill="auto"/>
            <w:noWrap/>
            <w:vAlign w:val="center"/>
          </w:tcPr>
          <w:p w:rsidR="00714344" w:rsidRPr="00860CA2" w:rsidRDefault="00714344" w:rsidP="001A7594">
            <w:pPr>
              <w:jc w:val="center"/>
              <w:rPr>
                <w:sz w:val="23"/>
                <w:szCs w:val="23"/>
              </w:rPr>
            </w:pPr>
            <w:r w:rsidRPr="00860CA2">
              <w:rPr>
                <w:sz w:val="23"/>
                <w:szCs w:val="23"/>
              </w:rPr>
              <w:t>žáci</w:t>
            </w:r>
          </w:p>
        </w:tc>
        <w:tc>
          <w:tcPr>
            <w:tcW w:w="552" w:type="pct"/>
            <w:tcBorders>
              <w:top w:val="nil"/>
              <w:left w:val="nil"/>
              <w:bottom w:val="single" w:sz="12" w:space="0" w:color="auto"/>
              <w:right w:val="single" w:sz="4" w:space="0" w:color="auto"/>
            </w:tcBorders>
            <w:shd w:val="clear" w:color="auto" w:fill="auto"/>
            <w:vAlign w:val="center"/>
          </w:tcPr>
          <w:p w:rsidR="00714344" w:rsidRPr="00860CA2" w:rsidRDefault="00714344" w:rsidP="001A7594">
            <w:pPr>
              <w:jc w:val="center"/>
              <w:rPr>
                <w:sz w:val="23"/>
                <w:szCs w:val="23"/>
              </w:rPr>
            </w:pPr>
            <w:r w:rsidRPr="00860CA2">
              <w:rPr>
                <w:sz w:val="23"/>
                <w:szCs w:val="23"/>
              </w:rPr>
              <w:t>studenti</w:t>
            </w:r>
          </w:p>
        </w:tc>
        <w:tc>
          <w:tcPr>
            <w:tcW w:w="554" w:type="pct"/>
            <w:tcBorders>
              <w:top w:val="nil"/>
              <w:left w:val="nil"/>
              <w:bottom w:val="single" w:sz="12" w:space="0" w:color="auto"/>
              <w:right w:val="double" w:sz="6" w:space="0" w:color="auto"/>
            </w:tcBorders>
            <w:shd w:val="clear" w:color="auto" w:fill="auto"/>
            <w:noWrap/>
            <w:vAlign w:val="center"/>
          </w:tcPr>
          <w:p w:rsidR="00714344" w:rsidRPr="00860CA2" w:rsidRDefault="00714344" w:rsidP="001A7594">
            <w:pPr>
              <w:jc w:val="center"/>
              <w:rPr>
                <w:sz w:val="23"/>
                <w:szCs w:val="23"/>
              </w:rPr>
            </w:pPr>
            <w:r w:rsidRPr="00860CA2">
              <w:rPr>
                <w:sz w:val="23"/>
                <w:szCs w:val="23"/>
              </w:rPr>
              <w:t>ostatní</w:t>
            </w:r>
          </w:p>
        </w:tc>
      </w:tr>
      <w:tr w:rsidR="00DE5BBF" w:rsidRPr="00860CA2" w:rsidTr="00DE5BBF">
        <w:trPr>
          <w:trHeight w:val="356"/>
        </w:trPr>
        <w:tc>
          <w:tcPr>
            <w:tcW w:w="731" w:type="pct"/>
            <w:vMerge w:val="restart"/>
            <w:tcBorders>
              <w:top w:val="single" w:sz="12" w:space="0" w:color="auto"/>
              <w:left w:val="double" w:sz="6" w:space="0" w:color="auto"/>
              <w:right w:val="single" w:sz="12" w:space="0" w:color="auto"/>
            </w:tcBorders>
            <w:vAlign w:val="center"/>
          </w:tcPr>
          <w:p w:rsidR="00DE5BBF" w:rsidRPr="00860CA2" w:rsidRDefault="00DE5BBF" w:rsidP="00DE5BBF">
            <w:pPr>
              <w:jc w:val="center"/>
              <w:rPr>
                <w:sz w:val="23"/>
                <w:szCs w:val="23"/>
              </w:rPr>
            </w:pPr>
            <w:r w:rsidRPr="00860CA2">
              <w:rPr>
                <w:sz w:val="23"/>
                <w:szCs w:val="23"/>
              </w:rPr>
              <w:t>14/15</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624"/>
              <w:jc w:val="right"/>
              <w:rPr>
                <w:sz w:val="23"/>
                <w:szCs w:val="23"/>
              </w:rPr>
            </w:pPr>
            <w:r w:rsidRPr="00860CA2">
              <w:rPr>
                <w:sz w:val="23"/>
                <w:szCs w:val="23"/>
              </w:rPr>
              <w:t>322</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227"/>
              <w:jc w:val="right"/>
              <w:rPr>
                <w:sz w:val="23"/>
                <w:szCs w:val="23"/>
              </w:rPr>
            </w:pPr>
            <w:r w:rsidRPr="00860CA2">
              <w:rPr>
                <w:sz w:val="23"/>
                <w:szCs w:val="23"/>
              </w:rPr>
              <w:t>4464</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298</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3950</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DE5BBF" w:rsidRPr="00860CA2" w:rsidRDefault="00DE5BBF" w:rsidP="00DE5BBF">
            <w:pPr>
              <w:ind w:right="227"/>
              <w:jc w:val="right"/>
              <w:rPr>
                <w:sz w:val="23"/>
                <w:szCs w:val="23"/>
              </w:rPr>
            </w:pPr>
            <w:r w:rsidRPr="00860CA2">
              <w:rPr>
                <w:sz w:val="23"/>
                <w:szCs w:val="23"/>
              </w:rPr>
              <w:t>59</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DE5BBF" w:rsidRPr="00860CA2" w:rsidRDefault="00DE5BBF" w:rsidP="00DE5BBF">
            <w:pPr>
              <w:ind w:right="283"/>
              <w:jc w:val="right"/>
              <w:rPr>
                <w:sz w:val="23"/>
                <w:szCs w:val="23"/>
              </w:rPr>
            </w:pPr>
            <w:r w:rsidRPr="00860CA2">
              <w:rPr>
                <w:sz w:val="23"/>
                <w:szCs w:val="23"/>
              </w:rPr>
              <w:t>157</w:t>
            </w:r>
          </w:p>
        </w:tc>
      </w:tr>
      <w:tr w:rsidR="00DE5BBF" w:rsidRPr="00860CA2" w:rsidTr="00DE5BBF">
        <w:trPr>
          <w:trHeight w:val="356"/>
        </w:trPr>
        <w:tc>
          <w:tcPr>
            <w:tcW w:w="731" w:type="pct"/>
            <w:vMerge/>
            <w:tcBorders>
              <w:left w:val="double" w:sz="6" w:space="0" w:color="auto"/>
              <w:right w:val="single" w:sz="12" w:space="0" w:color="auto"/>
            </w:tcBorders>
          </w:tcPr>
          <w:p w:rsidR="00DE5BBF" w:rsidRPr="00860CA2" w:rsidRDefault="00DE5BBF" w:rsidP="00DE5BBF">
            <w:pPr>
              <w:jc w:val="cente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624"/>
              <w:jc w:val="right"/>
              <w:rPr>
                <w:sz w:val="23"/>
                <w:szCs w:val="23"/>
              </w:rPr>
            </w:pPr>
            <w:r w:rsidRPr="00860CA2">
              <w:rPr>
                <w:sz w:val="23"/>
                <w:szCs w:val="23"/>
              </w:rPr>
              <w:t>264</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227"/>
              <w:jc w:val="right"/>
              <w:rPr>
                <w:sz w:val="23"/>
                <w:szCs w:val="23"/>
              </w:rPr>
            </w:pPr>
            <w:r w:rsidRPr="00860CA2">
              <w:rPr>
                <w:sz w:val="23"/>
                <w:szCs w:val="23"/>
              </w:rPr>
              <w:t>3516</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401</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2944</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DE5BBF" w:rsidRPr="00860CA2" w:rsidRDefault="00DE5BBF" w:rsidP="00DE5BBF">
            <w:pPr>
              <w:ind w:right="227"/>
              <w:jc w:val="right"/>
              <w:rPr>
                <w:sz w:val="23"/>
                <w:szCs w:val="23"/>
              </w:rPr>
            </w:pPr>
            <w:r w:rsidRPr="00860CA2">
              <w:rPr>
                <w:sz w:val="23"/>
                <w:szCs w:val="23"/>
              </w:rPr>
              <w:t>0</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DE5BBF" w:rsidRPr="00860CA2" w:rsidRDefault="00DE5BBF" w:rsidP="00DE5BBF">
            <w:pPr>
              <w:ind w:right="283"/>
              <w:jc w:val="right"/>
              <w:rPr>
                <w:sz w:val="23"/>
                <w:szCs w:val="23"/>
              </w:rPr>
            </w:pPr>
            <w:r w:rsidRPr="00860CA2">
              <w:rPr>
                <w:sz w:val="23"/>
                <w:szCs w:val="23"/>
              </w:rPr>
              <w:t>171</w:t>
            </w:r>
          </w:p>
        </w:tc>
      </w:tr>
      <w:tr w:rsidR="00DE5BBF" w:rsidRPr="00860CA2" w:rsidTr="00DE5BBF">
        <w:trPr>
          <w:trHeight w:val="356"/>
        </w:trPr>
        <w:tc>
          <w:tcPr>
            <w:tcW w:w="731" w:type="pct"/>
            <w:vMerge/>
            <w:tcBorders>
              <w:left w:val="double" w:sz="6" w:space="0" w:color="auto"/>
              <w:right w:val="single" w:sz="12" w:space="0" w:color="auto"/>
            </w:tcBorders>
          </w:tcPr>
          <w:p w:rsidR="00DE5BBF" w:rsidRPr="00860CA2" w:rsidRDefault="00DE5BBF" w:rsidP="00DE5BBF">
            <w:pPr>
              <w:jc w:val="cente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DE5BBF" w:rsidRPr="00860CA2" w:rsidRDefault="00DE5BBF" w:rsidP="00DE5BBF">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DE5BBF" w:rsidRPr="00860CA2" w:rsidRDefault="00DE5BBF" w:rsidP="00DE5BBF">
            <w:pPr>
              <w:ind w:right="624"/>
              <w:jc w:val="right"/>
              <w:rPr>
                <w:sz w:val="23"/>
                <w:szCs w:val="23"/>
              </w:rPr>
            </w:pPr>
            <w:r w:rsidRPr="00860CA2">
              <w:rPr>
                <w:sz w:val="23"/>
                <w:szCs w:val="23"/>
              </w:rPr>
              <w:t>327</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DE5BBF" w:rsidRPr="00860CA2" w:rsidRDefault="00DE5BBF" w:rsidP="00DE5BBF">
            <w:pPr>
              <w:ind w:right="227"/>
              <w:jc w:val="right"/>
              <w:rPr>
                <w:sz w:val="23"/>
                <w:szCs w:val="23"/>
              </w:rPr>
            </w:pPr>
            <w:r w:rsidRPr="00860CA2">
              <w:rPr>
                <w:sz w:val="23"/>
                <w:szCs w:val="23"/>
              </w:rPr>
              <w:t>4284</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702</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3294</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DE5BBF" w:rsidRPr="00860CA2" w:rsidRDefault="00DE5BBF" w:rsidP="00DE5BBF">
            <w:pPr>
              <w:ind w:right="227"/>
              <w:jc w:val="right"/>
              <w:rPr>
                <w:sz w:val="23"/>
                <w:szCs w:val="23"/>
              </w:rPr>
            </w:pPr>
            <w:r w:rsidRPr="00860CA2">
              <w:rPr>
                <w:sz w:val="23"/>
                <w:szCs w:val="23"/>
              </w:rPr>
              <w:t>16</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DE5BBF" w:rsidRPr="00860CA2" w:rsidRDefault="00DE5BBF" w:rsidP="00DE5BBF">
            <w:pPr>
              <w:ind w:right="283"/>
              <w:jc w:val="right"/>
              <w:rPr>
                <w:sz w:val="23"/>
                <w:szCs w:val="23"/>
              </w:rPr>
            </w:pPr>
            <w:r w:rsidRPr="00860CA2">
              <w:rPr>
                <w:sz w:val="23"/>
                <w:szCs w:val="23"/>
              </w:rPr>
              <w:t>272</w:t>
            </w:r>
          </w:p>
        </w:tc>
      </w:tr>
      <w:tr w:rsidR="00DE5BBF" w:rsidRPr="00860CA2" w:rsidTr="00D30239">
        <w:trPr>
          <w:trHeight w:val="356"/>
        </w:trPr>
        <w:tc>
          <w:tcPr>
            <w:tcW w:w="731" w:type="pct"/>
            <w:vMerge/>
            <w:tcBorders>
              <w:left w:val="double" w:sz="6" w:space="0" w:color="auto"/>
              <w:bottom w:val="single" w:sz="12" w:space="0" w:color="auto"/>
              <w:right w:val="single" w:sz="12" w:space="0" w:color="auto"/>
            </w:tcBorders>
            <w:shd w:val="clear" w:color="auto" w:fill="E0E0E0"/>
          </w:tcPr>
          <w:p w:rsidR="00DE5BBF" w:rsidRPr="00860CA2" w:rsidRDefault="00DE5BBF" w:rsidP="00DE5BBF">
            <w:pPr>
              <w:jc w:val="center"/>
              <w:rPr>
                <w:sz w:val="23"/>
                <w:szCs w:val="23"/>
              </w:rPr>
            </w:pPr>
          </w:p>
        </w:tc>
        <w:tc>
          <w:tcPr>
            <w:tcW w:w="460"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DE5BBF" w:rsidRPr="00860CA2" w:rsidRDefault="00DE5BBF" w:rsidP="00DE5BBF">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DE5BBF" w:rsidRPr="00860CA2" w:rsidRDefault="00DE5BBF" w:rsidP="00DE5BBF">
            <w:pPr>
              <w:ind w:right="624"/>
              <w:jc w:val="right"/>
              <w:rPr>
                <w:sz w:val="23"/>
                <w:szCs w:val="23"/>
              </w:rPr>
            </w:pPr>
            <w:r w:rsidRPr="00860CA2">
              <w:rPr>
                <w:sz w:val="23"/>
                <w:szCs w:val="23"/>
              </w:rPr>
              <w:t>913</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DE5BBF" w:rsidRPr="00860CA2" w:rsidRDefault="00DE5BBF" w:rsidP="00DE5BBF">
            <w:pPr>
              <w:ind w:right="227"/>
              <w:jc w:val="right"/>
              <w:rPr>
                <w:sz w:val="23"/>
                <w:szCs w:val="23"/>
              </w:rPr>
            </w:pPr>
            <w:r w:rsidRPr="00860CA2">
              <w:rPr>
                <w:sz w:val="23"/>
                <w:szCs w:val="23"/>
              </w:rPr>
              <w:t>12264</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rsidR="00DE5BBF" w:rsidRPr="00860CA2" w:rsidRDefault="00DE5BBF" w:rsidP="00DE5BBF">
            <w:pPr>
              <w:ind w:right="170"/>
              <w:jc w:val="right"/>
              <w:rPr>
                <w:sz w:val="23"/>
                <w:szCs w:val="23"/>
              </w:rPr>
            </w:pPr>
            <w:r w:rsidRPr="00860CA2">
              <w:rPr>
                <w:sz w:val="23"/>
                <w:szCs w:val="23"/>
              </w:rPr>
              <w:t>1401</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rsidR="00DE5BBF" w:rsidRPr="00860CA2" w:rsidRDefault="00DE5BBF" w:rsidP="00DE5BBF">
            <w:pPr>
              <w:ind w:right="170"/>
              <w:jc w:val="right"/>
              <w:rPr>
                <w:sz w:val="23"/>
                <w:szCs w:val="23"/>
              </w:rPr>
            </w:pPr>
            <w:r w:rsidRPr="00860CA2">
              <w:rPr>
                <w:sz w:val="23"/>
                <w:szCs w:val="23"/>
              </w:rPr>
              <w:t>10188</w:t>
            </w:r>
          </w:p>
        </w:tc>
        <w:tc>
          <w:tcPr>
            <w:tcW w:w="552" w:type="pct"/>
            <w:tcBorders>
              <w:top w:val="single" w:sz="12" w:space="0" w:color="auto"/>
              <w:left w:val="nil"/>
              <w:bottom w:val="single" w:sz="12" w:space="0" w:color="auto"/>
              <w:right w:val="single" w:sz="4" w:space="0" w:color="auto"/>
            </w:tcBorders>
            <w:shd w:val="clear" w:color="auto" w:fill="E0E0E0"/>
            <w:vAlign w:val="center"/>
          </w:tcPr>
          <w:p w:rsidR="00DE5BBF" w:rsidRPr="00860CA2" w:rsidRDefault="00DE5BBF" w:rsidP="00DE5BBF">
            <w:pPr>
              <w:ind w:right="227"/>
              <w:jc w:val="right"/>
              <w:rPr>
                <w:sz w:val="23"/>
                <w:szCs w:val="23"/>
              </w:rPr>
            </w:pPr>
            <w:r w:rsidRPr="00860CA2">
              <w:rPr>
                <w:sz w:val="23"/>
                <w:szCs w:val="23"/>
              </w:rPr>
              <w:t>75</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rsidR="00DE5BBF" w:rsidRPr="00860CA2" w:rsidRDefault="00DE5BBF" w:rsidP="00DE5BBF">
            <w:pPr>
              <w:ind w:right="283"/>
              <w:jc w:val="right"/>
              <w:rPr>
                <w:sz w:val="23"/>
                <w:szCs w:val="23"/>
              </w:rPr>
            </w:pPr>
            <w:r w:rsidRPr="00860CA2">
              <w:rPr>
                <w:sz w:val="23"/>
                <w:szCs w:val="23"/>
              </w:rPr>
              <w:t>600</w:t>
            </w:r>
          </w:p>
        </w:tc>
      </w:tr>
      <w:tr w:rsidR="00DE5BBF" w:rsidRPr="00860CA2" w:rsidTr="0051766A">
        <w:trPr>
          <w:trHeight w:val="356"/>
        </w:trPr>
        <w:tc>
          <w:tcPr>
            <w:tcW w:w="731" w:type="pct"/>
            <w:vMerge w:val="restart"/>
            <w:tcBorders>
              <w:top w:val="single" w:sz="12" w:space="0" w:color="auto"/>
              <w:left w:val="double" w:sz="6" w:space="0" w:color="auto"/>
              <w:right w:val="single" w:sz="12" w:space="0" w:color="auto"/>
            </w:tcBorders>
            <w:shd w:val="clear" w:color="auto" w:fill="auto"/>
            <w:vAlign w:val="center"/>
          </w:tcPr>
          <w:p w:rsidR="00DE5BBF" w:rsidRPr="00860CA2" w:rsidRDefault="00DE5BBF" w:rsidP="00DE5BBF">
            <w:pPr>
              <w:jc w:val="center"/>
              <w:rPr>
                <w:sz w:val="23"/>
                <w:szCs w:val="23"/>
              </w:rPr>
            </w:pPr>
            <w:r w:rsidRPr="00860CA2">
              <w:rPr>
                <w:sz w:val="23"/>
                <w:szCs w:val="23"/>
              </w:rPr>
              <w:t>15/16</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624"/>
              <w:jc w:val="right"/>
              <w:rPr>
                <w:sz w:val="23"/>
                <w:szCs w:val="23"/>
              </w:rPr>
            </w:pPr>
            <w:r w:rsidRPr="00860CA2">
              <w:rPr>
                <w:sz w:val="23"/>
                <w:szCs w:val="23"/>
              </w:rPr>
              <w:t>328</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227"/>
              <w:jc w:val="right"/>
              <w:rPr>
                <w:sz w:val="23"/>
                <w:szCs w:val="23"/>
              </w:rPr>
            </w:pPr>
            <w:r w:rsidRPr="00860CA2">
              <w:rPr>
                <w:sz w:val="23"/>
                <w:szCs w:val="23"/>
              </w:rPr>
              <w:t>4522</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265</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4031</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DE5BBF" w:rsidRPr="00860CA2" w:rsidRDefault="00DE5BBF" w:rsidP="00DE5BBF">
            <w:pPr>
              <w:ind w:right="227"/>
              <w:jc w:val="right"/>
              <w:rPr>
                <w:sz w:val="23"/>
                <w:szCs w:val="23"/>
              </w:rPr>
            </w:pPr>
            <w:r w:rsidRPr="00860CA2">
              <w:rPr>
                <w:sz w:val="23"/>
                <w:szCs w:val="23"/>
              </w:rPr>
              <w:t>39</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DE5BBF" w:rsidRPr="00860CA2" w:rsidRDefault="00DE5BBF" w:rsidP="00DE5BBF">
            <w:pPr>
              <w:ind w:right="283"/>
              <w:jc w:val="right"/>
              <w:rPr>
                <w:sz w:val="23"/>
                <w:szCs w:val="23"/>
              </w:rPr>
            </w:pPr>
            <w:r w:rsidRPr="00860CA2">
              <w:rPr>
                <w:sz w:val="23"/>
                <w:szCs w:val="23"/>
              </w:rPr>
              <w:t>187</w:t>
            </w:r>
          </w:p>
        </w:tc>
      </w:tr>
      <w:tr w:rsidR="00DE5BBF" w:rsidRPr="00860CA2" w:rsidTr="0051766A">
        <w:trPr>
          <w:trHeight w:val="356"/>
        </w:trPr>
        <w:tc>
          <w:tcPr>
            <w:tcW w:w="731" w:type="pct"/>
            <w:vMerge/>
            <w:tcBorders>
              <w:left w:val="double" w:sz="6" w:space="0" w:color="auto"/>
              <w:right w:val="single" w:sz="12" w:space="0" w:color="auto"/>
            </w:tcBorders>
            <w:shd w:val="clear" w:color="auto" w:fill="auto"/>
          </w:tcPr>
          <w:p w:rsidR="00DE5BBF" w:rsidRPr="00860CA2" w:rsidRDefault="00DE5BBF" w:rsidP="00DE5BBF">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624"/>
              <w:jc w:val="right"/>
              <w:rPr>
                <w:sz w:val="23"/>
                <w:szCs w:val="23"/>
              </w:rPr>
            </w:pPr>
            <w:r w:rsidRPr="00860CA2">
              <w:rPr>
                <w:sz w:val="23"/>
                <w:szCs w:val="23"/>
              </w:rPr>
              <w:t>258</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DE5BBF" w:rsidRPr="00860CA2" w:rsidRDefault="00DE5BBF" w:rsidP="00DE5BBF">
            <w:pPr>
              <w:ind w:right="227"/>
              <w:jc w:val="right"/>
              <w:rPr>
                <w:sz w:val="23"/>
                <w:szCs w:val="23"/>
              </w:rPr>
            </w:pPr>
            <w:r w:rsidRPr="00860CA2">
              <w:rPr>
                <w:sz w:val="23"/>
                <w:szCs w:val="23"/>
              </w:rPr>
              <w:t>3714</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408</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2148</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DE5BBF" w:rsidRPr="00860CA2" w:rsidRDefault="00DE5BBF" w:rsidP="00DE5BBF">
            <w:pPr>
              <w:ind w:right="227"/>
              <w:jc w:val="right"/>
              <w:rPr>
                <w:sz w:val="23"/>
                <w:szCs w:val="23"/>
              </w:rPr>
            </w:pPr>
            <w:r w:rsidRPr="00860CA2">
              <w:rPr>
                <w:sz w:val="23"/>
                <w:szCs w:val="23"/>
              </w:rPr>
              <w:t>2</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DE5BBF" w:rsidRPr="00860CA2" w:rsidRDefault="00DE5BBF" w:rsidP="00DE5BBF">
            <w:pPr>
              <w:ind w:right="283"/>
              <w:jc w:val="right"/>
              <w:rPr>
                <w:sz w:val="23"/>
                <w:szCs w:val="23"/>
              </w:rPr>
            </w:pPr>
            <w:r w:rsidRPr="00860CA2">
              <w:rPr>
                <w:sz w:val="23"/>
                <w:szCs w:val="23"/>
              </w:rPr>
              <w:t>156</w:t>
            </w:r>
          </w:p>
        </w:tc>
      </w:tr>
      <w:tr w:rsidR="00DE5BBF" w:rsidRPr="00860CA2" w:rsidTr="0051766A">
        <w:trPr>
          <w:trHeight w:val="356"/>
        </w:trPr>
        <w:tc>
          <w:tcPr>
            <w:tcW w:w="731" w:type="pct"/>
            <w:vMerge/>
            <w:tcBorders>
              <w:left w:val="double" w:sz="6" w:space="0" w:color="auto"/>
              <w:right w:val="single" w:sz="12" w:space="0" w:color="auto"/>
            </w:tcBorders>
            <w:shd w:val="clear" w:color="auto" w:fill="auto"/>
          </w:tcPr>
          <w:p w:rsidR="00DE5BBF" w:rsidRPr="00860CA2" w:rsidRDefault="00DE5BBF" w:rsidP="00DE5BBF">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DE5BBF" w:rsidRPr="00860CA2" w:rsidRDefault="00DE5BBF" w:rsidP="00DE5BBF">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DE5BBF" w:rsidRPr="00860CA2" w:rsidRDefault="00DE5BBF" w:rsidP="00DE5BBF">
            <w:pPr>
              <w:ind w:right="624"/>
              <w:jc w:val="right"/>
              <w:rPr>
                <w:sz w:val="23"/>
                <w:szCs w:val="23"/>
              </w:rPr>
            </w:pPr>
            <w:r w:rsidRPr="00860CA2">
              <w:rPr>
                <w:sz w:val="23"/>
                <w:szCs w:val="23"/>
              </w:rPr>
              <w:t>331</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DE5BBF" w:rsidRPr="00860CA2" w:rsidRDefault="00DE5BBF" w:rsidP="00DE5BBF">
            <w:pPr>
              <w:ind w:right="227"/>
              <w:jc w:val="right"/>
              <w:rPr>
                <w:sz w:val="23"/>
                <w:szCs w:val="23"/>
              </w:rPr>
            </w:pPr>
            <w:r w:rsidRPr="00860CA2">
              <w:rPr>
                <w:sz w:val="23"/>
                <w:szCs w:val="23"/>
              </w:rPr>
              <w:t>4225</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581</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DE5BBF" w:rsidRPr="00860CA2" w:rsidRDefault="00DE5BBF" w:rsidP="00DE5BBF">
            <w:pPr>
              <w:ind w:right="170"/>
              <w:jc w:val="right"/>
              <w:rPr>
                <w:sz w:val="23"/>
                <w:szCs w:val="23"/>
              </w:rPr>
            </w:pPr>
            <w:r w:rsidRPr="00860CA2">
              <w:rPr>
                <w:sz w:val="23"/>
                <w:szCs w:val="23"/>
              </w:rPr>
              <w:t>3399</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DE5BBF" w:rsidRPr="00860CA2" w:rsidRDefault="00DE5BBF" w:rsidP="00DE5BBF">
            <w:pPr>
              <w:ind w:right="227"/>
              <w:jc w:val="right"/>
              <w:rPr>
                <w:sz w:val="23"/>
                <w:szCs w:val="23"/>
              </w:rPr>
            </w:pPr>
            <w:r w:rsidRPr="00860CA2">
              <w:rPr>
                <w:sz w:val="23"/>
                <w:szCs w:val="23"/>
              </w:rPr>
              <w:t>18</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DE5BBF" w:rsidRPr="00860CA2" w:rsidRDefault="00DE5BBF" w:rsidP="00DE5BBF">
            <w:pPr>
              <w:ind w:right="283"/>
              <w:jc w:val="right"/>
              <w:rPr>
                <w:sz w:val="23"/>
                <w:szCs w:val="23"/>
              </w:rPr>
            </w:pPr>
            <w:r w:rsidRPr="00860CA2">
              <w:rPr>
                <w:sz w:val="23"/>
                <w:szCs w:val="23"/>
              </w:rPr>
              <w:t>227</w:t>
            </w:r>
          </w:p>
        </w:tc>
      </w:tr>
      <w:tr w:rsidR="00BD3DD4" w:rsidRPr="00860CA2" w:rsidTr="0051766A">
        <w:trPr>
          <w:trHeight w:val="356"/>
        </w:trPr>
        <w:tc>
          <w:tcPr>
            <w:tcW w:w="731" w:type="pct"/>
            <w:vMerge/>
            <w:tcBorders>
              <w:left w:val="double" w:sz="6" w:space="0" w:color="auto"/>
              <w:bottom w:val="single" w:sz="12" w:space="0" w:color="auto"/>
              <w:right w:val="single" w:sz="12" w:space="0" w:color="auto"/>
            </w:tcBorders>
            <w:shd w:val="clear" w:color="auto" w:fill="E0E0E0"/>
          </w:tcPr>
          <w:p w:rsidR="00BD3DD4" w:rsidRPr="00860CA2" w:rsidRDefault="00BD3DD4" w:rsidP="001A7594">
            <w:pPr>
              <w:rPr>
                <w:sz w:val="23"/>
                <w:szCs w:val="23"/>
              </w:rPr>
            </w:pPr>
          </w:p>
        </w:tc>
        <w:tc>
          <w:tcPr>
            <w:tcW w:w="460"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BD3DD4" w:rsidRPr="00860CA2" w:rsidRDefault="00BD3DD4" w:rsidP="004E49E3">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BD3DD4" w:rsidRPr="00860CA2" w:rsidRDefault="00BD3DD4" w:rsidP="00A23F3F">
            <w:pPr>
              <w:ind w:right="624"/>
              <w:jc w:val="right"/>
              <w:rPr>
                <w:sz w:val="23"/>
                <w:szCs w:val="23"/>
              </w:rPr>
            </w:pPr>
            <w:r w:rsidRPr="00860CA2">
              <w:rPr>
                <w:sz w:val="23"/>
                <w:szCs w:val="23"/>
              </w:rPr>
              <w:t>91</w:t>
            </w:r>
            <w:r w:rsidR="00DE5BBF" w:rsidRPr="00860CA2">
              <w:rPr>
                <w:sz w:val="23"/>
                <w:szCs w:val="23"/>
              </w:rPr>
              <w:t>7</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rsidR="00BD3DD4" w:rsidRPr="00860CA2" w:rsidRDefault="00BD3DD4" w:rsidP="00DE5BBF">
            <w:pPr>
              <w:ind w:right="227"/>
              <w:jc w:val="right"/>
              <w:rPr>
                <w:sz w:val="23"/>
                <w:szCs w:val="23"/>
              </w:rPr>
            </w:pPr>
            <w:r w:rsidRPr="00860CA2">
              <w:rPr>
                <w:sz w:val="23"/>
                <w:szCs w:val="23"/>
              </w:rPr>
              <w:t>124</w:t>
            </w:r>
            <w:r w:rsidR="00DE5BBF" w:rsidRPr="00860CA2">
              <w:rPr>
                <w:sz w:val="23"/>
                <w:szCs w:val="23"/>
              </w:rPr>
              <w:t>61</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rsidR="00BD3DD4" w:rsidRPr="00860CA2" w:rsidRDefault="00BD3DD4" w:rsidP="00DE5BBF">
            <w:pPr>
              <w:ind w:right="170"/>
              <w:jc w:val="right"/>
              <w:rPr>
                <w:sz w:val="23"/>
                <w:szCs w:val="23"/>
              </w:rPr>
            </w:pPr>
            <w:r w:rsidRPr="00860CA2">
              <w:rPr>
                <w:sz w:val="23"/>
                <w:szCs w:val="23"/>
              </w:rPr>
              <w:t>1</w:t>
            </w:r>
            <w:r w:rsidR="00DE5BBF" w:rsidRPr="00860CA2">
              <w:rPr>
                <w:sz w:val="23"/>
                <w:szCs w:val="23"/>
              </w:rPr>
              <w:t>254</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rsidR="00BD3DD4" w:rsidRPr="00860CA2" w:rsidRDefault="00BD3DD4" w:rsidP="00DE5BBF">
            <w:pPr>
              <w:ind w:right="170"/>
              <w:jc w:val="right"/>
              <w:rPr>
                <w:sz w:val="23"/>
                <w:szCs w:val="23"/>
              </w:rPr>
            </w:pPr>
            <w:r w:rsidRPr="00860CA2">
              <w:rPr>
                <w:sz w:val="23"/>
                <w:szCs w:val="23"/>
              </w:rPr>
              <w:t>10</w:t>
            </w:r>
            <w:r w:rsidR="00DE5BBF" w:rsidRPr="00860CA2">
              <w:rPr>
                <w:sz w:val="23"/>
                <w:szCs w:val="23"/>
              </w:rPr>
              <w:t>57</w:t>
            </w:r>
            <w:r w:rsidRPr="00860CA2">
              <w:rPr>
                <w:sz w:val="23"/>
                <w:szCs w:val="23"/>
              </w:rPr>
              <w:t>8</w:t>
            </w:r>
          </w:p>
        </w:tc>
        <w:tc>
          <w:tcPr>
            <w:tcW w:w="552" w:type="pct"/>
            <w:tcBorders>
              <w:top w:val="single" w:sz="12" w:space="0" w:color="auto"/>
              <w:left w:val="nil"/>
              <w:bottom w:val="single" w:sz="12" w:space="0" w:color="auto"/>
              <w:right w:val="single" w:sz="4" w:space="0" w:color="auto"/>
            </w:tcBorders>
            <w:shd w:val="clear" w:color="auto" w:fill="E0E0E0"/>
            <w:vAlign w:val="center"/>
          </w:tcPr>
          <w:p w:rsidR="00BD3DD4" w:rsidRPr="00860CA2" w:rsidRDefault="00BD3DD4" w:rsidP="00A23F3F">
            <w:pPr>
              <w:ind w:right="227"/>
              <w:jc w:val="right"/>
              <w:rPr>
                <w:sz w:val="23"/>
                <w:szCs w:val="23"/>
              </w:rPr>
            </w:pPr>
            <w:r w:rsidRPr="00860CA2">
              <w:rPr>
                <w:sz w:val="23"/>
                <w:szCs w:val="23"/>
              </w:rPr>
              <w:t>5</w:t>
            </w:r>
            <w:r w:rsidR="00DE5BBF" w:rsidRPr="00860CA2">
              <w:rPr>
                <w:sz w:val="23"/>
                <w:szCs w:val="23"/>
              </w:rPr>
              <w:t>9</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rsidR="00BD3DD4" w:rsidRPr="00860CA2" w:rsidRDefault="00DE5BBF" w:rsidP="00A23F3F">
            <w:pPr>
              <w:ind w:right="283"/>
              <w:jc w:val="right"/>
              <w:rPr>
                <w:sz w:val="23"/>
                <w:szCs w:val="23"/>
              </w:rPr>
            </w:pPr>
            <w:r w:rsidRPr="00860CA2">
              <w:rPr>
                <w:sz w:val="23"/>
                <w:szCs w:val="23"/>
              </w:rPr>
              <w:t>57</w:t>
            </w:r>
            <w:r w:rsidR="00BD3DD4" w:rsidRPr="00860CA2">
              <w:rPr>
                <w:sz w:val="23"/>
                <w:szCs w:val="23"/>
              </w:rPr>
              <w:t>0</w:t>
            </w:r>
          </w:p>
        </w:tc>
      </w:tr>
      <w:tr w:rsidR="00BD3DD4" w:rsidRPr="00860CA2" w:rsidTr="0051766A">
        <w:trPr>
          <w:trHeight w:val="356"/>
        </w:trPr>
        <w:tc>
          <w:tcPr>
            <w:tcW w:w="731" w:type="pct"/>
            <w:vMerge w:val="restart"/>
            <w:tcBorders>
              <w:top w:val="single" w:sz="12" w:space="0" w:color="auto"/>
              <w:left w:val="double" w:sz="6" w:space="0" w:color="auto"/>
              <w:right w:val="single" w:sz="12" w:space="0" w:color="auto"/>
            </w:tcBorders>
            <w:shd w:val="clear" w:color="auto" w:fill="auto"/>
            <w:vAlign w:val="center"/>
          </w:tcPr>
          <w:p w:rsidR="00BD3DD4" w:rsidRPr="00860CA2" w:rsidRDefault="00DE5BBF" w:rsidP="00DE5BBF">
            <w:pPr>
              <w:jc w:val="center"/>
              <w:rPr>
                <w:sz w:val="23"/>
                <w:szCs w:val="23"/>
              </w:rPr>
            </w:pPr>
            <w:r w:rsidRPr="00860CA2">
              <w:rPr>
                <w:sz w:val="23"/>
                <w:szCs w:val="23"/>
              </w:rPr>
              <w:t>16</w:t>
            </w:r>
            <w:r w:rsidR="00BD3DD4" w:rsidRPr="00860CA2">
              <w:rPr>
                <w:sz w:val="23"/>
                <w:szCs w:val="23"/>
              </w:rPr>
              <w:t>/1</w:t>
            </w:r>
            <w:r w:rsidRPr="00860CA2">
              <w:rPr>
                <w:sz w:val="23"/>
                <w:szCs w:val="23"/>
              </w:rPr>
              <w:t>7</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BD3DD4" w:rsidRPr="00860CA2" w:rsidRDefault="00BD3DD4" w:rsidP="001A7594">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BD3DD4" w:rsidRPr="00860CA2" w:rsidRDefault="00AA2347" w:rsidP="0051766A">
            <w:pPr>
              <w:ind w:right="624"/>
              <w:jc w:val="right"/>
              <w:rPr>
                <w:sz w:val="23"/>
                <w:szCs w:val="23"/>
              </w:rPr>
            </w:pPr>
            <w:r w:rsidRPr="00860CA2">
              <w:rPr>
                <w:sz w:val="23"/>
                <w:szCs w:val="23"/>
              </w:rPr>
              <w:t>337</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rsidR="00BD3DD4" w:rsidRPr="00860CA2" w:rsidRDefault="00AA2347" w:rsidP="0051766A">
            <w:pPr>
              <w:ind w:right="227"/>
              <w:jc w:val="right"/>
              <w:rPr>
                <w:sz w:val="23"/>
                <w:szCs w:val="23"/>
              </w:rPr>
            </w:pPr>
            <w:r w:rsidRPr="00860CA2">
              <w:rPr>
                <w:sz w:val="23"/>
                <w:szCs w:val="23"/>
              </w:rPr>
              <w:t>4357</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rsidR="00BD3DD4" w:rsidRPr="00860CA2" w:rsidRDefault="00AA2347" w:rsidP="0051766A">
            <w:pPr>
              <w:ind w:right="170"/>
              <w:jc w:val="right"/>
              <w:rPr>
                <w:sz w:val="23"/>
                <w:szCs w:val="23"/>
              </w:rPr>
            </w:pPr>
            <w:r w:rsidRPr="00860CA2">
              <w:rPr>
                <w:sz w:val="23"/>
                <w:szCs w:val="23"/>
              </w:rPr>
              <w:t>303</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rsidR="00BD3DD4" w:rsidRPr="00860CA2" w:rsidRDefault="00AA2347" w:rsidP="0051766A">
            <w:pPr>
              <w:ind w:right="170"/>
              <w:jc w:val="right"/>
              <w:rPr>
                <w:sz w:val="23"/>
                <w:szCs w:val="23"/>
              </w:rPr>
            </w:pPr>
            <w:r w:rsidRPr="00860CA2">
              <w:rPr>
                <w:sz w:val="23"/>
                <w:szCs w:val="23"/>
              </w:rPr>
              <w:t>3850</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rsidR="00BD3DD4" w:rsidRPr="00860CA2" w:rsidRDefault="00AA2347" w:rsidP="0051766A">
            <w:pPr>
              <w:ind w:right="227"/>
              <w:jc w:val="right"/>
              <w:rPr>
                <w:sz w:val="23"/>
                <w:szCs w:val="23"/>
              </w:rPr>
            </w:pPr>
            <w:r w:rsidRPr="00860CA2">
              <w:rPr>
                <w:sz w:val="23"/>
                <w:szCs w:val="23"/>
              </w:rPr>
              <w:t>20</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rsidR="00BD3DD4" w:rsidRPr="00860CA2" w:rsidRDefault="00AA2347" w:rsidP="0051766A">
            <w:pPr>
              <w:ind w:right="283"/>
              <w:jc w:val="right"/>
              <w:rPr>
                <w:sz w:val="23"/>
                <w:szCs w:val="23"/>
              </w:rPr>
            </w:pPr>
            <w:r w:rsidRPr="00860CA2">
              <w:rPr>
                <w:sz w:val="23"/>
                <w:szCs w:val="23"/>
              </w:rPr>
              <w:t>184</w:t>
            </w:r>
          </w:p>
        </w:tc>
      </w:tr>
      <w:tr w:rsidR="00BD3DD4" w:rsidRPr="00860CA2" w:rsidTr="0051766A">
        <w:trPr>
          <w:trHeight w:val="356"/>
        </w:trPr>
        <w:tc>
          <w:tcPr>
            <w:tcW w:w="731" w:type="pct"/>
            <w:vMerge/>
            <w:tcBorders>
              <w:left w:val="double" w:sz="6" w:space="0" w:color="auto"/>
              <w:right w:val="single" w:sz="12" w:space="0" w:color="auto"/>
            </w:tcBorders>
            <w:shd w:val="clear" w:color="auto" w:fill="auto"/>
          </w:tcPr>
          <w:p w:rsidR="00BD3DD4" w:rsidRPr="00860CA2" w:rsidRDefault="00BD3DD4" w:rsidP="001A7594">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BD3DD4" w:rsidRPr="00860CA2" w:rsidRDefault="00BD3DD4" w:rsidP="001A7594">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BD3DD4" w:rsidRPr="00860CA2" w:rsidRDefault="00AA2347" w:rsidP="00D226BA">
            <w:pPr>
              <w:ind w:right="624"/>
              <w:jc w:val="right"/>
              <w:rPr>
                <w:sz w:val="23"/>
                <w:szCs w:val="23"/>
              </w:rPr>
            </w:pPr>
            <w:r w:rsidRPr="00860CA2">
              <w:rPr>
                <w:sz w:val="23"/>
                <w:szCs w:val="23"/>
              </w:rPr>
              <w:t>292</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rsidR="00BD3DD4" w:rsidRPr="00860CA2" w:rsidRDefault="00AA2347" w:rsidP="00D226BA">
            <w:pPr>
              <w:ind w:right="227"/>
              <w:jc w:val="right"/>
              <w:rPr>
                <w:sz w:val="23"/>
                <w:szCs w:val="23"/>
              </w:rPr>
            </w:pPr>
            <w:r w:rsidRPr="00860CA2">
              <w:rPr>
                <w:sz w:val="23"/>
                <w:szCs w:val="23"/>
              </w:rPr>
              <w:t>3966</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rsidR="00BD3DD4" w:rsidRPr="00860CA2" w:rsidRDefault="00AA2347" w:rsidP="00D226BA">
            <w:pPr>
              <w:ind w:right="170"/>
              <w:jc w:val="right"/>
              <w:rPr>
                <w:sz w:val="23"/>
                <w:szCs w:val="23"/>
              </w:rPr>
            </w:pPr>
            <w:r w:rsidRPr="00860CA2">
              <w:rPr>
                <w:sz w:val="23"/>
                <w:szCs w:val="23"/>
              </w:rPr>
              <w:t>410</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rsidR="00BD3DD4" w:rsidRPr="00860CA2" w:rsidRDefault="00AA2347" w:rsidP="00D226BA">
            <w:pPr>
              <w:ind w:right="170"/>
              <w:jc w:val="right"/>
              <w:rPr>
                <w:sz w:val="23"/>
                <w:szCs w:val="23"/>
              </w:rPr>
            </w:pPr>
            <w:r w:rsidRPr="00860CA2">
              <w:rPr>
                <w:sz w:val="23"/>
                <w:szCs w:val="23"/>
              </w:rPr>
              <w:t>3432</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rsidR="00BD3DD4" w:rsidRPr="00860CA2" w:rsidRDefault="00AA2347" w:rsidP="00D226BA">
            <w:pPr>
              <w:ind w:right="227"/>
              <w:jc w:val="right"/>
              <w:rPr>
                <w:sz w:val="23"/>
                <w:szCs w:val="23"/>
              </w:rPr>
            </w:pPr>
            <w:r w:rsidRPr="00860CA2">
              <w:rPr>
                <w:sz w:val="23"/>
                <w:szCs w:val="23"/>
              </w:rPr>
              <w:t>2</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rsidR="00BD3DD4" w:rsidRPr="00860CA2" w:rsidRDefault="00AA2347" w:rsidP="00D226BA">
            <w:pPr>
              <w:ind w:right="283"/>
              <w:jc w:val="right"/>
              <w:rPr>
                <w:sz w:val="23"/>
                <w:szCs w:val="23"/>
              </w:rPr>
            </w:pPr>
            <w:r w:rsidRPr="00860CA2">
              <w:rPr>
                <w:sz w:val="23"/>
                <w:szCs w:val="23"/>
              </w:rPr>
              <w:t>122</w:t>
            </w:r>
          </w:p>
        </w:tc>
      </w:tr>
      <w:tr w:rsidR="00BD3DD4" w:rsidRPr="00860CA2" w:rsidTr="0051766A">
        <w:trPr>
          <w:trHeight w:val="356"/>
        </w:trPr>
        <w:tc>
          <w:tcPr>
            <w:tcW w:w="731" w:type="pct"/>
            <w:vMerge/>
            <w:tcBorders>
              <w:left w:val="double" w:sz="6" w:space="0" w:color="auto"/>
              <w:right w:val="single" w:sz="12" w:space="0" w:color="auto"/>
            </w:tcBorders>
            <w:shd w:val="clear" w:color="auto" w:fill="auto"/>
          </w:tcPr>
          <w:p w:rsidR="00BD3DD4" w:rsidRPr="00860CA2" w:rsidRDefault="00BD3DD4" w:rsidP="001A7594">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BD3DD4" w:rsidRPr="00860CA2" w:rsidRDefault="00BD3DD4" w:rsidP="001A7594">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BD3DD4" w:rsidRPr="00860CA2" w:rsidRDefault="00AA2347" w:rsidP="0051766A">
            <w:pPr>
              <w:ind w:right="624"/>
              <w:jc w:val="right"/>
              <w:rPr>
                <w:sz w:val="23"/>
                <w:szCs w:val="23"/>
              </w:rPr>
            </w:pPr>
            <w:r w:rsidRPr="00860CA2">
              <w:rPr>
                <w:sz w:val="23"/>
                <w:szCs w:val="23"/>
              </w:rPr>
              <w:t>323</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rsidR="00BD3DD4" w:rsidRPr="00860CA2" w:rsidRDefault="00AA2347" w:rsidP="0051766A">
            <w:pPr>
              <w:ind w:right="227"/>
              <w:jc w:val="right"/>
              <w:rPr>
                <w:sz w:val="23"/>
                <w:szCs w:val="23"/>
              </w:rPr>
            </w:pPr>
            <w:r w:rsidRPr="00860CA2">
              <w:rPr>
                <w:sz w:val="23"/>
                <w:szCs w:val="23"/>
              </w:rPr>
              <w:t>4270</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rsidR="00BD3DD4" w:rsidRPr="00860CA2" w:rsidRDefault="00AA2347" w:rsidP="0051766A">
            <w:pPr>
              <w:ind w:right="170"/>
              <w:jc w:val="right"/>
              <w:rPr>
                <w:sz w:val="23"/>
                <w:szCs w:val="23"/>
              </w:rPr>
            </w:pPr>
            <w:r w:rsidRPr="00860CA2">
              <w:rPr>
                <w:sz w:val="23"/>
                <w:szCs w:val="23"/>
              </w:rPr>
              <w:t>572</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rsidR="00BD3DD4" w:rsidRPr="00860CA2" w:rsidRDefault="00AA2347" w:rsidP="0051766A">
            <w:pPr>
              <w:ind w:right="170"/>
              <w:jc w:val="right"/>
              <w:rPr>
                <w:sz w:val="23"/>
                <w:szCs w:val="23"/>
              </w:rPr>
            </w:pPr>
            <w:r w:rsidRPr="00860CA2">
              <w:rPr>
                <w:sz w:val="23"/>
                <w:szCs w:val="23"/>
              </w:rPr>
              <w:t>3485</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rsidR="00BD3DD4" w:rsidRPr="00860CA2" w:rsidRDefault="00AA2347" w:rsidP="0051766A">
            <w:pPr>
              <w:ind w:right="227"/>
              <w:jc w:val="right"/>
              <w:rPr>
                <w:sz w:val="23"/>
                <w:szCs w:val="23"/>
              </w:rPr>
            </w:pPr>
            <w:r w:rsidRPr="00860CA2">
              <w:rPr>
                <w:sz w:val="23"/>
                <w:szCs w:val="23"/>
              </w:rPr>
              <w:t>10</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rsidR="00BD3DD4" w:rsidRPr="00860CA2" w:rsidRDefault="00AA2347" w:rsidP="0051766A">
            <w:pPr>
              <w:ind w:right="283"/>
              <w:jc w:val="right"/>
              <w:rPr>
                <w:sz w:val="23"/>
                <w:szCs w:val="23"/>
              </w:rPr>
            </w:pPr>
            <w:r w:rsidRPr="00860CA2">
              <w:rPr>
                <w:sz w:val="23"/>
                <w:szCs w:val="23"/>
              </w:rPr>
              <w:t>203</w:t>
            </w:r>
          </w:p>
        </w:tc>
      </w:tr>
      <w:tr w:rsidR="00BD3DD4" w:rsidRPr="00860CA2" w:rsidTr="0051766A">
        <w:trPr>
          <w:trHeight w:val="356"/>
        </w:trPr>
        <w:tc>
          <w:tcPr>
            <w:tcW w:w="731" w:type="pct"/>
            <w:vMerge/>
            <w:tcBorders>
              <w:left w:val="double" w:sz="6" w:space="0" w:color="auto"/>
              <w:bottom w:val="double" w:sz="6" w:space="0" w:color="auto"/>
              <w:right w:val="single" w:sz="12" w:space="0" w:color="auto"/>
            </w:tcBorders>
            <w:shd w:val="clear" w:color="auto" w:fill="E0E0E0"/>
          </w:tcPr>
          <w:p w:rsidR="00BD3DD4" w:rsidRPr="00860CA2" w:rsidRDefault="00BD3DD4" w:rsidP="001A7594">
            <w:pPr>
              <w:rPr>
                <w:sz w:val="23"/>
                <w:szCs w:val="23"/>
              </w:rPr>
            </w:pPr>
          </w:p>
        </w:tc>
        <w:tc>
          <w:tcPr>
            <w:tcW w:w="460"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BD3DD4" w:rsidRPr="00860CA2" w:rsidRDefault="00BD3DD4" w:rsidP="001A7594">
            <w:pPr>
              <w:rPr>
                <w:sz w:val="23"/>
                <w:szCs w:val="23"/>
              </w:rPr>
            </w:pPr>
            <w:r w:rsidRPr="00860CA2">
              <w:rPr>
                <w:sz w:val="23"/>
                <w:szCs w:val="23"/>
              </w:rPr>
              <w:t>KK</w:t>
            </w:r>
          </w:p>
        </w:tc>
        <w:tc>
          <w:tcPr>
            <w:tcW w:w="946"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BD3DD4" w:rsidRPr="00860CA2" w:rsidRDefault="00AA2347" w:rsidP="0051766A">
            <w:pPr>
              <w:ind w:right="624"/>
              <w:jc w:val="right"/>
              <w:rPr>
                <w:sz w:val="23"/>
                <w:szCs w:val="23"/>
              </w:rPr>
            </w:pPr>
            <w:r w:rsidRPr="00860CA2">
              <w:rPr>
                <w:sz w:val="23"/>
                <w:szCs w:val="23"/>
              </w:rPr>
              <w:t>952</w:t>
            </w:r>
          </w:p>
        </w:tc>
        <w:tc>
          <w:tcPr>
            <w:tcW w:w="652" w:type="pct"/>
            <w:tcBorders>
              <w:top w:val="single" w:sz="12" w:space="0" w:color="auto"/>
              <w:left w:val="single" w:sz="12" w:space="0" w:color="auto"/>
              <w:bottom w:val="double" w:sz="6" w:space="0" w:color="auto"/>
              <w:right w:val="single" w:sz="12" w:space="0" w:color="auto"/>
            </w:tcBorders>
            <w:shd w:val="clear" w:color="auto" w:fill="E0E0E0"/>
            <w:noWrap/>
            <w:vAlign w:val="center"/>
          </w:tcPr>
          <w:p w:rsidR="00BD3DD4" w:rsidRPr="00860CA2" w:rsidRDefault="00AA2347" w:rsidP="0051766A">
            <w:pPr>
              <w:ind w:right="227"/>
              <w:jc w:val="right"/>
              <w:rPr>
                <w:sz w:val="23"/>
                <w:szCs w:val="23"/>
              </w:rPr>
            </w:pPr>
            <w:r w:rsidRPr="00860CA2">
              <w:rPr>
                <w:sz w:val="23"/>
                <w:szCs w:val="23"/>
              </w:rPr>
              <w:t>12593</w:t>
            </w:r>
          </w:p>
        </w:tc>
        <w:tc>
          <w:tcPr>
            <w:tcW w:w="552" w:type="pct"/>
            <w:tcBorders>
              <w:top w:val="single" w:sz="12" w:space="0" w:color="auto"/>
              <w:left w:val="single" w:sz="12" w:space="0" w:color="auto"/>
              <w:bottom w:val="double" w:sz="6" w:space="0" w:color="auto"/>
              <w:right w:val="single" w:sz="4" w:space="0" w:color="auto"/>
            </w:tcBorders>
            <w:shd w:val="clear" w:color="auto" w:fill="E0E0E0"/>
            <w:noWrap/>
            <w:vAlign w:val="center"/>
          </w:tcPr>
          <w:p w:rsidR="00BD3DD4" w:rsidRPr="00860CA2" w:rsidRDefault="00AA2347" w:rsidP="0051766A">
            <w:pPr>
              <w:ind w:right="170"/>
              <w:jc w:val="right"/>
              <w:rPr>
                <w:sz w:val="23"/>
                <w:szCs w:val="23"/>
              </w:rPr>
            </w:pPr>
            <w:r w:rsidRPr="00860CA2">
              <w:rPr>
                <w:sz w:val="23"/>
                <w:szCs w:val="23"/>
              </w:rPr>
              <w:t>1285</w:t>
            </w:r>
          </w:p>
        </w:tc>
        <w:tc>
          <w:tcPr>
            <w:tcW w:w="553" w:type="pct"/>
            <w:tcBorders>
              <w:top w:val="single" w:sz="12" w:space="0" w:color="auto"/>
              <w:left w:val="nil"/>
              <w:bottom w:val="double" w:sz="6" w:space="0" w:color="auto"/>
              <w:right w:val="single" w:sz="4" w:space="0" w:color="auto"/>
            </w:tcBorders>
            <w:shd w:val="clear" w:color="auto" w:fill="E0E0E0"/>
            <w:noWrap/>
            <w:vAlign w:val="center"/>
          </w:tcPr>
          <w:p w:rsidR="00BD3DD4" w:rsidRPr="00860CA2" w:rsidRDefault="00AA2347" w:rsidP="0051766A">
            <w:pPr>
              <w:ind w:right="170"/>
              <w:jc w:val="right"/>
              <w:rPr>
                <w:sz w:val="23"/>
                <w:szCs w:val="23"/>
              </w:rPr>
            </w:pPr>
            <w:r w:rsidRPr="00860CA2">
              <w:rPr>
                <w:sz w:val="23"/>
                <w:szCs w:val="23"/>
              </w:rPr>
              <w:t>10767</w:t>
            </w:r>
          </w:p>
        </w:tc>
        <w:tc>
          <w:tcPr>
            <w:tcW w:w="552" w:type="pct"/>
            <w:tcBorders>
              <w:top w:val="single" w:sz="12" w:space="0" w:color="auto"/>
              <w:left w:val="nil"/>
              <w:bottom w:val="double" w:sz="6" w:space="0" w:color="auto"/>
              <w:right w:val="single" w:sz="4" w:space="0" w:color="auto"/>
            </w:tcBorders>
            <w:shd w:val="clear" w:color="auto" w:fill="E0E0E0"/>
            <w:vAlign w:val="center"/>
          </w:tcPr>
          <w:p w:rsidR="00BD3DD4" w:rsidRPr="00860CA2" w:rsidRDefault="00AA2347" w:rsidP="0051766A">
            <w:pPr>
              <w:ind w:right="227"/>
              <w:jc w:val="right"/>
              <w:rPr>
                <w:sz w:val="23"/>
                <w:szCs w:val="23"/>
              </w:rPr>
            </w:pPr>
            <w:r w:rsidRPr="00860CA2">
              <w:rPr>
                <w:sz w:val="23"/>
                <w:szCs w:val="23"/>
              </w:rPr>
              <w:t>32</w:t>
            </w:r>
          </w:p>
        </w:tc>
        <w:tc>
          <w:tcPr>
            <w:tcW w:w="554" w:type="pct"/>
            <w:tcBorders>
              <w:top w:val="single" w:sz="12" w:space="0" w:color="auto"/>
              <w:left w:val="nil"/>
              <w:bottom w:val="double" w:sz="6" w:space="0" w:color="auto"/>
              <w:right w:val="double" w:sz="6" w:space="0" w:color="auto"/>
            </w:tcBorders>
            <w:shd w:val="clear" w:color="auto" w:fill="E0E0E0"/>
            <w:noWrap/>
            <w:vAlign w:val="center"/>
          </w:tcPr>
          <w:p w:rsidR="00BD3DD4" w:rsidRPr="00860CA2" w:rsidRDefault="00AA2347" w:rsidP="0051766A">
            <w:pPr>
              <w:ind w:right="283"/>
              <w:jc w:val="right"/>
              <w:rPr>
                <w:sz w:val="23"/>
                <w:szCs w:val="23"/>
              </w:rPr>
            </w:pPr>
            <w:r w:rsidRPr="00860CA2">
              <w:rPr>
                <w:sz w:val="23"/>
                <w:szCs w:val="23"/>
              </w:rPr>
              <w:t>509</w:t>
            </w:r>
          </w:p>
        </w:tc>
      </w:tr>
    </w:tbl>
    <w:p w:rsidR="00714344" w:rsidRPr="00860CA2" w:rsidRDefault="00714344" w:rsidP="00714344">
      <w:pPr>
        <w:rPr>
          <w:sz w:val="15"/>
          <w:szCs w:val="15"/>
        </w:rPr>
      </w:pPr>
      <w:r w:rsidRPr="00860CA2">
        <w:rPr>
          <w:sz w:val="15"/>
          <w:szCs w:val="15"/>
        </w:rPr>
        <w:t>stav vždy k 31.10.</w:t>
      </w:r>
    </w:p>
    <w:p w:rsidR="00714344" w:rsidRPr="00860CA2" w:rsidRDefault="00714344" w:rsidP="00714344">
      <w:pPr>
        <w:rPr>
          <w:sz w:val="15"/>
          <w:szCs w:val="15"/>
        </w:rPr>
      </w:pPr>
    </w:p>
    <w:p w:rsidR="00A70F25" w:rsidRPr="00860CA2" w:rsidRDefault="00A70F25" w:rsidP="00A70F25">
      <w:pPr>
        <w:jc w:val="both"/>
        <w:rPr>
          <w:sz w:val="23"/>
          <w:szCs w:val="23"/>
        </w:rPr>
      </w:pPr>
      <w:r w:rsidRPr="00860CA2">
        <w:rPr>
          <w:sz w:val="23"/>
          <w:szCs w:val="23"/>
        </w:rPr>
        <w:t>V porovnání se školním rokem 2015/2016 došlo ke zvýšení celkového počtu zájmových útvarů DDM o 35, což činí 3,8 %</w:t>
      </w:r>
      <w:r w:rsidR="008C2ECF">
        <w:rPr>
          <w:sz w:val="23"/>
          <w:szCs w:val="23"/>
        </w:rPr>
        <w:t>,</w:t>
      </w:r>
      <w:r w:rsidRPr="00860CA2">
        <w:rPr>
          <w:sz w:val="23"/>
          <w:szCs w:val="23"/>
        </w:rPr>
        <w:t xml:space="preserve"> a ke zvýšení počtu účastníků o 132, tj. o 1,05 %.</w:t>
      </w:r>
    </w:p>
    <w:p w:rsidR="00714344" w:rsidRPr="00860CA2" w:rsidRDefault="00714344" w:rsidP="00714344">
      <w:pPr>
        <w:pStyle w:val="N3"/>
        <w:numPr>
          <w:ilvl w:val="0"/>
          <w:numId w:val="0"/>
        </w:numPr>
        <w:jc w:val="both"/>
        <w:rPr>
          <w:b w:val="0"/>
          <w:sz w:val="23"/>
          <w:szCs w:val="23"/>
        </w:rPr>
      </w:pPr>
    </w:p>
    <w:p w:rsidR="00714344" w:rsidRPr="00860CA2" w:rsidRDefault="00714344" w:rsidP="00714344">
      <w:pPr>
        <w:pStyle w:val="N3"/>
        <w:numPr>
          <w:ilvl w:val="0"/>
          <w:numId w:val="0"/>
        </w:numPr>
        <w:jc w:val="both"/>
        <w:rPr>
          <w:b w:val="0"/>
          <w:sz w:val="23"/>
          <w:szCs w:val="23"/>
        </w:rPr>
      </w:pPr>
      <w:r w:rsidRPr="00860CA2">
        <w:rPr>
          <w:b w:val="0"/>
          <w:sz w:val="23"/>
          <w:szCs w:val="23"/>
        </w:rPr>
        <w:t>Z hlediska rozložení zájmu o jednotlivé činnosti se DDM zaměřují nejvíce na sport a umění</w:t>
      </w:r>
      <w:r w:rsidR="00FC1372" w:rsidRPr="00860CA2">
        <w:rPr>
          <w:b w:val="0"/>
          <w:sz w:val="23"/>
          <w:szCs w:val="23"/>
        </w:rPr>
        <w:t>,</w:t>
      </w:r>
      <w:r w:rsidRPr="00860CA2">
        <w:rPr>
          <w:b w:val="0"/>
          <w:sz w:val="23"/>
          <w:szCs w:val="23"/>
        </w:rPr>
        <w:t xml:space="preserve"> </w:t>
      </w:r>
      <w:r w:rsidR="00FC1372" w:rsidRPr="00860CA2">
        <w:rPr>
          <w:b w:val="0"/>
          <w:sz w:val="23"/>
          <w:szCs w:val="23"/>
        </w:rPr>
        <w:t>n</w:t>
      </w:r>
      <w:r w:rsidRPr="00860CA2">
        <w:rPr>
          <w:b w:val="0"/>
          <w:sz w:val="23"/>
          <w:szCs w:val="23"/>
        </w:rPr>
        <w:t>ěkteré preferují techniku a významný podíl mají i přírodovědné zájmové činnosti. DDM se podílejí také na primární prevenci rizikového chování dětí a mládeže, realizují ekologické programy, podporují rozvíjení talent</w:t>
      </w:r>
      <w:r w:rsidR="00F91871" w:rsidRPr="00860CA2">
        <w:rPr>
          <w:b w:val="0"/>
          <w:sz w:val="23"/>
          <w:szCs w:val="23"/>
        </w:rPr>
        <w:t>u</w:t>
      </w:r>
      <w:r w:rsidRPr="00860CA2">
        <w:rPr>
          <w:b w:val="0"/>
          <w:sz w:val="23"/>
          <w:szCs w:val="23"/>
        </w:rPr>
        <w:t xml:space="preserve"> a tvořivosti účastníků (pořádání výstav, realizace různých soutěží). Dále DDM metodicky a organizačně zajišťují olympiády, sportovní turnaje, různé soutěže a jednorázové akce pro děti a mládež v době prázdnin i ve volném čase během školního roku. Informace o své činnosti prezentují v regionálním tisku a na svých webových stránkách. </w:t>
      </w:r>
    </w:p>
    <w:p w:rsidR="00694D2D" w:rsidRPr="00860CA2" w:rsidRDefault="00694D2D" w:rsidP="00714344">
      <w:pPr>
        <w:pStyle w:val="N3"/>
        <w:numPr>
          <w:ilvl w:val="0"/>
          <w:numId w:val="0"/>
        </w:numPr>
        <w:jc w:val="both"/>
        <w:rPr>
          <w:b w:val="0"/>
          <w:sz w:val="23"/>
          <w:szCs w:val="23"/>
        </w:rPr>
      </w:pPr>
    </w:p>
    <w:p w:rsidR="00C030DF" w:rsidRPr="00860CA2" w:rsidRDefault="00C030DF" w:rsidP="00714344">
      <w:pPr>
        <w:pStyle w:val="N3"/>
        <w:numPr>
          <w:ilvl w:val="0"/>
          <w:numId w:val="0"/>
        </w:numPr>
        <w:jc w:val="both"/>
        <w:rPr>
          <w:b w:val="0"/>
          <w:sz w:val="23"/>
          <w:szCs w:val="23"/>
        </w:rPr>
      </w:pPr>
      <w:r w:rsidRPr="00860CA2">
        <w:rPr>
          <w:b w:val="0"/>
          <w:sz w:val="23"/>
          <w:szCs w:val="23"/>
        </w:rPr>
        <w:t xml:space="preserve">Kromě uvedených DDM </w:t>
      </w:r>
      <w:r w:rsidR="00B825BD" w:rsidRPr="00860CA2">
        <w:rPr>
          <w:b w:val="0"/>
          <w:sz w:val="23"/>
          <w:szCs w:val="23"/>
        </w:rPr>
        <w:t>funguje v okrese Karlov</w:t>
      </w:r>
      <w:r w:rsidR="00D80CAE" w:rsidRPr="00860CA2">
        <w:rPr>
          <w:b w:val="0"/>
          <w:sz w:val="23"/>
          <w:szCs w:val="23"/>
        </w:rPr>
        <w:t>y</w:t>
      </w:r>
      <w:r w:rsidR="00B825BD" w:rsidRPr="00860CA2">
        <w:rPr>
          <w:b w:val="0"/>
          <w:sz w:val="23"/>
          <w:szCs w:val="23"/>
        </w:rPr>
        <w:t xml:space="preserve"> Vary </w:t>
      </w:r>
      <w:r w:rsidRPr="00860CA2">
        <w:rPr>
          <w:b w:val="0"/>
          <w:sz w:val="23"/>
          <w:szCs w:val="23"/>
        </w:rPr>
        <w:t>jedno středisko volného času zřizované svazkem obcí.</w:t>
      </w:r>
    </w:p>
    <w:p w:rsidR="00C030DF" w:rsidRPr="00860CA2" w:rsidRDefault="00C030DF" w:rsidP="00714344">
      <w:pPr>
        <w:pStyle w:val="N3"/>
        <w:numPr>
          <w:ilvl w:val="0"/>
          <w:numId w:val="0"/>
        </w:numPr>
        <w:jc w:val="both"/>
        <w:rPr>
          <w:b w:val="0"/>
          <w:sz w:val="23"/>
          <w:szCs w:val="23"/>
        </w:rPr>
      </w:pPr>
    </w:p>
    <w:p w:rsidR="00714344" w:rsidRPr="00860CA2" w:rsidRDefault="00714344" w:rsidP="00714344">
      <w:pPr>
        <w:jc w:val="both"/>
        <w:rPr>
          <w:b/>
          <w:sz w:val="23"/>
          <w:szCs w:val="23"/>
        </w:rPr>
      </w:pPr>
      <w:r w:rsidRPr="00860CA2">
        <w:rPr>
          <w:b/>
          <w:sz w:val="23"/>
          <w:szCs w:val="23"/>
        </w:rPr>
        <w:t>Soutěže a přehlídky vyhlašované MŠMT</w:t>
      </w:r>
    </w:p>
    <w:p w:rsidR="00714344" w:rsidRPr="00860CA2" w:rsidRDefault="00714344" w:rsidP="00714344">
      <w:pPr>
        <w:rPr>
          <w:b/>
          <w:sz w:val="23"/>
          <w:szCs w:val="23"/>
        </w:rPr>
      </w:pPr>
    </w:p>
    <w:p w:rsidR="00043EF5" w:rsidRPr="00860CA2" w:rsidRDefault="00A70F25" w:rsidP="00A70F25">
      <w:pPr>
        <w:jc w:val="both"/>
        <w:rPr>
          <w:sz w:val="23"/>
          <w:szCs w:val="23"/>
        </w:rPr>
      </w:pPr>
      <w:r w:rsidRPr="00860CA2">
        <w:rPr>
          <w:sz w:val="23"/>
          <w:szCs w:val="23"/>
        </w:rPr>
        <w:t>Krajský úřad je organizátorem okresních a krajských kol soutěží a přehlídek vyhlašovaných MŠMT. Při realizaci systému soutěží krajský úřad spolupracuje s DDM, školami a odbornými garanty jednotlivých soutěží. Ve školním roce 2016/2017 se v Karlovarském kraji uskutečnilo všech 14 předmětových soutěží MŠMT typu A ve většině kategorií. Žáci základních uměleckých škol se zúčastnili všech 6 uměleckých soutěží MŠMT typu A. Sportovní soutěže MŠMT typu B se uskutečnily ve 12 různých disciplínách.</w:t>
      </w:r>
    </w:p>
    <w:p w:rsidR="00A70F25" w:rsidRPr="00860CA2" w:rsidRDefault="00A70F25" w:rsidP="00043EF5">
      <w:pPr>
        <w:jc w:val="both"/>
        <w:rPr>
          <w:sz w:val="23"/>
          <w:szCs w:val="23"/>
        </w:rPr>
      </w:pPr>
    </w:p>
    <w:p w:rsidR="00043EF5" w:rsidRPr="00860CA2" w:rsidRDefault="00A70F25" w:rsidP="00043EF5">
      <w:pPr>
        <w:jc w:val="both"/>
        <w:rPr>
          <w:sz w:val="23"/>
          <w:szCs w:val="23"/>
        </w:rPr>
      </w:pPr>
      <w:r w:rsidRPr="00860CA2">
        <w:rPr>
          <w:sz w:val="23"/>
          <w:szCs w:val="23"/>
        </w:rPr>
        <w:lastRenderedPageBreak/>
        <w:t>V listopadu 2016 proběhl 12. ročník slavnostního vyhlášení nejúspěšnějších žáků v soutěžích, který se tentokrát konal v prostorách Základní umělecké školy Nová Role, příspěvková organizace, kde ocenění  převzalo celkem 119 žáků.</w:t>
      </w:r>
    </w:p>
    <w:p w:rsidR="00A70F25" w:rsidRPr="00860CA2" w:rsidRDefault="00A70F25" w:rsidP="00043EF5">
      <w:pPr>
        <w:jc w:val="both"/>
        <w:rPr>
          <w:sz w:val="23"/>
          <w:szCs w:val="23"/>
        </w:rPr>
      </w:pPr>
    </w:p>
    <w:p w:rsidR="00714344" w:rsidRPr="00860CA2" w:rsidRDefault="00714344" w:rsidP="00714344">
      <w:pPr>
        <w:jc w:val="both"/>
        <w:rPr>
          <w:sz w:val="23"/>
          <w:szCs w:val="23"/>
        </w:rPr>
      </w:pPr>
      <w:r w:rsidRPr="00860CA2">
        <w:rPr>
          <w:sz w:val="23"/>
          <w:szCs w:val="23"/>
        </w:rPr>
        <w:t xml:space="preserve">Na okresní a krajská kola soutěží a přehlídek </w:t>
      </w:r>
      <w:r w:rsidR="00A706A8" w:rsidRPr="00860CA2">
        <w:rPr>
          <w:sz w:val="23"/>
          <w:szCs w:val="23"/>
        </w:rPr>
        <w:t>je každoročně poskytováno</w:t>
      </w:r>
      <w:r w:rsidRPr="00860CA2">
        <w:rPr>
          <w:sz w:val="23"/>
          <w:szCs w:val="23"/>
        </w:rPr>
        <w:t xml:space="preserve"> 835 </w:t>
      </w:r>
      <w:r w:rsidR="007B666A" w:rsidRPr="00860CA2">
        <w:rPr>
          <w:sz w:val="23"/>
          <w:szCs w:val="23"/>
        </w:rPr>
        <w:t>000</w:t>
      </w:r>
      <w:r w:rsidRPr="00860CA2">
        <w:rPr>
          <w:sz w:val="23"/>
          <w:szCs w:val="23"/>
        </w:rPr>
        <w:t xml:space="preserve"> Kč z účelové dotace MŠMT</w:t>
      </w:r>
      <w:r w:rsidR="00FC1372" w:rsidRPr="00860CA2">
        <w:rPr>
          <w:sz w:val="23"/>
          <w:szCs w:val="23"/>
        </w:rPr>
        <w:t>.</w:t>
      </w:r>
      <w:r w:rsidRPr="00860CA2">
        <w:rPr>
          <w:sz w:val="23"/>
          <w:szCs w:val="23"/>
        </w:rPr>
        <w:t xml:space="preserve"> </w:t>
      </w:r>
    </w:p>
    <w:p w:rsidR="00C030DF" w:rsidRPr="00860CA2" w:rsidRDefault="00C030DF" w:rsidP="00714344">
      <w:pPr>
        <w:jc w:val="both"/>
        <w:rPr>
          <w:sz w:val="23"/>
          <w:szCs w:val="23"/>
        </w:rPr>
      </w:pPr>
    </w:p>
    <w:p w:rsidR="00714344" w:rsidRPr="008B28D0" w:rsidRDefault="00714344" w:rsidP="00714344">
      <w:pPr>
        <w:jc w:val="both"/>
        <w:rPr>
          <w:b/>
          <w:sz w:val="23"/>
          <w:szCs w:val="23"/>
        </w:rPr>
      </w:pPr>
      <w:r w:rsidRPr="00860CA2">
        <w:rPr>
          <w:b/>
          <w:sz w:val="23"/>
          <w:szCs w:val="23"/>
        </w:rPr>
        <w:t>Školní soutěže</w:t>
      </w:r>
      <w:r w:rsidR="00A532C1" w:rsidRPr="00860CA2">
        <w:rPr>
          <w:b/>
          <w:sz w:val="23"/>
          <w:szCs w:val="23"/>
        </w:rPr>
        <w:t xml:space="preserve"> vyhlašované</w:t>
      </w:r>
      <w:r w:rsidRPr="00860CA2">
        <w:rPr>
          <w:b/>
          <w:sz w:val="23"/>
          <w:szCs w:val="23"/>
        </w:rPr>
        <w:t xml:space="preserve"> Karlovarsk</w:t>
      </w:r>
      <w:r w:rsidR="00A532C1" w:rsidRPr="00860CA2">
        <w:rPr>
          <w:b/>
          <w:sz w:val="23"/>
          <w:szCs w:val="23"/>
        </w:rPr>
        <w:t>ým</w:t>
      </w:r>
      <w:r w:rsidRPr="00860CA2">
        <w:rPr>
          <w:b/>
          <w:sz w:val="23"/>
          <w:szCs w:val="23"/>
        </w:rPr>
        <w:t xml:space="preserve"> kraj</w:t>
      </w:r>
      <w:r w:rsidR="00A532C1" w:rsidRPr="00860CA2">
        <w:rPr>
          <w:b/>
          <w:sz w:val="23"/>
          <w:szCs w:val="23"/>
        </w:rPr>
        <w:t>em</w:t>
      </w:r>
    </w:p>
    <w:p w:rsidR="00714344" w:rsidRPr="008B28D0" w:rsidRDefault="00714344" w:rsidP="00714344">
      <w:pPr>
        <w:jc w:val="both"/>
        <w:rPr>
          <w:b/>
          <w:sz w:val="23"/>
          <w:szCs w:val="23"/>
        </w:rPr>
      </w:pPr>
    </w:p>
    <w:p w:rsidR="00714344" w:rsidRPr="00860CA2" w:rsidRDefault="00714344" w:rsidP="00714344">
      <w:pPr>
        <w:jc w:val="both"/>
        <w:rPr>
          <w:sz w:val="23"/>
          <w:szCs w:val="23"/>
        </w:rPr>
      </w:pPr>
      <w:r w:rsidRPr="00860CA2">
        <w:rPr>
          <w:sz w:val="23"/>
          <w:szCs w:val="23"/>
        </w:rPr>
        <w:t>Karlo</w:t>
      </w:r>
      <w:r w:rsidR="00F376E4" w:rsidRPr="00860CA2">
        <w:rPr>
          <w:sz w:val="23"/>
          <w:szCs w:val="23"/>
        </w:rPr>
        <w:t>varský kraj ve školním roce</w:t>
      </w:r>
      <w:r w:rsidR="00BC1B56" w:rsidRPr="00860CA2">
        <w:rPr>
          <w:sz w:val="23"/>
          <w:szCs w:val="23"/>
        </w:rPr>
        <w:t xml:space="preserve"> 201</w:t>
      </w:r>
      <w:r w:rsidR="00A70F25" w:rsidRPr="00860CA2">
        <w:rPr>
          <w:sz w:val="23"/>
          <w:szCs w:val="23"/>
        </w:rPr>
        <w:t>6</w:t>
      </w:r>
      <w:r w:rsidRPr="00860CA2">
        <w:rPr>
          <w:sz w:val="23"/>
          <w:szCs w:val="23"/>
        </w:rPr>
        <w:t>/201</w:t>
      </w:r>
      <w:r w:rsidR="00A70F25" w:rsidRPr="00860CA2">
        <w:rPr>
          <w:sz w:val="23"/>
          <w:szCs w:val="23"/>
        </w:rPr>
        <w:t>7</w:t>
      </w:r>
      <w:r w:rsidRPr="00860CA2">
        <w:rPr>
          <w:sz w:val="23"/>
          <w:szCs w:val="23"/>
        </w:rPr>
        <w:t xml:space="preserve"> </w:t>
      </w:r>
      <w:r w:rsidR="00FC1372" w:rsidRPr="00860CA2">
        <w:rPr>
          <w:sz w:val="23"/>
          <w:szCs w:val="23"/>
        </w:rPr>
        <w:t>vynaložil</w:t>
      </w:r>
      <w:r w:rsidRPr="00860CA2">
        <w:rPr>
          <w:sz w:val="23"/>
          <w:szCs w:val="23"/>
        </w:rPr>
        <w:t xml:space="preserve"> na školní soutěže, které nejsou vyhlášeny ve V</w:t>
      </w:r>
      <w:r w:rsidR="001C2DAA" w:rsidRPr="00860CA2">
        <w:rPr>
          <w:sz w:val="23"/>
          <w:szCs w:val="23"/>
        </w:rPr>
        <w:t>ěstníku MŠMT</w:t>
      </w:r>
      <w:r w:rsidR="0042423B" w:rsidRPr="00860CA2">
        <w:t xml:space="preserve"> </w:t>
      </w:r>
      <w:r w:rsidR="0042423B" w:rsidRPr="00860CA2">
        <w:rPr>
          <w:sz w:val="23"/>
          <w:szCs w:val="23"/>
        </w:rPr>
        <w:t>– vyhlášení soutěží a přehlídek jako soutěže typu A a B, 3</w:t>
      </w:r>
      <w:r w:rsidR="00A70F25" w:rsidRPr="00860CA2">
        <w:rPr>
          <w:sz w:val="23"/>
          <w:szCs w:val="23"/>
        </w:rPr>
        <w:t>00</w:t>
      </w:r>
      <w:r w:rsidR="0042423B" w:rsidRPr="00860CA2">
        <w:rPr>
          <w:sz w:val="23"/>
          <w:szCs w:val="23"/>
        </w:rPr>
        <w:t xml:space="preserve"> </w:t>
      </w:r>
      <w:r w:rsidR="008C2ECF">
        <w:rPr>
          <w:sz w:val="23"/>
          <w:szCs w:val="23"/>
        </w:rPr>
        <w:t>0</w:t>
      </w:r>
      <w:r w:rsidR="0042423B" w:rsidRPr="00860CA2">
        <w:rPr>
          <w:sz w:val="23"/>
          <w:szCs w:val="23"/>
        </w:rPr>
        <w:t>00 Kč</w:t>
      </w:r>
      <w:r w:rsidRPr="00860CA2">
        <w:rPr>
          <w:sz w:val="23"/>
          <w:szCs w:val="23"/>
        </w:rPr>
        <w:t>, přičemž školy a školská zařízení zřizované Karlovarským krajem získaly</w:t>
      </w:r>
      <w:r w:rsidR="00226D5B" w:rsidRPr="00860CA2">
        <w:rPr>
          <w:sz w:val="23"/>
          <w:szCs w:val="23"/>
        </w:rPr>
        <w:t xml:space="preserve"> finanční prostředky ve výši </w:t>
      </w:r>
      <w:r w:rsidR="00FC1372" w:rsidRPr="00860CA2">
        <w:rPr>
          <w:sz w:val="23"/>
          <w:szCs w:val="23"/>
        </w:rPr>
        <w:br/>
      </w:r>
      <w:r w:rsidR="00226D5B" w:rsidRPr="00860CA2">
        <w:rPr>
          <w:sz w:val="23"/>
          <w:szCs w:val="23"/>
        </w:rPr>
        <w:t>1</w:t>
      </w:r>
      <w:r w:rsidR="00A70F25" w:rsidRPr="00860CA2">
        <w:rPr>
          <w:sz w:val="23"/>
          <w:szCs w:val="23"/>
        </w:rPr>
        <w:t>78</w:t>
      </w:r>
      <w:r w:rsidRPr="00860CA2">
        <w:rPr>
          <w:sz w:val="23"/>
          <w:szCs w:val="23"/>
        </w:rPr>
        <w:t xml:space="preserve"> </w:t>
      </w:r>
      <w:r w:rsidR="00A70F25" w:rsidRPr="00860CA2">
        <w:rPr>
          <w:sz w:val="23"/>
          <w:szCs w:val="23"/>
        </w:rPr>
        <w:t>2</w:t>
      </w:r>
      <w:r w:rsidR="007B666A" w:rsidRPr="00860CA2">
        <w:rPr>
          <w:sz w:val="23"/>
          <w:szCs w:val="23"/>
        </w:rPr>
        <w:t>00</w:t>
      </w:r>
      <w:r w:rsidRPr="00860CA2">
        <w:rPr>
          <w:sz w:val="23"/>
          <w:szCs w:val="23"/>
        </w:rPr>
        <w:t xml:space="preserve"> Kč a školy a školská zařízení zřizované obc</w:t>
      </w:r>
      <w:r w:rsidR="00EB7793" w:rsidRPr="00860CA2">
        <w:rPr>
          <w:sz w:val="23"/>
          <w:szCs w:val="23"/>
        </w:rPr>
        <w:t>emi 1</w:t>
      </w:r>
      <w:r w:rsidR="0042423B" w:rsidRPr="00860CA2">
        <w:rPr>
          <w:sz w:val="23"/>
          <w:szCs w:val="23"/>
        </w:rPr>
        <w:t>21</w:t>
      </w:r>
      <w:r w:rsidRPr="00860CA2">
        <w:rPr>
          <w:sz w:val="23"/>
          <w:szCs w:val="23"/>
        </w:rPr>
        <w:t xml:space="preserve"> </w:t>
      </w:r>
      <w:r w:rsidR="00A70F25" w:rsidRPr="00860CA2">
        <w:rPr>
          <w:sz w:val="23"/>
          <w:szCs w:val="23"/>
        </w:rPr>
        <w:t>8</w:t>
      </w:r>
      <w:r w:rsidR="007B666A" w:rsidRPr="00860CA2">
        <w:rPr>
          <w:sz w:val="23"/>
          <w:szCs w:val="23"/>
        </w:rPr>
        <w:t>00</w:t>
      </w:r>
      <w:r w:rsidRPr="00860CA2">
        <w:rPr>
          <w:sz w:val="23"/>
          <w:szCs w:val="23"/>
        </w:rPr>
        <w:t xml:space="preserve"> Kč.</w:t>
      </w:r>
    </w:p>
    <w:p w:rsidR="00714344" w:rsidRPr="00860CA2" w:rsidRDefault="00714344" w:rsidP="00714344">
      <w:pPr>
        <w:jc w:val="both"/>
        <w:rPr>
          <w:sz w:val="23"/>
          <w:szCs w:val="23"/>
        </w:rPr>
      </w:pPr>
    </w:p>
    <w:p w:rsidR="00714344" w:rsidRPr="008B28D0" w:rsidRDefault="00714344" w:rsidP="00714344">
      <w:pPr>
        <w:jc w:val="both"/>
        <w:rPr>
          <w:sz w:val="23"/>
          <w:szCs w:val="23"/>
        </w:rPr>
      </w:pPr>
      <w:r w:rsidRPr="00860CA2">
        <w:rPr>
          <w:sz w:val="23"/>
          <w:szCs w:val="23"/>
        </w:rPr>
        <w:t>Z rozpočtu kraje jsou podporovány především předmětové soutěže, soutěže pro žáky se speciálními vzdělávacími potřebami a soutěže pro žáky 1. stupně základních škol, pro které nejsou určeny žádné ze soutěží vyhlašovaných MŠMT. Na soutěže pro žáky se speciálními vzdělávacími pot</w:t>
      </w:r>
      <w:r w:rsidR="00011D3E" w:rsidRPr="00860CA2">
        <w:rPr>
          <w:sz w:val="23"/>
          <w:szCs w:val="23"/>
        </w:rPr>
        <w:t xml:space="preserve">řebami bylo vynaloženo celkem </w:t>
      </w:r>
      <w:r w:rsidR="0042423B" w:rsidRPr="00860CA2">
        <w:rPr>
          <w:sz w:val="23"/>
          <w:szCs w:val="23"/>
        </w:rPr>
        <w:t>6</w:t>
      </w:r>
      <w:r w:rsidR="00A70F25" w:rsidRPr="00860CA2">
        <w:rPr>
          <w:sz w:val="23"/>
          <w:szCs w:val="23"/>
        </w:rPr>
        <w:t>5</w:t>
      </w:r>
      <w:r w:rsidR="008F092A" w:rsidRPr="00860CA2">
        <w:rPr>
          <w:sz w:val="23"/>
          <w:szCs w:val="23"/>
        </w:rPr>
        <w:t xml:space="preserve"> </w:t>
      </w:r>
      <w:r w:rsidR="00A70F25" w:rsidRPr="00860CA2">
        <w:rPr>
          <w:sz w:val="23"/>
          <w:szCs w:val="23"/>
        </w:rPr>
        <w:t>2</w:t>
      </w:r>
      <w:r w:rsidR="001651B2" w:rsidRPr="00860CA2">
        <w:rPr>
          <w:sz w:val="23"/>
          <w:szCs w:val="23"/>
        </w:rPr>
        <w:t xml:space="preserve">00 </w:t>
      </w:r>
      <w:r w:rsidR="00D70059" w:rsidRPr="00860CA2">
        <w:rPr>
          <w:sz w:val="23"/>
          <w:szCs w:val="23"/>
        </w:rPr>
        <w:t>Kč ve školách zřizovaných krajem</w:t>
      </w:r>
      <w:r w:rsidR="00860CA2">
        <w:rPr>
          <w:sz w:val="23"/>
          <w:szCs w:val="23"/>
        </w:rPr>
        <w:t xml:space="preserve"> </w:t>
      </w:r>
      <w:r w:rsidR="00C52C2A">
        <w:rPr>
          <w:sz w:val="23"/>
          <w:szCs w:val="23"/>
        </w:rPr>
        <w:br/>
      </w:r>
      <w:r w:rsidR="00D70059" w:rsidRPr="00860CA2">
        <w:rPr>
          <w:sz w:val="23"/>
          <w:szCs w:val="23"/>
        </w:rPr>
        <w:t xml:space="preserve">a </w:t>
      </w:r>
      <w:r w:rsidR="0042423B" w:rsidRPr="00860CA2">
        <w:rPr>
          <w:sz w:val="23"/>
          <w:szCs w:val="23"/>
        </w:rPr>
        <w:t>1</w:t>
      </w:r>
      <w:r w:rsidR="008551A5" w:rsidRPr="00860CA2">
        <w:rPr>
          <w:sz w:val="23"/>
          <w:szCs w:val="23"/>
        </w:rPr>
        <w:t>4</w:t>
      </w:r>
      <w:r w:rsidR="008F092A" w:rsidRPr="00860CA2">
        <w:rPr>
          <w:sz w:val="23"/>
          <w:szCs w:val="23"/>
        </w:rPr>
        <w:t xml:space="preserve"> </w:t>
      </w:r>
      <w:r w:rsidR="008551A5" w:rsidRPr="00860CA2">
        <w:rPr>
          <w:sz w:val="23"/>
          <w:szCs w:val="23"/>
        </w:rPr>
        <w:t>3</w:t>
      </w:r>
      <w:r w:rsidR="001651B2" w:rsidRPr="00860CA2">
        <w:rPr>
          <w:sz w:val="23"/>
          <w:szCs w:val="23"/>
        </w:rPr>
        <w:t>00</w:t>
      </w:r>
      <w:r w:rsidR="00D70059" w:rsidRPr="00860CA2">
        <w:rPr>
          <w:sz w:val="23"/>
          <w:szCs w:val="23"/>
        </w:rPr>
        <w:t xml:space="preserve"> Kč v obecních školách</w:t>
      </w:r>
      <w:r w:rsidRPr="00860CA2">
        <w:rPr>
          <w:sz w:val="23"/>
          <w:szCs w:val="23"/>
        </w:rPr>
        <w:t>.</w:t>
      </w:r>
      <w:r w:rsidRPr="008B28D0">
        <w:rPr>
          <w:sz w:val="23"/>
          <w:szCs w:val="23"/>
        </w:rPr>
        <w:t xml:space="preserve"> </w:t>
      </w:r>
    </w:p>
    <w:p w:rsidR="00065391" w:rsidRPr="008B28D0" w:rsidRDefault="00065391" w:rsidP="00065391">
      <w:pPr>
        <w:jc w:val="both"/>
        <w:rPr>
          <w:sz w:val="23"/>
          <w:szCs w:val="23"/>
        </w:rPr>
      </w:pPr>
    </w:p>
    <w:p w:rsidR="00DD5037" w:rsidRPr="008B28D0" w:rsidRDefault="00DD5037" w:rsidP="00DD5037">
      <w:pPr>
        <w:pStyle w:val="N2"/>
        <w:numPr>
          <w:ilvl w:val="0"/>
          <w:numId w:val="0"/>
        </w:numPr>
        <w:rPr>
          <w:sz w:val="26"/>
          <w:szCs w:val="26"/>
        </w:rPr>
      </w:pPr>
      <w:r w:rsidRPr="008B28D0">
        <w:rPr>
          <w:sz w:val="26"/>
          <w:szCs w:val="26"/>
        </w:rPr>
        <w:t>1.9</w:t>
      </w:r>
      <w:r w:rsidRPr="008B28D0">
        <w:rPr>
          <w:sz w:val="26"/>
          <w:szCs w:val="26"/>
        </w:rPr>
        <w:tab/>
        <w:t xml:space="preserve">Poradenské služby </w:t>
      </w:r>
    </w:p>
    <w:p w:rsidR="00DD5037" w:rsidRDefault="00DD5037" w:rsidP="00DD5037">
      <w:pPr>
        <w:jc w:val="both"/>
        <w:rPr>
          <w:sz w:val="23"/>
          <w:szCs w:val="23"/>
        </w:rPr>
      </w:pPr>
    </w:p>
    <w:p w:rsidR="00E13167" w:rsidRDefault="00E13167" w:rsidP="00C52C2A">
      <w:pPr>
        <w:jc w:val="both"/>
        <w:rPr>
          <w:sz w:val="23"/>
          <w:szCs w:val="23"/>
        </w:rPr>
      </w:pPr>
      <w:r w:rsidRPr="00B6502B">
        <w:rPr>
          <w:sz w:val="23"/>
          <w:szCs w:val="23"/>
        </w:rPr>
        <w:t xml:space="preserve">Poradenské služby poskytují školská poradenská zařízení, kterými jsou pedagogicko-psychologická poradna a speciálně pedagogické centrum. Poradenská pomoc se poskytuje dítěti, žákovi, studentovi nebo zákonnému zástupci dítěte nebo žáka vyžaduje-li to jeho zájem na základě jeho žádosti nebo na základě rozhodnutí orgánu veřejné moci. Škola nebo školské zařízení spolupracuje před přiznáním podpůrného opatření dítěti, žákovi nebo studentovi zejména se školským poradenským zařízením, se zřizovatelem, lékařem a orgánem sociálně-právní ochrany dětí. Výsledkem poradenské pomoci školského poradenského zařízení jsou zejména zpráva a doporučení. V doporučení jsou uvedeny závěry vyšetření a podpůrná opatření prvního až pátého stupně, která odpovídají zjištěným speciálním vzdělávacím potřebám a možnostem dítěte, žáka nebo studenta, a to včetně možných kombinací a variant podpůrných opatření a způsobu </w:t>
      </w:r>
      <w:r w:rsidR="00C52C2A">
        <w:rPr>
          <w:sz w:val="23"/>
          <w:szCs w:val="23"/>
        </w:rPr>
        <w:br/>
      </w:r>
      <w:r w:rsidRPr="00B6502B">
        <w:rPr>
          <w:sz w:val="23"/>
          <w:szCs w:val="23"/>
        </w:rPr>
        <w:t>a pravidel jejich použití při vzdělávání.</w:t>
      </w:r>
    </w:p>
    <w:p w:rsidR="00C52C2A" w:rsidRPr="00B6502B" w:rsidRDefault="00C52C2A" w:rsidP="00C52C2A">
      <w:pPr>
        <w:jc w:val="both"/>
        <w:rPr>
          <w:sz w:val="23"/>
          <w:szCs w:val="23"/>
        </w:rPr>
      </w:pPr>
    </w:p>
    <w:p w:rsidR="008655FD" w:rsidRDefault="005A561A" w:rsidP="00C52C2A">
      <w:pPr>
        <w:pStyle w:val="Odst"/>
        <w:spacing w:before="0" w:after="240"/>
        <w:ind w:firstLine="0"/>
        <w:rPr>
          <w:sz w:val="23"/>
          <w:szCs w:val="23"/>
        </w:rPr>
      </w:pPr>
      <w:r w:rsidRPr="00B6502B">
        <w:rPr>
          <w:sz w:val="23"/>
          <w:szCs w:val="23"/>
        </w:rPr>
        <w:t xml:space="preserve">Tato zařízení </w:t>
      </w:r>
      <w:r w:rsidR="00E13167" w:rsidRPr="00B6502B">
        <w:rPr>
          <w:sz w:val="23"/>
          <w:szCs w:val="23"/>
        </w:rPr>
        <w:t xml:space="preserve">rovněž </w:t>
      </w:r>
      <w:r w:rsidRPr="00B6502B">
        <w:rPr>
          <w:sz w:val="23"/>
          <w:szCs w:val="23"/>
        </w:rPr>
        <w:t xml:space="preserve">poskytují odborné, pedagogicko-psychologické a speciálně pedagogické poradenské služby, preventivně výchovnou péči a napomáhají při volbě vhodného vzdělávání dětí a jejich přípravě na budoucí povolání. </w:t>
      </w:r>
      <w:r w:rsidR="00E13167" w:rsidRPr="00B6502B">
        <w:rPr>
          <w:sz w:val="23"/>
          <w:szCs w:val="23"/>
        </w:rPr>
        <w:t xml:space="preserve">Od 1. září 2016 </w:t>
      </w:r>
      <w:r w:rsidR="008655FD" w:rsidRPr="00B6502B">
        <w:rPr>
          <w:sz w:val="23"/>
          <w:szCs w:val="23"/>
        </w:rPr>
        <w:t>platí nová právní úprava spočívající ve stanovení podpůrných opatření, která se člení do pěti stupňů p</w:t>
      </w:r>
      <w:r w:rsidR="008C2ECF">
        <w:rPr>
          <w:sz w:val="23"/>
          <w:szCs w:val="23"/>
        </w:rPr>
        <w:t>odle organizační, pedagogické a </w:t>
      </w:r>
      <w:r w:rsidR="008655FD" w:rsidRPr="00B6502B">
        <w:rPr>
          <w:sz w:val="23"/>
          <w:szCs w:val="23"/>
        </w:rPr>
        <w:t>finanční náročnosti. Činnost poradenských zařízení podle nové p</w:t>
      </w:r>
      <w:r w:rsidR="009D321D" w:rsidRPr="00B6502B">
        <w:rPr>
          <w:sz w:val="23"/>
          <w:szCs w:val="23"/>
        </w:rPr>
        <w:t>rávní úpravy je velmi náročná a </w:t>
      </w:r>
      <w:r w:rsidR="008655FD" w:rsidRPr="00B6502B">
        <w:rPr>
          <w:sz w:val="23"/>
          <w:szCs w:val="23"/>
        </w:rPr>
        <w:t>spočívá ve zjišťování speciálních vzdělávacích potřeb žáka a mimořádného nadání žáka, doporučování vhodných podpůrných opatření a vyhodnocování poskytování podpůrných opatření žákům se speciálními vzdělávacími potřebami a žákům mimořádně nadaným. Kromě uvedeného se dále věnuje metodické podpoře pedagogů, kteří se podílejí na vzdělávání žáků se speciálními vzdělávacími potřebami a žáků nadaných, metodické podpoře výchovných poradců a školních metodiků prevence, asistentů pedagoga a dalších pedagogických i nepedagogických pracovníků, kteří se podílejí na zajišťování podpůrných opatření ve vzdělávání žáků.</w:t>
      </w:r>
    </w:p>
    <w:p w:rsidR="00776D05" w:rsidRDefault="00776D05" w:rsidP="005A561A">
      <w:pPr>
        <w:pStyle w:val="Odst"/>
        <w:spacing w:before="0"/>
        <w:ind w:firstLine="0"/>
        <w:rPr>
          <w:sz w:val="23"/>
          <w:szCs w:val="23"/>
        </w:rPr>
      </w:pPr>
    </w:p>
    <w:p w:rsidR="005A561A" w:rsidRPr="008B28D0" w:rsidRDefault="005A561A" w:rsidP="005A561A">
      <w:pPr>
        <w:pStyle w:val="Odst"/>
        <w:spacing w:before="0"/>
        <w:ind w:firstLine="0"/>
        <w:rPr>
          <w:sz w:val="23"/>
          <w:szCs w:val="23"/>
        </w:rPr>
      </w:pPr>
      <w:r w:rsidRPr="008B28D0">
        <w:rPr>
          <w:sz w:val="23"/>
          <w:szCs w:val="23"/>
        </w:rPr>
        <w:t xml:space="preserve">Poradenské služby v našem kraji zajišťuje Pedagogicko-psychologická poradna Karlovy Vary, </w:t>
      </w:r>
      <w:r w:rsidR="00776D05">
        <w:rPr>
          <w:sz w:val="23"/>
          <w:szCs w:val="23"/>
        </w:rPr>
        <w:t xml:space="preserve">příspěvková organizace, </w:t>
      </w:r>
      <w:r w:rsidRPr="008B28D0">
        <w:rPr>
          <w:sz w:val="23"/>
          <w:szCs w:val="23"/>
        </w:rPr>
        <w:t xml:space="preserve">přičemž pro zachování dostupnosti poradenských služeb v rámci celého kraje jsou v provozu její detašovaná pracoviště v Sokolově, v Chebu a nově také v Mariánských Lázních. Součástí poradenského systému v kraji jsou také 2 speciálně pedagogická centra, která </w:t>
      </w:r>
      <w:r w:rsidRPr="008B28D0">
        <w:rPr>
          <w:sz w:val="23"/>
          <w:szCs w:val="23"/>
        </w:rPr>
        <w:lastRenderedPageBreak/>
        <w:t>zabezpečují speciálně pedagogickou a psychologickou péči dětem a žákům se zdravotním postižením, a poskytují jim odbornou pomoc v procesu integrace do společnosti ve spolupráci s rodinou, školami, školskými zařízeními a odborníky. Jedno z nich je součástí Základní škol</w:t>
      </w:r>
      <w:r w:rsidR="00776D05">
        <w:rPr>
          <w:sz w:val="23"/>
          <w:szCs w:val="23"/>
        </w:rPr>
        <w:t>y</w:t>
      </w:r>
      <w:r w:rsidR="001651B2" w:rsidRPr="008B28D0">
        <w:rPr>
          <w:sz w:val="23"/>
          <w:szCs w:val="23"/>
        </w:rPr>
        <w:t xml:space="preserve"> </w:t>
      </w:r>
      <w:r w:rsidR="00776D05">
        <w:rPr>
          <w:sz w:val="23"/>
          <w:szCs w:val="23"/>
        </w:rPr>
        <w:br/>
      </w:r>
      <w:r w:rsidR="001651B2" w:rsidRPr="008B28D0">
        <w:rPr>
          <w:sz w:val="23"/>
          <w:szCs w:val="23"/>
        </w:rPr>
        <w:t xml:space="preserve">a střední </w:t>
      </w:r>
      <w:r w:rsidRPr="008B28D0">
        <w:rPr>
          <w:sz w:val="23"/>
          <w:szCs w:val="23"/>
        </w:rPr>
        <w:t>škol</w:t>
      </w:r>
      <w:r w:rsidR="00776D05">
        <w:rPr>
          <w:sz w:val="23"/>
          <w:szCs w:val="23"/>
        </w:rPr>
        <w:t>y</w:t>
      </w:r>
      <w:r w:rsidR="001651B2" w:rsidRPr="008B28D0">
        <w:rPr>
          <w:sz w:val="23"/>
          <w:szCs w:val="23"/>
        </w:rPr>
        <w:t xml:space="preserve"> </w:t>
      </w:r>
      <w:r w:rsidRPr="008B28D0">
        <w:rPr>
          <w:sz w:val="23"/>
          <w:szCs w:val="23"/>
        </w:rPr>
        <w:t>Karlovy Vary</w:t>
      </w:r>
      <w:r w:rsidR="00776D05">
        <w:rPr>
          <w:sz w:val="23"/>
          <w:szCs w:val="23"/>
        </w:rPr>
        <w:t>,</w:t>
      </w:r>
      <w:r w:rsidRPr="008B28D0">
        <w:rPr>
          <w:sz w:val="23"/>
          <w:szCs w:val="23"/>
        </w:rPr>
        <w:t xml:space="preserve"> </w:t>
      </w:r>
      <w:r w:rsidR="00776D05" w:rsidRPr="008B28D0">
        <w:rPr>
          <w:sz w:val="23"/>
          <w:szCs w:val="23"/>
        </w:rPr>
        <w:t>příspěvkové organizace</w:t>
      </w:r>
      <w:r w:rsidR="00776D05">
        <w:rPr>
          <w:sz w:val="23"/>
          <w:szCs w:val="23"/>
        </w:rPr>
        <w:t>,</w:t>
      </w:r>
      <w:r w:rsidR="00776D05" w:rsidRPr="008B28D0">
        <w:rPr>
          <w:sz w:val="23"/>
          <w:szCs w:val="23"/>
        </w:rPr>
        <w:t xml:space="preserve"> </w:t>
      </w:r>
      <w:r w:rsidRPr="008B28D0">
        <w:rPr>
          <w:sz w:val="23"/>
          <w:szCs w:val="23"/>
        </w:rPr>
        <w:t>zřizované krajem, které kromě jiného zajišťuje speciální vzdělávací činnosti u dětí s hlubokým mentálním postižením, jimž byl určen jiný způsob vzdělávání. Pro lepší dostupnost poskytovaných služeb má kromě sídla v Karlových Varech zřízen</w:t>
      </w:r>
      <w:r w:rsidR="00D13426">
        <w:rPr>
          <w:sz w:val="23"/>
          <w:szCs w:val="23"/>
        </w:rPr>
        <w:t>o</w:t>
      </w:r>
      <w:r w:rsidRPr="008B28D0">
        <w:rPr>
          <w:sz w:val="23"/>
          <w:szCs w:val="23"/>
        </w:rPr>
        <w:t xml:space="preserve"> ještě dalších šest odloučených pracovišť (Sokolov, Cheb, Ostrov, Aš a 2 </w:t>
      </w:r>
      <w:r w:rsidR="00C52C2A">
        <w:rPr>
          <w:sz w:val="23"/>
          <w:szCs w:val="23"/>
        </w:rPr>
        <w:br/>
      </w:r>
      <w:r w:rsidRPr="008B28D0">
        <w:rPr>
          <w:sz w:val="23"/>
          <w:szCs w:val="23"/>
        </w:rPr>
        <w:t>v Mariánských Lázních). Druhým je SPC se zaměřením na vady řeči, které působí při Základní škole se specifickými poruchami učení Karlov</w:t>
      </w:r>
      <w:r w:rsidR="00776D05">
        <w:rPr>
          <w:sz w:val="23"/>
          <w:szCs w:val="23"/>
        </w:rPr>
        <w:t xml:space="preserve">y </w:t>
      </w:r>
      <w:r w:rsidRPr="008B28D0">
        <w:rPr>
          <w:sz w:val="23"/>
          <w:szCs w:val="23"/>
        </w:rPr>
        <w:t>Var</w:t>
      </w:r>
      <w:r w:rsidR="00776D05">
        <w:rPr>
          <w:sz w:val="23"/>
          <w:szCs w:val="23"/>
        </w:rPr>
        <w:t>y, příspěvkové organizaci</w:t>
      </w:r>
      <w:r w:rsidRPr="008B28D0">
        <w:rPr>
          <w:sz w:val="23"/>
          <w:szCs w:val="23"/>
        </w:rPr>
        <w:t>.</w:t>
      </w:r>
    </w:p>
    <w:p w:rsidR="005A561A" w:rsidRPr="008B28D0" w:rsidRDefault="005A561A" w:rsidP="005A561A">
      <w:pPr>
        <w:pStyle w:val="Odst"/>
        <w:spacing w:before="0"/>
        <w:ind w:firstLine="0"/>
        <w:rPr>
          <w:sz w:val="23"/>
          <w:szCs w:val="23"/>
        </w:rPr>
      </w:pPr>
    </w:p>
    <w:p w:rsidR="005A561A" w:rsidRPr="008B28D0" w:rsidRDefault="005A561A" w:rsidP="005A561A">
      <w:pPr>
        <w:jc w:val="both"/>
        <w:rPr>
          <w:sz w:val="23"/>
          <w:szCs w:val="23"/>
        </w:rPr>
      </w:pPr>
      <w:r w:rsidRPr="008B28D0">
        <w:rPr>
          <w:sz w:val="23"/>
          <w:szCs w:val="23"/>
        </w:rPr>
        <w:t>Poradenské služby pro zrakově a sluchově postižené děti, žáky a studenty jsou nadále zabezpečovány smluvně příslušnými SPC se sídlem v</w:t>
      </w:r>
      <w:r w:rsidR="001651B2" w:rsidRPr="008B28D0">
        <w:rPr>
          <w:sz w:val="23"/>
          <w:szCs w:val="23"/>
        </w:rPr>
        <w:t> </w:t>
      </w:r>
      <w:r w:rsidRPr="008B28D0">
        <w:rPr>
          <w:sz w:val="23"/>
          <w:szCs w:val="23"/>
        </w:rPr>
        <w:t>Plzni</w:t>
      </w:r>
      <w:r w:rsidR="001651B2" w:rsidRPr="008B28D0">
        <w:rPr>
          <w:sz w:val="23"/>
          <w:szCs w:val="23"/>
        </w:rPr>
        <w:t>.</w:t>
      </w:r>
    </w:p>
    <w:p w:rsidR="001738BD" w:rsidRPr="001738BD" w:rsidRDefault="001738BD" w:rsidP="005A561A">
      <w:pPr>
        <w:rPr>
          <w:b/>
          <w:sz w:val="18"/>
          <w:szCs w:val="18"/>
        </w:rPr>
      </w:pPr>
    </w:p>
    <w:p w:rsidR="005A561A" w:rsidRPr="008B28D0" w:rsidRDefault="005A561A" w:rsidP="005A561A">
      <w:pPr>
        <w:rPr>
          <w:sz w:val="23"/>
          <w:szCs w:val="23"/>
        </w:rPr>
      </w:pPr>
      <w:r w:rsidRPr="008B28D0">
        <w:rPr>
          <w:sz w:val="23"/>
          <w:szCs w:val="23"/>
        </w:rPr>
        <w:t xml:space="preserve">Tabulka č. </w:t>
      </w:r>
      <w:r w:rsidR="008C2ECF">
        <w:rPr>
          <w:sz w:val="23"/>
          <w:szCs w:val="23"/>
        </w:rPr>
        <w:t>38</w:t>
      </w:r>
      <w:r w:rsidRPr="008B28D0">
        <w:rPr>
          <w:sz w:val="23"/>
          <w:szCs w:val="23"/>
        </w:rPr>
        <w:t xml:space="preserve">: </w:t>
      </w:r>
      <w:r w:rsidRPr="008B28D0">
        <w:rPr>
          <w:i/>
          <w:sz w:val="23"/>
          <w:szCs w:val="23"/>
        </w:rPr>
        <w:t xml:space="preserve">Poradenské služby </w:t>
      </w:r>
    </w:p>
    <w:tbl>
      <w:tblPr>
        <w:tblW w:w="5000" w:type="pct"/>
        <w:tblCellMar>
          <w:left w:w="30" w:type="dxa"/>
          <w:right w:w="30" w:type="dxa"/>
        </w:tblCellMar>
        <w:tblLook w:val="04A0" w:firstRow="1" w:lastRow="0" w:firstColumn="1" w:lastColumn="0" w:noHBand="0" w:noVBand="1"/>
      </w:tblPr>
      <w:tblGrid>
        <w:gridCol w:w="2582"/>
        <w:gridCol w:w="3334"/>
        <w:gridCol w:w="1030"/>
        <w:gridCol w:w="1092"/>
        <w:gridCol w:w="1092"/>
      </w:tblGrid>
      <w:tr w:rsidR="005A561A" w:rsidRPr="008B28D0" w:rsidTr="001738BD">
        <w:trPr>
          <w:trHeight w:val="289"/>
        </w:trPr>
        <w:tc>
          <w:tcPr>
            <w:tcW w:w="1414" w:type="pct"/>
            <w:vMerge w:val="restart"/>
            <w:tcBorders>
              <w:top w:val="double" w:sz="4" w:space="0" w:color="auto"/>
              <w:left w:val="double" w:sz="4" w:space="0" w:color="auto"/>
              <w:bottom w:val="single" w:sz="12" w:space="0" w:color="auto"/>
              <w:right w:val="single" w:sz="12" w:space="0" w:color="auto"/>
            </w:tcBorders>
            <w:vAlign w:val="center"/>
            <w:hideMark/>
          </w:tcPr>
          <w:p w:rsidR="005A561A" w:rsidRPr="001738BD" w:rsidRDefault="005A561A" w:rsidP="005A561A">
            <w:pPr>
              <w:rPr>
                <w:sz w:val="22"/>
                <w:szCs w:val="22"/>
              </w:rPr>
            </w:pPr>
            <w:r w:rsidRPr="001738BD">
              <w:rPr>
                <w:sz w:val="22"/>
                <w:szCs w:val="22"/>
              </w:rPr>
              <w:t>Typy služeb</w:t>
            </w:r>
          </w:p>
        </w:tc>
        <w:tc>
          <w:tcPr>
            <w:tcW w:w="1826" w:type="pct"/>
            <w:vMerge w:val="restart"/>
            <w:tcBorders>
              <w:top w:val="double" w:sz="4" w:space="0" w:color="auto"/>
              <w:left w:val="single" w:sz="12" w:space="0" w:color="auto"/>
              <w:bottom w:val="single" w:sz="12" w:space="0" w:color="auto"/>
              <w:right w:val="single" w:sz="12" w:space="0" w:color="auto"/>
            </w:tcBorders>
            <w:vAlign w:val="center"/>
            <w:hideMark/>
          </w:tcPr>
          <w:p w:rsidR="005A561A" w:rsidRPr="001738BD" w:rsidRDefault="005A561A" w:rsidP="005A561A">
            <w:pPr>
              <w:jc w:val="center"/>
              <w:rPr>
                <w:sz w:val="22"/>
                <w:szCs w:val="22"/>
              </w:rPr>
            </w:pPr>
            <w:r w:rsidRPr="001738BD">
              <w:rPr>
                <w:sz w:val="22"/>
                <w:szCs w:val="22"/>
              </w:rPr>
              <w:t>Forma</w:t>
            </w:r>
          </w:p>
        </w:tc>
        <w:tc>
          <w:tcPr>
            <w:tcW w:w="1760" w:type="pct"/>
            <w:gridSpan w:val="3"/>
            <w:tcBorders>
              <w:top w:val="double" w:sz="4" w:space="0" w:color="auto"/>
              <w:left w:val="single" w:sz="12" w:space="0" w:color="auto"/>
              <w:bottom w:val="nil"/>
              <w:right w:val="double" w:sz="4" w:space="0" w:color="auto"/>
            </w:tcBorders>
            <w:hideMark/>
          </w:tcPr>
          <w:p w:rsidR="005A561A" w:rsidRPr="001738BD" w:rsidRDefault="005A561A" w:rsidP="005A561A">
            <w:pPr>
              <w:jc w:val="center"/>
              <w:rPr>
                <w:sz w:val="22"/>
                <w:szCs w:val="22"/>
              </w:rPr>
            </w:pPr>
            <w:r w:rsidRPr="001738BD">
              <w:rPr>
                <w:sz w:val="22"/>
                <w:szCs w:val="22"/>
              </w:rPr>
              <w:t>Počty služeb</w:t>
            </w:r>
          </w:p>
        </w:tc>
      </w:tr>
      <w:tr w:rsidR="005A561A" w:rsidRPr="00B6502B" w:rsidTr="001738BD">
        <w:trPr>
          <w:trHeight w:val="535"/>
        </w:trPr>
        <w:tc>
          <w:tcPr>
            <w:tcW w:w="1414" w:type="pct"/>
            <w:vMerge/>
            <w:tcBorders>
              <w:top w:val="double" w:sz="4" w:space="0" w:color="auto"/>
              <w:left w:val="double" w:sz="4" w:space="0" w:color="auto"/>
              <w:bottom w:val="single" w:sz="12" w:space="0" w:color="auto"/>
              <w:right w:val="single" w:sz="12" w:space="0" w:color="auto"/>
            </w:tcBorders>
            <w:vAlign w:val="center"/>
            <w:hideMark/>
          </w:tcPr>
          <w:p w:rsidR="005A561A" w:rsidRPr="001738BD" w:rsidRDefault="005A561A" w:rsidP="005A561A">
            <w:pPr>
              <w:rPr>
                <w:sz w:val="22"/>
                <w:szCs w:val="22"/>
              </w:rPr>
            </w:pPr>
          </w:p>
        </w:tc>
        <w:tc>
          <w:tcPr>
            <w:tcW w:w="1826" w:type="pct"/>
            <w:vMerge/>
            <w:tcBorders>
              <w:top w:val="double" w:sz="4" w:space="0" w:color="auto"/>
              <w:left w:val="single" w:sz="12" w:space="0" w:color="auto"/>
              <w:bottom w:val="single" w:sz="12" w:space="0" w:color="auto"/>
              <w:right w:val="single" w:sz="12" w:space="0" w:color="auto"/>
            </w:tcBorders>
            <w:vAlign w:val="center"/>
            <w:hideMark/>
          </w:tcPr>
          <w:p w:rsidR="005A561A" w:rsidRPr="001738BD" w:rsidRDefault="005A561A" w:rsidP="005A561A">
            <w:pPr>
              <w:rPr>
                <w:sz w:val="22"/>
                <w:szCs w:val="22"/>
              </w:rPr>
            </w:pPr>
          </w:p>
        </w:tc>
        <w:tc>
          <w:tcPr>
            <w:tcW w:w="564" w:type="pct"/>
            <w:tcBorders>
              <w:top w:val="single" w:sz="12" w:space="0" w:color="auto"/>
              <w:left w:val="single" w:sz="12" w:space="0" w:color="auto"/>
              <w:bottom w:val="single" w:sz="12" w:space="0" w:color="auto"/>
              <w:right w:val="single" w:sz="4" w:space="0" w:color="auto"/>
            </w:tcBorders>
            <w:vAlign w:val="center"/>
          </w:tcPr>
          <w:p w:rsidR="005A561A" w:rsidRPr="00B6502B" w:rsidRDefault="007A79EF" w:rsidP="007A79EF">
            <w:pPr>
              <w:jc w:val="center"/>
              <w:rPr>
                <w:sz w:val="22"/>
                <w:szCs w:val="22"/>
              </w:rPr>
            </w:pPr>
            <w:r w:rsidRPr="00B6502B">
              <w:rPr>
                <w:sz w:val="22"/>
                <w:szCs w:val="22"/>
              </w:rPr>
              <w:t>Celkem 14</w:t>
            </w:r>
            <w:r w:rsidR="002227E2" w:rsidRPr="00B6502B">
              <w:rPr>
                <w:sz w:val="22"/>
                <w:szCs w:val="22"/>
              </w:rPr>
              <w:t>/1</w:t>
            </w:r>
            <w:r w:rsidRPr="00B6502B">
              <w:rPr>
                <w:sz w:val="22"/>
                <w:szCs w:val="22"/>
              </w:rPr>
              <w:t>5</w:t>
            </w:r>
          </w:p>
        </w:tc>
        <w:tc>
          <w:tcPr>
            <w:tcW w:w="598" w:type="pct"/>
            <w:tcBorders>
              <w:top w:val="single" w:sz="12" w:space="0" w:color="auto"/>
              <w:left w:val="single" w:sz="4" w:space="0" w:color="auto"/>
              <w:bottom w:val="single" w:sz="12" w:space="0" w:color="auto"/>
              <w:right w:val="single" w:sz="4" w:space="0" w:color="auto"/>
            </w:tcBorders>
            <w:vAlign w:val="center"/>
            <w:hideMark/>
          </w:tcPr>
          <w:p w:rsidR="005A561A" w:rsidRPr="00B6502B" w:rsidRDefault="005A561A" w:rsidP="007A79EF">
            <w:pPr>
              <w:jc w:val="center"/>
              <w:rPr>
                <w:sz w:val="22"/>
                <w:szCs w:val="22"/>
              </w:rPr>
            </w:pPr>
            <w:r w:rsidRPr="00B6502B">
              <w:rPr>
                <w:sz w:val="22"/>
                <w:szCs w:val="22"/>
              </w:rPr>
              <w:t xml:space="preserve">Celkem </w:t>
            </w:r>
            <w:r w:rsidR="007A79EF" w:rsidRPr="00B6502B">
              <w:rPr>
                <w:sz w:val="22"/>
                <w:szCs w:val="22"/>
              </w:rPr>
              <w:t>15</w:t>
            </w:r>
            <w:r w:rsidR="002227E2" w:rsidRPr="00B6502B">
              <w:rPr>
                <w:sz w:val="22"/>
                <w:szCs w:val="22"/>
              </w:rPr>
              <w:t>/1</w:t>
            </w:r>
            <w:r w:rsidR="007A79EF" w:rsidRPr="00B6502B">
              <w:rPr>
                <w:sz w:val="22"/>
                <w:szCs w:val="22"/>
              </w:rPr>
              <w:t>6</w:t>
            </w:r>
          </w:p>
        </w:tc>
        <w:tc>
          <w:tcPr>
            <w:tcW w:w="598" w:type="pct"/>
            <w:tcBorders>
              <w:top w:val="single" w:sz="12" w:space="0" w:color="auto"/>
              <w:left w:val="single" w:sz="4" w:space="0" w:color="auto"/>
              <w:bottom w:val="single" w:sz="12" w:space="0" w:color="auto"/>
              <w:right w:val="double" w:sz="4" w:space="0" w:color="auto"/>
            </w:tcBorders>
            <w:vAlign w:val="center"/>
            <w:hideMark/>
          </w:tcPr>
          <w:p w:rsidR="005A561A" w:rsidRPr="00B6502B" w:rsidRDefault="005A561A" w:rsidP="007A79EF">
            <w:pPr>
              <w:jc w:val="center"/>
              <w:rPr>
                <w:sz w:val="22"/>
                <w:szCs w:val="22"/>
              </w:rPr>
            </w:pPr>
            <w:r w:rsidRPr="00B6502B">
              <w:rPr>
                <w:sz w:val="22"/>
                <w:szCs w:val="22"/>
              </w:rPr>
              <w:t>Celkem 1</w:t>
            </w:r>
            <w:r w:rsidR="007A79EF" w:rsidRPr="00B6502B">
              <w:rPr>
                <w:sz w:val="22"/>
                <w:szCs w:val="22"/>
              </w:rPr>
              <w:t>6</w:t>
            </w:r>
            <w:r w:rsidRPr="00B6502B">
              <w:rPr>
                <w:sz w:val="22"/>
                <w:szCs w:val="22"/>
              </w:rPr>
              <w:t>/1</w:t>
            </w:r>
            <w:r w:rsidR="007A79EF" w:rsidRPr="00B6502B">
              <w:rPr>
                <w:sz w:val="22"/>
                <w:szCs w:val="22"/>
              </w:rPr>
              <w:t>7</w:t>
            </w:r>
          </w:p>
        </w:tc>
      </w:tr>
      <w:tr w:rsidR="002227E2" w:rsidRPr="00B6502B" w:rsidTr="001738BD">
        <w:trPr>
          <w:cantSplit/>
          <w:trHeight w:val="245"/>
        </w:trPr>
        <w:tc>
          <w:tcPr>
            <w:tcW w:w="1414" w:type="pct"/>
            <w:vMerge w:val="restart"/>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Individuální činnost</w:t>
            </w:r>
            <w:r w:rsidRPr="00B6502B">
              <w:rPr>
                <w:sz w:val="22"/>
                <w:szCs w:val="22"/>
              </w:rPr>
              <w:br/>
              <w:t>s klientem (dítě, žák, zákonný zástupce)</w:t>
            </w:r>
          </w:p>
        </w:tc>
        <w:tc>
          <w:tcPr>
            <w:tcW w:w="1826" w:type="pct"/>
            <w:tcBorders>
              <w:top w:val="single" w:sz="12" w:space="0" w:color="auto"/>
              <w:left w:val="single" w:sz="12" w:space="0" w:color="auto"/>
              <w:bottom w:val="single" w:sz="6"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komplexní vyšetření</w:t>
            </w:r>
          </w:p>
        </w:tc>
        <w:tc>
          <w:tcPr>
            <w:tcW w:w="564" w:type="pct"/>
            <w:tcBorders>
              <w:top w:val="single" w:sz="12" w:space="0" w:color="auto"/>
              <w:left w:val="single" w:sz="12" w:space="0" w:color="auto"/>
              <w:bottom w:val="single" w:sz="6" w:space="0" w:color="auto"/>
              <w:right w:val="single" w:sz="4" w:space="0" w:color="auto"/>
            </w:tcBorders>
            <w:vAlign w:val="center"/>
          </w:tcPr>
          <w:p w:rsidR="002227E2" w:rsidRPr="00B6502B" w:rsidRDefault="002227E2" w:rsidP="00A23F3F">
            <w:pPr>
              <w:ind w:right="283"/>
              <w:jc w:val="right"/>
              <w:rPr>
                <w:sz w:val="22"/>
                <w:szCs w:val="22"/>
              </w:rPr>
            </w:pPr>
            <w:r w:rsidRPr="00B6502B">
              <w:rPr>
                <w:sz w:val="22"/>
                <w:szCs w:val="22"/>
              </w:rPr>
              <w:t>4</w:t>
            </w:r>
            <w:r w:rsidR="007A79EF" w:rsidRPr="00B6502B">
              <w:rPr>
                <w:sz w:val="22"/>
                <w:szCs w:val="22"/>
              </w:rPr>
              <w:t>314</w:t>
            </w:r>
          </w:p>
        </w:tc>
        <w:tc>
          <w:tcPr>
            <w:tcW w:w="598" w:type="pct"/>
            <w:tcBorders>
              <w:top w:val="single" w:sz="12" w:space="0" w:color="auto"/>
              <w:left w:val="single" w:sz="4" w:space="0" w:color="auto"/>
              <w:bottom w:val="single" w:sz="6" w:space="0" w:color="auto"/>
              <w:right w:val="single" w:sz="4" w:space="0" w:color="auto"/>
            </w:tcBorders>
            <w:vAlign w:val="center"/>
          </w:tcPr>
          <w:p w:rsidR="002227E2" w:rsidRPr="00B6502B" w:rsidRDefault="002227E2" w:rsidP="007A79EF">
            <w:pPr>
              <w:ind w:right="283"/>
              <w:jc w:val="right"/>
              <w:rPr>
                <w:sz w:val="22"/>
                <w:szCs w:val="22"/>
              </w:rPr>
            </w:pPr>
            <w:r w:rsidRPr="00B6502B">
              <w:rPr>
                <w:sz w:val="22"/>
                <w:szCs w:val="22"/>
              </w:rPr>
              <w:t>4</w:t>
            </w:r>
            <w:r w:rsidR="007A79EF" w:rsidRPr="00B6502B">
              <w:rPr>
                <w:sz w:val="22"/>
                <w:szCs w:val="22"/>
              </w:rPr>
              <w:t>765</w:t>
            </w:r>
          </w:p>
        </w:tc>
        <w:tc>
          <w:tcPr>
            <w:tcW w:w="598" w:type="pct"/>
            <w:tcBorders>
              <w:top w:val="single" w:sz="12" w:space="0" w:color="auto"/>
              <w:left w:val="single" w:sz="4" w:space="0" w:color="auto"/>
              <w:bottom w:val="single" w:sz="6" w:space="0" w:color="auto"/>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w:t>
            </w:r>
          </w:p>
        </w:tc>
      </w:tr>
      <w:tr w:rsidR="002227E2" w:rsidRPr="00B6502B" w:rsidTr="001738BD">
        <w:trPr>
          <w:cantSplit/>
          <w:trHeight w:val="249"/>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6" w:space="0" w:color="auto"/>
              <w:left w:val="single" w:sz="12" w:space="0" w:color="auto"/>
              <w:bottom w:val="single" w:sz="8"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ostatní individuální péče</w:t>
            </w:r>
          </w:p>
        </w:tc>
        <w:tc>
          <w:tcPr>
            <w:tcW w:w="564" w:type="pct"/>
            <w:tcBorders>
              <w:top w:val="single" w:sz="6" w:space="0" w:color="auto"/>
              <w:left w:val="single" w:sz="12" w:space="0" w:color="auto"/>
              <w:bottom w:val="single" w:sz="8"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36</w:t>
            </w:r>
            <w:r w:rsidR="002227E2" w:rsidRPr="00B6502B">
              <w:rPr>
                <w:sz w:val="22"/>
                <w:szCs w:val="22"/>
              </w:rPr>
              <w:t>4</w:t>
            </w:r>
            <w:r w:rsidRPr="00B6502B">
              <w:rPr>
                <w:sz w:val="22"/>
                <w:szCs w:val="22"/>
              </w:rPr>
              <w:t>5</w:t>
            </w:r>
          </w:p>
        </w:tc>
        <w:tc>
          <w:tcPr>
            <w:tcW w:w="598" w:type="pct"/>
            <w:tcBorders>
              <w:top w:val="single" w:sz="6" w:space="0" w:color="auto"/>
              <w:left w:val="single" w:sz="4" w:space="0" w:color="auto"/>
              <w:bottom w:val="single" w:sz="8"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3354</w:t>
            </w:r>
          </w:p>
        </w:tc>
        <w:tc>
          <w:tcPr>
            <w:tcW w:w="598" w:type="pct"/>
            <w:tcBorders>
              <w:top w:val="single" w:sz="6" w:space="0" w:color="auto"/>
              <w:left w:val="single" w:sz="4" w:space="0" w:color="auto"/>
              <w:bottom w:val="single" w:sz="8" w:space="0" w:color="auto"/>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w:t>
            </w:r>
          </w:p>
        </w:tc>
      </w:tr>
      <w:tr w:rsidR="002227E2" w:rsidRPr="00B6502B" w:rsidTr="001738BD">
        <w:trPr>
          <w:cantSplit/>
          <w:trHeight w:val="387"/>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8" w:space="0" w:color="auto"/>
              <w:left w:val="single" w:sz="12" w:space="0" w:color="auto"/>
              <w:bottom w:val="single" w:sz="12" w:space="0" w:color="auto"/>
              <w:right w:val="single" w:sz="12" w:space="0" w:color="auto"/>
            </w:tcBorders>
            <w:vAlign w:val="center"/>
            <w:hideMark/>
          </w:tcPr>
          <w:p w:rsidR="002227E2" w:rsidRPr="00B6502B" w:rsidRDefault="0004723F" w:rsidP="0004723F">
            <w:pPr>
              <w:rPr>
                <w:sz w:val="22"/>
                <w:szCs w:val="22"/>
              </w:rPr>
            </w:pPr>
            <w:r w:rsidRPr="00B6502B">
              <w:rPr>
                <w:sz w:val="22"/>
                <w:szCs w:val="22"/>
              </w:rPr>
              <w:t xml:space="preserve">- z toho </w:t>
            </w:r>
            <w:r w:rsidR="002227E2" w:rsidRPr="00B6502B">
              <w:rPr>
                <w:sz w:val="22"/>
                <w:szCs w:val="22"/>
              </w:rPr>
              <w:t>konzultace ke zpracování IVP</w:t>
            </w:r>
          </w:p>
        </w:tc>
        <w:tc>
          <w:tcPr>
            <w:tcW w:w="564" w:type="pct"/>
            <w:tcBorders>
              <w:top w:val="single" w:sz="8" w:space="0" w:color="auto"/>
              <w:left w:val="single" w:sz="12"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873</w:t>
            </w:r>
          </w:p>
        </w:tc>
        <w:tc>
          <w:tcPr>
            <w:tcW w:w="598" w:type="pct"/>
            <w:tcBorders>
              <w:top w:val="single" w:sz="8" w:space="0" w:color="auto"/>
              <w:left w:val="single" w:sz="4"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w:t>
            </w:r>
          </w:p>
        </w:tc>
        <w:tc>
          <w:tcPr>
            <w:tcW w:w="598" w:type="pct"/>
            <w:tcBorders>
              <w:top w:val="single" w:sz="8" w:space="0" w:color="auto"/>
              <w:left w:val="single" w:sz="4" w:space="0" w:color="auto"/>
              <w:bottom w:val="single" w:sz="12" w:space="0" w:color="auto"/>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w:t>
            </w:r>
          </w:p>
        </w:tc>
      </w:tr>
      <w:tr w:rsidR="002227E2" w:rsidRPr="00B6502B" w:rsidTr="001738BD">
        <w:trPr>
          <w:cantSplit/>
          <w:trHeight w:val="283"/>
        </w:trPr>
        <w:tc>
          <w:tcPr>
            <w:tcW w:w="1414" w:type="pct"/>
            <w:vMerge w:val="restart"/>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Služby pedagogům</w:t>
            </w:r>
          </w:p>
        </w:tc>
        <w:tc>
          <w:tcPr>
            <w:tcW w:w="1826" w:type="pct"/>
            <w:tcBorders>
              <w:top w:val="single" w:sz="12" w:space="0" w:color="auto"/>
              <w:left w:val="single" w:sz="12" w:space="0" w:color="auto"/>
              <w:bottom w:val="nil"/>
              <w:right w:val="single" w:sz="12" w:space="0" w:color="auto"/>
            </w:tcBorders>
            <w:vAlign w:val="center"/>
            <w:hideMark/>
          </w:tcPr>
          <w:p w:rsidR="002227E2" w:rsidRPr="00B6502B" w:rsidRDefault="002227E2" w:rsidP="005A561A">
            <w:pPr>
              <w:rPr>
                <w:sz w:val="22"/>
                <w:szCs w:val="22"/>
              </w:rPr>
            </w:pPr>
            <w:r w:rsidRPr="00B6502B">
              <w:rPr>
                <w:sz w:val="22"/>
                <w:szCs w:val="22"/>
              </w:rPr>
              <w:t>metodická konzultace</w:t>
            </w:r>
          </w:p>
        </w:tc>
        <w:tc>
          <w:tcPr>
            <w:tcW w:w="564" w:type="pct"/>
            <w:tcBorders>
              <w:top w:val="single" w:sz="12" w:space="0" w:color="auto"/>
              <w:left w:val="single" w:sz="12" w:space="0" w:color="auto"/>
              <w:bottom w:val="nil"/>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2040</w:t>
            </w:r>
          </w:p>
        </w:tc>
        <w:tc>
          <w:tcPr>
            <w:tcW w:w="598" w:type="pct"/>
            <w:tcBorders>
              <w:top w:val="single" w:sz="12" w:space="0" w:color="auto"/>
              <w:left w:val="single" w:sz="4" w:space="0" w:color="auto"/>
              <w:bottom w:val="nil"/>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4024</w:t>
            </w:r>
          </w:p>
        </w:tc>
        <w:tc>
          <w:tcPr>
            <w:tcW w:w="598" w:type="pct"/>
            <w:tcBorders>
              <w:top w:val="single" w:sz="12" w:space="0" w:color="auto"/>
              <w:left w:val="single" w:sz="4" w:space="0" w:color="auto"/>
              <w:bottom w:val="nil"/>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5183</w:t>
            </w:r>
          </w:p>
        </w:tc>
      </w:tr>
      <w:tr w:rsidR="002227E2" w:rsidRPr="00B6502B" w:rsidTr="001738BD">
        <w:trPr>
          <w:cantSplit/>
          <w:trHeight w:val="297"/>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6" w:space="0" w:color="auto"/>
              <w:left w:val="single" w:sz="12"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vedení kurzů, seminářů, přednášek apod.</w:t>
            </w:r>
          </w:p>
        </w:tc>
        <w:tc>
          <w:tcPr>
            <w:tcW w:w="564" w:type="pct"/>
            <w:tcBorders>
              <w:top w:val="single" w:sz="6" w:space="0" w:color="auto"/>
              <w:left w:val="single" w:sz="12"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15</w:t>
            </w:r>
          </w:p>
        </w:tc>
        <w:tc>
          <w:tcPr>
            <w:tcW w:w="598" w:type="pct"/>
            <w:tcBorders>
              <w:top w:val="single" w:sz="6" w:space="0" w:color="auto"/>
              <w:left w:val="single" w:sz="4"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88</w:t>
            </w:r>
          </w:p>
        </w:tc>
        <w:tc>
          <w:tcPr>
            <w:tcW w:w="598" w:type="pct"/>
            <w:tcBorders>
              <w:top w:val="single" w:sz="6" w:space="0" w:color="auto"/>
              <w:left w:val="single" w:sz="4" w:space="0" w:color="auto"/>
              <w:bottom w:val="single" w:sz="12" w:space="0" w:color="auto"/>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130</w:t>
            </w:r>
          </w:p>
        </w:tc>
      </w:tr>
      <w:tr w:rsidR="002227E2" w:rsidRPr="00B6502B" w:rsidTr="001738BD">
        <w:trPr>
          <w:cantSplit/>
          <w:trHeight w:val="295"/>
        </w:trPr>
        <w:tc>
          <w:tcPr>
            <w:tcW w:w="1414" w:type="pct"/>
            <w:vMerge w:val="restart"/>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Poradenské činnosti se zákonnými zástupci</w:t>
            </w:r>
          </w:p>
        </w:tc>
        <w:tc>
          <w:tcPr>
            <w:tcW w:w="1826" w:type="pct"/>
            <w:tcBorders>
              <w:top w:val="single" w:sz="12" w:space="0" w:color="auto"/>
              <w:left w:val="single" w:sz="12" w:space="0" w:color="auto"/>
              <w:bottom w:val="single" w:sz="8"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individuální</w:t>
            </w:r>
          </w:p>
        </w:tc>
        <w:tc>
          <w:tcPr>
            <w:tcW w:w="564" w:type="pct"/>
            <w:tcBorders>
              <w:top w:val="single" w:sz="12" w:space="0" w:color="auto"/>
              <w:left w:val="single" w:sz="12" w:space="0" w:color="auto"/>
              <w:bottom w:val="single" w:sz="8"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3040</w:t>
            </w:r>
          </w:p>
        </w:tc>
        <w:tc>
          <w:tcPr>
            <w:tcW w:w="598" w:type="pct"/>
            <w:tcBorders>
              <w:top w:val="single" w:sz="12" w:space="0" w:color="auto"/>
              <w:left w:val="single" w:sz="4" w:space="0" w:color="auto"/>
              <w:bottom w:val="single" w:sz="8"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3596</w:t>
            </w:r>
          </w:p>
        </w:tc>
        <w:tc>
          <w:tcPr>
            <w:tcW w:w="598" w:type="pct"/>
            <w:tcBorders>
              <w:top w:val="single" w:sz="12" w:space="0" w:color="auto"/>
              <w:left w:val="single" w:sz="4" w:space="0" w:color="auto"/>
              <w:bottom w:val="single" w:sz="8" w:space="0" w:color="auto"/>
              <w:right w:val="double" w:sz="4" w:space="0" w:color="auto"/>
            </w:tcBorders>
            <w:vAlign w:val="center"/>
          </w:tcPr>
          <w:p w:rsidR="002227E2" w:rsidRPr="00B6502B" w:rsidRDefault="005C3118" w:rsidP="005A561A">
            <w:pPr>
              <w:ind w:right="283"/>
              <w:jc w:val="right"/>
              <w:rPr>
                <w:sz w:val="22"/>
                <w:szCs w:val="22"/>
              </w:rPr>
            </w:pPr>
            <w:r w:rsidRPr="00B6502B">
              <w:rPr>
                <w:sz w:val="22"/>
                <w:szCs w:val="22"/>
              </w:rPr>
              <w:t>3154</w:t>
            </w:r>
          </w:p>
        </w:tc>
      </w:tr>
      <w:tr w:rsidR="002227E2" w:rsidRPr="00B6502B" w:rsidTr="001738BD">
        <w:trPr>
          <w:cantSplit/>
          <w:trHeight w:val="294"/>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8" w:space="0" w:color="auto"/>
              <w:left w:val="single" w:sz="12"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skupinové</w:t>
            </w:r>
          </w:p>
        </w:tc>
        <w:tc>
          <w:tcPr>
            <w:tcW w:w="564" w:type="pct"/>
            <w:tcBorders>
              <w:top w:val="single" w:sz="8" w:space="0" w:color="auto"/>
              <w:left w:val="single" w:sz="12"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14</w:t>
            </w:r>
          </w:p>
        </w:tc>
        <w:tc>
          <w:tcPr>
            <w:tcW w:w="598" w:type="pct"/>
            <w:tcBorders>
              <w:top w:val="single" w:sz="8" w:space="0" w:color="auto"/>
              <w:left w:val="single" w:sz="4"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13</w:t>
            </w:r>
          </w:p>
        </w:tc>
        <w:tc>
          <w:tcPr>
            <w:tcW w:w="598" w:type="pct"/>
            <w:tcBorders>
              <w:top w:val="single" w:sz="8" w:space="0" w:color="auto"/>
              <w:left w:val="single" w:sz="4" w:space="0" w:color="auto"/>
              <w:bottom w:val="single" w:sz="12" w:space="0" w:color="auto"/>
              <w:right w:val="double" w:sz="4" w:space="0" w:color="auto"/>
            </w:tcBorders>
            <w:vAlign w:val="center"/>
          </w:tcPr>
          <w:p w:rsidR="002227E2" w:rsidRPr="00B6502B" w:rsidRDefault="005C3118" w:rsidP="005A561A">
            <w:pPr>
              <w:ind w:right="283"/>
              <w:jc w:val="right"/>
              <w:rPr>
                <w:sz w:val="22"/>
                <w:szCs w:val="22"/>
              </w:rPr>
            </w:pPr>
            <w:r w:rsidRPr="00B6502B">
              <w:rPr>
                <w:sz w:val="22"/>
                <w:szCs w:val="22"/>
              </w:rPr>
              <w:t>31</w:t>
            </w:r>
          </w:p>
        </w:tc>
      </w:tr>
      <w:tr w:rsidR="002227E2" w:rsidRPr="00B6502B" w:rsidTr="001738BD">
        <w:trPr>
          <w:cantSplit/>
          <w:trHeight w:val="294"/>
        </w:trPr>
        <w:tc>
          <w:tcPr>
            <w:tcW w:w="1414" w:type="pct"/>
            <w:vMerge w:val="restart"/>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Ostatní odborné činnosti</w:t>
            </w:r>
          </w:p>
        </w:tc>
        <w:tc>
          <w:tcPr>
            <w:tcW w:w="1826" w:type="pct"/>
            <w:tcBorders>
              <w:top w:val="single" w:sz="12" w:space="0" w:color="auto"/>
              <w:left w:val="single" w:sz="12" w:space="0" w:color="auto"/>
              <w:bottom w:val="single" w:sz="6"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publikační a osvětové činnosti, metodické materiály</w:t>
            </w:r>
          </w:p>
        </w:tc>
        <w:tc>
          <w:tcPr>
            <w:tcW w:w="564" w:type="pct"/>
            <w:tcBorders>
              <w:top w:val="single" w:sz="12" w:space="0" w:color="auto"/>
              <w:left w:val="single" w:sz="12" w:space="0" w:color="auto"/>
              <w:bottom w:val="single" w:sz="6"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70</w:t>
            </w:r>
          </w:p>
        </w:tc>
        <w:tc>
          <w:tcPr>
            <w:tcW w:w="598" w:type="pct"/>
            <w:tcBorders>
              <w:top w:val="single" w:sz="12" w:space="0" w:color="auto"/>
              <w:left w:val="single" w:sz="4" w:space="0" w:color="auto"/>
              <w:bottom w:val="single" w:sz="6"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133</w:t>
            </w:r>
          </w:p>
        </w:tc>
        <w:tc>
          <w:tcPr>
            <w:tcW w:w="598" w:type="pct"/>
            <w:tcBorders>
              <w:top w:val="single" w:sz="12" w:space="0" w:color="auto"/>
              <w:left w:val="single" w:sz="4" w:space="0" w:color="auto"/>
              <w:bottom w:val="single" w:sz="6" w:space="0" w:color="auto"/>
              <w:right w:val="double" w:sz="4" w:space="0" w:color="auto"/>
            </w:tcBorders>
            <w:vAlign w:val="center"/>
          </w:tcPr>
          <w:p w:rsidR="002227E2" w:rsidRPr="00B6502B" w:rsidRDefault="005C3118" w:rsidP="005A561A">
            <w:pPr>
              <w:ind w:right="283"/>
              <w:jc w:val="right"/>
              <w:rPr>
                <w:sz w:val="22"/>
                <w:szCs w:val="22"/>
              </w:rPr>
            </w:pPr>
            <w:r w:rsidRPr="00B6502B">
              <w:rPr>
                <w:sz w:val="22"/>
                <w:szCs w:val="22"/>
              </w:rPr>
              <w:t>130</w:t>
            </w:r>
          </w:p>
        </w:tc>
      </w:tr>
      <w:tr w:rsidR="002227E2" w:rsidRPr="00B6502B" w:rsidTr="001738BD">
        <w:trPr>
          <w:cantSplit/>
          <w:trHeight w:val="242"/>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6" w:space="0" w:color="auto"/>
              <w:left w:val="single" w:sz="12" w:space="0" w:color="auto"/>
              <w:bottom w:val="single" w:sz="6"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stáže studentů</w:t>
            </w:r>
          </w:p>
        </w:tc>
        <w:tc>
          <w:tcPr>
            <w:tcW w:w="564" w:type="pct"/>
            <w:tcBorders>
              <w:top w:val="single" w:sz="6" w:space="0" w:color="auto"/>
              <w:left w:val="single" w:sz="12" w:space="0" w:color="auto"/>
              <w:bottom w:val="single" w:sz="6"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89</w:t>
            </w:r>
          </w:p>
        </w:tc>
        <w:tc>
          <w:tcPr>
            <w:tcW w:w="598" w:type="pct"/>
            <w:tcBorders>
              <w:top w:val="single" w:sz="6" w:space="0" w:color="auto"/>
              <w:left w:val="single" w:sz="4" w:space="0" w:color="auto"/>
              <w:bottom w:val="single" w:sz="6"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117</w:t>
            </w:r>
          </w:p>
        </w:tc>
        <w:tc>
          <w:tcPr>
            <w:tcW w:w="598" w:type="pct"/>
            <w:tcBorders>
              <w:top w:val="single" w:sz="6" w:space="0" w:color="auto"/>
              <w:left w:val="single" w:sz="4" w:space="0" w:color="auto"/>
              <w:bottom w:val="single" w:sz="6" w:space="0" w:color="auto"/>
              <w:right w:val="double" w:sz="4" w:space="0" w:color="auto"/>
            </w:tcBorders>
            <w:vAlign w:val="center"/>
          </w:tcPr>
          <w:p w:rsidR="002227E2" w:rsidRPr="00B6502B" w:rsidRDefault="005C3118" w:rsidP="005A561A">
            <w:pPr>
              <w:ind w:right="283"/>
              <w:jc w:val="right"/>
              <w:rPr>
                <w:sz w:val="22"/>
                <w:szCs w:val="22"/>
              </w:rPr>
            </w:pPr>
            <w:r w:rsidRPr="00B6502B">
              <w:rPr>
                <w:sz w:val="22"/>
                <w:szCs w:val="22"/>
              </w:rPr>
              <w:t>316</w:t>
            </w:r>
            <w:r w:rsidR="008551A5" w:rsidRPr="00B6502B">
              <w:rPr>
                <w:sz w:val="22"/>
                <w:szCs w:val="22"/>
              </w:rPr>
              <w:t>**</w:t>
            </w:r>
          </w:p>
        </w:tc>
      </w:tr>
      <w:tr w:rsidR="002227E2" w:rsidRPr="00B6502B" w:rsidTr="001738BD">
        <w:trPr>
          <w:cantSplit/>
          <w:trHeight w:val="314"/>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6" w:space="0" w:color="auto"/>
              <w:left w:val="single" w:sz="12" w:space="0" w:color="auto"/>
              <w:bottom w:val="single" w:sz="6"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propagační a informační akce</w:t>
            </w:r>
          </w:p>
        </w:tc>
        <w:tc>
          <w:tcPr>
            <w:tcW w:w="564" w:type="pct"/>
            <w:tcBorders>
              <w:top w:val="single" w:sz="6" w:space="0" w:color="auto"/>
              <w:left w:val="single" w:sz="12" w:space="0" w:color="auto"/>
              <w:bottom w:val="single" w:sz="6"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5</w:t>
            </w:r>
          </w:p>
        </w:tc>
        <w:tc>
          <w:tcPr>
            <w:tcW w:w="598" w:type="pct"/>
            <w:tcBorders>
              <w:top w:val="single" w:sz="6" w:space="0" w:color="auto"/>
              <w:left w:val="single" w:sz="4" w:space="0" w:color="auto"/>
              <w:bottom w:val="single" w:sz="6"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20</w:t>
            </w:r>
          </w:p>
        </w:tc>
        <w:tc>
          <w:tcPr>
            <w:tcW w:w="598" w:type="pct"/>
            <w:tcBorders>
              <w:top w:val="single" w:sz="6" w:space="0" w:color="auto"/>
              <w:left w:val="single" w:sz="4" w:space="0" w:color="auto"/>
              <w:bottom w:val="single" w:sz="6" w:space="0" w:color="auto"/>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w:t>
            </w:r>
          </w:p>
        </w:tc>
      </w:tr>
      <w:tr w:rsidR="002227E2" w:rsidRPr="00B6502B" w:rsidTr="001738BD">
        <w:trPr>
          <w:cantSplit/>
          <w:trHeight w:val="338"/>
        </w:trPr>
        <w:tc>
          <w:tcPr>
            <w:tcW w:w="1414" w:type="pct"/>
            <w:vMerge/>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p>
        </w:tc>
        <w:tc>
          <w:tcPr>
            <w:tcW w:w="1826" w:type="pct"/>
            <w:tcBorders>
              <w:top w:val="single" w:sz="6" w:space="0" w:color="auto"/>
              <w:left w:val="single" w:sz="12"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projekty pro školy</w:t>
            </w:r>
          </w:p>
        </w:tc>
        <w:tc>
          <w:tcPr>
            <w:tcW w:w="564" w:type="pct"/>
            <w:tcBorders>
              <w:top w:val="single" w:sz="6" w:space="0" w:color="auto"/>
              <w:left w:val="single" w:sz="12"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8</w:t>
            </w:r>
          </w:p>
        </w:tc>
        <w:tc>
          <w:tcPr>
            <w:tcW w:w="598" w:type="pct"/>
            <w:tcBorders>
              <w:top w:val="single" w:sz="6" w:space="0" w:color="auto"/>
              <w:left w:val="single" w:sz="4"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26</w:t>
            </w:r>
          </w:p>
        </w:tc>
        <w:tc>
          <w:tcPr>
            <w:tcW w:w="598" w:type="pct"/>
            <w:tcBorders>
              <w:top w:val="single" w:sz="6" w:space="0" w:color="auto"/>
              <w:left w:val="single" w:sz="4" w:space="0" w:color="auto"/>
              <w:bottom w:val="single" w:sz="12" w:space="0" w:color="auto"/>
              <w:right w:val="double" w:sz="4" w:space="0" w:color="auto"/>
            </w:tcBorders>
            <w:vAlign w:val="center"/>
          </w:tcPr>
          <w:p w:rsidR="002227E2" w:rsidRPr="00B6502B" w:rsidRDefault="00F46E09" w:rsidP="005A561A">
            <w:pPr>
              <w:ind w:right="283"/>
              <w:jc w:val="right"/>
              <w:rPr>
                <w:sz w:val="22"/>
                <w:szCs w:val="22"/>
              </w:rPr>
            </w:pPr>
            <w:r w:rsidRPr="00B6502B">
              <w:rPr>
                <w:sz w:val="22"/>
                <w:szCs w:val="22"/>
              </w:rPr>
              <w:t>-</w:t>
            </w:r>
          </w:p>
        </w:tc>
      </w:tr>
      <w:tr w:rsidR="002227E2" w:rsidRPr="00B6502B" w:rsidTr="001738BD">
        <w:trPr>
          <w:trHeight w:val="227"/>
        </w:trPr>
        <w:tc>
          <w:tcPr>
            <w:tcW w:w="3240" w:type="pct"/>
            <w:gridSpan w:val="2"/>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Pobytové akce (pobyty s dětmi, rodiči apod.)</w:t>
            </w:r>
          </w:p>
        </w:tc>
        <w:tc>
          <w:tcPr>
            <w:tcW w:w="564" w:type="pct"/>
            <w:tcBorders>
              <w:top w:val="single" w:sz="12" w:space="0" w:color="auto"/>
              <w:left w:val="single" w:sz="12" w:space="0" w:color="auto"/>
              <w:bottom w:val="single" w:sz="12" w:space="0" w:color="auto"/>
              <w:right w:val="single" w:sz="4" w:space="0" w:color="auto"/>
            </w:tcBorders>
            <w:vAlign w:val="center"/>
          </w:tcPr>
          <w:p w:rsidR="002227E2" w:rsidRPr="00B6502B" w:rsidRDefault="002227E2" w:rsidP="00A23F3F">
            <w:pPr>
              <w:ind w:right="283"/>
              <w:jc w:val="right"/>
              <w:rPr>
                <w:sz w:val="22"/>
                <w:szCs w:val="22"/>
              </w:rPr>
            </w:pPr>
            <w:r w:rsidRPr="00B6502B">
              <w:rPr>
                <w:sz w:val="22"/>
                <w:szCs w:val="22"/>
              </w:rPr>
              <w:t>0</w:t>
            </w:r>
          </w:p>
        </w:tc>
        <w:tc>
          <w:tcPr>
            <w:tcW w:w="598" w:type="pct"/>
            <w:tcBorders>
              <w:top w:val="single" w:sz="12" w:space="0" w:color="auto"/>
              <w:left w:val="single" w:sz="4" w:space="0" w:color="auto"/>
              <w:bottom w:val="single" w:sz="12" w:space="0" w:color="auto"/>
              <w:right w:val="single" w:sz="4" w:space="0" w:color="auto"/>
            </w:tcBorders>
            <w:vAlign w:val="center"/>
          </w:tcPr>
          <w:p w:rsidR="002227E2" w:rsidRPr="00B6502B" w:rsidRDefault="002227E2" w:rsidP="00A23F3F">
            <w:pPr>
              <w:ind w:right="283"/>
              <w:jc w:val="right"/>
              <w:rPr>
                <w:sz w:val="22"/>
                <w:szCs w:val="22"/>
              </w:rPr>
            </w:pPr>
            <w:r w:rsidRPr="00B6502B">
              <w:rPr>
                <w:sz w:val="22"/>
                <w:szCs w:val="22"/>
              </w:rPr>
              <w:t>0</w:t>
            </w:r>
          </w:p>
        </w:tc>
        <w:tc>
          <w:tcPr>
            <w:tcW w:w="598" w:type="pct"/>
            <w:tcBorders>
              <w:top w:val="single" w:sz="12" w:space="0" w:color="auto"/>
              <w:left w:val="single" w:sz="4" w:space="0" w:color="auto"/>
              <w:bottom w:val="single" w:sz="12" w:space="0" w:color="auto"/>
              <w:right w:val="double" w:sz="4" w:space="0" w:color="auto"/>
            </w:tcBorders>
            <w:vAlign w:val="center"/>
          </w:tcPr>
          <w:p w:rsidR="002227E2" w:rsidRPr="00B6502B" w:rsidRDefault="005C3118" w:rsidP="00A23F3F">
            <w:pPr>
              <w:ind w:right="283"/>
              <w:jc w:val="right"/>
              <w:rPr>
                <w:sz w:val="22"/>
                <w:szCs w:val="22"/>
              </w:rPr>
            </w:pPr>
            <w:r w:rsidRPr="00B6502B">
              <w:rPr>
                <w:sz w:val="22"/>
                <w:szCs w:val="22"/>
              </w:rPr>
              <w:t>0</w:t>
            </w:r>
          </w:p>
        </w:tc>
      </w:tr>
      <w:tr w:rsidR="002227E2" w:rsidRPr="00B6502B" w:rsidTr="001738BD">
        <w:trPr>
          <w:trHeight w:val="345"/>
        </w:trPr>
        <w:tc>
          <w:tcPr>
            <w:tcW w:w="3240" w:type="pct"/>
            <w:gridSpan w:val="2"/>
            <w:tcBorders>
              <w:top w:val="single" w:sz="12" w:space="0" w:color="auto"/>
              <w:left w:val="double" w:sz="4" w:space="0" w:color="auto"/>
              <w:bottom w:val="single" w:sz="12" w:space="0" w:color="auto"/>
              <w:right w:val="single" w:sz="12" w:space="0" w:color="auto"/>
            </w:tcBorders>
            <w:vAlign w:val="center"/>
            <w:hideMark/>
          </w:tcPr>
          <w:p w:rsidR="002227E2" w:rsidRPr="00B6502B" w:rsidRDefault="002227E2" w:rsidP="005A561A">
            <w:pPr>
              <w:rPr>
                <w:sz w:val="22"/>
                <w:szCs w:val="22"/>
              </w:rPr>
            </w:pPr>
            <w:r w:rsidRPr="00B6502B">
              <w:rPr>
                <w:sz w:val="22"/>
                <w:szCs w:val="22"/>
              </w:rPr>
              <w:t xml:space="preserve">Odborné podklady </w:t>
            </w:r>
            <w:r w:rsidR="008551A5" w:rsidRPr="00B6502B">
              <w:rPr>
                <w:sz w:val="22"/>
                <w:szCs w:val="22"/>
              </w:rPr>
              <w:t xml:space="preserve">(zprávy a doporučení) </w:t>
            </w:r>
            <w:r w:rsidRPr="00B6502B">
              <w:rPr>
                <w:sz w:val="22"/>
                <w:szCs w:val="22"/>
              </w:rPr>
              <w:t>pro vzdělávací opatření</w:t>
            </w:r>
          </w:p>
        </w:tc>
        <w:tc>
          <w:tcPr>
            <w:tcW w:w="564" w:type="pct"/>
            <w:tcBorders>
              <w:top w:val="single" w:sz="12" w:space="0" w:color="auto"/>
              <w:left w:val="single" w:sz="12"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5782</w:t>
            </w:r>
          </w:p>
        </w:tc>
        <w:tc>
          <w:tcPr>
            <w:tcW w:w="598" w:type="pct"/>
            <w:tcBorders>
              <w:top w:val="single" w:sz="12" w:space="0" w:color="auto"/>
              <w:left w:val="single" w:sz="4" w:space="0" w:color="auto"/>
              <w:bottom w:val="single" w:sz="12"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6484</w:t>
            </w:r>
          </w:p>
        </w:tc>
        <w:tc>
          <w:tcPr>
            <w:tcW w:w="598" w:type="pct"/>
            <w:tcBorders>
              <w:top w:val="single" w:sz="12" w:space="0" w:color="auto"/>
              <w:left w:val="single" w:sz="4" w:space="0" w:color="auto"/>
              <w:bottom w:val="single" w:sz="12" w:space="0" w:color="auto"/>
              <w:right w:val="double" w:sz="4" w:space="0" w:color="auto"/>
            </w:tcBorders>
            <w:vAlign w:val="center"/>
          </w:tcPr>
          <w:p w:rsidR="002227E2" w:rsidRPr="00B6502B" w:rsidRDefault="008551A5" w:rsidP="00A23F3F">
            <w:pPr>
              <w:ind w:right="283"/>
              <w:jc w:val="right"/>
              <w:rPr>
                <w:sz w:val="22"/>
                <w:szCs w:val="22"/>
              </w:rPr>
            </w:pPr>
            <w:r w:rsidRPr="00B6502B">
              <w:rPr>
                <w:sz w:val="22"/>
                <w:szCs w:val="22"/>
              </w:rPr>
              <w:t>3194</w:t>
            </w:r>
          </w:p>
        </w:tc>
      </w:tr>
      <w:tr w:rsidR="002227E2" w:rsidRPr="00B6502B" w:rsidTr="001738BD">
        <w:trPr>
          <w:trHeight w:val="265"/>
        </w:trPr>
        <w:tc>
          <w:tcPr>
            <w:tcW w:w="3240" w:type="pct"/>
            <w:gridSpan w:val="2"/>
            <w:tcBorders>
              <w:top w:val="single" w:sz="12" w:space="0" w:color="auto"/>
              <w:left w:val="double" w:sz="4" w:space="0" w:color="auto"/>
              <w:bottom w:val="double" w:sz="4" w:space="0" w:color="auto"/>
              <w:right w:val="single" w:sz="12" w:space="0" w:color="auto"/>
            </w:tcBorders>
            <w:vAlign w:val="center"/>
            <w:hideMark/>
          </w:tcPr>
          <w:p w:rsidR="002227E2" w:rsidRPr="00B6502B" w:rsidRDefault="001738BD" w:rsidP="001738BD">
            <w:pPr>
              <w:rPr>
                <w:sz w:val="22"/>
                <w:szCs w:val="22"/>
              </w:rPr>
            </w:pPr>
            <w:r w:rsidRPr="00B6502B">
              <w:rPr>
                <w:sz w:val="22"/>
                <w:szCs w:val="22"/>
              </w:rPr>
              <w:t xml:space="preserve">   </w:t>
            </w:r>
            <w:r w:rsidR="002227E2" w:rsidRPr="00B6502B">
              <w:rPr>
                <w:sz w:val="22"/>
                <w:szCs w:val="22"/>
              </w:rPr>
              <w:t>z toho doporučení k</w:t>
            </w:r>
            <w:r w:rsidR="008B0503" w:rsidRPr="00B6502B">
              <w:rPr>
                <w:sz w:val="22"/>
                <w:szCs w:val="22"/>
              </w:rPr>
              <w:t> </w:t>
            </w:r>
            <w:r w:rsidR="002227E2" w:rsidRPr="00B6502B">
              <w:rPr>
                <w:sz w:val="22"/>
                <w:szCs w:val="22"/>
              </w:rPr>
              <w:t>integraci</w:t>
            </w:r>
            <w:r w:rsidR="008B0503" w:rsidRPr="00B6502B">
              <w:rPr>
                <w:sz w:val="22"/>
                <w:szCs w:val="22"/>
              </w:rPr>
              <w:t xml:space="preserve"> *</w:t>
            </w:r>
          </w:p>
        </w:tc>
        <w:tc>
          <w:tcPr>
            <w:tcW w:w="564" w:type="pct"/>
            <w:tcBorders>
              <w:top w:val="single" w:sz="12" w:space="0" w:color="auto"/>
              <w:left w:val="single" w:sz="12" w:space="0" w:color="auto"/>
              <w:bottom w:val="double" w:sz="4"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2240</w:t>
            </w:r>
          </w:p>
        </w:tc>
        <w:tc>
          <w:tcPr>
            <w:tcW w:w="598" w:type="pct"/>
            <w:tcBorders>
              <w:top w:val="single" w:sz="12" w:space="0" w:color="auto"/>
              <w:left w:val="single" w:sz="4" w:space="0" w:color="auto"/>
              <w:bottom w:val="double" w:sz="4" w:space="0" w:color="auto"/>
              <w:right w:val="single" w:sz="4" w:space="0" w:color="auto"/>
            </w:tcBorders>
            <w:vAlign w:val="center"/>
          </w:tcPr>
          <w:p w:rsidR="002227E2" w:rsidRPr="00B6502B" w:rsidRDefault="007A79EF" w:rsidP="00A23F3F">
            <w:pPr>
              <w:ind w:right="283"/>
              <w:jc w:val="right"/>
              <w:rPr>
                <w:sz w:val="22"/>
                <w:szCs w:val="22"/>
              </w:rPr>
            </w:pPr>
            <w:r w:rsidRPr="00B6502B">
              <w:rPr>
                <w:sz w:val="22"/>
                <w:szCs w:val="22"/>
              </w:rPr>
              <w:t>1314</w:t>
            </w:r>
          </w:p>
        </w:tc>
        <w:tc>
          <w:tcPr>
            <w:tcW w:w="598" w:type="pct"/>
            <w:tcBorders>
              <w:top w:val="single" w:sz="12" w:space="0" w:color="auto"/>
              <w:left w:val="single" w:sz="4" w:space="0" w:color="auto"/>
              <w:bottom w:val="double" w:sz="4" w:space="0" w:color="auto"/>
              <w:right w:val="double" w:sz="4" w:space="0" w:color="auto"/>
            </w:tcBorders>
            <w:vAlign w:val="center"/>
          </w:tcPr>
          <w:p w:rsidR="002227E2" w:rsidRPr="00B6502B" w:rsidRDefault="008551A5" w:rsidP="00A23F3F">
            <w:pPr>
              <w:ind w:right="283"/>
              <w:jc w:val="right"/>
              <w:rPr>
                <w:sz w:val="22"/>
                <w:szCs w:val="22"/>
              </w:rPr>
            </w:pPr>
            <w:r w:rsidRPr="00B6502B">
              <w:rPr>
                <w:sz w:val="22"/>
                <w:szCs w:val="22"/>
              </w:rPr>
              <w:t>1297</w:t>
            </w:r>
          </w:p>
        </w:tc>
      </w:tr>
    </w:tbl>
    <w:p w:rsidR="005A561A" w:rsidRPr="008B28D0" w:rsidRDefault="005A561A" w:rsidP="005A561A">
      <w:pPr>
        <w:rPr>
          <w:sz w:val="15"/>
          <w:szCs w:val="15"/>
        </w:rPr>
      </w:pPr>
      <w:r w:rsidRPr="00B6502B">
        <w:rPr>
          <w:sz w:val="15"/>
          <w:szCs w:val="15"/>
        </w:rPr>
        <w:t>stav vždy k  30. 9.</w:t>
      </w:r>
      <w:r w:rsidR="008B0503" w:rsidRPr="00B6502B">
        <w:rPr>
          <w:sz w:val="15"/>
          <w:szCs w:val="15"/>
        </w:rPr>
        <w:t xml:space="preserve"> * ve školním roce 2016/17 se tato činnost již nevykazuje, n</w:t>
      </w:r>
      <w:r w:rsidR="008C7132" w:rsidRPr="00B6502B">
        <w:rPr>
          <w:sz w:val="15"/>
          <w:szCs w:val="15"/>
        </w:rPr>
        <w:t>e</w:t>
      </w:r>
      <w:r w:rsidR="008B0503" w:rsidRPr="00B6502B">
        <w:rPr>
          <w:sz w:val="15"/>
          <w:szCs w:val="15"/>
        </w:rPr>
        <w:t>boť tato je vykázána v posledním řádku, kde se nyní vykazuje „doporučení vzdělávání podle IVP“ nikoliv tedy k</w:t>
      </w:r>
      <w:r w:rsidR="008551A5" w:rsidRPr="00B6502B">
        <w:rPr>
          <w:sz w:val="15"/>
          <w:szCs w:val="15"/>
        </w:rPr>
        <w:t> </w:t>
      </w:r>
      <w:r w:rsidR="008B0503" w:rsidRPr="00B6502B">
        <w:rPr>
          <w:sz w:val="15"/>
          <w:szCs w:val="15"/>
        </w:rPr>
        <w:t>integraci</w:t>
      </w:r>
      <w:r w:rsidR="008551A5" w:rsidRPr="00B6502B">
        <w:rPr>
          <w:sz w:val="15"/>
          <w:szCs w:val="15"/>
        </w:rPr>
        <w:t>; ** od šk. roku 2017/18 se místo dosavadních „osobodní“ vykazují „hodiny“</w:t>
      </w:r>
    </w:p>
    <w:p w:rsidR="005A561A" w:rsidRPr="008B28D0" w:rsidRDefault="005A561A" w:rsidP="005A561A">
      <w:pPr>
        <w:jc w:val="both"/>
        <w:rPr>
          <w:sz w:val="23"/>
          <w:szCs w:val="23"/>
        </w:rPr>
      </w:pPr>
    </w:p>
    <w:p w:rsidR="00123B7F" w:rsidRDefault="00123B7F" w:rsidP="00F33B73">
      <w:pPr>
        <w:jc w:val="both"/>
        <w:rPr>
          <w:sz w:val="23"/>
          <w:szCs w:val="23"/>
        </w:rPr>
      </w:pPr>
      <w:r>
        <w:rPr>
          <w:sz w:val="23"/>
          <w:szCs w:val="23"/>
        </w:rPr>
        <w:t xml:space="preserve">V oblasti poradenských služeb došlo </w:t>
      </w:r>
      <w:r w:rsidR="008C2ECF">
        <w:rPr>
          <w:sz w:val="23"/>
          <w:szCs w:val="23"/>
        </w:rPr>
        <w:t>v důsledku</w:t>
      </w:r>
      <w:r>
        <w:rPr>
          <w:sz w:val="23"/>
          <w:szCs w:val="23"/>
        </w:rPr>
        <w:t xml:space="preserve"> legislativní</w:t>
      </w:r>
      <w:r w:rsidR="008C2ECF">
        <w:rPr>
          <w:sz w:val="23"/>
          <w:szCs w:val="23"/>
        </w:rPr>
        <w:t>ch změn</w:t>
      </w:r>
      <w:r>
        <w:rPr>
          <w:sz w:val="23"/>
          <w:szCs w:val="23"/>
        </w:rPr>
        <w:t xml:space="preserve"> od 1. 9. 2016 k dalším navazujícím změnám ve vykazování těchto služeb. Ze stávajících výkazů nelze některé údaje vyčíst, případně se nezjišťují (viz individuální činnost s klientem). Z údajů o službách pedagogům vyplývá jejich výrazný meziroční nárůst</w:t>
      </w:r>
      <w:r w:rsidR="0083664D">
        <w:rPr>
          <w:sz w:val="23"/>
          <w:szCs w:val="23"/>
        </w:rPr>
        <w:t xml:space="preserve">, a to jak metodických konzultací o téměř 29 %, tak v případě přednášek a seminářů o přibližně 47 %. Zatím z nelze z údajů v tabulce č. </w:t>
      </w:r>
      <w:r w:rsidR="008C2ECF">
        <w:rPr>
          <w:sz w:val="23"/>
          <w:szCs w:val="23"/>
        </w:rPr>
        <w:t>38</w:t>
      </w:r>
      <w:r w:rsidR="0083664D">
        <w:rPr>
          <w:sz w:val="23"/>
          <w:szCs w:val="23"/>
        </w:rPr>
        <w:t xml:space="preserve"> vyvozovat soudy či srovnávat údaje, neboť tato oblast je stále ve fázi změn a teprve další vývoj dat bude mít větší vypovídací hodnotu.</w:t>
      </w:r>
    </w:p>
    <w:p w:rsidR="00F33B73" w:rsidRPr="008B28D0" w:rsidRDefault="00F33B73" w:rsidP="00F33B73">
      <w:pPr>
        <w:jc w:val="both"/>
        <w:rPr>
          <w:b/>
          <w:sz w:val="23"/>
          <w:szCs w:val="23"/>
        </w:rPr>
      </w:pPr>
    </w:p>
    <w:p w:rsidR="005A561A" w:rsidRDefault="005A561A" w:rsidP="005A561A">
      <w:pPr>
        <w:rPr>
          <w:b/>
          <w:sz w:val="23"/>
          <w:szCs w:val="23"/>
        </w:rPr>
      </w:pPr>
      <w:r w:rsidRPr="008B28D0">
        <w:rPr>
          <w:b/>
          <w:sz w:val="23"/>
          <w:szCs w:val="23"/>
        </w:rPr>
        <w:t>Péče poskytovaná ve speciálně pedagogickém centru</w:t>
      </w:r>
      <w:r w:rsidR="007A79EF">
        <w:rPr>
          <w:b/>
          <w:sz w:val="23"/>
          <w:szCs w:val="23"/>
        </w:rPr>
        <w:t xml:space="preserve"> </w:t>
      </w:r>
    </w:p>
    <w:p w:rsidR="00D34006" w:rsidRPr="001738BD" w:rsidRDefault="00D34006" w:rsidP="005A561A">
      <w:pPr>
        <w:rPr>
          <w:sz w:val="23"/>
          <w:szCs w:val="23"/>
        </w:rPr>
      </w:pPr>
    </w:p>
    <w:p w:rsidR="003E3952" w:rsidRPr="008B28D0" w:rsidRDefault="005A561A" w:rsidP="005A561A">
      <w:pPr>
        <w:rPr>
          <w:i/>
          <w:sz w:val="23"/>
          <w:szCs w:val="23"/>
        </w:rPr>
      </w:pPr>
      <w:r w:rsidRPr="008B28D0">
        <w:rPr>
          <w:sz w:val="23"/>
          <w:szCs w:val="23"/>
        </w:rPr>
        <w:t xml:space="preserve">Tabulka č. </w:t>
      </w:r>
      <w:r w:rsidR="008C2ECF">
        <w:rPr>
          <w:sz w:val="23"/>
          <w:szCs w:val="23"/>
        </w:rPr>
        <w:t>39</w:t>
      </w:r>
      <w:r w:rsidRPr="008B28D0">
        <w:rPr>
          <w:sz w:val="23"/>
          <w:szCs w:val="23"/>
        </w:rPr>
        <w:t xml:space="preserve">: </w:t>
      </w:r>
      <w:r w:rsidRPr="008B28D0">
        <w:rPr>
          <w:i/>
          <w:sz w:val="23"/>
          <w:szCs w:val="23"/>
        </w:rPr>
        <w:t xml:space="preserve">Klienti se zdravotním postižením </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200"/>
        <w:gridCol w:w="1200"/>
        <w:gridCol w:w="1166"/>
        <w:gridCol w:w="1148"/>
        <w:gridCol w:w="1138"/>
        <w:gridCol w:w="1146"/>
        <w:gridCol w:w="1142"/>
        <w:gridCol w:w="1146"/>
      </w:tblGrid>
      <w:tr w:rsidR="005A561A" w:rsidRPr="008B28D0" w:rsidTr="0065540D">
        <w:tc>
          <w:tcPr>
            <w:tcW w:w="646" w:type="pct"/>
            <w:vMerge w:val="restart"/>
            <w:tcBorders>
              <w:top w:val="double" w:sz="4" w:space="0" w:color="auto"/>
              <w:bottom w:val="single" w:sz="4" w:space="0" w:color="auto"/>
              <w:right w:val="single" w:sz="12" w:space="0" w:color="auto"/>
            </w:tcBorders>
          </w:tcPr>
          <w:p w:rsidR="005A561A" w:rsidRPr="008B28D0" w:rsidRDefault="005A561A" w:rsidP="005A561A">
            <w:pPr>
              <w:rPr>
                <w:sz w:val="23"/>
                <w:szCs w:val="23"/>
              </w:rPr>
            </w:pPr>
          </w:p>
          <w:p w:rsidR="005A561A" w:rsidRPr="008B28D0" w:rsidRDefault="005A561A" w:rsidP="005A561A">
            <w:pPr>
              <w:rPr>
                <w:sz w:val="23"/>
                <w:szCs w:val="23"/>
              </w:rPr>
            </w:pPr>
            <w:r w:rsidRPr="008B28D0">
              <w:rPr>
                <w:sz w:val="23"/>
                <w:szCs w:val="23"/>
              </w:rPr>
              <w:t>Školní rok</w:t>
            </w:r>
          </w:p>
        </w:tc>
        <w:tc>
          <w:tcPr>
            <w:tcW w:w="4354" w:type="pct"/>
            <w:gridSpan w:val="7"/>
            <w:tcBorders>
              <w:top w:val="double" w:sz="4" w:space="0" w:color="auto"/>
              <w:left w:val="single" w:sz="12" w:space="0" w:color="auto"/>
              <w:bottom w:val="single" w:sz="4" w:space="0" w:color="auto"/>
            </w:tcBorders>
            <w:hideMark/>
          </w:tcPr>
          <w:p w:rsidR="005A561A" w:rsidRPr="008B28D0" w:rsidRDefault="005A561A" w:rsidP="005A561A">
            <w:pPr>
              <w:jc w:val="center"/>
              <w:rPr>
                <w:sz w:val="23"/>
                <w:szCs w:val="23"/>
              </w:rPr>
            </w:pPr>
            <w:r w:rsidRPr="008B28D0">
              <w:rPr>
                <w:sz w:val="23"/>
                <w:szCs w:val="23"/>
              </w:rPr>
              <w:t>Druh zdravotního postižení</w:t>
            </w:r>
          </w:p>
        </w:tc>
      </w:tr>
      <w:tr w:rsidR="005A561A" w:rsidRPr="008B28D0" w:rsidTr="0065540D">
        <w:tc>
          <w:tcPr>
            <w:tcW w:w="0" w:type="auto"/>
            <w:vMerge/>
            <w:tcBorders>
              <w:top w:val="single" w:sz="4" w:space="0" w:color="auto"/>
              <w:bottom w:val="single" w:sz="12" w:space="0" w:color="auto"/>
              <w:right w:val="single" w:sz="12" w:space="0" w:color="auto"/>
            </w:tcBorders>
            <w:vAlign w:val="center"/>
            <w:hideMark/>
          </w:tcPr>
          <w:p w:rsidR="005A561A" w:rsidRPr="008B28D0" w:rsidRDefault="005A561A" w:rsidP="005A561A">
            <w:pPr>
              <w:rPr>
                <w:sz w:val="23"/>
                <w:szCs w:val="23"/>
              </w:rPr>
            </w:pPr>
          </w:p>
        </w:tc>
        <w:tc>
          <w:tcPr>
            <w:tcW w:w="646" w:type="pct"/>
            <w:tcBorders>
              <w:top w:val="single" w:sz="4" w:space="0" w:color="auto"/>
              <w:left w:val="single" w:sz="12" w:space="0" w:color="auto"/>
              <w:bottom w:val="single" w:sz="12" w:space="0" w:color="auto"/>
            </w:tcBorders>
            <w:hideMark/>
          </w:tcPr>
          <w:p w:rsidR="005A561A" w:rsidRPr="008B28D0" w:rsidRDefault="005A561A" w:rsidP="005A561A">
            <w:pPr>
              <w:jc w:val="center"/>
              <w:rPr>
                <w:sz w:val="23"/>
                <w:szCs w:val="23"/>
              </w:rPr>
            </w:pPr>
            <w:r w:rsidRPr="008B28D0">
              <w:rPr>
                <w:sz w:val="23"/>
                <w:szCs w:val="23"/>
              </w:rPr>
              <w:t>mentální</w:t>
            </w:r>
          </w:p>
        </w:tc>
        <w:tc>
          <w:tcPr>
            <w:tcW w:w="628" w:type="pct"/>
            <w:tcBorders>
              <w:top w:val="single" w:sz="4" w:space="0" w:color="auto"/>
              <w:bottom w:val="single" w:sz="12" w:space="0" w:color="auto"/>
            </w:tcBorders>
            <w:hideMark/>
          </w:tcPr>
          <w:p w:rsidR="005A561A" w:rsidRPr="008B28D0" w:rsidRDefault="005A561A" w:rsidP="005A561A">
            <w:pPr>
              <w:jc w:val="center"/>
              <w:rPr>
                <w:sz w:val="23"/>
                <w:szCs w:val="23"/>
              </w:rPr>
            </w:pPr>
            <w:r w:rsidRPr="008B28D0">
              <w:rPr>
                <w:sz w:val="23"/>
                <w:szCs w:val="23"/>
              </w:rPr>
              <w:t>sluchové</w:t>
            </w:r>
          </w:p>
        </w:tc>
        <w:tc>
          <w:tcPr>
            <w:tcW w:w="618" w:type="pct"/>
            <w:tcBorders>
              <w:top w:val="single" w:sz="4" w:space="0" w:color="auto"/>
              <w:bottom w:val="single" w:sz="12" w:space="0" w:color="auto"/>
            </w:tcBorders>
            <w:hideMark/>
          </w:tcPr>
          <w:p w:rsidR="005A561A" w:rsidRPr="008B28D0" w:rsidRDefault="005A561A" w:rsidP="005A561A">
            <w:pPr>
              <w:jc w:val="center"/>
              <w:rPr>
                <w:sz w:val="23"/>
                <w:szCs w:val="23"/>
              </w:rPr>
            </w:pPr>
            <w:r w:rsidRPr="008B28D0">
              <w:rPr>
                <w:sz w:val="23"/>
                <w:szCs w:val="23"/>
              </w:rPr>
              <w:t>zrakové</w:t>
            </w:r>
          </w:p>
        </w:tc>
        <w:tc>
          <w:tcPr>
            <w:tcW w:w="613" w:type="pct"/>
            <w:tcBorders>
              <w:top w:val="single" w:sz="4" w:space="0" w:color="auto"/>
              <w:bottom w:val="single" w:sz="12" w:space="0" w:color="auto"/>
            </w:tcBorders>
            <w:hideMark/>
          </w:tcPr>
          <w:p w:rsidR="005A561A" w:rsidRPr="008B28D0" w:rsidRDefault="005A561A" w:rsidP="005A561A">
            <w:pPr>
              <w:jc w:val="center"/>
              <w:rPr>
                <w:sz w:val="23"/>
                <w:szCs w:val="23"/>
              </w:rPr>
            </w:pPr>
            <w:r w:rsidRPr="008B28D0">
              <w:rPr>
                <w:sz w:val="23"/>
                <w:szCs w:val="23"/>
              </w:rPr>
              <w:t xml:space="preserve">s vadou </w:t>
            </w:r>
            <w:r w:rsidRPr="008B28D0">
              <w:rPr>
                <w:sz w:val="23"/>
                <w:szCs w:val="23"/>
              </w:rPr>
              <w:lastRenderedPageBreak/>
              <w:t>řeči</w:t>
            </w:r>
          </w:p>
        </w:tc>
        <w:tc>
          <w:tcPr>
            <w:tcW w:w="617" w:type="pct"/>
            <w:tcBorders>
              <w:top w:val="single" w:sz="4" w:space="0" w:color="auto"/>
              <w:bottom w:val="single" w:sz="12" w:space="0" w:color="auto"/>
            </w:tcBorders>
            <w:hideMark/>
          </w:tcPr>
          <w:p w:rsidR="005A561A" w:rsidRPr="008B28D0" w:rsidRDefault="005A561A" w:rsidP="005A561A">
            <w:pPr>
              <w:jc w:val="center"/>
              <w:rPr>
                <w:sz w:val="23"/>
                <w:szCs w:val="23"/>
              </w:rPr>
            </w:pPr>
            <w:r w:rsidRPr="008B28D0">
              <w:rPr>
                <w:sz w:val="23"/>
                <w:szCs w:val="23"/>
              </w:rPr>
              <w:lastRenderedPageBreak/>
              <w:t>tělesné</w:t>
            </w:r>
          </w:p>
        </w:tc>
        <w:tc>
          <w:tcPr>
            <w:tcW w:w="615" w:type="pct"/>
            <w:tcBorders>
              <w:top w:val="single" w:sz="4" w:space="0" w:color="auto"/>
              <w:bottom w:val="single" w:sz="12" w:space="0" w:color="auto"/>
            </w:tcBorders>
            <w:hideMark/>
          </w:tcPr>
          <w:p w:rsidR="005A561A" w:rsidRPr="008B28D0" w:rsidRDefault="005A561A" w:rsidP="005A561A">
            <w:pPr>
              <w:jc w:val="center"/>
              <w:rPr>
                <w:sz w:val="23"/>
                <w:szCs w:val="23"/>
              </w:rPr>
            </w:pPr>
            <w:r w:rsidRPr="008B28D0">
              <w:rPr>
                <w:sz w:val="23"/>
                <w:szCs w:val="23"/>
              </w:rPr>
              <w:t xml:space="preserve">s více </w:t>
            </w:r>
            <w:r w:rsidRPr="008B28D0">
              <w:rPr>
                <w:sz w:val="23"/>
                <w:szCs w:val="23"/>
              </w:rPr>
              <w:lastRenderedPageBreak/>
              <w:t>vadami</w:t>
            </w:r>
          </w:p>
        </w:tc>
        <w:tc>
          <w:tcPr>
            <w:tcW w:w="617" w:type="pct"/>
            <w:tcBorders>
              <w:top w:val="single" w:sz="4" w:space="0" w:color="auto"/>
              <w:bottom w:val="single" w:sz="12" w:space="0" w:color="auto"/>
            </w:tcBorders>
            <w:hideMark/>
          </w:tcPr>
          <w:p w:rsidR="005A561A" w:rsidRPr="008B28D0" w:rsidRDefault="005A561A" w:rsidP="005A561A">
            <w:pPr>
              <w:jc w:val="center"/>
              <w:rPr>
                <w:sz w:val="23"/>
                <w:szCs w:val="23"/>
              </w:rPr>
            </w:pPr>
            <w:r w:rsidRPr="008B28D0">
              <w:rPr>
                <w:sz w:val="23"/>
                <w:szCs w:val="23"/>
              </w:rPr>
              <w:lastRenderedPageBreak/>
              <w:t>autismus</w:t>
            </w:r>
          </w:p>
        </w:tc>
      </w:tr>
      <w:tr w:rsidR="005A561A" w:rsidRPr="008B28D0" w:rsidTr="0065540D">
        <w:tc>
          <w:tcPr>
            <w:tcW w:w="646" w:type="pct"/>
            <w:tcBorders>
              <w:top w:val="single" w:sz="12" w:space="0" w:color="auto"/>
              <w:right w:val="single" w:sz="12" w:space="0" w:color="auto"/>
            </w:tcBorders>
            <w:hideMark/>
          </w:tcPr>
          <w:p w:rsidR="005A561A" w:rsidRPr="008B28D0" w:rsidRDefault="005A561A" w:rsidP="005A561A">
            <w:pPr>
              <w:jc w:val="center"/>
              <w:rPr>
                <w:sz w:val="23"/>
                <w:szCs w:val="23"/>
              </w:rPr>
            </w:pPr>
            <w:r w:rsidRPr="008B28D0">
              <w:rPr>
                <w:sz w:val="23"/>
                <w:szCs w:val="23"/>
              </w:rPr>
              <w:lastRenderedPageBreak/>
              <w:t>08/09</w:t>
            </w:r>
          </w:p>
        </w:tc>
        <w:tc>
          <w:tcPr>
            <w:tcW w:w="646" w:type="pct"/>
            <w:tcBorders>
              <w:top w:val="single" w:sz="12" w:space="0" w:color="auto"/>
              <w:left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180</w:t>
            </w:r>
          </w:p>
        </w:tc>
        <w:tc>
          <w:tcPr>
            <w:tcW w:w="628" w:type="pct"/>
            <w:tcBorders>
              <w:top w:val="single" w:sz="12" w:space="0" w:color="auto"/>
            </w:tcBorders>
            <w:vAlign w:val="center"/>
            <w:hideMark/>
          </w:tcPr>
          <w:p w:rsidR="005A561A" w:rsidRPr="008B28D0" w:rsidRDefault="005A561A" w:rsidP="005A561A">
            <w:pPr>
              <w:ind w:right="397"/>
              <w:jc w:val="right"/>
              <w:rPr>
                <w:sz w:val="23"/>
                <w:szCs w:val="23"/>
              </w:rPr>
            </w:pPr>
            <w:r w:rsidRPr="008B28D0">
              <w:rPr>
                <w:sz w:val="23"/>
                <w:szCs w:val="23"/>
              </w:rPr>
              <w:t>3</w:t>
            </w:r>
          </w:p>
        </w:tc>
        <w:tc>
          <w:tcPr>
            <w:tcW w:w="618" w:type="pct"/>
            <w:tcBorders>
              <w:top w:val="single" w:sz="12" w:space="0" w:color="auto"/>
            </w:tcBorders>
            <w:vAlign w:val="center"/>
            <w:hideMark/>
          </w:tcPr>
          <w:p w:rsidR="005A561A" w:rsidRPr="008B28D0" w:rsidRDefault="005A561A" w:rsidP="005A561A">
            <w:pPr>
              <w:ind w:right="340"/>
              <w:jc w:val="right"/>
              <w:rPr>
                <w:sz w:val="23"/>
                <w:szCs w:val="23"/>
              </w:rPr>
            </w:pPr>
            <w:r w:rsidRPr="008B28D0">
              <w:rPr>
                <w:sz w:val="23"/>
                <w:szCs w:val="23"/>
              </w:rPr>
              <w:t>6</w:t>
            </w:r>
          </w:p>
        </w:tc>
        <w:tc>
          <w:tcPr>
            <w:tcW w:w="613" w:type="pct"/>
            <w:tcBorders>
              <w:top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252</w:t>
            </w:r>
          </w:p>
        </w:tc>
        <w:tc>
          <w:tcPr>
            <w:tcW w:w="617" w:type="pct"/>
            <w:tcBorders>
              <w:top w:val="single" w:sz="12" w:space="0" w:color="auto"/>
            </w:tcBorders>
            <w:vAlign w:val="center"/>
            <w:hideMark/>
          </w:tcPr>
          <w:p w:rsidR="005A561A" w:rsidRPr="008B28D0" w:rsidRDefault="005A561A" w:rsidP="005A561A">
            <w:pPr>
              <w:ind w:right="340"/>
              <w:jc w:val="right"/>
              <w:rPr>
                <w:sz w:val="23"/>
                <w:szCs w:val="23"/>
              </w:rPr>
            </w:pPr>
            <w:r w:rsidRPr="008B28D0">
              <w:rPr>
                <w:sz w:val="23"/>
                <w:szCs w:val="23"/>
              </w:rPr>
              <w:t>30</w:t>
            </w:r>
          </w:p>
        </w:tc>
        <w:tc>
          <w:tcPr>
            <w:tcW w:w="615" w:type="pct"/>
            <w:tcBorders>
              <w:top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251</w:t>
            </w:r>
          </w:p>
        </w:tc>
        <w:tc>
          <w:tcPr>
            <w:tcW w:w="617" w:type="pct"/>
            <w:tcBorders>
              <w:top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67</w:t>
            </w:r>
          </w:p>
        </w:tc>
      </w:tr>
      <w:tr w:rsidR="005A561A" w:rsidRPr="008B28D0" w:rsidTr="0065540D">
        <w:tc>
          <w:tcPr>
            <w:tcW w:w="646" w:type="pct"/>
            <w:tcBorders>
              <w:right w:val="single" w:sz="12" w:space="0" w:color="auto"/>
            </w:tcBorders>
            <w:hideMark/>
          </w:tcPr>
          <w:p w:rsidR="005A561A" w:rsidRPr="008B28D0" w:rsidRDefault="005A561A" w:rsidP="005A561A">
            <w:pPr>
              <w:jc w:val="center"/>
              <w:rPr>
                <w:sz w:val="23"/>
                <w:szCs w:val="23"/>
              </w:rPr>
            </w:pPr>
            <w:r w:rsidRPr="008B28D0">
              <w:rPr>
                <w:sz w:val="23"/>
                <w:szCs w:val="23"/>
              </w:rPr>
              <w:t>09/10</w:t>
            </w:r>
          </w:p>
        </w:tc>
        <w:tc>
          <w:tcPr>
            <w:tcW w:w="646" w:type="pct"/>
            <w:tcBorders>
              <w:left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183</w:t>
            </w:r>
          </w:p>
        </w:tc>
        <w:tc>
          <w:tcPr>
            <w:tcW w:w="628" w:type="pct"/>
            <w:vAlign w:val="center"/>
            <w:hideMark/>
          </w:tcPr>
          <w:p w:rsidR="005A561A" w:rsidRPr="008B28D0" w:rsidRDefault="005A561A" w:rsidP="005A561A">
            <w:pPr>
              <w:ind w:right="397"/>
              <w:jc w:val="right"/>
              <w:rPr>
                <w:sz w:val="23"/>
                <w:szCs w:val="23"/>
              </w:rPr>
            </w:pPr>
            <w:r w:rsidRPr="008B28D0">
              <w:rPr>
                <w:sz w:val="23"/>
                <w:szCs w:val="23"/>
              </w:rPr>
              <w:t>4</w:t>
            </w:r>
          </w:p>
        </w:tc>
        <w:tc>
          <w:tcPr>
            <w:tcW w:w="618" w:type="pct"/>
            <w:vAlign w:val="center"/>
            <w:hideMark/>
          </w:tcPr>
          <w:p w:rsidR="005A561A" w:rsidRPr="008B28D0" w:rsidRDefault="005A561A" w:rsidP="005A561A">
            <w:pPr>
              <w:ind w:right="340"/>
              <w:jc w:val="right"/>
              <w:rPr>
                <w:sz w:val="23"/>
                <w:szCs w:val="23"/>
              </w:rPr>
            </w:pPr>
            <w:r w:rsidRPr="008B28D0">
              <w:rPr>
                <w:sz w:val="23"/>
                <w:szCs w:val="23"/>
              </w:rPr>
              <w:t>5</w:t>
            </w:r>
          </w:p>
        </w:tc>
        <w:tc>
          <w:tcPr>
            <w:tcW w:w="613" w:type="pct"/>
            <w:vAlign w:val="center"/>
            <w:hideMark/>
          </w:tcPr>
          <w:p w:rsidR="005A561A" w:rsidRPr="008B28D0" w:rsidRDefault="005A561A" w:rsidP="005A561A">
            <w:pPr>
              <w:ind w:right="283"/>
              <w:jc w:val="right"/>
              <w:rPr>
                <w:sz w:val="23"/>
                <w:szCs w:val="23"/>
              </w:rPr>
            </w:pPr>
            <w:r w:rsidRPr="008B28D0">
              <w:rPr>
                <w:sz w:val="23"/>
                <w:szCs w:val="23"/>
              </w:rPr>
              <w:t>188</w:t>
            </w:r>
          </w:p>
        </w:tc>
        <w:tc>
          <w:tcPr>
            <w:tcW w:w="617" w:type="pct"/>
            <w:vAlign w:val="center"/>
            <w:hideMark/>
          </w:tcPr>
          <w:p w:rsidR="005A561A" w:rsidRPr="008B28D0" w:rsidRDefault="005A561A" w:rsidP="005A561A">
            <w:pPr>
              <w:ind w:right="340"/>
              <w:jc w:val="right"/>
              <w:rPr>
                <w:sz w:val="23"/>
                <w:szCs w:val="23"/>
              </w:rPr>
            </w:pPr>
            <w:r w:rsidRPr="008B28D0">
              <w:rPr>
                <w:sz w:val="23"/>
                <w:szCs w:val="23"/>
              </w:rPr>
              <w:t>33</w:t>
            </w:r>
          </w:p>
        </w:tc>
        <w:tc>
          <w:tcPr>
            <w:tcW w:w="615" w:type="pct"/>
            <w:vAlign w:val="center"/>
            <w:hideMark/>
          </w:tcPr>
          <w:p w:rsidR="005A561A" w:rsidRPr="008B28D0" w:rsidRDefault="005A561A" w:rsidP="005A561A">
            <w:pPr>
              <w:ind w:right="283"/>
              <w:jc w:val="right"/>
              <w:rPr>
                <w:sz w:val="23"/>
                <w:szCs w:val="23"/>
              </w:rPr>
            </w:pPr>
            <w:r w:rsidRPr="008B28D0">
              <w:rPr>
                <w:sz w:val="23"/>
                <w:szCs w:val="23"/>
              </w:rPr>
              <w:t>237</w:t>
            </w:r>
          </w:p>
        </w:tc>
        <w:tc>
          <w:tcPr>
            <w:tcW w:w="617" w:type="pct"/>
            <w:vAlign w:val="center"/>
            <w:hideMark/>
          </w:tcPr>
          <w:p w:rsidR="005A561A" w:rsidRPr="008B28D0" w:rsidRDefault="005A561A" w:rsidP="005A561A">
            <w:pPr>
              <w:ind w:right="283"/>
              <w:jc w:val="right"/>
              <w:rPr>
                <w:sz w:val="23"/>
                <w:szCs w:val="23"/>
              </w:rPr>
            </w:pPr>
            <w:r w:rsidRPr="008B28D0">
              <w:rPr>
                <w:sz w:val="23"/>
                <w:szCs w:val="23"/>
              </w:rPr>
              <w:t>104</w:t>
            </w:r>
          </w:p>
        </w:tc>
      </w:tr>
      <w:tr w:rsidR="005A561A" w:rsidRPr="008B28D0" w:rsidTr="0065540D">
        <w:tc>
          <w:tcPr>
            <w:tcW w:w="646" w:type="pct"/>
            <w:tcBorders>
              <w:right w:val="single" w:sz="12" w:space="0" w:color="auto"/>
            </w:tcBorders>
            <w:hideMark/>
          </w:tcPr>
          <w:p w:rsidR="005A561A" w:rsidRPr="008B28D0" w:rsidRDefault="005A561A" w:rsidP="005A561A">
            <w:pPr>
              <w:jc w:val="center"/>
              <w:rPr>
                <w:sz w:val="23"/>
                <w:szCs w:val="23"/>
              </w:rPr>
            </w:pPr>
            <w:r w:rsidRPr="008B28D0">
              <w:rPr>
                <w:sz w:val="23"/>
                <w:szCs w:val="23"/>
              </w:rPr>
              <w:t>10/11</w:t>
            </w:r>
          </w:p>
        </w:tc>
        <w:tc>
          <w:tcPr>
            <w:tcW w:w="646" w:type="pct"/>
            <w:tcBorders>
              <w:left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313</w:t>
            </w:r>
          </w:p>
        </w:tc>
        <w:tc>
          <w:tcPr>
            <w:tcW w:w="628" w:type="pct"/>
            <w:vAlign w:val="center"/>
            <w:hideMark/>
          </w:tcPr>
          <w:p w:rsidR="005A561A" w:rsidRPr="008B28D0" w:rsidRDefault="005A561A" w:rsidP="005A561A">
            <w:pPr>
              <w:ind w:right="397"/>
              <w:jc w:val="right"/>
              <w:rPr>
                <w:sz w:val="23"/>
                <w:szCs w:val="23"/>
              </w:rPr>
            </w:pPr>
            <w:r w:rsidRPr="008B28D0">
              <w:rPr>
                <w:sz w:val="23"/>
                <w:szCs w:val="23"/>
              </w:rPr>
              <w:t>5</w:t>
            </w:r>
          </w:p>
        </w:tc>
        <w:tc>
          <w:tcPr>
            <w:tcW w:w="618" w:type="pct"/>
            <w:vAlign w:val="center"/>
            <w:hideMark/>
          </w:tcPr>
          <w:p w:rsidR="005A561A" w:rsidRPr="008B28D0" w:rsidRDefault="005A561A" w:rsidP="005A561A">
            <w:pPr>
              <w:ind w:right="340"/>
              <w:jc w:val="right"/>
              <w:rPr>
                <w:sz w:val="23"/>
                <w:szCs w:val="23"/>
              </w:rPr>
            </w:pPr>
            <w:r w:rsidRPr="008B28D0">
              <w:rPr>
                <w:sz w:val="23"/>
                <w:szCs w:val="23"/>
              </w:rPr>
              <w:t>4</w:t>
            </w:r>
          </w:p>
        </w:tc>
        <w:tc>
          <w:tcPr>
            <w:tcW w:w="613" w:type="pct"/>
            <w:vAlign w:val="center"/>
            <w:hideMark/>
          </w:tcPr>
          <w:p w:rsidR="005A561A" w:rsidRPr="008B28D0" w:rsidRDefault="005A561A" w:rsidP="005A561A">
            <w:pPr>
              <w:ind w:right="283"/>
              <w:jc w:val="right"/>
              <w:rPr>
                <w:sz w:val="23"/>
                <w:szCs w:val="23"/>
              </w:rPr>
            </w:pPr>
            <w:r w:rsidRPr="008B28D0">
              <w:rPr>
                <w:sz w:val="23"/>
                <w:szCs w:val="23"/>
              </w:rPr>
              <w:t>284</w:t>
            </w:r>
          </w:p>
        </w:tc>
        <w:tc>
          <w:tcPr>
            <w:tcW w:w="617" w:type="pct"/>
            <w:vAlign w:val="center"/>
            <w:hideMark/>
          </w:tcPr>
          <w:p w:rsidR="005A561A" w:rsidRPr="008B28D0" w:rsidRDefault="005A561A" w:rsidP="005A561A">
            <w:pPr>
              <w:ind w:right="340"/>
              <w:jc w:val="right"/>
              <w:rPr>
                <w:sz w:val="23"/>
                <w:szCs w:val="23"/>
              </w:rPr>
            </w:pPr>
            <w:r w:rsidRPr="008B28D0">
              <w:rPr>
                <w:sz w:val="23"/>
                <w:szCs w:val="23"/>
              </w:rPr>
              <w:t>14</w:t>
            </w:r>
          </w:p>
        </w:tc>
        <w:tc>
          <w:tcPr>
            <w:tcW w:w="615" w:type="pct"/>
            <w:vAlign w:val="center"/>
            <w:hideMark/>
          </w:tcPr>
          <w:p w:rsidR="005A561A" w:rsidRPr="008B28D0" w:rsidRDefault="005A561A" w:rsidP="005A561A">
            <w:pPr>
              <w:ind w:right="283"/>
              <w:jc w:val="right"/>
              <w:rPr>
                <w:sz w:val="23"/>
                <w:szCs w:val="23"/>
              </w:rPr>
            </w:pPr>
            <w:r w:rsidRPr="008B28D0">
              <w:rPr>
                <w:sz w:val="23"/>
                <w:szCs w:val="23"/>
              </w:rPr>
              <w:t>306</w:t>
            </w:r>
          </w:p>
        </w:tc>
        <w:tc>
          <w:tcPr>
            <w:tcW w:w="617" w:type="pct"/>
            <w:vAlign w:val="center"/>
            <w:hideMark/>
          </w:tcPr>
          <w:p w:rsidR="005A561A" w:rsidRPr="008B28D0" w:rsidRDefault="005A561A" w:rsidP="005A561A">
            <w:pPr>
              <w:ind w:right="283"/>
              <w:jc w:val="right"/>
              <w:rPr>
                <w:sz w:val="23"/>
                <w:szCs w:val="23"/>
              </w:rPr>
            </w:pPr>
            <w:r w:rsidRPr="008B28D0">
              <w:rPr>
                <w:sz w:val="23"/>
                <w:szCs w:val="23"/>
              </w:rPr>
              <w:t>94</w:t>
            </w:r>
          </w:p>
        </w:tc>
      </w:tr>
      <w:tr w:rsidR="005A561A" w:rsidRPr="008B28D0" w:rsidTr="0065540D">
        <w:tc>
          <w:tcPr>
            <w:tcW w:w="646" w:type="pct"/>
            <w:tcBorders>
              <w:right w:val="single" w:sz="12" w:space="0" w:color="auto"/>
            </w:tcBorders>
            <w:hideMark/>
          </w:tcPr>
          <w:p w:rsidR="005A561A" w:rsidRPr="008B28D0" w:rsidRDefault="005A561A" w:rsidP="005A561A">
            <w:pPr>
              <w:jc w:val="center"/>
              <w:rPr>
                <w:sz w:val="23"/>
                <w:szCs w:val="23"/>
              </w:rPr>
            </w:pPr>
            <w:r w:rsidRPr="008B28D0">
              <w:rPr>
                <w:sz w:val="23"/>
                <w:szCs w:val="23"/>
              </w:rPr>
              <w:t>11/12</w:t>
            </w:r>
          </w:p>
        </w:tc>
        <w:tc>
          <w:tcPr>
            <w:tcW w:w="646" w:type="pct"/>
            <w:tcBorders>
              <w:left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195</w:t>
            </w:r>
          </w:p>
        </w:tc>
        <w:tc>
          <w:tcPr>
            <w:tcW w:w="628" w:type="pct"/>
            <w:vAlign w:val="center"/>
            <w:hideMark/>
          </w:tcPr>
          <w:p w:rsidR="005A561A" w:rsidRPr="008B28D0" w:rsidRDefault="005A561A" w:rsidP="005A561A">
            <w:pPr>
              <w:ind w:right="397"/>
              <w:jc w:val="right"/>
              <w:rPr>
                <w:sz w:val="23"/>
                <w:szCs w:val="23"/>
              </w:rPr>
            </w:pPr>
            <w:r w:rsidRPr="008B28D0">
              <w:rPr>
                <w:sz w:val="23"/>
                <w:szCs w:val="23"/>
              </w:rPr>
              <w:t>4</w:t>
            </w:r>
          </w:p>
        </w:tc>
        <w:tc>
          <w:tcPr>
            <w:tcW w:w="618" w:type="pct"/>
            <w:vAlign w:val="center"/>
            <w:hideMark/>
          </w:tcPr>
          <w:p w:rsidR="005A561A" w:rsidRPr="008B28D0" w:rsidRDefault="005A561A" w:rsidP="005A561A">
            <w:pPr>
              <w:ind w:right="340"/>
              <w:jc w:val="right"/>
              <w:rPr>
                <w:sz w:val="23"/>
                <w:szCs w:val="23"/>
              </w:rPr>
            </w:pPr>
            <w:r w:rsidRPr="008B28D0">
              <w:rPr>
                <w:sz w:val="23"/>
                <w:szCs w:val="23"/>
              </w:rPr>
              <w:t>2</w:t>
            </w:r>
          </w:p>
        </w:tc>
        <w:tc>
          <w:tcPr>
            <w:tcW w:w="613" w:type="pct"/>
            <w:vAlign w:val="center"/>
            <w:hideMark/>
          </w:tcPr>
          <w:p w:rsidR="005A561A" w:rsidRPr="008B28D0" w:rsidRDefault="005A561A" w:rsidP="005A561A">
            <w:pPr>
              <w:ind w:right="283"/>
              <w:jc w:val="right"/>
              <w:rPr>
                <w:sz w:val="23"/>
                <w:szCs w:val="23"/>
              </w:rPr>
            </w:pPr>
            <w:r w:rsidRPr="008B28D0">
              <w:rPr>
                <w:sz w:val="23"/>
                <w:szCs w:val="23"/>
              </w:rPr>
              <w:t>598</w:t>
            </w:r>
          </w:p>
        </w:tc>
        <w:tc>
          <w:tcPr>
            <w:tcW w:w="617" w:type="pct"/>
            <w:vAlign w:val="center"/>
            <w:hideMark/>
          </w:tcPr>
          <w:p w:rsidR="005A561A" w:rsidRPr="008B28D0" w:rsidRDefault="005A561A" w:rsidP="005A561A">
            <w:pPr>
              <w:ind w:right="340"/>
              <w:jc w:val="right"/>
              <w:rPr>
                <w:sz w:val="23"/>
                <w:szCs w:val="23"/>
              </w:rPr>
            </w:pPr>
            <w:r w:rsidRPr="008B28D0">
              <w:rPr>
                <w:sz w:val="23"/>
                <w:szCs w:val="23"/>
              </w:rPr>
              <w:t>22</w:t>
            </w:r>
          </w:p>
        </w:tc>
        <w:tc>
          <w:tcPr>
            <w:tcW w:w="615" w:type="pct"/>
            <w:vAlign w:val="center"/>
            <w:hideMark/>
          </w:tcPr>
          <w:p w:rsidR="005A561A" w:rsidRPr="008B28D0" w:rsidRDefault="005A561A" w:rsidP="005A561A">
            <w:pPr>
              <w:ind w:right="283"/>
              <w:jc w:val="right"/>
              <w:rPr>
                <w:sz w:val="23"/>
                <w:szCs w:val="23"/>
              </w:rPr>
            </w:pPr>
            <w:r w:rsidRPr="008B28D0">
              <w:rPr>
                <w:sz w:val="23"/>
                <w:szCs w:val="23"/>
              </w:rPr>
              <w:t>306</w:t>
            </w:r>
          </w:p>
        </w:tc>
        <w:tc>
          <w:tcPr>
            <w:tcW w:w="617" w:type="pct"/>
            <w:vAlign w:val="center"/>
            <w:hideMark/>
          </w:tcPr>
          <w:p w:rsidR="005A561A" w:rsidRPr="008B28D0" w:rsidRDefault="005A561A" w:rsidP="005A561A">
            <w:pPr>
              <w:ind w:right="283"/>
              <w:jc w:val="right"/>
              <w:rPr>
                <w:sz w:val="23"/>
                <w:szCs w:val="23"/>
              </w:rPr>
            </w:pPr>
            <w:r w:rsidRPr="008B28D0">
              <w:rPr>
                <w:sz w:val="23"/>
                <w:szCs w:val="23"/>
              </w:rPr>
              <w:t>93</w:t>
            </w:r>
          </w:p>
        </w:tc>
      </w:tr>
      <w:tr w:rsidR="005A561A" w:rsidRPr="008B28D0" w:rsidTr="0065540D">
        <w:tc>
          <w:tcPr>
            <w:tcW w:w="646" w:type="pct"/>
            <w:tcBorders>
              <w:right w:val="single" w:sz="12" w:space="0" w:color="auto"/>
            </w:tcBorders>
            <w:hideMark/>
          </w:tcPr>
          <w:p w:rsidR="005A561A" w:rsidRPr="008B28D0" w:rsidRDefault="005A561A" w:rsidP="005A561A">
            <w:pPr>
              <w:jc w:val="center"/>
              <w:rPr>
                <w:sz w:val="23"/>
                <w:szCs w:val="23"/>
              </w:rPr>
            </w:pPr>
            <w:r w:rsidRPr="008B28D0">
              <w:rPr>
                <w:sz w:val="23"/>
                <w:szCs w:val="23"/>
              </w:rPr>
              <w:t>12/13</w:t>
            </w:r>
          </w:p>
        </w:tc>
        <w:tc>
          <w:tcPr>
            <w:tcW w:w="646" w:type="pct"/>
            <w:tcBorders>
              <w:left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335</w:t>
            </w:r>
          </w:p>
        </w:tc>
        <w:tc>
          <w:tcPr>
            <w:tcW w:w="628" w:type="pct"/>
            <w:vAlign w:val="center"/>
            <w:hideMark/>
          </w:tcPr>
          <w:p w:rsidR="005A561A" w:rsidRPr="008B28D0" w:rsidRDefault="005A561A" w:rsidP="005A561A">
            <w:pPr>
              <w:ind w:right="397"/>
              <w:jc w:val="right"/>
              <w:rPr>
                <w:sz w:val="23"/>
                <w:szCs w:val="23"/>
              </w:rPr>
            </w:pPr>
            <w:r w:rsidRPr="008B28D0">
              <w:rPr>
                <w:sz w:val="23"/>
                <w:szCs w:val="23"/>
              </w:rPr>
              <w:t>9</w:t>
            </w:r>
          </w:p>
        </w:tc>
        <w:tc>
          <w:tcPr>
            <w:tcW w:w="618" w:type="pct"/>
            <w:vAlign w:val="center"/>
            <w:hideMark/>
          </w:tcPr>
          <w:p w:rsidR="005A561A" w:rsidRPr="008B28D0" w:rsidRDefault="005A561A" w:rsidP="005A561A">
            <w:pPr>
              <w:ind w:right="340"/>
              <w:jc w:val="right"/>
              <w:rPr>
                <w:sz w:val="23"/>
                <w:szCs w:val="23"/>
              </w:rPr>
            </w:pPr>
            <w:r w:rsidRPr="008B28D0">
              <w:rPr>
                <w:sz w:val="23"/>
                <w:szCs w:val="23"/>
              </w:rPr>
              <w:t>10</w:t>
            </w:r>
          </w:p>
        </w:tc>
        <w:tc>
          <w:tcPr>
            <w:tcW w:w="613" w:type="pct"/>
            <w:vAlign w:val="center"/>
            <w:hideMark/>
          </w:tcPr>
          <w:p w:rsidR="005A561A" w:rsidRPr="008B28D0" w:rsidRDefault="005A561A" w:rsidP="005A561A">
            <w:pPr>
              <w:ind w:right="283"/>
              <w:jc w:val="right"/>
              <w:rPr>
                <w:sz w:val="23"/>
                <w:szCs w:val="23"/>
              </w:rPr>
            </w:pPr>
            <w:r w:rsidRPr="008B28D0">
              <w:rPr>
                <w:sz w:val="23"/>
                <w:szCs w:val="23"/>
              </w:rPr>
              <w:t>828</w:t>
            </w:r>
          </w:p>
        </w:tc>
        <w:tc>
          <w:tcPr>
            <w:tcW w:w="617" w:type="pct"/>
            <w:vAlign w:val="center"/>
            <w:hideMark/>
          </w:tcPr>
          <w:p w:rsidR="005A561A" w:rsidRPr="008B28D0" w:rsidRDefault="005A561A" w:rsidP="005A561A">
            <w:pPr>
              <w:ind w:right="340"/>
              <w:jc w:val="right"/>
              <w:rPr>
                <w:sz w:val="23"/>
                <w:szCs w:val="23"/>
              </w:rPr>
            </w:pPr>
            <w:r w:rsidRPr="008B28D0">
              <w:rPr>
                <w:sz w:val="23"/>
                <w:szCs w:val="23"/>
              </w:rPr>
              <w:t>28</w:t>
            </w:r>
          </w:p>
        </w:tc>
        <w:tc>
          <w:tcPr>
            <w:tcW w:w="615" w:type="pct"/>
            <w:vAlign w:val="center"/>
            <w:hideMark/>
          </w:tcPr>
          <w:p w:rsidR="005A561A" w:rsidRPr="008B28D0" w:rsidRDefault="005A561A" w:rsidP="005A561A">
            <w:pPr>
              <w:ind w:right="283"/>
              <w:jc w:val="right"/>
              <w:rPr>
                <w:sz w:val="23"/>
                <w:szCs w:val="23"/>
              </w:rPr>
            </w:pPr>
            <w:r w:rsidRPr="008B28D0">
              <w:rPr>
                <w:sz w:val="23"/>
                <w:szCs w:val="23"/>
              </w:rPr>
              <w:t>519</w:t>
            </w:r>
          </w:p>
        </w:tc>
        <w:tc>
          <w:tcPr>
            <w:tcW w:w="617" w:type="pct"/>
            <w:vAlign w:val="center"/>
            <w:hideMark/>
          </w:tcPr>
          <w:p w:rsidR="005A561A" w:rsidRPr="008B28D0" w:rsidRDefault="005A561A" w:rsidP="005A561A">
            <w:pPr>
              <w:ind w:right="283"/>
              <w:jc w:val="right"/>
              <w:rPr>
                <w:sz w:val="23"/>
                <w:szCs w:val="23"/>
              </w:rPr>
            </w:pPr>
            <w:r w:rsidRPr="008B28D0">
              <w:rPr>
                <w:sz w:val="23"/>
                <w:szCs w:val="23"/>
              </w:rPr>
              <w:t>139</w:t>
            </w:r>
          </w:p>
        </w:tc>
      </w:tr>
      <w:tr w:rsidR="005A561A" w:rsidRPr="008B28D0" w:rsidTr="0065540D">
        <w:tc>
          <w:tcPr>
            <w:tcW w:w="646" w:type="pct"/>
            <w:tcBorders>
              <w:right w:val="single" w:sz="12" w:space="0" w:color="auto"/>
            </w:tcBorders>
            <w:hideMark/>
          </w:tcPr>
          <w:p w:rsidR="005A561A" w:rsidRPr="008B28D0" w:rsidRDefault="005A561A" w:rsidP="005A561A">
            <w:pPr>
              <w:jc w:val="center"/>
              <w:rPr>
                <w:sz w:val="23"/>
                <w:szCs w:val="23"/>
              </w:rPr>
            </w:pPr>
            <w:r w:rsidRPr="008B28D0">
              <w:rPr>
                <w:sz w:val="23"/>
                <w:szCs w:val="23"/>
              </w:rPr>
              <w:t>13/14</w:t>
            </w:r>
          </w:p>
        </w:tc>
        <w:tc>
          <w:tcPr>
            <w:tcW w:w="646" w:type="pct"/>
            <w:tcBorders>
              <w:left w:val="single" w:sz="12" w:space="0" w:color="auto"/>
            </w:tcBorders>
            <w:vAlign w:val="center"/>
            <w:hideMark/>
          </w:tcPr>
          <w:p w:rsidR="005A561A" w:rsidRPr="008B28D0" w:rsidRDefault="005A561A" w:rsidP="005A561A">
            <w:pPr>
              <w:ind w:right="283"/>
              <w:jc w:val="right"/>
              <w:rPr>
                <w:sz w:val="23"/>
                <w:szCs w:val="23"/>
              </w:rPr>
            </w:pPr>
            <w:r w:rsidRPr="008B28D0">
              <w:rPr>
                <w:sz w:val="23"/>
                <w:szCs w:val="23"/>
              </w:rPr>
              <w:t>398</w:t>
            </w:r>
          </w:p>
        </w:tc>
        <w:tc>
          <w:tcPr>
            <w:tcW w:w="628" w:type="pct"/>
            <w:vAlign w:val="center"/>
            <w:hideMark/>
          </w:tcPr>
          <w:p w:rsidR="005A561A" w:rsidRPr="008B28D0" w:rsidRDefault="005A561A" w:rsidP="005A561A">
            <w:pPr>
              <w:ind w:right="397"/>
              <w:jc w:val="right"/>
              <w:rPr>
                <w:sz w:val="23"/>
                <w:szCs w:val="23"/>
              </w:rPr>
            </w:pPr>
            <w:r w:rsidRPr="008B28D0">
              <w:rPr>
                <w:sz w:val="23"/>
                <w:szCs w:val="23"/>
              </w:rPr>
              <w:t>8</w:t>
            </w:r>
          </w:p>
        </w:tc>
        <w:tc>
          <w:tcPr>
            <w:tcW w:w="618" w:type="pct"/>
            <w:vAlign w:val="center"/>
            <w:hideMark/>
          </w:tcPr>
          <w:p w:rsidR="005A561A" w:rsidRPr="008B28D0" w:rsidRDefault="005A561A" w:rsidP="005A561A">
            <w:pPr>
              <w:ind w:right="340"/>
              <w:jc w:val="right"/>
              <w:rPr>
                <w:sz w:val="23"/>
                <w:szCs w:val="23"/>
              </w:rPr>
            </w:pPr>
            <w:r w:rsidRPr="008B28D0">
              <w:rPr>
                <w:sz w:val="23"/>
                <w:szCs w:val="23"/>
              </w:rPr>
              <w:t>13</w:t>
            </w:r>
          </w:p>
        </w:tc>
        <w:tc>
          <w:tcPr>
            <w:tcW w:w="613" w:type="pct"/>
            <w:vAlign w:val="center"/>
            <w:hideMark/>
          </w:tcPr>
          <w:p w:rsidR="005A561A" w:rsidRPr="008B28D0" w:rsidRDefault="005A561A" w:rsidP="005A561A">
            <w:pPr>
              <w:ind w:right="283"/>
              <w:jc w:val="right"/>
              <w:rPr>
                <w:sz w:val="23"/>
                <w:szCs w:val="23"/>
              </w:rPr>
            </w:pPr>
            <w:r w:rsidRPr="008B28D0">
              <w:rPr>
                <w:sz w:val="23"/>
                <w:szCs w:val="23"/>
              </w:rPr>
              <w:t>965</w:t>
            </w:r>
          </w:p>
        </w:tc>
        <w:tc>
          <w:tcPr>
            <w:tcW w:w="617" w:type="pct"/>
            <w:vAlign w:val="center"/>
            <w:hideMark/>
          </w:tcPr>
          <w:p w:rsidR="005A561A" w:rsidRPr="008B28D0" w:rsidRDefault="005A561A" w:rsidP="005A561A">
            <w:pPr>
              <w:ind w:right="340"/>
              <w:jc w:val="right"/>
              <w:rPr>
                <w:sz w:val="23"/>
                <w:szCs w:val="23"/>
              </w:rPr>
            </w:pPr>
            <w:r w:rsidRPr="008B28D0">
              <w:rPr>
                <w:sz w:val="23"/>
                <w:szCs w:val="23"/>
              </w:rPr>
              <w:t>66</w:t>
            </w:r>
          </w:p>
        </w:tc>
        <w:tc>
          <w:tcPr>
            <w:tcW w:w="615" w:type="pct"/>
            <w:vAlign w:val="center"/>
            <w:hideMark/>
          </w:tcPr>
          <w:p w:rsidR="005A561A" w:rsidRPr="008B28D0" w:rsidRDefault="005A561A" w:rsidP="005A561A">
            <w:pPr>
              <w:ind w:right="283"/>
              <w:jc w:val="right"/>
              <w:rPr>
                <w:sz w:val="23"/>
                <w:szCs w:val="23"/>
              </w:rPr>
            </w:pPr>
            <w:r w:rsidRPr="008B28D0">
              <w:rPr>
                <w:sz w:val="23"/>
                <w:szCs w:val="23"/>
              </w:rPr>
              <w:t>492</w:t>
            </w:r>
          </w:p>
        </w:tc>
        <w:tc>
          <w:tcPr>
            <w:tcW w:w="617" w:type="pct"/>
            <w:vAlign w:val="center"/>
            <w:hideMark/>
          </w:tcPr>
          <w:p w:rsidR="005A561A" w:rsidRPr="008B28D0" w:rsidRDefault="005A561A" w:rsidP="005A561A">
            <w:pPr>
              <w:ind w:right="283"/>
              <w:jc w:val="right"/>
              <w:rPr>
                <w:sz w:val="23"/>
                <w:szCs w:val="23"/>
              </w:rPr>
            </w:pPr>
            <w:r w:rsidRPr="008B28D0">
              <w:rPr>
                <w:sz w:val="23"/>
                <w:szCs w:val="23"/>
              </w:rPr>
              <w:t>173</w:t>
            </w:r>
          </w:p>
        </w:tc>
      </w:tr>
      <w:tr w:rsidR="006C6C0A" w:rsidRPr="008B28D0" w:rsidTr="0065540D">
        <w:tc>
          <w:tcPr>
            <w:tcW w:w="646" w:type="pct"/>
            <w:tcBorders>
              <w:right w:val="single" w:sz="12" w:space="0" w:color="auto"/>
            </w:tcBorders>
          </w:tcPr>
          <w:p w:rsidR="006C6C0A" w:rsidRPr="008B28D0" w:rsidRDefault="006C6C0A" w:rsidP="00A23F3F">
            <w:pPr>
              <w:jc w:val="center"/>
              <w:rPr>
                <w:sz w:val="23"/>
                <w:szCs w:val="23"/>
              </w:rPr>
            </w:pPr>
            <w:r w:rsidRPr="008B28D0">
              <w:rPr>
                <w:sz w:val="23"/>
                <w:szCs w:val="23"/>
              </w:rPr>
              <w:t>14/15</w:t>
            </w:r>
          </w:p>
        </w:tc>
        <w:tc>
          <w:tcPr>
            <w:tcW w:w="646" w:type="pct"/>
            <w:tcBorders>
              <w:left w:val="single" w:sz="12" w:space="0" w:color="auto"/>
            </w:tcBorders>
            <w:vAlign w:val="center"/>
          </w:tcPr>
          <w:p w:rsidR="006C6C0A" w:rsidRPr="008B28D0" w:rsidRDefault="006C6C0A" w:rsidP="00A23F3F">
            <w:pPr>
              <w:ind w:right="283"/>
              <w:jc w:val="right"/>
              <w:rPr>
                <w:sz w:val="23"/>
                <w:szCs w:val="23"/>
              </w:rPr>
            </w:pPr>
            <w:r w:rsidRPr="008B28D0">
              <w:rPr>
                <w:sz w:val="23"/>
                <w:szCs w:val="23"/>
              </w:rPr>
              <w:t>450</w:t>
            </w:r>
          </w:p>
        </w:tc>
        <w:tc>
          <w:tcPr>
            <w:tcW w:w="628" w:type="pct"/>
            <w:vAlign w:val="center"/>
          </w:tcPr>
          <w:p w:rsidR="006C6C0A" w:rsidRPr="008B28D0" w:rsidRDefault="006C6C0A" w:rsidP="00A23F3F">
            <w:pPr>
              <w:ind w:right="397"/>
              <w:jc w:val="right"/>
              <w:rPr>
                <w:sz w:val="23"/>
                <w:szCs w:val="23"/>
              </w:rPr>
            </w:pPr>
            <w:r w:rsidRPr="008B28D0">
              <w:rPr>
                <w:sz w:val="23"/>
                <w:szCs w:val="23"/>
              </w:rPr>
              <w:t>7</w:t>
            </w:r>
          </w:p>
        </w:tc>
        <w:tc>
          <w:tcPr>
            <w:tcW w:w="618" w:type="pct"/>
            <w:vAlign w:val="center"/>
          </w:tcPr>
          <w:p w:rsidR="006C6C0A" w:rsidRPr="008B28D0" w:rsidRDefault="006C6C0A" w:rsidP="00A23F3F">
            <w:pPr>
              <w:ind w:right="340"/>
              <w:jc w:val="right"/>
              <w:rPr>
                <w:sz w:val="23"/>
                <w:szCs w:val="23"/>
              </w:rPr>
            </w:pPr>
            <w:r w:rsidRPr="008B28D0">
              <w:rPr>
                <w:sz w:val="23"/>
                <w:szCs w:val="23"/>
              </w:rPr>
              <w:t>4</w:t>
            </w:r>
          </w:p>
        </w:tc>
        <w:tc>
          <w:tcPr>
            <w:tcW w:w="613" w:type="pct"/>
            <w:vAlign w:val="center"/>
          </w:tcPr>
          <w:p w:rsidR="006C6C0A" w:rsidRPr="008B28D0" w:rsidRDefault="006C6C0A" w:rsidP="00A23F3F">
            <w:pPr>
              <w:ind w:right="283"/>
              <w:jc w:val="right"/>
              <w:rPr>
                <w:sz w:val="23"/>
                <w:szCs w:val="23"/>
              </w:rPr>
            </w:pPr>
            <w:r w:rsidRPr="008B28D0">
              <w:rPr>
                <w:sz w:val="23"/>
                <w:szCs w:val="23"/>
              </w:rPr>
              <w:t>1063</w:t>
            </w:r>
          </w:p>
        </w:tc>
        <w:tc>
          <w:tcPr>
            <w:tcW w:w="617" w:type="pct"/>
            <w:vAlign w:val="center"/>
          </w:tcPr>
          <w:p w:rsidR="006C6C0A" w:rsidRPr="008B28D0" w:rsidRDefault="006C6C0A" w:rsidP="00A23F3F">
            <w:pPr>
              <w:ind w:right="340"/>
              <w:jc w:val="right"/>
              <w:rPr>
                <w:sz w:val="23"/>
                <w:szCs w:val="23"/>
              </w:rPr>
            </w:pPr>
            <w:r w:rsidRPr="008B28D0">
              <w:rPr>
                <w:sz w:val="23"/>
                <w:szCs w:val="23"/>
              </w:rPr>
              <w:t>39</w:t>
            </w:r>
          </w:p>
        </w:tc>
        <w:tc>
          <w:tcPr>
            <w:tcW w:w="615" w:type="pct"/>
            <w:vAlign w:val="center"/>
          </w:tcPr>
          <w:p w:rsidR="006C6C0A" w:rsidRPr="008B28D0" w:rsidRDefault="006C6C0A" w:rsidP="00A23F3F">
            <w:pPr>
              <w:ind w:right="283"/>
              <w:jc w:val="right"/>
              <w:rPr>
                <w:sz w:val="23"/>
                <w:szCs w:val="23"/>
              </w:rPr>
            </w:pPr>
            <w:r w:rsidRPr="008B28D0">
              <w:rPr>
                <w:sz w:val="23"/>
                <w:szCs w:val="23"/>
              </w:rPr>
              <w:t>462</w:t>
            </w:r>
          </w:p>
        </w:tc>
        <w:tc>
          <w:tcPr>
            <w:tcW w:w="617" w:type="pct"/>
            <w:vAlign w:val="center"/>
          </w:tcPr>
          <w:p w:rsidR="006C6C0A" w:rsidRPr="008B28D0" w:rsidRDefault="006C6C0A" w:rsidP="00A23F3F">
            <w:pPr>
              <w:ind w:right="283"/>
              <w:jc w:val="right"/>
              <w:rPr>
                <w:sz w:val="23"/>
                <w:szCs w:val="23"/>
              </w:rPr>
            </w:pPr>
            <w:r w:rsidRPr="008B28D0">
              <w:rPr>
                <w:sz w:val="23"/>
                <w:szCs w:val="23"/>
              </w:rPr>
              <w:t>194</w:t>
            </w:r>
          </w:p>
        </w:tc>
      </w:tr>
      <w:tr w:rsidR="006C6C0A" w:rsidRPr="008B28D0" w:rsidTr="007A79EF">
        <w:tc>
          <w:tcPr>
            <w:tcW w:w="646" w:type="pct"/>
            <w:tcBorders>
              <w:right w:val="single" w:sz="12" w:space="0" w:color="auto"/>
            </w:tcBorders>
            <w:hideMark/>
          </w:tcPr>
          <w:p w:rsidR="006C6C0A" w:rsidRPr="008B28D0" w:rsidRDefault="006C6C0A" w:rsidP="006C6C0A">
            <w:pPr>
              <w:jc w:val="center"/>
              <w:rPr>
                <w:sz w:val="23"/>
                <w:szCs w:val="23"/>
              </w:rPr>
            </w:pPr>
            <w:r w:rsidRPr="008B28D0">
              <w:rPr>
                <w:sz w:val="23"/>
                <w:szCs w:val="23"/>
              </w:rPr>
              <w:t>15/16</w:t>
            </w:r>
          </w:p>
        </w:tc>
        <w:tc>
          <w:tcPr>
            <w:tcW w:w="646" w:type="pct"/>
            <w:tcBorders>
              <w:left w:val="single" w:sz="12" w:space="0" w:color="auto"/>
            </w:tcBorders>
            <w:vAlign w:val="center"/>
          </w:tcPr>
          <w:p w:rsidR="006C6C0A" w:rsidRPr="008B28D0" w:rsidRDefault="00C63315" w:rsidP="005A561A">
            <w:pPr>
              <w:ind w:right="283"/>
              <w:jc w:val="right"/>
              <w:rPr>
                <w:sz w:val="23"/>
                <w:szCs w:val="23"/>
              </w:rPr>
            </w:pPr>
            <w:r w:rsidRPr="008B28D0">
              <w:rPr>
                <w:sz w:val="23"/>
                <w:szCs w:val="23"/>
              </w:rPr>
              <w:t>441</w:t>
            </w:r>
          </w:p>
        </w:tc>
        <w:tc>
          <w:tcPr>
            <w:tcW w:w="628" w:type="pct"/>
            <w:vAlign w:val="center"/>
          </w:tcPr>
          <w:p w:rsidR="006C6C0A" w:rsidRPr="008B28D0" w:rsidRDefault="00C63315" w:rsidP="005A561A">
            <w:pPr>
              <w:ind w:right="397"/>
              <w:jc w:val="right"/>
              <w:rPr>
                <w:sz w:val="23"/>
                <w:szCs w:val="23"/>
              </w:rPr>
            </w:pPr>
            <w:r w:rsidRPr="008B28D0">
              <w:rPr>
                <w:sz w:val="23"/>
                <w:szCs w:val="23"/>
              </w:rPr>
              <w:t>2</w:t>
            </w:r>
          </w:p>
        </w:tc>
        <w:tc>
          <w:tcPr>
            <w:tcW w:w="618" w:type="pct"/>
            <w:vAlign w:val="center"/>
          </w:tcPr>
          <w:p w:rsidR="006C6C0A" w:rsidRPr="008B28D0" w:rsidRDefault="00C63315" w:rsidP="005A561A">
            <w:pPr>
              <w:ind w:right="340"/>
              <w:jc w:val="right"/>
              <w:rPr>
                <w:sz w:val="23"/>
                <w:szCs w:val="23"/>
              </w:rPr>
            </w:pPr>
            <w:r w:rsidRPr="008B28D0">
              <w:rPr>
                <w:sz w:val="23"/>
                <w:szCs w:val="23"/>
              </w:rPr>
              <w:t>7</w:t>
            </w:r>
          </w:p>
        </w:tc>
        <w:tc>
          <w:tcPr>
            <w:tcW w:w="613" w:type="pct"/>
            <w:vAlign w:val="center"/>
          </w:tcPr>
          <w:p w:rsidR="006C6C0A" w:rsidRPr="008B28D0" w:rsidRDefault="00C63315" w:rsidP="005A561A">
            <w:pPr>
              <w:ind w:right="283"/>
              <w:jc w:val="right"/>
              <w:rPr>
                <w:sz w:val="23"/>
                <w:szCs w:val="23"/>
              </w:rPr>
            </w:pPr>
            <w:r w:rsidRPr="008B28D0">
              <w:rPr>
                <w:sz w:val="23"/>
                <w:szCs w:val="23"/>
              </w:rPr>
              <w:t>1089</w:t>
            </w:r>
          </w:p>
        </w:tc>
        <w:tc>
          <w:tcPr>
            <w:tcW w:w="617" w:type="pct"/>
            <w:vAlign w:val="center"/>
          </w:tcPr>
          <w:p w:rsidR="006C6C0A" w:rsidRPr="008B28D0" w:rsidRDefault="00C63315" w:rsidP="005A561A">
            <w:pPr>
              <w:ind w:right="340"/>
              <w:jc w:val="right"/>
              <w:rPr>
                <w:sz w:val="23"/>
                <w:szCs w:val="23"/>
              </w:rPr>
            </w:pPr>
            <w:r w:rsidRPr="008B28D0">
              <w:rPr>
                <w:sz w:val="23"/>
                <w:szCs w:val="23"/>
              </w:rPr>
              <w:t>40</w:t>
            </w:r>
          </w:p>
        </w:tc>
        <w:tc>
          <w:tcPr>
            <w:tcW w:w="615" w:type="pct"/>
            <w:vAlign w:val="center"/>
          </w:tcPr>
          <w:p w:rsidR="006C6C0A" w:rsidRPr="008B28D0" w:rsidRDefault="00C63315" w:rsidP="005A561A">
            <w:pPr>
              <w:ind w:right="283"/>
              <w:jc w:val="right"/>
              <w:rPr>
                <w:sz w:val="23"/>
                <w:szCs w:val="23"/>
              </w:rPr>
            </w:pPr>
            <w:r w:rsidRPr="008B28D0">
              <w:rPr>
                <w:sz w:val="23"/>
                <w:szCs w:val="23"/>
              </w:rPr>
              <w:t>462</w:t>
            </w:r>
          </w:p>
        </w:tc>
        <w:tc>
          <w:tcPr>
            <w:tcW w:w="617" w:type="pct"/>
            <w:vAlign w:val="center"/>
          </w:tcPr>
          <w:p w:rsidR="006C6C0A" w:rsidRPr="008B28D0" w:rsidRDefault="00C63315" w:rsidP="005A561A">
            <w:pPr>
              <w:ind w:right="283"/>
              <w:jc w:val="right"/>
              <w:rPr>
                <w:sz w:val="23"/>
                <w:szCs w:val="23"/>
              </w:rPr>
            </w:pPr>
            <w:r w:rsidRPr="008B28D0">
              <w:rPr>
                <w:sz w:val="23"/>
                <w:szCs w:val="23"/>
              </w:rPr>
              <w:t>148</w:t>
            </w:r>
          </w:p>
        </w:tc>
      </w:tr>
      <w:tr w:rsidR="007A79EF" w:rsidRPr="008B28D0" w:rsidTr="0065540D">
        <w:tc>
          <w:tcPr>
            <w:tcW w:w="646" w:type="pct"/>
            <w:tcBorders>
              <w:bottom w:val="double" w:sz="4" w:space="0" w:color="auto"/>
              <w:right w:val="single" w:sz="12" w:space="0" w:color="auto"/>
            </w:tcBorders>
          </w:tcPr>
          <w:p w:rsidR="007A79EF" w:rsidRPr="00B6502B" w:rsidRDefault="007A79EF" w:rsidP="006C6C0A">
            <w:pPr>
              <w:jc w:val="center"/>
              <w:rPr>
                <w:sz w:val="23"/>
                <w:szCs w:val="23"/>
              </w:rPr>
            </w:pPr>
            <w:r w:rsidRPr="00B6502B">
              <w:rPr>
                <w:sz w:val="23"/>
                <w:szCs w:val="23"/>
              </w:rPr>
              <w:t>16/17</w:t>
            </w:r>
          </w:p>
        </w:tc>
        <w:tc>
          <w:tcPr>
            <w:tcW w:w="646" w:type="pct"/>
            <w:tcBorders>
              <w:left w:val="single" w:sz="12" w:space="0" w:color="auto"/>
            </w:tcBorders>
            <w:vAlign w:val="center"/>
          </w:tcPr>
          <w:p w:rsidR="007A79EF" w:rsidRPr="00B6502B" w:rsidRDefault="0005649B" w:rsidP="005A561A">
            <w:pPr>
              <w:ind w:right="283"/>
              <w:jc w:val="right"/>
              <w:rPr>
                <w:sz w:val="23"/>
                <w:szCs w:val="23"/>
              </w:rPr>
            </w:pPr>
            <w:r w:rsidRPr="00B6502B">
              <w:rPr>
                <w:sz w:val="23"/>
                <w:szCs w:val="23"/>
              </w:rPr>
              <w:t>473</w:t>
            </w:r>
          </w:p>
        </w:tc>
        <w:tc>
          <w:tcPr>
            <w:tcW w:w="628" w:type="pct"/>
            <w:vAlign w:val="center"/>
          </w:tcPr>
          <w:p w:rsidR="007A79EF" w:rsidRPr="00B6502B" w:rsidRDefault="0005649B" w:rsidP="005A561A">
            <w:pPr>
              <w:ind w:right="397"/>
              <w:jc w:val="right"/>
              <w:rPr>
                <w:sz w:val="23"/>
                <w:szCs w:val="23"/>
              </w:rPr>
            </w:pPr>
            <w:r w:rsidRPr="00B6502B">
              <w:rPr>
                <w:sz w:val="23"/>
                <w:szCs w:val="23"/>
              </w:rPr>
              <w:t>3</w:t>
            </w:r>
          </w:p>
        </w:tc>
        <w:tc>
          <w:tcPr>
            <w:tcW w:w="618" w:type="pct"/>
            <w:vAlign w:val="center"/>
          </w:tcPr>
          <w:p w:rsidR="007A79EF" w:rsidRPr="00B6502B" w:rsidRDefault="0005649B" w:rsidP="005A561A">
            <w:pPr>
              <w:ind w:right="340"/>
              <w:jc w:val="right"/>
              <w:rPr>
                <w:sz w:val="23"/>
                <w:szCs w:val="23"/>
              </w:rPr>
            </w:pPr>
            <w:r w:rsidRPr="00B6502B">
              <w:rPr>
                <w:sz w:val="23"/>
                <w:szCs w:val="23"/>
              </w:rPr>
              <w:t>0</w:t>
            </w:r>
          </w:p>
        </w:tc>
        <w:tc>
          <w:tcPr>
            <w:tcW w:w="613" w:type="pct"/>
            <w:vAlign w:val="center"/>
          </w:tcPr>
          <w:p w:rsidR="007A79EF" w:rsidRPr="00B6502B" w:rsidRDefault="0005649B" w:rsidP="005A561A">
            <w:pPr>
              <w:ind w:right="283"/>
              <w:jc w:val="right"/>
              <w:rPr>
                <w:sz w:val="23"/>
                <w:szCs w:val="23"/>
              </w:rPr>
            </w:pPr>
            <w:r w:rsidRPr="00B6502B">
              <w:rPr>
                <w:sz w:val="23"/>
                <w:szCs w:val="23"/>
              </w:rPr>
              <w:t>770</w:t>
            </w:r>
          </w:p>
        </w:tc>
        <w:tc>
          <w:tcPr>
            <w:tcW w:w="617" w:type="pct"/>
            <w:vAlign w:val="center"/>
          </w:tcPr>
          <w:p w:rsidR="007A79EF" w:rsidRPr="00B6502B" w:rsidRDefault="0005649B" w:rsidP="005A561A">
            <w:pPr>
              <w:ind w:right="340"/>
              <w:jc w:val="right"/>
              <w:rPr>
                <w:sz w:val="23"/>
                <w:szCs w:val="23"/>
              </w:rPr>
            </w:pPr>
            <w:r w:rsidRPr="00B6502B">
              <w:rPr>
                <w:sz w:val="23"/>
                <w:szCs w:val="23"/>
              </w:rPr>
              <w:t>34</w:t>
            </w:r>
          </w:p>
        </w:tc>
        <w:tc>
          <w:tcPr>
            <w:tcW w:w="615" w:type="pct"/>
            <w:vAlign w:val="center"/>
          </w:tcPr>
          <w:p w:rsidR="007A79EF" w:rsidRPr="00B6502B" w:rsidRDefault="0005649B" w:rsidP="005A561A">
            <w:pPr>
              <w:ind w:right="283"/>
              <w:jc w:val="right"/>
              <w:rPr>
                <w:sz w:val="23"/>
                <w:szCs w:val="23"/>
              </w:rPr>
            </w:pPr>
            <w:r w:rsidRPr="00B6502B">
              <w:rPr>
                <w:sz w:val="23"/>
                <w:szCs w:val="23"/>
              </w:rPr>
              <w:t>460</w:t>
            </w:r>
          </w:p>
        </w:tc>
        <w:tc>
          <w:tcPr>
            <w:tcW w:w="617" w:type="pct"/>
            <w:vAlign w:val="center"/>
          </w:tcPr>
          <w:p w:rsidR="007A79EF" w:rsidRPr="00B6502B" w:rsidRDefault="0005649B" w:rsidP="005A561A">
            <w:pPr>
              <w:ind w:right="283"/>
              <w:jc w:val="right"/>
              <w:rPr>
                <w:sz w:val="23"/>
                <w:szCs w:val="23"/>
              </w:rPr>
            </w:pPr>
            <w:r w:rsidRPr="00B6502B">
              <w:rPr>
                <w:sz w:val="23"/>
                <w:szCs w:val="23"/>
              </w:rPr>
              <w:t>154</w:t>
            </w:r>
          </w:p>
        </w:tc>
      </w:tr>
    </w:tbl>
    <w:p w:rsidR="005A561A" w:rsidRPr="008B28D0" w:rsidRDefault="005A561A" w:rsidP="005A561A">
      <w:pPr>
        <w:rPr>
          <w:sz w:val="15"/>
          <w:szCs w:val="15"/>
        </w:rPr>
      </w:pPr>
      <w:r w:rsidRPr="008B28D0">
        <w:rPr>
          <w:sz w:val="15"/>
          <w:szCs w:val="15"/>
        </w:rPr>
        <w:t>stav vždy k 30. 9.</w:t>
      </w:r>
    </w:p>
    <w:p w:rsidR="009D505D" w:rsidRPr="008B28D0" w:rsidRDefault="009D505D" w:rsidP="005A561A">
      <w:pPr>
        <w:rPr>
          <w:sz w:val="23"/>
          <w:szCs w:val="23"/>
        </w:rPr>
      </w:pPr>
    </w:p>
    <w:p w:rsidR="009D505D" w:rsidRDefault="005A561A" w:rsidP="005A561A">
      <w:pPr>
        <w:rPr>
          <w:b/>
          <w:sz w:val="23"/>
          <w:szCs w:val="23"/>
        </w:rPr>
      </w:pPr>
      <w:r w:rsidRPr="006D41C4">
        <w:rPr>
          <w:sz w:val="23"/>
          <w:szCs w:val="23"/>
        </w:rPr>
        <w:t>Graf č. 1</w:t>
      </w:r>
      <w:r w:rsidR="00D34006" w:rsidRPr="006D41C4">
        <w:rPr>
          <w:sz w:val="23"/>
          <w:szCs w:val="23"/>
        </w:rPr>
        <w:t>3</w:t>
      </w:r>
      <w:r w:rsidRPr="006D41C4">
        <w:rPr>
          <w:sz w:val="23"/>
          <w:szCs w:val="23"/>
        </w:rPr>
        <w:t>:</w:t>
      </w:r>
      <w:r w:rsidRPr="006D41C4">
        <w:rPr>
          <w:i/>
          <w:sz w:val="23"/>
          <w:szCs w:val="23"/>
        </w:rPr>
        <w:t xml:space="preserve"> Grafické znázornění péče poskytnuté klientům se zdravotním postižením</w:t>
      </w:r>
      <w:r w:rsidRPr="008B28D0">
        <w:rPr>
          <w:b/>
          <w:sz w:val="23"/>
          <w:szCs w:val="23"/>
        </w:rPr>
        <w:t xml:space="preserve"> </w:t>
      </w:r>
    </w:p>
    <w:p w:rsidR="00A41A31" w:rsidRDefault="00A41A31" w:rsidP="005A561A">
      <w:pPr>
        <w:rPr>
          <w:b/>
          <w:sz w:val="23"/>
          <w:szCs w:val="23"/>
        </w:rPr>
      </w:pPr>
      <w:r>
        <w:rPr>
          <w:noProof/>
        </w:rPr>
        <w:drawing>
          <wp:inline distT="0" distB="0" distL="0" distR="0" wp14:anchorId="50BA58E9" wp14:editId="0C378E0B">
            <wp:extent cx="5759450" cy="3723005"/>
            <wp:effectExtent l="0" t="0" r="12700" b="10795"/>
            <wp:docPr id="27"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41A31" w:rsidRPr="008B28D0" w:rsidRDefault="00A41A31" w:rsidP="005A561A">
      <w:pPr>
        <w:rPr>
          <w:b/>
          <w:sz w:val="23"/>
          <w:szCs w:val="23"/>
        </w:rPr>
      </w:pPr>
    </w:p>
    <w:p w:rsidR="005A561A" w:rsidRPr="008B28D0" w:rsidRDefault="00F33B73" w:rsidP="005A561A">
      <w:pPr>
        <w:jc w:val="both"/>
      </w:pPr>
      <w:r w:rsidRPr="0083664D">
        <w:rPr>
          <w:sz w:val="23"/>
          <w:szCs w:val="23"/>
        </w:rPr>
        <w:t>Z grafu je patrno, že nejčetnější péče je každoročně věnována klientům s vadou řeči</w:t>
      </w:r>
      <w:r w:rsidR="0083664D" w:rsidRPr="0083664D">
        <w:rPr>
          <w:sz w:val="23"/>
          <w:szCs w:val="23"/>
        </w:rPr>
        <w:t>, mentálně postiženým a s více vadami</w:t>
      </w:r>
      <w:r w:rsidRPr="0083664D">
        <w:rPr>
          <w:sz w:val="23"/>
          <w:szCs w:val="23"/>
        </w:rPr>
        <w:t>. Naopak nejméně často využívají poradenských služeb klienti se zrakovým a sluchovým postižením</w:t>
      </w:r>
      <w:r w:rsidR="0083664D">
        <w:rPr>
          <w:sz w:val="23"/>
          <w:szCs w:val="23"/>
        </w:rPr>
        <w:t>.</w:t>
      </w:r>
    </w:p>
    <w:p w:rsidR="004B0C72" w:rsidRPr="008B28D0" w:rsidRDefault="004B0C72" w:rsidP="006C6C0A">
      <w:pPr>
        <w:rPr>
          <w:b/>
          <w:sz w:val="23"/>
          <w:szCs w:val="23"/>
        </w:rPr>
      </w:pPr>
    </w:p>
    <w:p w:rsidR="005A561A" w:rsidRPr="008B28D0" w:rsidRDefault="005A561A" w:rsidP="005A561A">
      <w:pPr>
        <w:rPr>
          <w:i/>
          <w:sz w:val="23"/>
          <w:szCs w:val="23"/>
        </w:rPr>
      </w:pPr>
      <w:r w:rsidRPr="008B28D0">
        <w:rPr>
          <w:sz w:val="23"/>
          <w:szCs w:val="23"/>
        </w:rPr>
        <w:t xml:space="preserve">Tabulka č. </w:t>
      </w:r>
      <w:r w:rsidR="0080140C">
        <w:rPr>
          <w:sz w:val="23"/>
          <w:szCs w:val="23"/>
        </w:rPr>
        <w:t>4</w:t>
      </w:r>
      <w:r w:rsidR="008C2ECF">
        <w:rPr>
          <w:sz w:val="23"/>
          <w:szCs w:val="23"/>
        </w:rPr>
        <w:t>0</w:t>
      </w:r>
      <w:r w:rsidRPr="008B28D0">
        <w:rPr>
          <w:sz w:val="23"/>
          <w:szCs w:val="23"/>
        </w:rPr>
        <w:t xml:space="preserve">: </w:t>
      </w:r>
      <w:r w:rsidRPr="008B28D0">
        <w:rPr>
          <w:i/>
          <w:sz w:val="23"/>
          <w:szCs w:val="23"/>
        </w:rPr>
        <w:t xml:space="preserve">Individuální činnosti speciálně pedagogického centra </w:t>
      </w:r>
    </w:p>
    <w:tbl>
      <w:tblPr>
        <w:tblW w:w="8964" w:type="dxa"/>
        <w:tblInd w:w="2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48"/>
        <w:gridCol w:w="1651"/>
        <w:gridCol w:w="1913"/>
        <w:gridCol w:w="1913"/>
        <w:gridCol w:w="2039"/>
      </w:tblGrid>
      <w:tr w:rsidR="005A561A" w:rsidRPr="008B28D0" w:rsidTr="00F30ECE">
        <w:trPr>
          <w:trHeight w:val="452"/>
        </w:trPr>
        <w:tc>
          <w:tcPr>
            <w:tcW w:w="1448" w:type="dxa"/>
            <w:tcBorders>
              <w:top w:val="double" w:sz="4" w:space="0" w:color="auto"/>
              <w:left w:val="double" w:sz="4" w:space="0" w:color="auto"/>
              <w:bottom w:val="single" w:sz="12" w:space="0" w:color="000000"/>
              <w:right w:val="single" w:sz="12" w:space="0" w:color="000000"/>
            </w:tcBorders>
            <w:vAlign w:val="center"/>
            <w:hideMark/>
          </w:tcPr>
          <w:p w:rsidR="005A561A" w:rsidRPr="008B28D0" w:rsidRDefault="005A561A" w:rsidP="005A561A">
            <w:pPr>
              <w:jc w:val="center"/>
            </w:pPr>
            <w:r w:rsidRPr="008B28D0">
              <w:rPr>
                <w:sz w:val="22"/>
                <w:szCs w:val="22"/>
              </w:rPr>
              <w:t>Školní rok</w:t>
            </w:r>
          </w:p>
        </w:tc>
        <w:tc>
          <w:tcPr>
            <w:tcW w:w="1651" w:type="dxa"/>
            <w:tcBorders>
              <w:top w:val="double" w:sz="4" w:space="0" w:color="auto"/>
              <w:left w:val="single" w:sz="12" w:space="0" w:color="000000"/>
              <w:bottom w:val="single" w:sz="12" w:space="0" w:color="000000"/>
              <w:right w:val="single" w:sz="6" w:space="0" w:color="000000"/>
            </w:tcBorders>
            <w:vAlign w:val="center"/>
            <w:hideMark/>
          </w:tcPr>
          <w:p w:rsidR="005A561A" w:rsidRPr="008B28D0" w:rsidRDefault="005A561A" w:rsidP="005A561A">
            <w:pPr>
              <w:jc w:val="center"/>
            </w:pPr>
            <w:r w:rsidRPr="008B28D0">
              <w:rPr>
                <w:sz w:val="22"/>
                <w:szCs w:val="22"/>
              </w:rPr>
              <w:t>Komplexní vyšetření</w:t>
            </w:r>
          </w:p>
        </w:tc>
        <w:tc>
          <w:tcPr>
            <w:tcW w:w="1913" w:type="dxa"/>
            <w:tcBorders>
              <w:top w:val="double" w:sz="4" w:space="0" w:color="auto"/>
              <w:left w:val="single" w:sz="6" w:space="0" w:color="000000"/>
              <w:bottom w:val="single" w:sz="12" w:space="0" w:color="000000"/>
              <w:right w:val="single" w:sz="6" w:space="0" w:color="000000"/>
            </w:tcBorders>
            <w:vAlign w:val="center"/>
            <w:hideMark/>
          </w:tcPr>
          <w:p w:rsidR="005A561A" w:rsidRPr="008B28D0" w:rsidRDefault="005A561A" w:rsidP="005A561A">
            <w:pPr>
              <w:jc w:val="center"/>
            </w:pPr>
            <w:r w:rsidRPr="008B28D0">
              <w:rPr>
                <w:sz w:val="22"/>
                <w:szCs w:val="22"/>
              </w:rPr>
              <w:t>Psychologická vyšetření</w:t>
            </w:r>
          </w:p>
        </w:tc>
        <w:tc>
          <w:tcPr>
            <w:tcW w:w="1913" w:type="dxa"/>
            <w:tcBorders>
              <w:top w:val="double" w:sz="4" w:space="0" w:color="auto"/>
              <w:left w:val="single" w:sz="6" w:space="0" w:color="000000"/>
              <w:bottom w:val="single" w:sz="12" w:space="0" w:color="000000"/>
              <w:right w:val="single" w:sz="6" w:space="0" w:color="000000"/>
            </w:tcBorders>
            <w:vAlign w:val="center"/>
            <w:hideMark/>
          </w:tcPr>
          <w:p w:rsidR="005A561A" w:rsidRPr="008B28D0" w:rsidRDefault="005A561A" w:rsidP="007B666A">
            <w:pPr>
              <w:jc w:val="center"/>
            </w:pPr>
            <w:r w:rsidRPr="008B28D0">
              <w:rPr>
                <w:sz w:val="22"/>
                <w:szCs w:val="22"/>
              </w:rPr>
              <w:t>Spec</w:t>
            </w:r>
            <w:r w:rsidR="007B666A" w:rsidRPr="008B28D0">
              <w:rPr>
                <w:sz w:val="22"/>
                <w:szCs w:val="22"/>
              </w:rPr>
              <w:t>iálně</w:t>
            </w:r>
            <w:r w:rsidRPr="008B28D0">
              <w:rPr>
                <w:sz w:val="22"/>
                <w:szCs w:val="22"/>
              </w:rPr>
              <w:t xml:space="preserve"> pedagogická vyšetření</w:t>
            </w:r>
          </w:p>
        </w:tc>
        <w:tc>
          <w:tcPr>
            <w:tcW w:w="2039" w:type="dxa"/>
            <w:tcBorders>
              <w:top w:val="double" w:sz="4" w:space="0" w:color="auto"/>
              <w:left w:val="single" w:sz="6" w:space="0" w:color="000000"/>
              <w:bottom w:val="single" w:sz="12" w:space="0" w:color="000000"/>
              <w:right w:val="double" w:sz="4" w:space="0" w:color="auto"/>
            </w:tcBorders>
            <w:vAlign w:val="center"/>
            <w:hideMark/>
          </w:tcPr>
          <w:p w:rsidR="005A561A" w:rsidRPr="008B28D0" w:rsidRDefault="005A561A" w:rsidP="005A561A">
            <w:pPr>
              <w:jc w:val="center"/>
            </w:pPr>
            <w:r w:rsidRPr="008B28D0">
              <w:rPr>
                <w:sz w:val="22"/>
                <w:szCs w:val="22"/>
              </w:rPr>
              <w:t>Konzultace k</w:t>
            </w:r>
            <w:r w:rsidR="008B4364">
              <w:rPr>
                <w:sz w:val="22"/>
                <w:szCs w:val="22"/>
              </w:rPr>
              <w:t> </w:t>
            </w:r>
            <w:r w:rsidRPr="008B28D0">
              <w:rPr>
                <w:sz w:val="22"/>
                <w:szCs w:val="22"/>
              </w:rPr>
              <w:t>IVP</w:t>
            </w:r>
          </w:p>
        </w:tc>
      </w:tr>
      <w:tr w:rsidR="005A561A" w:rsidRPr="008B28D0" w:rsidTr="00F30ECE">
        <w:trPr>
          <w:trHeight w:val="275"/>
        </w:trPr>
        <w:tc>
          <w:tcPr>
            <w:tcW w:w="1448" w:type="dxa"/>
            <w:tcBorders>
              <w:top w:val="single" w:sz="12" w:space="0" w:color="000000"/>
              <w:left w:val="double" w:sz="4" w:space="0" w:color="auto"/>
              <w:bottom w:val="single" w:sz="4" w:space="0" w:color="000000"/>
              <w:right w:val="single" w:sz="12" w:space="0" w:color="000000"/>
            </w:tcBorders>
            <w:hideMark/>
          </w:tcPr>
          <w:p w:rsidR="005A561A" w:rsidRPr="008B28D0" w:rsidRDefault="005A561A" w:rsidP="005A561A">
            <w:pPr>
              <w:jc w:val="center"/>
              <w:rPr>
                <w:sz w:val="23"/>
                <w:szCs w:val="23"/>
              </w:rPr>
            </w:pPr>
            <w:r w:rsidRPr="008B28D0">
              <w:rPr>
                <w:sz w:val="23"/>
                <w:szCs w:val="23"/>
              </w:rPr>
              <w:t>08/09</w:t>
            </w:r>
          </w:p>
        </w:tc>
        <w:tc>
          <w:tcPr>
            <w:tcW w:w="1651" w:type="dxa"/>
            <w:tcBorders>
              <w:top w:val="single" w:sz="12" w:space="0" w:color="000000"/>
              <w:left w:val="single" w:sz="12" w:space="0" w:color="000000"/>
              <w:bottom w:val="single" w:sz="4" w:space="0" w:color="000000"/>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87</w:t>
            </w:r>
          </w:p>
        </w:tc>
        <w:tc>
          <w:tcPr>
            <w:tcW w:w="1913" w:type="dxa"/>
            <w:tcBorders>
              <w:top w:val="single" w:sz="12"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99</w:t>
            </w:r>
          </w:p>
        </w:tc>
        <w:tc>
          <w:tcPr>
            <w:tcW w:w="1913" w:type="dxa"/>
            <w:tcBorders>
              <w:top w:val="single" w:sz="12"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589</w:t>
            </w:r>
          </w:p>
        </w:tc>
        <w:tc>
          <w:tcPr>
            <w:tcW w:w="2039" w:type="dxa"/>
            <w:tcBorders>
              <w:top w:val="single" w:sz="12" w:space="0" w:color="000000"/>
              <w:left w:val="single" w:sz="4" w:space="0" w:color="000000"/>
              <w:bottom w:val="single" w:sz="4" w:space="0" w:color="000000"/>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291</w:t>
            </w:r>
          </w:p>
        </w:tc>
      </w:tr>
      <w:tr w:rsidR="005A561A" w:rsidRPr="008B28D0" w:rsidTr="00F30ECE">
        <w:trPr>
          <w:trHeight w:val="275"/>
        </w:trPr>
        <w:tc>
          <w:tcPr>
            <w:tcW w:w="1448" w:type="dxa"/>
            <w:tcBorders>
              <w:top w:val="single" w:sz="4" w:space="0" w:color="000000"/>
              <w:left w:val="double" w:sz="4" w:space="0" w:color="auto"/>
              <w:bottom w:val="single" w:sz="4" w:space="0" w:color="000000"/>
              <w:right w:val="single" w:sz="12" w:space="0" w:color="000000"/>
            </w:tcBorders>
            <w:hideMark/>
          </w:tcPr>
          <w:p w:rsidR="005A561A" w:rsidRPr="008B28D0" w:rsidRDefault="005A561A" w:rsidP="005A561A">
            <w:pPr>
              <w:jc w:val="center"/>
              <w:rPr>
                <w:sz w:val="23"/>
                <w:szCs w:val="23"/>
              </w:rPr>
            </w:pPr>
            <w:r w:rsidRPr="008B28D0">
              <w:rPr>
                <w:sz w:val="23"/>
                <w:szCs w:val="23"/>
              </w:rPr>
              <w:t>09/10</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107</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109</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633</w:t>
            </w:r>
          </w:p>
        </w:tc>
        <w:tc>
          <w:tcPr>
            <w:tcW w:w="2039"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403</w:t>
            </w:r>
          </w:p>
        </w:tc>
      </w:tr>
      <w:tr w:rsidR="005A561A" w:rsidRPr="008B28D0" w:rsidTr="00F30ECE">
        <w:trPr>
          <w:trHeight w:val="275"/>
        </w:trPr>
        <w:tc>
          <w:tcPr>
            <w:tcW w:w="1448" w:type="dxa"/>
            <w:tcBorders>
              <w:top w:val="single" w:sz="4" w:space="0" w:color="000000"/>
              <w:left w:val="double" w:sz="4" w:space="0" w:color="auto"/>
              <w:bottom w:val="single" w:sz="4" w:space="0" w:color="000000"/>
              <w:right w:val="single" w:sz="12" w:space="0" w:color="000000"/>
            </w:tcBorders>
            <w:hideMark/>
          </w:tcPr>
          <w:p w:rsidR="005A561A" w:rsidRPr="008B28D0" w:rsidRDefault="005A561A" w:rsidP="005A561A">
            <w:pPr>
              <w:jc w:val="center"/>
              <w:rPr>
                <w:sz w:val="23"/>
                <w:szCs w:val="23"/>
              </w:rPr>
            </w:pPr>
            <w:r w:rsidRPr="008B28D0">
              <w:rPr>
                <w:sz w:val="23"/>
                <w:szCs w:val="23"/>
              </w:rPr>
              <w:t>10/11</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127</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237</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692</w:t>
            </w:r>
          </w:p>
        </w:tc>
        <w:tc>
          <w:tcPr>
            <w:tcW w:w="2039"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344</w:t>
            </w:r>
          </w:p>
        </w:tc>
      </w:tr>
      <w:tr w:rsidR="005A561A" w:rsidRPr="008B28D0" w:rsidTr="00F30ECE">
        <w:trPr>
          <w:trHeight w:val="275"/>
        </w:trPr>
        <w:tc>
          <w:tcPr>
            <w:tcW w:w="1448" w:type="dxa"/>
            <w:tcBorders>
              <w:top w:val="single" w:sz="4" w:space="0" w:color="000000"/>
              <w:left w:val="double" w:sz="4" w:space="0" w:color="auto"/>
              <w:bottom w:val="single" w:sz="4" w:space="0" w:color="000000"/>
              <w:right w:val="single" w:sz="12" w:space="0" w:color="000000"/>
            </w:tcBorders>
            <w:hideMark/>
          </w:tcPr>
          <w:p w:rsidR="005A561A" w:rsidRPr="008B28D0" w:rsidRDefault="005A561A" w:rsidP="005A561A">
            <w:pPr>
              <w:jc w:val="center"/>
              <w:rPr>
                <w:sz w:val="23"/>
                <w:szCs w:val="23"/>
              </w:rPr>
            </w:pPr>
            <w:r w:rsidRPr="008B28D0">
              <w:rPr>
                <w:sz w:val="23"/>
                <w:szCs w:val="23"/>
              </w:rPr>
              <w:t>11/12</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143</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153</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1062</w:t>
            </w:r>
          </w:p>
        </w:tc>
        <w:tc>
          <w:tcPr>
            <w:tcW w:w="2039"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315</w:t>
            </w:r>
          </w:p>
        </w:tc>
      </w:tr>
      <w:tr w:rsidR="005A561A" w:rsidRPr="008B28D0" w:rsidTr="00F30ECE">
        <w:trPr>
          <w:trHeight w:val="275"/>
        </w:trPr>
        <w:tc>
          <w:tcPr>
            <w:tcW w:w="1448" w:type="dxa"/>
            <w:tcBorders>
              <w:top w:val="single" w:sz="4" w:space="0" w:color="000000"/>
              <w:left w:val="double" w:sz="4" w:space="0" w:color="auto"/>
              <w:bottom w:val="single" w:sz="4" w:space="0" w:color="000000"/>
              <w:right w:val="single" w:sz="12" w:space="0" w:color="000000"/>
            </w:tcBorders>
            <w:hideMark/>
          </w:tcPr>
          <w:p w:rsidR="005A561A" w:rsidRPr="008B28D0" w:rsidRDefault="005A561A" w:rsidP="005A561A">
            <w:pPr>
              <w:jc w:val="center"/>
              <w:rPr>
                <w:sz w:val="23"/>
                <w:szCs w:val="23"/>
              </w:rPr>
            </w:pPr>
            <w:r w:rsidRPr="008B28D0">
              <w:rPr>
                <w:sz w:val="23"/>
                <w:szCs w:val="23"/>
              </w:rPr>
              <w:t>12/13</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280</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169</w:t>
            </w:r>
          </w:p>
        </w:tc>
        <w:tc>
          <w:tcPr>
            <w:tcW w:w="1913"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1439</w:t>
            </w:r>
          </w:p>
        </w:tc>
        <w:tc>
          <w:tcPr>
            <w:tcW w:w="2039"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451</w:t>
            </w:r>
          </w:p>
        </w:tc>
      </w:tr>
      <w:tr w:rsidR="005A561A" w:rsidRPr="008B28D0" w:rsidTr="00F30ECE">
        <w:trPr>
          <w:trHeight w:val="70"/>
        </w:trPr>
        <w:tc>
          <w:tcPr>
            <w:tcW w:w="1448" w:type="dxa"/>
            <w:tcBorders>
              <w:top w:val="single" w:sz="4" w:space="0" w:color="000000"/>
              <w:left w:val="double" w:sz="4" w:space="0" w:color="auto"/>
              <w:bottom w:val="single" w:sz="8" w:space="0" w:color="auto"/>
              <w:right w:val="single" w:sz="12" w:space="0" w:color="000000"/>
            </w:tcBorders>
            <w:hideMark/>
          </w:tcPr>
          <w:p w:rsidR="005A561A" w:rsidRPr="008B28D0" w:rsidRDefault="005A561A" w:rsidP="005A561A">
            <w:pPr>
              <w:jc w:val="center"/>
              <w:rPr>
                <w:sz w:val="23"/>
                <w:szCs w:val="23"/>
              </w:rPr>
            </w:pPr>
            <w:r w:rsidRPr="008B28D0">
              <w:rPr>
                <w:sz w:val="23"/>
                <w:szCs w:val="23"/>
              </w:rPr>
              <w:t>13/14</w:t>
            </w:r>
          </w:p>
        </w:tc>
        <w:tc>
          <w:tcPr>
            <w:tcW w:w="1651" w:type="dxa"/>
            <w:tcBorders>
              <w:top w:val="single" w:sz="4" w:space="0" w:color="000000"/>
              <w:left w:val="single" w:sz="12" w:space="0" w:color="000000"/>
              <w:bottom w:val="single" w:sz="8" w:space="0" w:color="auto"/>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352</w:t>
            </w:r>
          </w:p>
        </w:tc>
        <w:tc>
          <w:tcPr>
            <w:tcW w:w="1913" w:type="dxa"/>
            <w:tcBorders>
              <w:top w:val="single" w:sz="4" w:space="0" w:color="000000"/>
              <w:left w:val="single" w:sz="4" w:space="0" w:color="000000"/>
              <w:bottom w:val="single" w:sz="8" w:space="0" w:color="auto"/>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217</w:t>
            </w:r>
          </w:p>
        </w:tc>
        <w:tc>
          <w:tcPr>
            <w:tcW w:w="1913" w:type="dxa"/>
            <w:tcBorders>
              <w:top w:val="single" w:sz="4" w:space="0" w:color="000000"/>
              <w:left w:val="single" w:sz="4" w:space="0" w:color="000000"/>
              <w:bottom w:val="single" w:sz="8" w:space="0" w:color="auto"/>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1463</w:t>
            </w:r>
          </w:p>
        </w:tc>
        <w:tc>
          <w:tcPr>
            <w:tcW w:w="2039" w:type="dxa"/>
            <w:tcBorders>
              <w:top w:val="single" w:sz="4" w:space="0" w:color="000000"/>
              <w:left w:val="single" w:sz="4" w:space="0" w:color="000000"/>
              <w:bottom w:val="single" w:sz="8" w:space="0" w:color="auto"/>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722</w:t>
            </w:r>
          </w:p>
        </w:tc>
      </w:tr>
      <w:tr w:rsidR="005A561A" w:rsidRPr="008B28D0" w:rsidTr="004B0C72">
        <w:trPr>
          <w:trHeight w:val="147"/>
        </w:trPr>
        <w:tc>
          <w:tcPr>
            <w:tcW w:w="1448" w:type="dxa"/>
            <w:tcBorders>
              <w:top w:val="single" w:sz="8" w:space="0" w:color="auto"/>
              <w:left w:val="double" w:sz="4" w:space="0" w:color="auto"/>
              <w:bottom w:val="single" w:sz="8" w:space="0" w:color="auto"/>
              <w:right w:val="single" w:sz="12" w:space="0" w:color="000000"/>
            </w:tcBorders>
            <w:hideMark/>
          </w:tcPr>
          <w:p w:rsidR="005A561A" w:rsidRPr="008B28D0" w:rsidRDefault="005A561A" w:rsidP="005A561A">
            <w:pPr>
              <w:jc w:val="center"/>
              <w:rPr>
                <w:sz w:val="23"/>
                <w:szCs w:val="23"/>
              </w:rPr>
            </w:pPr>
            <w:r w:rsidRPr="008B28D0">
              <w:rPr>
                <w:sz w:val="23"/>
                <w:szCs w:val="23"/>
              </w:rPr>
              <w:t>14/15</w:t>
            </w:r>
          </w:p>
        </w:tc>
        <w:tc>
          <w:tcPr>
            <w:tcW w:w="1651" w:type="dxa"/>
            <w:tcBorders>
              <w:top w:val="single" w:sz="8" w:space="0" w:color="auto"/>
              <w:left w:val="single" w:sz="12" w:space="0" w:color="000000"/>
              <w:bottom w:val="single" w:sz="8" w:space="0" w:color="auto"/>
              <w:right w:val="single" w:sz="4" w:space="0" w:color="000000"/>
            </w:tcBorders>
            <w:vAlign w:val="center"/>
            <w:hideMark/>
          </w:tcPr>
          <w:p w:rsidR="005A561A" w:rsidRPr="008B28D0" w:rsidRDefault="005A561A" w:rsidP="005A561A">
            <w:pPr>
              <w:ind w:right="510"/>
              <w:jc w:val="right"/>
              <w:rPr>
                <w:sz w:val="23"/>
                <w:szCs w:val="23"/>
              </w:rPr>
            </w:pPr>
            <w:r w:rsidRPr="008B28D0">
              <w:rPr>
                <w:sz w:val="23"/>
                <w:szCs w:val="23"/>
              </w:rPr>
              <w:t>346</w:t>
            </w:r>
          </w:p>
        </w:tc>
        <w:tc>
          <w:tcPr>
            <w:tcW w:w="1913" w:type="dxa"/>
            <w:tcBorders>
              <w:top w:val="single" w:sz="8" w:space="0" w:color="auto"/>
              <w:left w:val="single" w:sz="4" w:space="0" w:color="000000"/>
              <w:bottom w:val="single" w:sz="8" w:space="0" w:color="auto"/>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265</w:t>
            </w:r>
          </w:p>
        </w:tc>
        <w:tc>
          <w:tcPr>
            <w:tcW w:w="1913" w:type="dxa"/>
            <w:tcBorders>
              <w:top w:val="single" w:sz="8" w:space="0" w:color="auto"/>
              <w:left w:val="single" w:sz="4" w:space="0" w:color="000000"/>
              <w:bottom w:val="single" w:sz="8" w:space="0" w:color="auto"/>
              <w:right w:val="single" w:sz="4" w:space="0" w:color="000000"/>
            </w:tcBorders>
            <w:vAlign w:val="center"/>
            <w:hideMark/>
          </w:tcPr>
          <w:p w:rsidR="005A561A" w:rsidRPr="008B28D0" w:rsidRDefault="005A561A" w:rsidP="005A561A">
            <w:pPr>
              <w:ind w:right="624"/>
              <w:jc w:val="right"/>
              <w:rPr>
                <w:sz w:val="23"/>
                <w:szCs w:val="23"/>
              </w:rPr>
            </w:pPr>
            <w:r w:rsidRPr="008B28D0">
              <w:rPr>
                <w:sz w:val="23"/>
                <w:szCs w:val="23"/>
              </w:rPr>
              <w:t>1520</w:t>
            </w:r>
          </w:p>
        </w:tc>
        <w:tc>
          <w:tcPr>
            <w:tcW w:w="2039" w:type="dxa"/>
            <w:tcBorders>
              <w:top w:val="single" w:sz="8" w:space="0" w:color="auto"/>
              <w:left w:val="single" w:sz="4" w:space="0" w:color="000000"/>
              <w:bottom w:val="single" w:sz="8" w:space="0" w:color="auto"/>
              <w:right w:val="double" w:sz="4" w:space="0" w:color="auto"/>
            </w:tcBorders>
            <w:vAlign w:val="center"/>
            <w:hideMark/>
          </w:tcPr>
          <w:p w:rsidR="005A561A" w:rsidRPr="008B28D0" w:rsidRDefault="005A561A" w:rsidP="005A561A">
            <w:pPr>
              <w:ind w:right="737"/>
              <w:jc w:val="right"/>
              <w:rPr>
                <w:sz w:val="23"/>
                <w:szCs w:val="23"/>
              </w:rPr>
            </w:pPr>
            <w:r w:rsidRPr="008B28D0">
              <w:rPr>
                <w:sz w:val="23"/>
                <w:szCs w:val="23"/>
              </w:rPr>
              <w:t>633</w:t>
            </w:r>
          </w:p>
        </w:tc>
      </w:tr>
      <w:tr w:rsidR="004B0C72" w:rsidRPr="008B28D0" w:rsidTr="008B4364">
        <w:trPr>
          <w:trHeight w:val="147"/>
        </w:trPr>
        <w:tc>
          <w:tcPr>
            <w:tcW w:w="1448" w:type="dxa"/>
            <w:tcBorders>
              <w:top w:val="single" w:sz="8" w:space="0" w:color="auto"/>
              <w:left w:val="double" w:sz="4" w:space="0" w:color="auto"/>
              <w:bottom w:val="single" w:sz="8" w:space="0" w:color="auto"/>
              <w:right w:val="single" w:sz="12" w:space="0" w:color="000000"/>
            </w:tcBorders>
          </w:tcPr>
          <w:p w:rsidR="004B0C72" w:rsidRPr="008B28D0" w:rsidRDefault="004B0C72" w:rsidP="005A561A">
            <w:pPr>
              <w:jc w:val="center"/>
              <w:rPr>
                <w:sz w:val="23"/>
                <w:szCs w:val="23"/>
              </w:rPr>
            </w:pPr>
            <w:r w:rsidRPr="008B28D0">
              <w:rPr>
                <w:sz w:val="23"/>
                <w:szCs w:val="23"/>
              </w:rPr>
              <w:lastRenderedPageBreak/>
              <w:t>15/16</w:t>
            </w:r>
          </w:p>
        </w:tc>
        <w:tc>
          <w:tcPr>
            <w:tcW w:w="1651" w:type="dxa"/>
            <w:tcBorders>
              <w:top w:val="single" w:sz="8" w:space="0" w:color="auto"/>
              <w:left w:val="single" w:sz="12" w:space="0" w:color="000000"/>
              <w:bottom w:val="single" w:sz="8" w:space="0" w:color="auto"/>
              <w:right w:val="single" w:sz="4" w:space="0" w:color="000000"/>
            </w:tcBorders>
            <w:vAlign w:val="center"/>
          </w:tcPr>
          <w:p w:rsidR="004B0C72" w:rsidRPr="008B28D0" w:rsidRDefault="00654DE1" w:rsidP="005A561A">
            <w:pPr>
              <w:ind w:right="510"/>
              <w:jc w:val="right"/>
              <w:rPr>
                <w:sz w:val="23"/>
                <w:szCs w:val="23"/>
              </w:rPr>
            </w:pPr>
            <w:r w:rsidRPr="008B28D0">
              <w:rPr>
                <w:sz w:val="23"/>
                <w:szCs w:val="23"/>
              </w:rPr>
              <w:t>1108</w:t>
            </w:r>
          </w:p>
        </w:tc>
        <w:tc>
          <w:tcPr>
            <w:tcW w:w="1913" w:type="dxa"/>
            <w:tcBorders>
              <w:top w:val="single" w:sz="8" w:space="0" w:color="auto"/>
              <w:left w:val="single" w:sz="4" w:space="0" w:color="000000"/>
              <w:bottom w:val="single" w:sz="8" w:space="0" w:color="auto"/>
              <w:right w:val="single" w:sz="4" w:space="0" w:color="000000"/>
            </w:tcBorders>
            <w:vAlign w:val="center"/>
          </w:tcPr>
          <w:p w:rsidR="004B0C72" w:rsidRPr="008B28D0" w:rsidRDefault="00654DE1" w:rsidP="005A561A">
            <w:pPr>
              <w:ind w:right="624"/>
              <w:jc w:val="right"/>
              <w:rPr>
                <w:sz w:val="23"/>
                <w:szCs w:val="23"/>
              </w:rPr>
            </w:pPr>
            <w:r w:rsidRPr="008B28D0">
              <w:rPr>
                <w:sz w:val="23"/>
                <w:szCs w:val="23"/>
              </w:rPr>
              <w:t>184</w:t>
            </w:r>
          </w:p>
        </w:tc>
        <w:tc>
          <w:tcPr>
            <w:tcW w:w="1913" w:type="dxa"/>
            <w:tcBorders>
              <w:top w:val="single" w:sz="8" w:space="0" w:color="auto"/>
              <w:left w:val="single" w:sz="4" w:space="0" w:color="000000"/>
              <w:bottom w:val="single" w:sz="8" w:space="0" w:color="auto"/>
              <w:right w:val="single" w:sz="4" w:space="0" w:color="000000"/>
            </w:tcBorders>
            <w:vAlign w:val="center"/>
          </w:tcPr>
          <w:p w:rsidR="004B0C72" w:rsidRPr="008B28D0" w:rsidRDefault="00654DE1" w:rsidP="005A561A">
            <w:pPr>
              <w:ind w:right="624"/>
              <w:jc w:val="right"/>
              <w:rPr>
                <w:sz w:val="23"/>
                <w:szCs w:val="23"/>
              </w:rPr>
            </w:pPr>
            <w:r w:rsidRPr="008B28D0">
              <w:rPr>
                <w:sz w:val="23"/>
                <w:szCs w:val="23"/>
              </w:rPr>
              <w:t>695</w:t>
            </w:r>
          </w:p>
        </w:tc>
        <w:tc>
          <w:tcPr>
            <w:tcW w:w="2039" w:type="dxa"/>
            <w:tcBorders>
              <w:top w:val="single" w:sz="8" w:space="0" w:color="auto"/>
              <w:left w:val="single" w:sz="4" w:space="0" w:color="000000"/>
              <w:bottom w:val="single" w:sz="8" w:space="0" w:color="auto"/>
              <w:right w:val="double" w:sz="4" w:space="0" w:color="auto"/>
            </w:tcBorders>
            <w:vAlign w:val="center"/>
          </w:tcPr>
          <w:p w:rsidR="004B0C72" w:rsidRPr="008B28D0" w:rsidRDefault="00654DE1" w:rsidP="005A561A">
            <w:pPr>
              <w:ind w:right="737"/>
              <w:jc w:val="right"/>
              <w:rPr>
                <w:sz w:val="23"/>
                <w:szCs w:val="23"/>
              </w:rPr>
            </w:pPr>
            <w:r w:rsidRPr="008B28D0">
              <w:rPr>
                <w:sz w:val="23"/>
                <w:szCs w:val="23"/>
              </w:rPr>
              <w:t>*</w:t>
            </w:r>
            <w:r w:rsidR="008C7132" w:rsidRPr="008B28D0">
              <w:rPr>
                <w:sz w:val="23"/>
                <w:szCs w:val="23"/>
              </w:rPr>
              <w:t>447</w:t>
            </w:r>
          </w:p>
        </w:tc>
      </w:tr>
      <w:tr w:rsidR="008B4364" w:rsidRPr="008B28D0" w:rsidTr="00F30ECE">
        <w:trPr>
          <w:trHeight w:val="147"/>
        </w:trPr>
        <w:tc>
          <w:tcPr>
            <w:tcW w:w="1448" w:type="dxa"/>
            <w:tcBorders>
              <w:top w:val="single" w:sz="8" w:space="0" w:color="auto"/>
              <w:left w:val="double" w:sz="4" w:space="0" w:color="auto"/>
              <w:bottom w:val="double" w:sz="4" w:space="0" w:color="auto"/>
              <w:right w:val="single" w:sz="12" w:space="0" w:color="000000"/>
            </w:tcBorders>
          </w:tcPr>
          <w:p w:rsidR="008B4364" w:rsidRPr="00B6502B" w:rsidRDefault="008B4364" w:rsidP="005A561A">
            <w:pPr>
              <w:jc w:val="center"/>
              <w:rPr>
                <w:sz w:val="23"/>
                <w:szCs w:val="23"/>
              </w:rPr>
            </w:pPr>
            <w:r w:rsidRPr="00B6502B">
              <w:rPr>
                <w:sz w:val="23"/>
                <w:szCs w:val="23"/>
              </w:rPr>
              <w:t>16/17</w:t>
            </w:r>
          </w:p>
        </w:tc>
        <w:tc>
          <w:tcPr>
            <w:tcW w:w="1651" w:type="dxa"/>
            <w:tcBorders>
              <w:top w:val="single" w:sz="8" w:space="0" w:color="auto"/>
              <w:left w:val="single" w:sz="12" w:space="0" w:color="000000"/>
              <w:bottom w:val="double" w:sz="4" w:space="0" w:color="auto"/>
              <w:right w:val="single" w:sz="4" w:space="0" w:color="000000"/>
            </w:tcBorders>
            <w:vAlign w:val="center"/>
          </w:tcPr>
          <w:p w:rsidR="008B4364" w:rsidRPr="00B6502B" w:rsidRDefault="0005649B" w:rsidP="005A561A">
            <w:pPr>
              <w:ind w:right="510"/>
              <w:jc w:val="right"/>
              <w:rPr>
                <w:sz w:val="23"/>
                <w:szCs w:val="23"/>
              </w:rPr>
            </w:pPr>
            <w:r w:rsidRPr="00B6502B">
              <w:rPr>
                <w:sz w:val="23"/>
                <w:szCs w:val="23"/>
              </w:rPr>
              <w:t>696</w:t>
            </w:r>
          </w:p>
        </w:tc>
        <w:tc>
          <w:tcPr>
            <w:tcW w:w="1913" w:type="dxa"/>
            <w:tcBorders>
              <w:top w:val="single" w:sz="8" w:space="0" w:color="auto"/>
              <w:left w:val="single" w:sz="4" w:space="0" w:color="000000"/>
              <w:bottom w:val="double" w:sz="4" w:space="0" w:color="auto"/>
              <w:right w:val="single" w:sz="4" w:space="0" w:color="000000"/>
            </w:tcBorders>
            <w:vAlign w:val="center"/>
          </w:tcPr>
          <w:p w:rsidR="008B4364" w:rsidRPr="00B6502B" w:rsidRDefault="0005649B" w:rsidP="005A561A">
            <w:pPr>
              <w:ind w:right="624"/>
              <w:jc w:val="right"/>
              <w:rPr>
                <w:sz w:val="23"/>
                <w:szCs w:val="23"/>
              </w:rPr>
            </w:pPr>
            <w:r w:rsidRPr="00B6502B">
              <w:rPr>
                <w:sz w:val="23"/>
                <w:szCs w:val="23"/>
              </w:rPr>
              <w:t>479</w:t>
            </w:r>
          </w:p>
        </w:tc>
        <w:tc>
          <w:tcPr>
            <w:tcW w:w="1913" w:type="dxa"/>
            <w:tcBorders>
              <w:top w:val="single" w:sz="8" w:space="0" w:color="auto"/>
              <w:left w:val="single" w:sz="4" w:space="0" w:color="000000"/>
              <w:bottom w:val="double" w:sz="4" w:space="0" w:color="auto"/>
              <w:right w:val="single" w:sz="4" w:space="0" w:color="000000"/>
            </w:tcBorders>
            <w:vAlign w:val="center"/>
          </w:tcPr>
          <w:p w:rsidR="008B4364" w:rsidRPr="00B6502B" w:rsidRDefault="0005649B" w:rsidP="005A561A">
            <w:pPr>
              <w:ind w:right="624"/>
              <w:jc w:val="right"/>
              <w:rPr>
                <w:sz w:val="23"/>
                <w:szCs w:val="23"/>
              </w:rPr>
            </w:pPr>
            <w:r w:rsidRPr="00B6502B">
              <w:rPr>
                <w:sz w:val="23"/>
                <w:szCs w:val="23"/>
              </w:rPr>
              <w:t>1267</w:t>
            </w:r>
          </w:p>
        </w:tc>
        <w:tc>
          <w:tcPr>
            <w:tcW w:w="2039" w:type="dxa"/>
            <w:tcBorders>
              <w:top w:val="single" w:sz="8" w:space="0" w:color="auto"/>
              <w:left w:val="single" w:sz="4" w:space="0" w:color="000000"/>
              <w:bottom w:val="double" w:sz="4" w:space="0" w:color="auto"/>
              <w:right w:val="double" w:sz="4" w:space="0" w:color="auto"/>
            </w:tcBorders>
            <w:vAlign w:val="center"/>
          </w:tcPr>
          <w:p w:rsidR="008B4364" w:rsidRPr="00B6502B" w:rsidRDefault="0005649B" w:rsidP="005A561A">
            <w:pPr>
              <w:ind w:right="737"/>
              <w:jc w:val="right"/>
              <w:rPr>
                <w:sz w:val="23"/>
                <w:szCs w:val="23"/>
              </w:rPr>
            </w:pPr>
            <w:r w:rsidRPr="00B6502B">
              <w:rPr>
                <w:sz w:val="23"/>
                <w:szCs w:val="23"/>
              </w:rPr>
              <w:t>*646</w:t>
            </w:r>
          </w:p>
        </w:tc>
      </w:tr>
    </w:tbl>
    <w:p w:rsidR="005A561A" w:rsidRPr="008B28D0" w:rsidRDefault="005A561A" w:rsidP="005A561A">
      <w:pPr>
        <w:rPr>
          <w:sz w:val="15"/>
          <w:szCs w:val="15"/>
        </w:rPr>
      </w:pPr>
      <w:r w:rsidRPr="008B28D0">
        <w:rPr>
          <w:sz w:val="15"/>
          <w:szCs w:val="15"/>
        </w:rPr>
        <w:t xml:space="preserve"> stav vždy k 30. 9.</w:t>
      </w:r>
      <w:r w:rsidR="00654DE1" w:rsidRPr="008B28D0">
        <w:rPr>
          <w:sz w:val="15"/>
          <w:szCs w:val="15"/>
        </w:rPr>
        <w:t xml:space="preserve"> </w:t>
      </w:r>
      <w:r w:rsidR="008C7132" w:rsidRPr="008B28D0">
        <w:rPr>
          <w:sz w:val="15"/>
          <w:szCs w:val="15"/>
        </w:rPr>
        <w:t>* ve školním roce 2016/17 se tato činnost již nevykazuje, nyní se vykazují mezi „odbornými podklady pro vzdělávací opatření“  „doporučení vzdělávání podle IVP“ nikoliv tedy k integraci</w:t>
      </w:r>
    </w:p>
    <w:p w:rsidR="00FD6F67" w:rsidRPr="00FD6F67" w:rsidRDefault="005A561A" w:rsidP="005A561A">
      <w:pPr>
        <w:jc w:val="both"/>
        <w:rPr>
          <w:sz w:val="23"/>
          <w:szCs w:val="23"/>
        </w:rPr>
      </w:pPr>
      <w:r w:rsidRPr="00FD6F67">
        <w:rPr>
          <w:sz w:val="23"/>
          <w:szCs w:val="23"/>
        </w:rPr>
        <w:t>Ve sledovaném školním roce došlo k</w:t>
      </w:r>
      <w:r w:rsidR="00FD6F67" w:rsidRPr="00FD6F67">
        <w:rPr>
          <w:sz w:val="23"/>
          <w:szCs w:val="23"/>
        </w:rPr>
        <w:t> výraznému nárůstu zejména v oblasti speciálně pedagogických vyšetření o 572</w:t>
      </w:r>
      <w:r w:rsidR="00FD6F67">
        <w:rPr>
          <w:sz w:val="23"/>
          <w:szCs w:val="23"/>
        </w:rPr>
        <w:t>. O 295 narostl počet vyšetření psychologických. Klesl pouze počet komplexních vyšetření.</w:t>
      </w:r>
    </w:p>
    <w:p w:rsidR="00FD6F67" w:rsidRDefault="00FD6F67" w:rsidP="005A561A">
      <w:pPr>
        <w:jc w:val="both"/>
        <w:rPr>
          <w:sz w:val="23"/>
          <w:szCs w:val="23"/>
          <w:highlight w:val="red"/>
        </w:rPr>
      </w:pPr>
    </w:p>
    <w:p w:rsidR="009B1E90" w:rsidRDefault="009B1E90" w:rsidP="005A561A">
      <w:pPr>
        <w:rPr>
          <w:sz w:val="23"/>
          <w:szCs w:val="23"/>
        </w:rPr>
      </w:pPr>
    </w:p>
    <w:p w:rsidR="005A561A" w:rsidRDefault="005A561A" w:rsidP="005A561A">
      <w:pPr>
        <w:rPr>
          <w:i/>
          <w:sz w:val="23"/>
          <w:szCs w:val="23"/>
        </w:rPr>
      </w:pPr>
      <w:r w:rsidRPr="006D41C4">
        <w:rPr>
          <w:sz w:val="23"/>
          <w:szCs w:val="23"/>
        </w:rPr>
        <w:t>Graf č. 1</w:t>
      </w:r>
      <w:r w:rsidR="00D34006" w:rsidRPr="006D41C4">
        <w:rPr>
          <w:sz w:val="23"/>
          <w:szCs w:val="23"/>
        </w:rPr>
        <w:t>4</w:t>
      </w:r>
      <w:r w:rsidRPr="006D41C4">
        <w:rPr>
          <w:sz w:val="23"/>
          <w:szCs w:val="23"/>
        </w:rPr>
        <w:t>:</w:t>
      </w:r>
      <w:r w:rsidRPr="006D41C4">
        <w:rPr>
          <w:i/>
          <w:sz w:val="23"/>
          <w:szCs w:val="23"/>
        </w:rPr>
        <w:t xml:space="preserve"> Grafické znázornění individuálních činností speciálně pedagogického centra</w:t>
      </w:r>
      <w:r w:rsidRPr="008B28D0">
        <w:rPr>
          <w:i/>
          <w:sz w:val="23"/>
          <w:szCs w:val="23"/>
        </w:rPr>
        <w:t xml:space="preserve"> </w:t>
      </w:r>
    </w:p>
    <w:p w:rsidR="009644D8" w:rsidRDefault="009644D8" w:rsidP="005A561A">
      <w:pPr>
        <w:rPr>
          <w:i/>
          <w:sz w:val="23"/>
          <w:szCs w:val="23"/>
        </w:rPr>
      </w:pPr>
    </w:p>
    <w:p w:rsidR="00A41A31" w:rsidRDefault="00A41A31" w:rsidP="005A561A">
      <w:pPr>
        <w:rPr>
          <w:i/>
          <w:sz w:val="23"/>
          <w:szCs w:val="23"/>
        </w:rPr>
      </w:pPr>
      <w:r>
        <w:rPr>
          <w:noProof/>
        </w:rPr>
        <w:drawing>
          <wp:inline distT="0" distB="0" distL="0" distR="0" wp14:anchorId="0D7BB031" wp14:editId="31682F7E">
            <wp:extent cx="5759450" cy="3723005"/>
            <wp:effectExtent l="0" t="0" r="12700" b="10795"/>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1377AB" w:rsidRPr="001738BD" w:rsidRDefault="001377AB" w:rsidP="005A561A">
      <w:pPr>
        <w:rPr>
          <w:sz w:val="18"/>
          <w:szCs w:val="18"/>
        </w:rPr>
      </w:pPr>
    </w:p>
    <w:p w:rsidR="009644D8" w:rsidRDefault="009644D8" w:rsidP="005A561A">
      <w:pPr>
        <w:rPr>
          <w:sz w:val="23"/>
          <w:szCs w:val="23"/>
        </w:rPr>
      </w:pPr>
    </w:p>
    <w:p w:rsidR="005A561A" w:rsidRPr="008B28D0" w:rsidRDefault="005A561A" w:rsidP="005A561A">
      <w:pPr>
        <w:rPr>
          <w:i/>
          <w:sz w:val="23"/>
          <w:szCs w:val="23"/>
        </w:rPr>
      </w:pPr>
      <w:r w:rsidRPr="008B28D0">
        <w:rPr>
          <w:sz w:val="23"/>
          <w:szCs w:val="23"/>
        </w:rPr>
        <w:t xml:space="preserve">Tabulka č. </w:t>
      </w:r>
      <w:r w:rsidR="0080140C">
        <w:rPr>
          <w:sz w:val="23"/>
          <w:szCs w:val="23"/>
        </w:rPr>
        <w:t>4</w:t>
      </w:r>
      <w:r w:rsidR="008C2ECF">
        <w:rPr>
          <w:sz w:val="23"/>
          <w:szCs w:val="23"/>
        </w:rPr>
        <w:t>1</w:t>
      </w:r>
      <w:r w:rsidRPr="008B28D0">
        <w:rPr>
          <w:sz w:val="23"/>
          <w:szCs w:val="23"/>
        </w:rPr>
        <w:t xml:space="preserve">: </w:t>
      </w:r>
      <w:r w:rsidRPr="008B28D0">
        <w:rPr>
          <w:i/>
          <w:sz w:val="23"/>
          <w:szCs w:val="23"/>
        </w:rPr>
        <w:t xml:space="preserve">Služby a ostatní odborné činnosti speciálně </w:t>
      </w:r>
      <w:r w:rsidRPr="0005649B">
        <w:rPr>
          <w:i/>
          <w:sz w:val="23"/>
          <w:szCs w:val="23"/>
        </w:rPr>
        <w:t xml:space="preserve">pedagogického centra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35"/>
        <w:gridCol w:w="2304"/>
        <w:gridCol w:w="2304"/>
        <w:gridCol w:w="2445"/>
      </w:tblGrid>
      <w:tr w:rsidR="005A561A" w:rsidRPr="008B28D0" w:rsidTr="001738BD">
        <w:tc>
          <w:tcPr>
            <w:tcW w:w="1735" w:type="dxa"/>
            <w:tcBorders>
              <w:top w:val="double" w:sz="4" w:space="0" w:color="auto"/>
              <w:left w:val="double" w:sz="4" w:space="0" w:color="auto"/>
              <w:bottom w:val="single" w:sz="12" w:space="0" w:color="000000"/>
              <w:right w:val="single" w:sz="12" w:space="0" w:color="000000"/>
            </w:tcBorders>
            <w:hideMark/>
          </w:tcPr>
          <w:p w:rsidR="005A561A" w:rsidRPr="008B28D0" w:rsidRDefault="005A561A" w:rsidP="005A561A">
            <w:pPr>
              <w:jc w:val="center"/>
              <w:rPr>
                <w:sz w:val="23"/>
                <w:szCs w:val="23"/>
              </w:rPr>
            </w:pPr>
            <w:r w:rsidRPr="008B28D0">
              <w:rPr>
                <w:sz w:val="23"/>
                <w:szCs w:val="23"/>
              </w:rPr>
              <w:t>Školní rok</w:t>
            </w:r>
          </w:p>
        </w:tc>
        <w:tc>
          <w:tcPr>
            <w:tcW w:w="2304" w:type="dxa"/>
            <w:tcBorders>
              <w:top w:val="double" w:sz="4" w:space="0" w:color="auto"/>
              <w:left w:val="single" w:sz="12" w:space="0" w:color="000000"/>
              <w:bottom w:val="single" w:sz="12" w:space="0" w:color="000000"/>
              <w:right w:val="single" w:sz="4" w:space="0" w:color="000000"/>
            </w:tcBorders>
            <w:hideMark/>
          </w:tcPr>
          <w:p w:rsidR="005A561A" w:rsidRPr="008B28D0" w:rsidRDefault="005A561A" w:rsidP="005A561A">
            <w:pPr>
              <w:jc w:val="center"/>
              <w:rPr>
                <w:sz w:val="23"/>
                <w:szCs w:val="23"/>
              </w:rPr>
            </w:pPr>
            <w:r w:rsidRPr="008B28D0">
              <w:rPr>
                <w:sz w:val="23"/>
                <w:szCs w:val="23"/>
              </w:rPr>
              <w:t>Služby pedagogům</w:t>
            </w:r>
          </w:p>
        </w:tc>
        <w:tc>
          <w:tcPr>
            <w:tcW w:w="2304" w:type="dxa"/>
            <w:tcBorders>
              <w:top w:val="double" w:sz="4" w:space="0" w:color="auto"/>
              <w:left w:val="single" w:sz="4" w:space="0" w:color="000000"/>
              <w:bottom w:val="single" w:sz="12" w:space="0" w:color="000000"/>
              <w:right w:val="single" w:sz="4" w:space="0" w:color="000000"/>
            </w:tcBorders>
            <w:hideMark/>
          </w:tcPr>
          <w:p w:rsidR="005A561A" w:rsidRPr="008B28D0" w:rsidRDefault="005A561A" w:rsidP="005A561A">
            <w:pPr>
              <w:jc w:val="center"/>
              <w:rPr>
                <w:sz w:val="23"/>
                <w:szCs w:val="23"/>
              </w:rPr>
            </w:pPr>
            <w:r w:rsidRPr="008B28D0">
              <w:rPr>
                <w:sz w:val="23"/>
                <w:szCs w:val="23"/>
              </w:rPr>
              <w:t>Poradenská pomoc zákonným zástupcům</w:t>
            </w:r>
          </w:p>
        </w:tc>
        <w:tc>
          <w:tcPr>
            <w:tcW w:w="2445" w:type="dxa"/>
            <w:tcBorders>
              <w:top w:val="double" w:sz="4" w:space="0" w:color="auto"/>
              <w:left w:val="single" w:sz="4" w:space="0" w:color="000000"/>
              <w:bottom w:val="single" w:sz="12" w:space="0" w:color="000000"/>
              <w:right w:val="double" w:sz="4" w:space="0" w:color="auto"/>
            </w:tcBorders>
            <w:hideMark/>
          </w:tcPr>
          <w:p w:rsidR="005A561A" w:rsidRPr="008B28D0" w:rsidRDefault="005A561A" w:rsidP="005A561A">
            <w:pPr>
              <w:jc w:val="center"/>
              <w:rPr>
                <w:sz w:val="23"/>
                <w:szCs w:val="23"/>
              </w:rPr>
            </w:pPr>
            <w:r w:rsidRPr="008B28D0">
              <w:rPr>
                <w:sz w:val="23"/>
                <w:szCs w:val="23"/>
              </w:rPr>
              <w:t>Odborné podklady pro vzdělávací opatření</w:t>
            </w:r>
          </w:p>
        </w:tc>
      </w:tr>
      <w:tr w:rsidR="005A561A" w:rsidRPr="008B28D0" w:rsidTr="00687398">
        <w:trPr>
          <w:trHeight w:val="340"/>
        </w:trPr>
        <w:tc>
          <w:tcPr>
            <w:tcW w:w="1735" w:type="dxa"/>
            <w:tcBorders>
              <w:top w:val="single" w:sz="12" w:space="0" w:color="000000"/>
              <w:left w:val="double" w:sz="4" w:space="0" w:color="auto"/>
              <w:bottom w:val="single" w:sz="4" w:space="0" w:color="000000"/>
              <w:right w:val="single" w:sz="12" w:space="0" w:color="000000"/>
            </w:tcBorders>
            <w:vAlign w:val="center"/>
            <w:hideMark/>
          </w:tcPr>
          <w:p w:rsidR="005A561A" w:rsidRPr="008B28D0" w:rsidRDefault="005A561A" w:rsidP="00687398">
            <w:pPr>
              <w:jc w:val="center"/>
              <w:rPr>
                <w:sz w:val="23"/>
                <w:szCs w:val="23"/>
              </w:rPr>
            </w:pPr>
            <w:r w:rsidRPr="008B28D0">
              <w:rPr>
                <w:sz w:val="23"/>
                <w:szCs w:val="23"/>
              </w:rPr>
              <w:t>07/08</w:t>
            </w:r>
          </w:p>
        </w:tc>
        <w:tc>
          <w:tcPr>
            <w:tcW w:w="2304" w:type="dxa"/>
            <w:tcBorders>
              <w:top w:val="single" w:sz="12" w:space="0" w:color="000000"/>
              <w:left w:val="single" w:sz="12"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1589</w:t>
            </w:r>
          </w:p>
        </w:tc>
        <w:tc>
          <w:tcPr>
            <w:tcW w:w="2304" w:type="dxa"/>
            <w:tcBorders>
              <w:top w:val="single" w:sz="12" w:space="0" w:color="000000"/>
              <w:left w:val="single" w:sz="4"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2179</w:t>
            </w:r>
          </w:p>
        </w:tc>
        <w:tc>
          <w:tcPr>
            <w:tcW w:w="2445" w:type="dxa"/>
            <w:tcBorders>
              <w:top w:val="single" w:sz="12" w:space="0" w:color="000000"/>
              <w:left w:val="single" w:sz="4" w:space="0" w:color="000000"/>
              <w:bottom w:val="single" w:sz="4" w:space="0" w:color="000000"/>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301</w:t>
            </w:r>
          </w:p>
        </w:tc>
      </w:tr>
      <w:tr w:rsidR="005A561A" w:rsidRPr="008B28D0" w:rsidTr="00687398">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rsidR="005A561A" w:rsidRPr="008B28D0" w:rsidRDefault="005A561A" w:rsidP="00687398">
            <w:pPr>
              <w:jc w:val="center"/>
              <w:rPr>
                <w:sz w:val="23"/>
                <w:szCs w:val="23"/>
              </w:rPr>
            </w:pPr>
            <w:r w:rsidRPr="008B28D0">
              <w:rPr>
                <w:sz w:val="23"/>
                <w:szCs w:val="23"/>
              </w:rPr>
              <w:t>08/09</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1541</w:t>
            </w:r>
          </w:p>
        </w:tc>
        <w:tc>
          <w:tcPr>
            <w:tcW w:w="2304"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2815</w:t>
            </w:r>
          </w:p>
        </w:tc>
        <w:tc>
          <w:tcPr>
            <w:tcW w:w="2445"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441</w:t>
            </w:r>
          </w:p>
        </w:tc>
      </w:tr>
      <w:tr w:rsidR="005A561A" w:rsidRPr="008B28D0" w:rsidTr="00687398">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rsidR="005A561A" w:rsidRPr="008B28D0" w:rsidRDefault="005A561A" w:rsidP="00687398">
            <w:pPr>
              <w:jc w:val="center"/>
              <w:rPr>
                <w:sz w:val="23"/>
                <w:szCs w:val="23"/>
              </w:rPr>
            </w:pPr>
            <w:r w:rsidRPr="008B28D0">
              <w:rPr>
                <w:sz w:val="23"/>
                <w:szCs w:val="23"/>
              </w:rPr>
              <w:t>09/10</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1902</w:t>
            </w:r>
          </w:p>
        </w:tc>
        <w:tc>
          <w:tcPr>
            <w:tcW w:w="2304"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3447</w:t>
            </w:r>
          </w:p>
        </w:tc>
        <w:tc>
          <w:tcPr>
            <w:tcW w:w="2445"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668</w:t>
            </w:r>
          </w:p>
        </w:tc>
      </w:tr>
      <w:tr w:rsidR="005A561A" w:rsidRPr="008B28D0" w:rsidTr="00687398">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rsidR="005A561A" w:rsidRPr="008B28D0" w:rsidRDefault="005A561A" w:rsidP="00687398">
            <w:pPr>
              <w:jc w:val="center"/>
              <w:rPr>
                <w:sz w:val="23"/>
                <w:szCs w:val="23"/>
              </w:rPr>
            </w:pPr>
            <w:r w:rsidRPr="008B28D0">
              <w:rPr>
                <w:sz w:val="23"/>
                <w:szCs w:val="23"/>
              </w:rPr>
              <w:t>10/11</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768</w:t>
            </w:r>
          </w:p>
        </w:tc>
        <w:tc>
          <w:tcPr>
            <w:tcW w:w="2304"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1961</w:t>
            </w:r>
          </w:p>
        </w:tc>
        <w:tc>
          <w:tcPr>
            <w:tcW w:w="2445"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424</w:t>
            </w:r>
          </w:p>
        </w:tc>
      </w:tr>
      <w:tr w:rsidR="005A561A" w:rsidRPr="008B28D0" w:rsidTr="00687398">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rsidR="005A561A" w:rsidRPr="008B28D0" w:rsidRDefault="005A561A" w:rsidP="00687398">
            <w:pPr>
              <w:jc w:val="center"/>
              <w:rPr>
                <w:sz w:val="23"/>
                <w:szCs w:val="23"/>
              </w:rPr>
            </w:pPr>
            <w:r w:rsidRPr="008B28D0">
              <w:rPr>
                <w:sz w:val="23"/>
                <w:szCs w:val="23"/>
              </w:rPr>
              <w:t>11/12</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1084</w:t>
            </w:r>
          </w:p>
        </w:tc>
        <w:tc>
          <w:tcPr>
            <w:tcW w:w="2304" w:type="dxa"/>
            <w:tcBorders>
              <w:top w:val="single" w:sz="4" w:space="0" w:color="000000"/>
              <w:left w:val="single" w:sz="4" w:space="0" w:color="000000"/>
              <w:bottom w:val="single" w:sz="4" w:space="0" w:color="000000"/>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3673</w:t>
            </w:r>
          </w:p>
        </w:tc>
        <w:tc>
          <w:tcPr>
            <w:tcW w:w="2445" w:type="dxa"/>
            <w:tcBorders>
              <w:top w:val="single" w:sz="4" w:space="0" w:color="000000"/>
              <w:left w:val="single" w:sz="4" w:space="0" w:color="000000"/>
              <w:bottom w:val="single" w:sz="4" w:space="0" w:color="000000"/>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467</w:t>
            </w:r>
          </w:p>
        </w:tc>
      </w:tr>
      <w:tr w:rsidR="005A561A" w:rsidRPr="008B28D0" w:rsidTr="00687398">
        <w:trPr>
          <w:trHeight w:val="340"/>
        </w:trPr>
        <w:tc>
          <w:tcPr>
            <w:tcW w:w="1735" w:type="dxa"/>
            <w:tcBorders>
              <w:top w:val="single" w:sz="4" w:space="0" w:color="000000"/>
              <w:left w:val="double" w:sz="4" w:space="0" w:color="auto"/>
              <w:bottom w:val="single" w:sz="8" w:space="0" w:color="auto"/>
              <w:right w:val="single" w:sz="12" w:space="0" w:color="000000"/>
            </w:tcBorders>
            <w:vAlign w:val="center"/>
            <w:hideMark/>
          </w:tcPr>
          <w:p w:rsidR="005A561A" w:rsidRPr="008B28D0" w:rsidRDefault="005A561A" w:rsidP="00687398">
            <w:pPr>
              <w:jc w:val="center"/>
              <w:rPr>
                <w:sz w:val="23"/>
                <w:szCs w:val="23"/>
              </w:rPr>
            </w:pPr>
            <w:r w:rsidRPr="008B28D0">
              <w:rPr>
                <w:sz w:val="23"/>
                <w:szCs w:val="23"/>
              </w:rPr>
              <w:t>12/13</w:t>
            </w:r>
          </w:p>
        </w:tc>
        <w:tc>
          <w:tcPr>
            <w:tcW w:w="2304" w:type="dxa"/>
            <w:tcBorders>
              <w:top w:val="single" w:sz="4" w:space="0" w:color="000000"/>
              <w:left w:val="single" w:sz="12" w:space="0" w:color="000000"/>
              <w:bottom w:val="single" w:sz="8" w:space="0" w:color="auto"/>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3015</w:t>
            </w:r>
          </w:p>
        </w:tc>
        <w:tc>
          <w:tcPr>
            <w:tcW w:w="2304" w:type="dxa"/>
            <w:tcBorders>
              <w:top w:val="single" w:sz="4" w:space="0" w:color="000000"/>
              <w:left w:val="single" w:sz="4" w:space="0" w:color="000000"/>
              <w:bottom w:val="single" w:sz="8" w:space="0" w:color="auto"/>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5949</w:t>
            </w:r>
          </w:p>
        </w:tc>
        <w:tc>
          <w:tcPr>
            <w:tcW w:w="2445" w:type="dxa"/>
            <w:tcBorders>
              <w:top w:val="single" w:sz="4" w:space="0" w:color="000000"/>
              <w:left w:val="single" w:sz="4" w:space="0" w:color="000000"/>
              <w:bottom w:val="single" w:sz="8" w:space="0" w:color="auto"/>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1325</w:t>
            </w:r>
          </w:p>
        </w:tc>
      </w:tr>
      <w:tr w:rsidR="005A561A" w:rsidRPr="008B28D0" w:rsidTr="00687398">
        <w:trPr>
          <w:trHeight w:val="340"/>
        </w:trPr>
        <w:tc>
          <w:tcPr>
            <w:tcW w:w="1735" w:type="dxa"/>
            <w:tcBorders>
              <w:top w:val="single" w:sz="8" w:space="0" w:color="auto"/>
              <w:left w:val="double" w:sz="4" w:space="0" w:color="auto"/>
              <w:bottom w:val="single" w:sz="8" w:space="0" w:color="auto"/>
              <w:right w:val="single" w:sz="12" w:space="0" w:color="000000"/>
            </w:tcBorders>
            <w:vAlign w:val="center"/>
            <w:hideMark/>
          </w:tcPr>
          <w:p w:rsidR="005A561A" w:rsidRPr="008B28D0" w:rsidRDefault="005A561A" w:rsidP="00687398">
            <w:pPr>
              <w:jc w:val="center"/>
              <w:rPr>
                <w:sz w:val="23"/>
                <w:szCs w:val="23"/>
              </w:rPr>
            </w:pPr>
            <w:r w:rsidRPr="008B28D0">
              <w:rPr>
                <w:sz w:val="23"/>
                <w:szCs w:val="23"/>
              </w:rPr>
              <w:t>13/14</w:t>
            </w:r>
          </w:p>
        </w:tc>
        <w:tc>
          <w:tcPr>
            <w:tcW w:w="2304" w:type="dxa"/>
            <w:tcBorders>
              <w:top w:val="single" w:sz="8" w:space="0" w:color="auto"/>
              <w:left w:val="single" w:sz="12" w:space="0" w:color="000000"/>
              <w:bottom w:val="single" w:sz="8" w:space="0" w:color="auto"/>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3613</w:t>
            </w:r>
          </w:p>
        </w:tc>
        <w:tc>
          <w:tcPr>
            <w:tcW w:w="2304" w:type="dxa"/>
            <w:tcBorders>
              <w:top w:val="single" w:sz="8" w:space="0" w:color="auto"/>
              <w:left w:val="single" w:sz="4" w:space="0" w:color="000000"/>
              <w:bottom w:val="single" w:sz="8" w:space="0" w:color="auto"/>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5813</w:t>
            </w:r>
          </w:p>
        </w:tc>
        <w:tc>
          <w:tcPr>
            <w:tcW w:w="2445" w:type="dxa"/>
            <w:tcBorders>
              <w:top w:val="single" w:sz="8" w:space="0" w:color="auto"/>
              <w:left w:val="single" w:sz="4" w:space="0" w:color="000000"/>
              <w:bottom w:val="single" w:sz="8" w:space="0" w:color="auto"/>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1802</w:t>
            </w:r>
          </w:p>
        </w:tc>
      </w:tr>
      <w:tr w:rsidR="005A561A" w:rsidRPr="008B28D0" w:rsidTr="00687398">
        <w:trPr>
          <w:trHeight w:val="340"/>
        </w:trPr>
        <w:tc>
          <w:tcPr>
            <w:tcW w:w="1735" w:type="dxa"/>
            <w:tcBorders>
              <w:top w:val="single" w:sz="8" w:space="0" w:color="auto"/>
              <w:left w:val="double" w:sz="4" w:space="0" w:color="auto"/>
              <w:bottom w:val="single" w:sz="8" w:space="0" w:color="auto"/>
              <w:right w:val="single" w:sz="12" w:space="0" w:color="000000"/>
            </w:tcBorders>
            <w:vAlign w:val="center"/>
            <w:hideMark/>
          </w:tcPr>
          <w:p w:rsidR="005A561A" w:rsidRPr="008B28D0" w:rsidRDefault="005A561A" w:rsidP="00687398">
            <w:pPr>
              <w:jc w:val="center"/>
              <w:rPr>
                <w:sz w:val="23"/>
                <w:szCs w:val="23"/>
              </w:rPr>
            </w:pPr>
            <w:r w:rsidRPr="008B28D0">
              <w:rPr>
                <w:sz w:val="23"/>
                <w:szCs w:val="23"/>
              </w:rPr>
              <w:t>14/15</w:t>
            </w:r>
          </w:p>
        </w:tc>
        <w:tc>
          <w:tcPr>
            <w:tcW w:w="2304" w:type="dxa"/>
            <w:tcBorders>
              <w:top w:val="single" w:sz="8" w:space="0" w:color="auto"/>
              <w:left w:val="single" w:sz="12" w:space="0" w:color="000000"/>
              <w:bottom w:val="single" w:sz="8" w:space="0" w:color="auto"/>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4620</w:t>
            </w:r>
          </w:p>
        </w:tc>
        <w:tc>
          <w:tcPr>
            <w:tcW w:w="2304" w:type="dxa"/>
            <w:tcBorders>
              <w:top w:val="single" w:sz="8" w:space="0" w:color="auto"/>
              <w:left w:val="single" w:sz="4" w:space="0" w:color="000000"/>
              <w:bottom w:val="single" w:sz="8" w:space="0" w:color="auto"/>
              <w:right w:val="single" w:sz="4" w:space="0" w:color="000000"/>
            </w:tcBorders>
            <w:vAlign w:val="center"/>
            <w:hideMark/>
          </w:tcPr>
          <w:p w:rsidR="005A561A" w:rsidRPr="008B28D0" w:rsidRDefault="005A561A" w:rsidP="00687398">
            <w:pPr>
              <w:ind w:right="850"/>
              <w:jc w:val="right"/>
              <w:rPr>
                <w:sz w:val="23"/>
                <w:szCs w:val="23"/>
              </w:rPr>
            </w:pPr>
            <w:r w:rsidRPr="008B28D0">
              <w:rPr>
                <w:sz w:val="23"/>
                <w:szCs w:val="23"/>
              </w:rPr>
              <w:t>6525</w:t>
            </w:r>
          </w:p>
        </w:tc>
        <w:tc>
          <w:tcPr>
            <w:tcW w:w="2445" w:type="dxa"/>
            <w:tcBorders>
              <w:top w:val="single" w:sz="8" w:space="0" w:color="auto"/>
              <w:left w:val="single" w:sz="4" w:space="0" w:color="000000"/>
              <w:bottom w:val="single" w:sz="8" w:space="0" w:color="auto"/>
              <w:right w:val="double" w:sz="4" w:space="0" w:color="auto"/>
            </w:tcBorders>
            <w:vAlign w:val="center"/>
            <w:hideMark/>
          </w:tcPr>
          <w:p w:rsidR="005A561A" w:rsidRPr="008B28D0" w:rsidRDefault="005A561A" w:rsidP="00687398">
            <w:pPr>
              <w:ind w:right="850"/>
              <w:jc w:val="right"/>
              <w:rPr>
                <w:sz w:val="23"/>
                <w:szCs w:val="23"/>
              </w:rPr>
            </w:pPr>
            <w:r w:rsidRPr="008B28D0">
              <w:rPr>
                <w:sz w:val="23"/>
                <w:szCs w:val="23"/>
              </w:rPr>
              <w:t>2667</w:t>
            </w:r>
          </w:p>
        </w:tc>
      </w:tr>
      <w:tr w:rsidR="001910AD" w:rsidRPr="008B28D0" w:rsidTr="008B4364">
        <w:trPr>
          <w:trHeight w:val="340"/>
        </w:trPr>
        <w:tc>
          <w:tcPr>
            <w:tcW w:w="1735" w:type="dxa"/>
            <w:tcBorders>
              <w:top w:val="single" w:sz="8" w:space="0" w:color="auto"/>
              <w:left w:val="double" w:sz="4" w:space="0" w:color="auto"/>
              <w:bottom w:val="single" w:sz="8" w:space="0" w:color="auto"/>
              <w:right w:val="single" w:sz="12" w:space="0" w:color="000000"/>
            </w:tcBorders>
            <w:vAlign w:val="center"/>
          </w:tcPr>
          <w:p w:rsidR="001910AD" w:rsidRPr="008B28D0" w:rsidRDefault="001910AD" w:rsidP="00687398">
            <w:pPr>
              <w:jc w:val="center"/>
              <w:rPr>
                <w:sz w:val="23"/>
                <w:szCs w:val="23"/>
              </w:rPr>
            </w:pPr>
            <w:r w:rsidRPr="008B28D0">
              <w:rPr>
                <w:sz w:val="23"/>
                <w:szCs w:val="23"/>
              </w:rPr>
              <w:t>15/16</w:t>
            </w:r>
          </w:p>
        </w:tc>
        <w:tc>
          <w:tcPr>
            <w:tcW w:w="2304" w:type="dxa"/>
            <w:tcBorders>
              <w:top w:val="single" w:sz="8" w:space="0" w:color="auto"/>
              <w:left w:val="single" w:sz="12" w:space="0" w:color="000000"/>
              <w:bottom w:val="single" w:sz="8" w:space="0" w:color="auto"/>
              <w:right w:val="single" w:sz="4" w:space="0" w:color="000000"/>
            </w:tcBorders>
            <w:vAlign w:val="center"/>
          </w:tcPr>
          <w:p w:rsidR="001910AD" w:rsidRPr="008B28D0" w:rsidRDefault="008C7132" w:rsidP="00687398">
            <w:pPr>
              <w:ind w:right="850"/>
              <w:jc w:val="right"/>
              <w:rPr>
                <w:sz w:val="23"/>
                <w:szCs w:val="23"/>
              </w:rPr>
            </w:pPr>
            <w:r w:rsidRPr="008B28D0">
              <w:rPr>
                <w:sz w:val="23"/>
                <w:szCs w:val="23"/>
              </w:rPr>
              <w:t>5966</w:t>
            </w:r>
          </w:p>
        </w:tc>
        <w:tc>
          <w:tcPr>
            <w:tcW w:w="2304" w:type="dxa"/>
            <w:tcBorders>
              <w:top w:val="single" w:sz="8" w:space="0" w:color="auto"/>
              <w:left w:val="single" w:sz="4" w:space="0" w:color="000000"/>
              <w:bottom w:val="single" w:sz="8" w:space="0" w:color="auto"/>
              <w:right w:val="single" w:sz="4" w:space="0" w:color="000000"/>
            </w:tcBorders>
            <w:vAlign w:val="center"/>
          </w:tcPr>
          <w:p w:rsidR="001910AD" w:rsidRPr="008B28D0" w:rsidRDefault="008C7132" w:rsidP="00687398">
            <w:pPr>
              <w:ind w:right="850"/>
              <w:jc w:val="right"/>
              <w:rPr>
                <w:sz w:val="23"/>
                <w:szCs w:val="23"/>
              </w:rPr>
            </w:pPr>
            <w:r w:rsidRPr="008B28D0">
              <w:rPr>
                <w:sz w:val="23"/>
                <w:szCs w:val="23"/>
              </w:rPr>
              <w:t>5174</w:t>
            </w:r>
          </w:p>
        </w:tc>
        <w:tc>
          <w:tcPr>
            <w:tcW w:w="2445" w:type="dxa"/>
            <w:tcBorders>
              <w:top w:val="single" w:sz="8" w:space="0" w:color="auto"/>
              <w:left w:val="single" w:sz="4" w:space="0" w:color="000000"/>
              <w:bottom w:val="single" w:sz="8" w:space="0" w:color="auto"/>
              <w:right w:val="double" w:sz="4" w:space="0" w:color="auto"/>
            </w:tcBorders>
            <w:vAlign w:val="center"/>
          </w:tcPr>
          <w:p w:rsidR="001910AD" w:rsidRPr="008B28D0" w:rsidRDefault="008C7132" w:rsidP="00687398">
            <w:pPr>
              <w:ind w:right="850"/>
              <w:jc w:val="right"/>
              <w:rPr>
                <w:sz w:val="23"/>
                <w:szCs w:val="23"/>
              </w:rPr>
            </w:pPr>
            <w:r w:rsidRPr="008B28D0">
              <w:rPr>
                <w:sz w:val="23"/>
                <w:szCs w:val="23"/>
              </w:rPr>
              <w:t>1427*</w:t>
            </w:r>
          </w:p>
        </w:tc>
      </w:tr>
      <w:tr w:rsidR="008B4364" w:rsidRPr="008B28D0" w:rsidTr="00687398">
        <w:trPr>
          <w:trHeight w:val="340"/>
        </w:trPr>
        <w:tc>
          <w:tcPr>
            <w:tcW w:w="1735" w:type="dxa"/>
            <w:tcBorders>
              <w:top w:val="single" w:sz="8" w:space="0" w:color="auto"/>
              <w:left w:val="double" w:sz="4" w:space="0" w:color="auto"/>
              <w:bottom w:val="double" w:sz="4" w:space="0" w:color="auto"/>
              <w:right w:val="single" w:sz="12" w:space="0" w:color="000000"/>
            </w:tcBorders>
            <w:vAlign w:val="center"/>
          </w:tcPr>
          <w:p w:rsidR="008B4364" w:rsidRPr="008B28D0" w:rsidRDefault="008B4364" w:rsidP="00687398">
            <w:pPr>
              <w:jc w:val="center"/>
              <w:rPr>
                <w:sz w:val="23"/>
                <w:szCs w:val="23"/>
              </w:rPr>
            </w:pPr>
            <w:r>
              <w:rPr>
                <w:sz w:val="23"/>
                <w:szCs w:val="23"/>
              </w:rPr>
              <w:t>16/17</w:t>
            </w:r>
          </w:p>
        </w:tc>
        <w:tc>
          <w:tcPr>
            <w:tcW w:w="2304" w:type="dxa"/>
            <w:tcBorders>
              <w:top w:val="single" w:sz="8" w:space="0" w:color="auto"/>
              <w:left w:val="single" w:sz="12" w:space="0" w:color="000000"/>
              <w:bottom w:val="double" w:sz="4" w:space="0" w:color="auto"/>
              <w:right w:val="single" w:sz="4" w:space="0" w:color="000000"/>
            </w:tcBorders>
            <w:vAlign w:val="center"/>
          </w:tcPr>
          <w:p w:rsidR="008B4364" w:rsidRPr="008B28D0" w:rsidRDefault="009845D9" w:rsidP="00687398">
            <w:pPr>
              <w:ind w:right="850"/>
              <w:jc w:val="right"/>
              <w:rPr>
                <w:sz w:val="23"/>
                <w:szCs w:val="23"/>
              </w:rPr>
            </w:pPr>
            <w:r>
              <w:rPr>
                <w:sz w:val="23"/>
                <w:szCs w:val="23"/>
              </w:rPr>
              <w:t>5333</w:t>
            </w:r>
          </w:p>
        </w:tc>
        <w:tc>
          <w:tcPr>
            <w:tcW w:w="2304" w:type="dxa"/>
            <w:tcBorders>
              <w:top w:val="single" w:sz="8" w:space="0" w:color="auto"/>
              <w:left w:val="single" w:sz="4" w:space="0" w:color="000000"/>
              <w:bottom w:val="double" w:sz="4" w:space="0" w:color="auto"/>
              <w:right w:val="single" w:sz="4" w:space="0" w:color="000000"/>
            </w:tcBorders>
            <w:vAlign w:val="center"/>
          </w:tcPr>
          <w:p w:rsidR="008B4364" w:rsidRPr="008B28D0" w:rsidRDefault="009845D9" w:rsidP="00687398">
            <w:pPr>
              <w:ind w:right="850"/>
              <w:jc w:val="right"/>
              <w:rPr>
                <w:sz w:val="23"/>
                <w:szCs w:val="23"/>
              </w:rPr>
            </w:pPr>
            <w:r>
              <w:rPr>
                <w:sz w:val="23"/>
                <w:szCs w:val="23"/>
              </w:rPr>
              <w:t>4940</w:t>
            </w:r>
          </w:p>
        </w:tc>
        <w:tc>
          <w:tcPr>
            <w:tcW w:w="2445" w:type="dxa"/>
            <w:tcBorders>
              <w:top w:val="single" w:sz="8" w:space="0" w:color="auto"/>
              <w:left w:val="single" w:sz="4" w:space="0" w:color="000000"/>
              <w:bottom w:val="double" w:sz="4" w:space="0" w:color="auto"/>
              <w:right w:val="double" w:sz="4" w:space="0" w:color="auto"/>
            </w:tcBorders>
            <w:vAlign w:val="center"/>
          </w:tcPr>
          <w:p w:rsidR="008B4364" w:rsidRPr="008B28D0" w:rsidRDefault="009845D9" w:rsidP="00687398">
            <w:pPr>
              <w:ind w:right="850"/>
              <w:jc w:val="right"/>
              <w:rPr>
                <w:sz w:val="23"/>
                <w:szCs w:val="23"/>
              </w:rPr>
            </w:pPr>
            <w:r>
              <w:rPr>
                <w:sz w:val="23"/>
                <w:szCs w:val="23"/>
              </w:rPr>
              <w:t>2222**</w:t>
            </w:r>
          </w:p>
        </w:tc>
      </w:tr>
    </w:tbl>
    <w:p w:rsidR="005A561A" w:rsidRPr="008B28D0" w:rsidRDefault="005A561A" w:rsidP="005A561A">
      <w:pPr>
        <w:rPr>
          <w:sz w:val="15"/>
          <w:szCs w:val="15"/>
        </w:rPr>
      </w:pPr>
      <w:r w:rsidRPr="008B28D0">
        <w:rPr>
          <w:sz w:val="15"/>
          <w:szCs w:val="15"/>
        </w:rPr>
        <w:t xml:space="preserve"> </w:t>
      </w:r>
      <w:r w:rsidR="001A1EC0">
        <w:rPr>
          <w:sz w:val="15"/>
          <w:szCs w:val="15"/>
        </w:rPr>
        <w:t>s</w:t>
      </w:r>
      <w:r w:rsidRPr="008B28D0">
        <w:rPr>
          <w:sz w:val="15"/>
          <w:szCs w:val="15"/>
        </w:rPr>
        <w:t>tav vždy k 30. 9.</w:t>
      </w:r>
      <w:r w:rsidR="008C7132" w:rsidRPr="008B28D0">
        <w:rPr>
          <w:sz w:val="15"/>
          <w:szCs w:val="15"/>
        </w:rPr>
        <w:t xml:space="preserve"> * mezi tyto odborné podklady je započítáno i 447 doporučení vzděl</w:t>
      </w:r>
      <w:r w:rsidR="00D13426">
        <w:rPr>
          <w:sz w:val="15"/>
          <w:szCs w:val="15"/>
        </w:rPr>
        <w:t>ávání podle IVP – viz tabulka 42</w:t>
      </w:r>
      <w:r w:rsidR="009845D9">
        <w:rPr>
          <w:sz w:val="15"/>
          <w:szCs w:val="15"/>
        </w:rPr>
        <w:t xml:space="preserve"> resp.**</w:t>
      </w:r>
      <w:r w:rsidR="00735936">
        <w:rPr>
          <w:sz w:val="15"/>
          <w:szCs w:val="15"/>
        </w:rPr>
        <w:t>646</w:t>
      </w:r>
    </w:p>
    <w:p w:rsidR="0010078B" w:rsidRDefault="0010078B" w:rsidP="005A561A">
      <w:pPr>
        <w:rPr>
          <w:sz w:val="23"/>
          <w:szCs w:val="23"/>
        </w:rPr>
      </w:pPr>
    </w:p>
    <w:p w:rsidR="00FD6F67" w:rsidRPr="00FD6F67" w:rsidRDefault="00FD6F67" w:rsidP="001738BD">
      <w:pPr>
        <w:jc w:val="both"/>
        <w:rPr>
          <w:sz w:val="23"/>
          <w:szCs w:val="23"/>
        </w:rPr>
      </w:pPr>
      <w:r w:rsidRPr="00FD6F67">
        <w:rPr>
          <w:sz w:val="23"/>
          <w:szCs w:val="23"/>
        </w:rPr>
        <w:lastRenderedPageBreak/>
        <w:t>Ve sledovaném roce klesl počet služeb pedagogům i poradenská pomoc zákonným zástupcům. Tento stav mohl být ovlivněn tím, že tyto činnosti nabíz</w:t>
      </w:r>
      <w:r w:rsidR="00FE50E0">
        <w:rPr>
          <w:sz w:val="23"/>
          <w:szCs w:val="23"/>
        </w:rPr>
        <w:t>e</w:t>
      </w:r>
      <w:r w:rsidRPr="00FD6F67">
        <w:rPr>
          <w:sz w:val="23"/>
          <w:szCs w:val="23"/>
        </w:rPr>
        <w:t>la více PPP.</w:t>
      </w:r>
    </w:p>
    <w:p w:rsidR="00FD6F67" w:rsidRDefault="00FD6F67" w:rsidP="001738BD">
      <w:pPr>
        <w:jc w:val="both"/>
        <w:rPr>
          <w:sz w:val="23"/>
          <w:szCs w:val="23"/>
          <w:highlight w:val="red"/>
        </w:rPr>
      </w:pPr>
    </w:p>
    <w:p w:rsidR="0010078B" w:rsidRDefault="005A561A" w:rsidP="005A561A">
      <w:pPr>
        <w:rPr>
          <w:i/>
          <w:sz w:val="23"/>
          <w:szCs w:val="23"/>
        </w:rPr>
      </w:pPr>
      <w:r w:rsidRPr="006D41C4">
        <w:rPr>
          <w:sz w:val="23"/>
          <w:szCs w:val="23"/>
        </w:rPr>
        <w:t>Graf č. 1</w:t>
      </w:r>
      <w:r w:rsidR="00D34006" w:rsidRPr="006D41C4">
        <w:rPr>
          <w:sz w:val="23"/>
          <w:szCs w:val="23"/>
        </w:rPr>
        <w:t>5</w:t>
      </w:r>
      <w:r w:rsidRPr="006D41C4">
        <w:rPr>
          <w:sz w:val="23"/>
          <w:szCs w:val="23"/>
        </w:rPr>
        <w:t>:</w:t>
      </w:r>
      <w:r w:rsidRPr="006D41C4">
        <w:rPr>
          <w:i/>
          <w:sz w:val="23"/>
          <w:szCs w:val="23"/>
        </w:rPr>
        <w:t xml:space="preserve"> Grafické znázornění služeb a ostatních odborných činností speciálně pedagogického centra</w:t>
      </w:r>
      <w:r w:rsidRPr="008B28D0">
        <w:rPr>
          <w:i/>
          <w:sz w:val="23"/>
          <w:szCs w:val="23"/>
        </w:rPr>
        <w:t xml:space="preserve"> </w:t>
      </w:r>
    </w:p>
    <w:p w:rsidR="00A41A31" w:rsidRDefault="00370A29" w:rsidP="005A561A">
      <w:pPr>
        <w:rPr>
          <w:i/>
          <w:sz w:val="23"/>
          <w:szCs w:val="23"/>
        </w:rPr>
      </w:pPr>
      <w:r>
        <w:rPr>
          <w:noProof/>
        </w:rPr>
        <w:drawing>
          <wp:inline distT="0" distB="0" distL="0" distR="0" wp14:anchorId="3D93F97D" wp14:editId="6456CE5F">
            <wp:extent cx="5759450" cy="3723005"/>
            <wp:effectExtent l="0" t="0" r="12700" b="10795"/>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41A31" w:rsidRPr="008B28D0" w:rsidRDefault="00A41A31" w:rsidP="005A561A">
      <w:pPr>
        <w:rPr>
          <w:i/>
          <w:sz w:val="23"/>
          <w:szCs w:val="23"/>
        </w:rPr>
      </w:pPr>
    </w:p>
    <w:p w:rsidR="0002164D" w:rsidRPr="008B28D0" w:rsidRDefault="0002164D" w:rsidP="0002164D">
      <w:pPr>
        <w:pStyle w:val="N2"/>
        <w:numPr>
          <w:ilvl w:val="0"/>
          <w:numId w:val="0"/>
        </w:numPr>
        <w:tabs>
          <w:tab w:val="left" w:pos="708"/>
        </w:tabs>
        <w:rPr>
          <w:sz w:val="26"/>
          <w:szCs w:val="26"/>
        </w:rPr>
      </w:pPr>
      <w:r w:rsidRPr="008B28D0">
        <w:rPr>
          <w:sz w:val="26"/>
          <w:szCs w:val="26"/>
        </w:rPr>
        <w:t>1.10</w:t>
      </w:r>
      <w:r w:rsidRPr="008B28D0">
        <w:rPr>
          <w:sz w:val="26"/>
          <w:szCs w:val="26"/>
        </w:rPr>
        <w:tab/>
      </w:r>
      <w:r w:rsidR="00780C6F">
        <w:rPr>
          <w:sz w:val="26"/>
          <w:szCs w:val="26"/>
        </w:rPr>
        <w:t>Š</w:t>
      </w:r>
      <w:r w:rsidRPr="008B28D0">
        <w:rPr>
          <w:sz w:val="26"/>
          <w:szCs w:val="26"/>
        </w:rPr>
        <w:t>kolská zařízení</w:t>
      </w:r>
    </w:p>
    <w:p w:rsidR="0002164D" w:rsidRPr="008B28D0" w:rsidRDefault="0002164D" w:rsidP="0002164D">
      <w:pPr>
        <w:pStyle w:val="N2"/>
        <w:numPr>
          <w:ilvl w:val="0"/>
          <w:numId w:val="0"/>
        </w:numPr>
        <w:tabs>
          <w:tab w:val="left" w:pos="708"/>
        </w:tabs>
        <w:rPr>
          <w:sz w:val="23"/>
          <w:szCs w:val="23"/>
        </w:rPr>
      </w:pPr>
    </w:p>
    <w:p w:rsidR="0002164D" w:rsidRPr="008B28D0" w:rsidRDefault="0002164D" w:rsidP="0002164D">
      <w:pPr>
        <w:pStyle w:val="N2"/>
        <w:numPr>
          <w:ilvl w:val="0"/>
          <w:numId w:val="0"/>
        </w:numPr>
        <w:tabs>
          <w:tab w:val="left" w:pos="708"/>
        </w:tabs>
        <w:rPr>
          <w:sz w:val="23"/>
          <w:szCs w:val="23"/>
        </w:rPr>
      </w:pPr>
      <w:r w:rsidRPr="008B28D0">
        <w:rPr>
          <w:sz w:val="23"/>
          <w:szCs w:val="23"/>
        </w:rPr>
        <w:t>1.10.1</w:t>
      </w:r>
      <w:r w:rsidRPr="008B28D0">
        <w:rPr>
          <w:sz w:val="23"/>
          <w:szCs w:val="23"/>
        </w:rPr>
        <w:tab/>
        <w:t>Školská zařízení pro výkon ústavní výchovy nebo ochranné výchovy a pro preventivně výchovnou péči</w:t>
      </w:r>
    </w:p>
    <w:p w:rsidR="0002164D" w:rsidRPr="008B28D0" w:rsidRDefault="0002164D" w:rsidP="0002164D">
      <w:pPr>
        <w:pStyle w:val="N2"/>
        <w:numPr>
          <w:ilvl w:val="0"/>
          <w:numId w:val="0"/>
        </w:numPr>
        <w:tabs>
          <w:tab w:val="left" w:pos="708"/>
        </w:tabs>
        <w:rPr>
          <w:sz w:val="23"/>
          <w:szCs w:val="23"/>
        </w:rPr>
      </w:pPr>
    </w:p>
    <w:p w:rsidR="00BE49CA" w:rsidRDefault="00BE49CA" w:rsidP="00E534D6">
      <w:pPr>
        <w:pStyle w:val="Odst"/>
        <w:spacing w:before="0"/>
        <w:ind w:firstLine="0"/>
        <w:rPr>
          <w:sz w:val="23"/>
          <w:szCs w:val="23"/>
        </w:rPr>
      </w:pPr>
      <w:r w:rsidRPr="008B28D0">
        <w:rPr>
          <w:sz w:val="23"/>
          <w:szCs w:val="23"/>
        </w:rPr>
        <w:t xml:space="preserve">Ve sledovaném školním roce působilo v regionu 5 dětských domovů zřizovaných Karlovarským krajem. Jejich účelem je zajišťovat dětem na základě rozhodnutí soudu o ústavní výchově, ochranné výchově nebo o předběžném opatření náhradní výchovnou péči v zájmu jejich zdravého vývoje, řádné výchovy a vzdělávání. </w:t>
      </w:r>
    </w:p>
    <w:p w:rsidR="00D72EAC" w:rsidRDefault="00D72EAC" w:rsidP="00E534D6">
      <w:pPr>
        <w:pStyle w:val="Odst"/>
        <w:spacing w:before="0"/>
        <w:ind w:firstLine="0"/>
        <w:rPr>
          <w:sz w:val="23"/>
          <w:szCs w:val="23"/>
        </w:rPr>
      </w:pPr>
    </w:p>
    <w:p w:rsidR="00D72EAC" w:rsidRPr="008B28D0" w:rsidRDefault="00D72EAC" w:rsidP="00D72EAC">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4</w:t>
      </w:r>
      <w:r w:rsidR="00FE50E0">
        <w:rPr>
          <w:sz w:val="23"/>
          <w:szCs w:val="23"/>
        </w:rPr>
        <w:t>2</w:t>
      </w:r>
      <w:r w:rsidRPr="008B28D0">
        <w:rPr>
          <w:sz w:val="23"/>
          <w:szCs w:val="23"/>
        </w:rPr>
        <w:t>: </w:t>
      </w:r>
      <w:r w:rsidRPr="008B28D0">
        <w:rPr>
          <w:i/>
          <w:iCs/>
          <w:sz w:val="23"/>
          <w:szCs w:val="23"/>
        </w:rPr>
        <w:t xml:space="preserve">Dětské domovy podle zřizovatele </w:t>
      </w:r>
    </w:p>
    <w:tbl>
      <w:tblPr>
        <w:tblW w:w="8914" w:type="dxa"/>
        <w:tblCellMar>
          <w:left w:w="0" w:type="dxa"/>
          <w:right w:w="0" w:type="dxa"/>
        </w:tblCellMar>
        <w:tblLook w:val="04A0" w:firstRow="1" w:lastRow="0" w:firstColumn="1" w:lastColumn="0" w:noHBand="0" w:noVBand="1"/>
      </w:tblPr>
      <w:tblGrid>
        <w:gridCol w:w="1197"/>
        <w:gridCol w:w="894"/>
        <w:gridCol w:w="1583"/>
        <w:gridCol w:w="1285"/>
        <w:gridCol w:w="1360"/>
        <w:gridCol w:w="1184"/>
        <w:gridCol w:w="1411"/>
      </w:tblGrid>
      <w:tr w:rsidR="00D72EAC" w:rsidRPr="008B28D0" w:rsidTr="00D35995">
        <w:trPr>
          <w:trHeight w:val="269"/>
        </w:trPr>
        <w:tc>
          <w:tcPr>
            <w:tcW w:w="119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Školní rok</w:t>
            </w:r>
          </w:p>
        </w:tc>
        <w:tc>
          <w:tcPr>
            <w:tcW w:w="89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rPr>
                <w:sz w:val="23"/>
                <w:szCs w:val="23"/>
              </w:rPr>
            </w:pPr>
          </w:p>
        </w:tc>
        <w:tc>
          <w:tcPr>
            <w:tcW w:w="1583"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Kraj</w:t>
            </w:r>
          </w:p>
        </w:tc>
        <w:tc>
          <w:tcPr>
            <w:tcW w:w="1285"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Obec</w:t>
            </w:r>
          </w:p>
        </w:tc>
        <w:tc>
          <w:tcPr>
            <w:tcW w:w="1360" w:type="dxa"/>
            <w:tcBorders>
              <w:top w:val="double" w:sz="4" w:space="0" w:color="auto"/>
              <w:left w:val="nil"/>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Soukromník</w:t>
            </w:r>
          </w:p>
        </w:tc>
        <w:tc>
          <w:tcPr>
            <w:tcW w:w="1184" w:type="dxa"/>
            <w:tcBorders>
              <w:top w:val="double" w:sz="4" w:space="0" w:color="auto"/>
              <w:left w:val="single" w:sz="12" w:space="0" w:color="auto"/>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MŠMT</w:t>
            </w:r>
          </w:p>
        </w:tc>
        <w:tc>
          <w:tcPr>
            <w:tcW w:w="1411"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Celkem</w:t>
            </w:r>
          </w:p>
        </w:tc>
      </w:tr>
      <w:tr w:rsidR="00D72EAC" w:rsidRPr="008B28D0" w:rsidTr="00D35995">
        <w:trPr>
          <w:trHeight w:val="285"/>
        </w:trPr>
        <w:tc>
          <w:tcPr>
            <w:tcW w:w="119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58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tabs>
                <w:tab w:val="left" w:pos="435"/>
                <w:tab w:val="center" w:pos="729"/>
              </w:tabs>
              <w:jc w:val="center"/>
              <w:rPr>
                <w:sz w:val="23"/>
                <w:szCs w:val="23"/>
              </w:rPr>
            </w:pPr>
            <w:r w:rsidRPr="008B28D0">
              <w:rPr>
                <w:sz w:val="23"/>
                <w:szCs w:val="23"/>
              </w:rPr>
              <w:t>4</w:t>
            </w:r>
          </w:p>
        </w:tc>
        <w:tc>
          <w:tcPr>
            <w:tcW w:w="128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4</w:t>
            </w:r>
          </w:p>
        </w:tc>
      </w:tr>
      <w:tr w:rsidR="00D72EAC" w:rsidRPr="008B28D0" w:rsidTr="00D35995">
        <w:trPr>
          <w:trHeight w:val="150"/>
        </w:trPr>
        <w:tc>
          <w:tcPr>
            <w:tcW w:w="0" w:type="auto"/>
            <w:vMerge/>
            <w:tcBorders>
              <w:top w:val="nil"/>
              <w:left w:val="double" w:sz="4" w:space="0" w:color="auto"/>
              <w:bottom w:val="single" w:sz="8"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58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1</w:t>
            </w:r>
          </w:p>
        </w:tc>
        <w:tc>
          <w:tcPr>
            <w:tcW w:w="128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tcPr>
          <w:p w:rsidR="00D72EAC" w:rsidRPr="008B28D0" w:rsidRDefault="00D72EAC" w:rsidP="00D72EAC">
            <w:pPr>
              <w:tabs>
                <w:tab w:val="left" w:pos="435"/>
                <w:tab w:val="center" w:pos="602"/>
              </w:tabs>
              <w:jc w:val="center"/>
              <w:rPr>
                <w:sz w:val="23"/>
                <w:szCs w:val="23"/>
              </w:rPr>
            </w:pPr>
            <w:r w:rsidRPr="008B28D0">
              <w:rPr>
                <w:sz w:val="23"/>
                <w:szCs w:val="23"/>
              </w:rPr>
              <w:t>1</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2</w:t>
            </w:r>
          </w:p>
        </w:tc>
      </w:tr>
      <w:tr w:rsidR="00D72EAC" w:rsidRPr="008B28D0" w:rsidTr="00D35995">
        <w:trPr>
          <w:trHeight w:val="150"/>
        </w:trPr>
        <w:tc>
          <w:tcPr>
            <w:tcW w:w="0" w:type="auto"/>
            <w:vMerge/>
            <w:tcBorders>
              <w:top w:val="nil"/>
              <w:left w:val="double" w:sz="4" w:space="0" w:color="auto"/>
              <w:bottom w:val="single" w:sz="8"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58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28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r>
      <w:tr w:rsidR="00D72EAC" w:rsidRPr="008B28D0" w:rsidTr="00D35995">
        <w:trPr>
          <w:trHeight w:val="150"/>
        </w:trPr>
        <w:tc>
          <w:tcPr>
            <w:tcW w:w="0" w:type="auto"/>
            <w:vMerge/>
            <w:tcBorders>
              <w:top w:val="nil"/>
              <w:left w:val="double" w:sz="4" w:space="0" w:color="auto"/>
              <w:bottom w:val="single" w:sz="8"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58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5</w:t>
            </w:r>
          </w:p>
        </w:tc>
        <w:tc>
          <w:tcPr>
            <w:tcW w:w="1285"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tabs>
                <w:tab w:val="left" w:pos="435"/>
                <w:tab w:val="center" w:pos="564"/>
              </w:tabs>
              <w:jc w:val="center"/>
              <w:rPr>
                <w:sz w:val="23"/>
                <w:szCs w:val="23"/>
              </w:rPr>
            </w:pPr>
            <w:r w:rsidRPr="008B28D0">
              <w:rPr>
                <w:sz w:val="23"/>
                <w:szCs w:val="23"/>
              </w:rPr>
              <w:t>0</w:t>
            </w:r>
          </w:p>
        </w:tc>
        <w:tc>
          <w:tcPr>
            <w:tcW w:w="1360" w:type="dxa"/>
            <w:tcBorders>
              <w:top w:val="nil"/>
              <w:left w:val="nil"/>
              <w:bottom w:val="single" w:sz="12" w:space="0" w:color="auto"/>
              <w:right w:val="single" w:sz="12" w:space="0" w:color="auto"/>
            </w:tcBorders>
            <w:shd w:val="clear" w:color="auto" w:fill="D9D9D9"/>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12" w:space="0" w:color="auto"/>
              <w:right w:val="single" w:sz="12" w:space="0" w:color="auto"/>
            </w:tcBorders>
            <w:shd w:val="clear" w:color="auto" w:fill="D9D9D9"/>
          </w:tcPr>
          <w:p w:rsidR="00D72EAC" w:rsidRPr="008B28D0" w:rsidRDefault="00D72EAC" w:rsidP="00D72EAC">
            <w:pPr>
              <w:jc w:val="center"/>
              <w:rPr>
                <w:sz w:val="23"/>
                <w:szCs w:val="23"/>
              </w:rPr>
            </w:pPr>
            <w:r w:rsidRPr="008B28D0">
              <w:rPr>
                <w:sz w:val="23"/>
                <w:szCs w:val="23"/>
              </w:rPr>
              <w:t>1</w:t>
            </w:r>
          </w:p>
        </w:tc>
        <w:tc>
          <w:tcPr>
            <w:tcW w:w="1411"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6</w:t>
            </w:r>
          </w:p>
        </w:tc>
      </w:tr>
      <w:tr w:rsidR="00D72EAC" w:rsidRPr="008B28D0" w:rsidTr="00D35995">
        <w:trPr>
          <w:trHeight w:val="285"/>
        </w:trPr>
        <w:tc>
          <w:tcPr>
            <w:tcW w:w="1197" w:type="dxa"/>
            <w:vMerge w:val="restart"/>
            <w:tcBorders>
              <w:top w:val="nil"/>
              <w:left w:val="double" w:sz="4" w:space="0" w:color="auto"/>
              <w:bottom w:val="single" w:sz="12"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Pr>
                <w:sz w:val="23"/>
                <w:szCs w:val="23"/>
              </w:rPr>
              <w:t>15</w:t>
            </w:r>
            <w:r w:rsidRPr="008B28D0">
              <w:rPr>
                <w:sz w:val="23"/>
                <w:szCs w:val="23"/>
              </w:rPr>
              <w:t>/1</w:t>
            </w:r>
            <w:r>
              <w:rPr>
                <w:sz w:val="23"/>
                <w:szCs w:val="23"/>
              </w:rPr>
              <w:t>6</w:t>
            </w: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583"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tabs>
                <w:tab w:val="left" w:pos="435"/>
                <w:tab w:val="center" w:pos="729"/>
              </w:tabs>
              <w:jc w:val="center"/>
              <w:rPr>
                <w:sz w:val="23"/>
                <w:szCs w:val="23"/>
              </w:rPr>
            </w:pPr>
            <w:r w:rsidRPr="008B28D0">
              <w:rPr>
                <w:sz w:val="23"/>
                <w:szCs w:val="23"/>
              </w:rPr>
              <w:t>4</w:t>
            </w:r>
          </w:p>
        </w:tc>
        <w:tc>
          <w:tcPr>
            <w:tcW w:w="128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0</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4</w:t>
            </w:r>
          </w:p>
        </w:tc>
      </w:tr>
      <w:tr w:rsidR="00D72EAC" w:rsidRPr="008B28D0" w:rsidTr="00D35995">
        <w:trPr>
          <w:trHeight w:val="150"/>
        </w:trPr>
        <w:tc>
          <w:tcPr>
            <w:tcW w:w="0" w:type="auto"/>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583"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1</w:t>
            </w:r>
          </w:p>
        </w:tc>
        <w:tc>
          <w:tcPr>
            <w:tcW w:w="128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hideMark/>
          </w:tcPr>
          <w:p w:rsidR="00D72EAC" w:rsidRPr="008B28D0" w:rsidRDefault="00D72EAC" w:rsidP="00D72EAC">
            <w:pPr>
              <w:tabs>
                <w:tab w:val="left" w:pos="435"/>
                <w:tab w:val="center" w:pos="602"/>
              </w:tabs>
              <w:jc w:val="center"/>
              <w:rPr>
                <w:sz w:val="23"/>
                <w:szCs w:val="23"/>
              </w:rPr>
            </w:pPr>
            <w:r w:rsidRPr="008B28D0">
              <w:rPr>
                <w:sz w:val="23"/>
                <w:szCs w:val="23"/>
              </w:rPr>
              <w:t>1</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2</w:t>
            </w:r>
          </w:p>
        </w:tc>
      </w:tr>
      <w:tr w:rsidR="00D72EAC" w:rsidRPr="008B28D0" w:rsidTr="00D35995">
        <w:trPr>
          <w:trHeight w:val="150"/>
        </w:trPr>
        <w:tc>
          <w:tcPr>
            <w:tcW w:w="0" w:type="auto"/>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583"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285"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hideMark/>
          </w:tcPr>
          <w:p w:rsidR="00D72EAC" w:rsidRPr="008B28D0" w:rsidRDefault="00D72EAC" w:rsidP="00D72EAC">
            <w:pPr>
              <w:jc w:val="center"/>
              <w:rPr>
                <w:sz w:val="23"/>
                <w:szCs w:val="23"/>
              </w:rPr>
            </w:pPr>
            <w:r w:rsidRPr="008B28D0">
              <w:rPr>
                <w:sz w:val="23"/>
                <w:szCs w:val="23"/>
              </w:rPr>
              <w:t>0</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0</w:t>
            </w:r>
          </w:p>
        </w:tc>
      </w:tr>
      <w:tr w:rsidR="00D72EAC" w:rsidRPr="008B28D0" w:rsidTr="00D35995">
        <w:trPr>
          <w:trHeight w:val="150"/>
        </w:trPr>
        <w:tc>
          <w:tcPr>
            <w:tcW w:w="0" w:type="auto"/>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58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5</w:t>
            </w:r>
          </w:p>
        </w:tc>
        <w:tc>
          <w:tcPr>
            <w:tcW w:w="128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tabs>
                <w:tab w:val="left" w:pos="435"/>
                <w:tab w:val="center" w:pos="564"/>
              </w:tabs>
              <w:jc w:val="center"/>
              <w:rPr>
                <w:sz w:val="23"/>
                <w:szCs w:val="23"/>
              </w:rPr>
            </w:pPr>
            <w:r w:rsidRPr="008B28D0">
              <w:rPr>
                <w:sz w:val="23"/>
                <w:szCs w:val="23"/>
              </w:rPr>
              <w:t>0</w:t>
            </w:r>
          </w:p>
        </w:tc>
        <w:tc>
          <w:tcPr>
            <w:tcW w:w="1360" w:type="dxa"/>
            <w:tcBorders>
              <w:top w:val="nil"/>
              <w:left w:val="nil"/>
              <w:bottom w:val="single" w:sz="12" w:space="0" w:color="auto"/>
              <w:right w:val="single" w:sz="12" w:space="0" w:color="auto"/>
            </w:tcBorders>
            <w:shd w:val="clear" w:color="auto" w:fill="E0E0E0"/>
            <w:hideMark/>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12" w:space="0" w:color="auto"/>
              <w:right w:val="single" w:sz="12" w:space="0" w:color="auto"/>
            </w:tcBorders>
            <w:shd w:val="clear" w:color="auto" w:fill="E0E0E0"/>
            <w:hideMark/>
          </w:tcPr>
          <w:p w:rsidR="00D72EAC" w:rsidRPr="008B28D0" w:rsidRDefault="00D72EAC" w:rsidP="00D72EAC">
            <w:pPr>
              <w:jc w:val="center"/>
              <w:rPr>
                <w:sz w:val="23"/>
                <w:szCs w:val="23"/>
              </w:rPr>
            </w:pPr>
            <w:r w:rsidRPr="008B28D0">
              <w:rPr>
                <w:sz w:val="23"/>
                <w:szCs w:val="23"/>
              </w:rPr>
              <w:t>1</w:t>
            </w:r>
          </w:p>
        </w:tc>
        <w:tc>
          <w:tcPr>
            <w:tcW w:w="141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6</w:t>
            </w:r>
          </w:p>
        </w:tc>
      </w:tr>
      <w:tr w:rsidR="00D72EAC" w:rsidRPr="008B28D0" w:rsidTr="00D35995">
        <w:trPr>
          <w:trHeight w:val="285"/>
        </w:trPr>
        <w:tc>
          <w:tcPr>
            <w:tcW w:w="119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Pr>
                <w:sz w:val="23"/>
                <w:szCs w:val="23"/>
              </w:rPr>
              <w:t>16</w:t>
            </w:r>
            <w:r w:rsidRPr="008B28D0">
              <w:rPr>
                <w:sz w:val="23"/>
                <w:szCs w:val="23"/>
              </w:rPr>
              <w:t>/1</w:t>
            </w:r>
            <w:r>
              <w:rPr>
                <w:sz w:val="23"/>
                <w:szCs w:val="23"/>
              </w:rPr>
              <w:t>7</w:t>
            </w:r>
          </w:p>
        </w:tc>
        <w:tc>
          <w:tcPr>
            <w:tcW w:w="89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58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tabs>
                <w:tab w:val="left" w:pos="435"/>
                <w:tab w:val="center" w:pos="729"/>
              </w:tabs>
              <w:jc w:val="center"/>
              <w:rPr>
                <w:sz w:val="23"/>
                <w:szCs w:val="23"/>
              </w:rPr>
            </w:pPr>
            <w:r>
              <w:rPr>
                <w:sz w:val="23"/>
                <w:szCs w:val="23"/>
              </w:rPr>
              <w:t>3</w:t>
            </w:r>
          </w:p>
        </w:tc>
        <w:tc>
          <w:tcPr>
            <w:tcW w:w="1285"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60" w:type="dxa"/>
            <w:tcBorders>
              <w:top w:val="single" w:sz="12"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84" w:type="dxa"/>
            <w:tcBorders>
              <w:top w:val="single" w:sz="12"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11"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Pr>
                <w:sz w:val="23"/>
                <w:szCs w:val="23"/>
              </w:rPr>
              <w:t>3</w:t>
            </w:r>
          </w:p>
        </w:tc>
      </w:tr>
      <w:tr w:rsidR="00D72EAC" w:rsidRPr="008B28D0" w:rsidTr="00D35995">
        <w:trPr>
          <w:trHeight w:val="150"/>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58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Pr>
                <w:sz w:val="23"/>
                <w:szCs w:val="23"/>
              </w:rPr>
              <w:t>1</w:t>
            </w:r>
          </w:p>
        </w:tc>
        <w:tc>
          <w:tcPr>
            <w:tcW w:w="128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tcPr>
          <w:p w:rsidR="00D72EAC" w:rsidRPr="008B28D0" w:rsidRDefault="00D72EAC" w:rsidP="00D72EAC">
            <w:pPr>
              <w:tabs>
                <w:tab w:val="left" w:pos="435"/>
                <w:tab w:val="center" w:pos="602"/>
              </w:tabs>
              <w:jc w:val="center"/>
              <w:rPr>
                <w:sz w:val="23"/>
                <w:szCs w:val="23"/>
              </w:rPr>
            </w:pPr>
            <w:r w:rsidRPr="008B28D0">
              <w:rPr>
                <w:sz w:val="23"/>
                <w:szCs w:val="23"/>
              </w:rPr>
              <w:t>1</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Pr>
                <w:sz w:val="23"/>
                <w:szCs w:val="23"/>
              </w:rPr>
              <w:t>2</w:t>
            </w:r>
          </w:p>
        </w:tc>
      </w:tr>
      <w:tr w:rsidR="00D72EAC" w:rsidRPr="008B28D0" w:rsidTr="00D35995">
        <w:trPr>
          <w:trHeight w:val="150"/>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583"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Pr>
                <w:sz w:val="23"/>
                <w:szCs w:val="23"/>
              </w:rPr>
              <w:t>0</w:t>
            </w:r>
          </w:p>
        </w:tc>
        <w:tc>
          <w:tcPr>
            <w:tcW w:w="1285"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60"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11" w:type="dxa"/>
            <w:tcBorders>
              <w:top w:val="nil"/>
              <w:left w:val="single" w:sz="12" w:space="0" w:color="auto"/>
              <w:bottom w:val="single" w:sz="8" w:space="0" w:color="auto"/>
              <w:right w:val="double" w:sz="4" w:space="0" w:color="auto"/>
            </w:tcBorders>
            <w:tcMar>
              <w:top w:w="0" w:type="dxa"/>
              <w:left w:w="108" w:type="dxa"/>
              <w:bottom w:w="0" w:type="dxa"/>
              <w:right w:w="108" w:type="dxa"/>
            </w:tcMar>
          </w:tcPr>
          <w:p w:rsidR="00D72EAC" w:rsidRPr="008B28D0" w:rsidRDefault="00D72EAC" w:rsidP="00D72EAC">
            <w:pPr>
              <w:jc w:val="center"/>
              <w:rPr>
                <w:sz w:val="23"/>
                <w:szCs w:val="23"/>
              </w:rPr>
            </w:pPr>
            <w:r>
              <w:rPr>
                <w:sz w:val="23"/>
                <w:szCs w:val="23"/>
              </w:rPr>
              <w:t>0</w:t>
            </w:r>
          </w:p>
        </w:tc>
      </w:tr>
      <w:tr w:rsidR="00D72EAC" w:rsidRPr="008B28D0" w:rsidTr="00D35995">
        <w:trPr>
          <w:trHeight w:val="150"/>
        </w:trPr>
        <w:tc>
          <w:tcPr>
            <w:tcW w:w="0" w:type="auto"/>
            <w:vMerge/>
            <w:tcBorders>
              <w:top w:val="single" w:sz="12" w:space="0" w:color="auto"/>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89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58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Pr>
                <w:sz w:val="23"/>
                <w:szCs w:val="23"/>
              </w:rPr>
              <w:t>4</w:t>
            </w:r>
          </w:p>
        </w:tc>
        <w:tc>
          <w:tcPr>
            <w:tcW w:w="128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tabs>
                <w:tab w:val="left" w:pos="435"/>
                <w:tab w:val="center" w:pos="564"/>
              </w:tabs>
              <w:jc w:val="center"/>
              <w:rPr>
                <w:sz w:val="23"/>
                <w:szCs w:val="23"/>
              </w:rPr>
            </w:pPr>
            <w:r w:rsidRPr="008B28D0">
              <w:rPr>
                <w:sz w:val="23"/>
                <w:szCs w:val="23"/>
              </w:rPr>
              <w:t>0</w:t>
            </w:r>
          </w:p>
        </w:tc>
        <w:tc>
          <w:tcPr>
            <w:tcW w:w="1360" w:type="dxa"/>
            <w:tcBorders>
              <w:top w:val="nil"/>
              <w:left w:val="nil"/>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184" w:type="dxa"/>
            <w:tcBorders>
              <w:top w:val="nil"/>
              <w:left w:val="single" w:sz="12" w:space="0" w:color="auto"/>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1</w:t>
            </w:r>
          </w:p>
        </w:tc>
        <w:tc>
          <w:tcPr>
            <w:tcW w:w="1411"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Pr>
                <w:sz w:val="23"/>
                <w:szCs w:val="23"/>
              </w:rPr>
              <w:t>5</w:t>
            </w:r>
          </w:p>
        </w:tc>
      </w:tr>
    </w:tbl>
    <w:p w:rsidR="00BE49CA" w:rsidRPr="00687398" w:rsidRDefault="00BE49CA" w:rsidP="00E534D6">
      <w:pPr>
        <w:pStyle w:val="Odst"/>
        <w:spacing w:before="0"/>
        <w:ind w:firstLine="0"/>
        <w:rPr>
          <w:sz w:val="23"/>
          <w:szCs w:val="23"/>
        </w:rPr>
      </w:pPr>
      <w:r w:rsidRPr="00687398">
        <w:rPr>
          <w:sz w:val="23"/>
          <w:szCs w:val="23"/>
        </w:rPr>
        <w:t>Dále v kraji působí středisko výchovné péče, jenž je součástí příspěvkové organizace Dětský diagnostický ústav, středisko výchovné péče, základní škola a školní jídelna Plzeň</w:t>
      </w:r>
      <w:r w:rsidR="00780C6F" w:rsidRPr="00687398">
        <w:rPr>
          <w:sz w:val="23"/>
          <w:szCs w:val="23"/>
        </w:rPr>
        <w:t>,</w:t>
      </w:r>
      <w:r w:rsidRPr="00687398">
        <w:rPr>
          <w:sz w:val="23"/>
          <w:szCs w:val="23"/>
        </w:rPr>
        <w:t xml:space="preserve"> zřizované MŠMT.</w:t>
      </w:r>
    </w:p>
    <w:p w:rsidR="00BE49CA" w:rsidRPr="00687398" w:rsidRDefault="00BE49CA" w:rsidP="00E534D6">
      <w:pPr>
        <w:pStyle w:val="Odst"/>
        <w:spacing w:before="0"/>
        <w:ind w:firstLine="0"/>
        <w:rPr>
          <w:sz w:val="23"/>
          <w:szCs w:val="23"/>
        </w:rPr>
      </w:pPr>
    </w:p>
    <w:p w:rsidR="0002164D" w:rsidRPr="00687398" w:rsidRDefault="00BE49CA" w:rsidP="00E534D6">
      <w:pPr>
        <w:pStyle w:val="Odst"/>
        <w:spacing w:before="0"/>
        <w:ind w:firstLine="0"/>
        <w:rPr>
          <w:sz w:val="23"/>
          <w:szCs w:val="23"/>
        </w:rPr>
      </w:pPr>
      <w:r w:rsidRPr="00687398">
        <w:rPr>
          <w:sz w:val="23"/>
          <w:szCs w:val="23"/>
        </w:rPr>
        <w:t xml:space="preserve">Účelem střediska je poskytovat preventivně výchovnou péči, a tím zejména předcházet vzniku </w:t>
      </w:r>
      <w:r w:rsidR="00780C6F" w:rsidRPr="00687398">
        <w:rPr>
          <w:sz w:val="23"/>
          <w:szCs w:val="23"/>
        </w:rPr>
        <w:br/>
      </w:r>
      <w:r w:rsidRPr="00687398">
        <w:rPr>
          <w:sz w:val="23"/>
          <w:szCs w:val="23"/>
        </w:rPr>
        <w:t xml:space="preserve">a rozvoji negativních projevů chování dítěte nebo narušení jeho zdravého vývoje, zmírňovat nebo odstraňovat příčiny nebo důsledky již vzniklých poruch chování a přispívat ke zdravému osobnostnímu vývoji dítěte. Střediska poskytují pomoc rodičům nebo jiným osobám, kterým bylo dítě svěřeno do výchovy rozhodnutím příslušného orgánu, při výchově a vzdělávání dítěte a při řešení problémů spojených s péčí o dítě, s cílem zachovat a posílit rodinné vazby dítěte a zamezit </w:t>
      </w:r>
      <w:r w:rsidR="00780C6F" w:rsidRPr="00687398">
        <w:rPr>
          <w:sz w:val="23"/>
          <w:szCs w:val="23"/>
        </w:rPr>
        <w:t xml:space="preserve">jeho </w:t>
      </w:r>
      <w:r w:rsidRPr="00687398">
        <w:rPr>
          <w:sz w:val="23"/>
          <w:szCs w:val="23"/>
        </w:rPr>
        <w:t>odtržení z rodinného prostředí.</w:t>
      </w:r>
    </w:p>
    <w:p w:rsidR="00BE49CA" w:rsidRPr="00687398" w:rsidRDefault="00BE49CA" w:rsidP="00E534D6">
      <w:pPr>
        <w:pStyle w:val="Odst"/>
        <w:spacing w:before="0"/>
        <w:ind w:firstLine="0"/>
        <w:rPr>
          <w:sz w:val="23"/>
          <w:szCs w:val="23"/>
        </w:rPr>
      </w:pPr>
    </w:p>
    <w:p w:rsidR="0002164D" w:rsidRPr="00687398" w:rsidRDefault="0002164D" w:rsidP="008D7C58">
      <w:pPr>
        <w:jc w:val="both"/>
        <w:rPr>
          <w:rStyle w:val="Hypertextovodkaz"/>
          <w:bCs/>
          <w:color w:val="auto"/>
          <w:sz w:val="23"/>
          <w:szCs w:val="23"/>
        </w:rPr>
      </w:pPr>
      <w:r w:rsidRPr="00687398">
        <w:rPr>
          <w:sz w:val="23"/>
          <w:szCs w:val="23"/>
        </w:rPr>
        <w:t xml:space="preserve">Dětské domovy zřizované krajem v současné době již vyhovují zákonným podmínkám </w:t>
      </w:r>
      <w:r w:rsidR="00D13426">
        <w:rPr>
          <w:sz w:val="23"/>
          <w:szCs w:val="23"/>
        </w:rPr>
        <w:t>pro</w:t>
      </w:r>
      <w:r w:rsidRPr="00687398">
        <w:rPr>
          <w:sz w:val="23"/>
          <w:szCs w:val="23"/>
        </w:rPr>
        <w:t xml:space="preserve"> zařízení rodinného typu, ve všech fungují samostatné rodinné skupiny, v nichž je umisťováno 6 až 8 dětí. </w:t>
      </w:r>
      <w:r w:rsidR="008D7C58">
        <w:rPr>
          <w:rStyle w:val="Siln"/>
          <w:b w:val="0"/>
          <w:sz w:val="23"/>
          <w:szCs w:val="23"/>
        </w:rPr>
        <w:t>V </w:t>
      </w:r>
      <w:r w:rsidR="00BE49CA" w:rsidRPr="008D7C58">
        <w:rPr>
          <w:rStyle w:val="Siln"/>
          <w:b w:val="0"/>
          <w:sz w:val="23"/>
          <w:szCs w:val="23"/>
        </w:rPr>
        <w:t xml:space="preserve">současné době </w:t>
      </w:r>
      <w:r w:rsidR="008D7C58" w:rsidRPr="008D7C58">
        <w:rPr>
          <w:rStyle w:val="Siln"/>
          <w:b w:val="0"/>
          <w:sz w:val="23"/>
          <w:szCs w:val="23"/>
        </w:rPr>
        <w:t>pokračuje trend přechodu dětí z dětských domovů do pěstounské péče. C</w:t>
      </w:r>
      <w:r w:rsidR="00BE49CA" w:rsidRPr="008D7C58">
        <w:rPr>
          <w:rStyle w:val="Siln"/>
          <w:b w:val="0"/>
          <w:sz w:val="23"/>
          <w:szCs w:val="23"/>
        </w:rPr>
        <w:t>ílem je snížit počet dlouhodobě umístěných dětí ve všech typech ústavní péče</w:t>
      </w:r>
      <w:r w:rsidR="00FE50E0">
        <w:rPr>
          <w:rStyle w:val="Siln"/>
          <w:b w:val="0"/>
          <w:sz w:val="23"/>
          <w:szCs w:val="23"/>
        </w:rPr>
        <w:t>.</w:t>
      </w:r>
    </w:p>
    <w:p w:rsidR="00735936" w:rsidRDefault="00735936" w:rsidP="0002164D">
      <w:pPr>
        <w:rPr>
          <w:sz w:val="23"/>
          <w:szCs w:val="23"/>
        </w:rPr>
      </w:pPr>
    </w:p>
    <w:p w:rsidR="004049AB" w:rsidRPr="008B28D0" w:rsidRDefault="0080140C" w:rsidP="0002164D">
      <w:pPr>
        <w:rPr>
          <w:sz w:val="23"/>
          <w:szCs w:val="23"/>
        </w:rPr>
      </w:pPr>
      <w:r>
        <w:rPr>
          <w:sz w:val="23"/>
          <w:szCs w:val="23"/>
        </w:rPr>
        <w:t>Tabulka č. 4</w:t>
      </w:r>
      <w:r w:rsidR="00FE50E0">
        <w:rPr>
          <w:sz w:val="23"/>
          <w:szCs w:val="23"/>
        </w:rPr>
        <w:t>3</w:t>
      </w:r>
      <w:r w:rsidR="0002164D" w:rsidRPr="008B28D0">
        <w:rPr>
          <w:sz w:val="23"/>
          <w:szCs w:val="23"/>
        </w:rPr>
        <w:t xml:space="preserve">: </w:t>
      </w:r>
      <w:r w:rsidR="0002164D" w:rsidRPr="008B28D0">
        <w:rPr>
          <w:i/>
          <w:sz w:val="23"/>
          <w:szCs w:val="23"/>
        </w:rPr>
        <w:t xml:space="preserve">Naplněnost dětských domovů </w:t>
      </w:r>
    </w:p>
    <w:tbl>
      <w:tblPr>
        <w:tblW w:w="5478"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1E0" w:firstRow="1" w:lastRow="1" w:firstColumn="1" w:lastColumn="1" w:noHBand="0" w:noVBand="0"/>
      </w:tblPr>
      <w:tblGrid>
        <w:gridCol w:w="1285"/>
        <w:gridCol w:w="740"/>
        <w:gridCol w:w="740"/>
        <w:gridCol w:w="740"/>
        <w:gridCol w:w="740"/>
        <w:gridCol w:w="740"/>
        <w:gridCol w:w="740"/>
        <w:gridCol w:w="741"/>
        <w:gridCol w:w="745"/>
        <w:gridCol w:w="741"/>
        <w:gridCol w:w="741"/>
        <w:gridCol w:w="741"/>
        <w:gridCol w:w="740"/>
      </w:tblGrid>
      <w:tr w:rsidR="0002164D" w:rsidRPr="008B28D0" w:rsidTr="0002164D">
        <w:trPr>
          <w:trHeight w:val="584"/>
          <w:jc w:val="center"/>
        </w:trPr>
        <w:tc>
          <w:tcPr>
            <w:tcW w:w="632" w:type="pct"/>
            <w:vMerge w:val="restart"/>
            <w:tcBorders>
              <w:top w:val="double" w:sz="6" w:space="0" w:color="auto"/>
              <w:left w:val="double" w:sz="6" w:space="0" w:color="auto"/>
              <w:bottom w:val="single" w:sz="12" w:space="0" w:color="auto"/>
              <w:right w:val="single" w:sz="12" w:space="0" w:color="auto"/>
            </w:tcBorders>
            <w:vAlign w:val="center"/>
            <w:hideMark/>
          </w:tcPr>
          <w:p w:rsidR="0002164D" w:rsidRPr="008B28D0" w:rsidRDefault="0002164D" w:rsidP="0002164D">
            <w:pPr>
              <w:jc w:val="center"/>
              <w:rPr>
                <w:sz w:val="23"/>
                <w:szCs w:val="23"/>
              </w:rPr>
            </w:pPr>
            <w:r w:rsidRPr="008B28D0">
              <w:rPr>
                <w:sz w:val="23"/>
                <w:szCs w:val="23"/>
              </w:rPr>
              <w:t>Dětský domov</w:t>
            </w:r>
          </w:p>
        </w:tc>
        <w:tc>
          <w:tcPr>
            <w:tcW w:w="1455" w:type="pct"/>
            <w:gridSpan w:val="4"/>
            <w:tcBorders>
              <w:top w:val="double" w:sz="4" w:space="0" w:color="auto"/>
              <w:left w:val="single" w:sz="12" w:space="0" w:color="auto"/>
              <w:bottom w:val="single" w:sz="6" w:space="0" w:color="auto"/>
              <w:right w:val="single" w:sz="12" w:space="0" w:color="auto"/>
            </w:tcBorders>
            <w:hideMark/>
          </w:tcPr>
          <w:p w:rsidR="0002164D" w:rsidRPr="008B28D0" w:rsidRDefault="0002164D" w:rsidP="0002164D">
            <w:pPr>
              <w:jc w:val="center"/>
              <w:rPr>
                <w:sz w:val="23"/>
                <w:szCs w:val="23"/>
              </w:rPr>
            </w:pPr>
            <w:r w:rsidRPr="008B28D0">
              <w:rPr>
                <w:sz w:val="23"/>
                <w:szCs w:val="23"/>
              </w:rPr>
              <w:t>Počet dětí</w:t>
            </w:r>
          </w:p>
        </w:tc>
        <w:tc>
          <w:tcPr>
            <w:tcW w:w="1458" w:type="pct"/>
            <w:gridSpan w:val="4"/>
            <w:tcBorders>
              <w:top w:val="double" w:sz="6" w:space="0" w:color="auto"/>
              <w:left w:val="single" w:sz="12" w:space="0" w:color="auto"/>
              <w:bottom w:val="single" w:sz="6" w:space="0" w:color="auto"/>
              <w:right w:val="single" w:sz="12" w:space="0" w:color="auto"/>
            </w:tcBorders>
            <w:hideMark/>
          </w:tcPr>
          <w:p w:rsidR="0002164D" w:rsidRPr="008B28D0" w:rsidRDefault="0002164D" w:rsidP="0002164D">
            <w:pPr>
              <w:jc w:val="center"/>
              <w:rPr>
                <w:sz w:val="23"/>
                <w:szCs w:val="23"/>
              </w:rPr>
            </w:pPr>
            <w:r w:rsidRPr="008B28D0">
              <w:rPr>
                <w:sz w:val="23"/>
                <w:szCs w:val="23"/>
              </w:rPr>
              <w:t>Počet rodinných</w:t>
            </w:r>
          </w:p>
          <w:p w:rsidR="0002164D" w:rsidRPr="008B28D0" w:rsidRDefault="0002164D" w:rsidP="0002164D">
            <w:pPr>
              <w:jc w:val="center"/>
              <w:rPr>
                <w:sz w:val="23"/>
                <w:szCs w:val="23"/>
              </w:rPr>
            </w:pPr>
            <w:r w:rsidRPr="008B28D0">
              <w:rPr>
                <w:sz w:val="23"/>
                <w:szCs w:val="23"/>
              </w:rPr>
              <w:t>skupin</w:t>
            </w:r>
          </w:p>
        </w:tc>
        <w:tc>
          <w:tcPr>
            <w:tcW w:w="1456" w:type="pct"/>
            <w:gridSpan w:val="4"/>
            <w:tcBorders>
              <w:top w:val="double" w:sz="6" w:space="0" w:color="auto"/>
              <w:left w:val="single" w:sz="12" w:space="0" w:color="auto"/>
              <w:bottom w:val="single" w:sz="6" w:space="0" w:color="auto"/>
              <w:right w:val="double" w:sz="6" w:space="0" w:color="auto"/>
            </w:tcBorders>
          </w:tcPr>
          <w:p w:rsidR="0002164D" w:rsidRPr="008B28D0" w:rsidRDefault="0002164D" w:rsidP="0002164D">
            <w:pPr>
              <w:jc w:val="center"/>
              <w:rPr>
                <w:sz w:val="23"/>
                <w:szCs w:val="23"/>
              </w:rPr>
            </w:pPr>
            <w:r w:rsidRPr="008B28D0">
              <w:rPr>
                <w:sz w:val="23"/>
                <w:szCs w:val="23"/>
              </w:rPr>
              <w:t>Lůžková kapacita</w:t>
            </w:r>
          </w:p>
          <w:p w:rsidR="0002164D" w:rsidRPr="008B28D0" w:rsidRDefault="0002164D" w:rsidP="0002164D">
            <w:pPr>
              <w:jc w:val="center"/>
              <w:rPr>
                <w:sz w:val="23"/>
                <w:szCs w:val="23"/>
              </w:rPr>
            </w:pPr>
          </w:p>
        </w:tc>
      </w:tr>
      <w:tr w:rsidR="00E91A9C" w:rsidRPr="008B28D0" w:rsidTr="00155A36">
        <w:trPr>
          <w:trHeight w:val="294"/>
          <w:jc w:val="center"/>
        </w:trPr>
        <w:tc>
          <w:tcPr>
            <w:tcW w:w="0" w:type="auto"/>
            <w:vMerge/>
            <w:tcBorders>
              <w:top w:val="double" w:sz="6" w:space="0" w:color="auto"/>
              <w:left w:val="double" w:sz="6" w:space="0" w:color="auto"/>
              <w:bottom w:val="single" w:sz="12" w:space="0" w:color="auto"/>
              <w:right w:val="single" w:sz="12" w:space="0" w:color="auto"/>
            </w:tcBorders>
            <w:vAlign w:val="center"/>
            <w:hideMark/>
          </w:tcPr>
          <w:p w:rsidR="00E91A9C" w:rsidRPr="008B28D0" w:rsidRDefault="00E91A9C" w:rsidP="0002164D">
            <w:pPr>
              <w:rPr>
                <w:sz w:val="23"/>
                <w:szCs w:val="23"/>
              </w:rPr>
            </w:pPr>
          </w:p>
        </w:tc>
        <w:tc>
          <w:tcPr>
            <w:tcW w:w="364" w:type="pct"/>
            <w:tcBorders>
              <w:top w:val="single" w:sz="6" w:space="0" w:color="auto"/>
              <w:left w:val="single" w:sz="6" w:space="0" w:color="auto"/>
              <w:bottom w:val="single" w:sz="12" w:space="0" w:color="auto"/>
              <w:right w:val="single" w:sz="8" w:space="0" w:color="auto"/>
            </w:tcBorders>
          </w:tcPr>
          <w:p w:rsidR="00E91A9C" w:rsidRPr="008B28D0" w:rsidRDefault="00E91A9C" w:rsidP="008B4364">
            <w:pPr>
              <w:jc w:val="center"/>
              <w:rPr>
                <w:sz w:val="23"/>
                <w:szCs w:val="23"/>
              </w:rPr>
            </w:pPr>
            <w:r w:rsidRPr="008B28D0">
              <w:rPr>
                <w:sz w:val="23"/>
                <w:szCs w:val="23"/>
              </w:rPr>
              <w:t>1</w:t>
            </w:r>
            <w:r w:rsidR="008B4364">
              <w:rPr>
                <w:sz w:val="23"/>
                <w:szCs w:val="23"/>
              </w:rPr>
              <w:t>3</w:t>
            </w:r>
            <w:r w:rsidRPr="008B28D0">
              <w:rPr>
                <w:sz w:val="23"/>
                <w:szCs w:val="23"/>
              </w:rPr>
              <w:t>/1</w:t>
            </w:r>
            <w:r w:rsidR="008B4364">
              <w:rPr>
                <w:sz w:val="23"/>
                <w:szCs w:val="23"/>
              </w:rPr>
              <w:t>4</w:t>
            </w:r>
          </w:p>
        </w:tc>
        <w:tc>
          <w:tcPr>
            <w:tcW w:w="364" w:type="pct"/>
            <w:tcBorders>
              <w:top w:val="single" w:sz="6" w:space="0" w:color="auto"/>
              <w:left w:val="single" w:sz="8" w:space="0" w:color="auto"/>
              <w:bottom w:val="single" w:sz="12" w:space="0" w:color="auto"/>
              <w:right w:val="single" w:sz="8" w:space="0" w:color="auto"/>
            </w:tcBorders>
            <w:hideMark/>
          </w:tcPr>
          <w:p w:rsidR="00E91A9C" w:rsidRPr="008B28D0" w:rsidRDefault="00E91A9C" w:rsidP="008B4364">
            <w:pPr>
              <w:jc w:val="center"/>
              <w:rPr>
                <w:sz w:val="23"/>
                <w:szCs w:val="23"/>
              </w:rPr>
            </w:pPr>
            <w:r w:rsidRPr="008B28D0">
              <w:rPr>
                <w:sz w:val="23"/>
                <w:szCs w:val="23"/>
              </w:rPr>
              <w:t>1</w:t>
            </w:r>
            <w:r w:rsidR="008B4364">
              <w:rPr>
                <w:sz w:val="23"/>
                <w:szCs w:val="23"/>
              </w:rPr>
              <w:t>4</w:t>
            </w:r>
            <w:r w:rsidRPr="008B28D0">
              <w:rPr>
                <w:sz w:val="23"/>
                <w:szCs w:val="23"/>
              </w:rPr>
              <w:t>/1</w:t>
            </w:r>
            <w:r w:rsidR="008B4364">
              <w:rPr>
                <w:sz w:val="23"/>
                <w:szCs w:val="23"/>
              </w:rPr>
              <w:t>5</w:t>
            </w:r>
          </w:p>
        </w:tc>
        <w:tc>
          <w:tcPr>
            <w:tcW w:w="364" w:type="pct"/>
            <w:tcBorders>
              <w:top w:val="single" w:sz="6" w:space="0" w:color="auto"/>
              <w:left w:val="single" w:sz="8" w:space="0" w:color="auto"/>
              <w:bottom w:val="single" w:sz="12" w:space="0" w:color="auto"/>
              <w:right w:val="single" w:sz="8" w:space="0" w:color="auto"/>
            </w:tcBorders>
            <w:hideMark/>
          </w:tcPr>
          <w:p w:rsidR="00E91A9C" w:rsidRPr="008B28D0" w:rsidRDefault="00E91A9C" w:rsidP="008B4364">
            <w:pPr>
              <w:jc w:val="center"/>
              <w:rPr>
                <w:sz w:val="23"/>
                <w:szCs w:val="23"/>
              </w:rPr>
            </w:pPr>
            <w:r w:rsidRPr="008B28D0">
              <w:rPr>
                <w:sz w:val="23"/>
                <w:szCs w:val="23"/>
              </w:rPr>
              <w:t>1</w:t>
            </w:r>
            <w:r w:rsidR="008B4364">
              <w:rPr>
                <w:sz w:val="23"/>
                <w:szCs w:val="23"/>
              </w:rPr>
              <w:t>5</w:t>
            </w:r>
            <w:r w:rsidRPr="008B28D0">
              <w:rPr>
                <w:sz w:val="23"/>
                <w:szCs w:val="23"/>
              </w:rPr>
              <w:t>/1</w:t>
            </w:r>
            <w:r w:rsidR="008B4364">
              <w:rPr>
                <w:sz w:val="23"/>
                <w:szCs w:val="23"/>
              </w:rPr>
              <w:t>6</w:t>
            </w:r>
          </w:p>
        </w:tc>
        <w:tc>
          <w:tcPr>
            <w:tcW w:w="364" w:type="pct"/>
            <w:tcBorders>
              <w:top w:val="single" w:sz="6" w:space="0" w:color="auto"/>
              <w:left w:val="single" w:sz="8" w:space="0" w:color="auto"/>
              <w:bottom w:val="single" w:sz="12" w:space="0" w:color="auto"/>
              <w:right w:val="single" w:sz="12" w:space="0" w:color="auto"/>
            </w:tcBorders>
            <w:hideMark/>
          </w:tcPr>
          <w:p w:rsidR="00E91A9C" w:rsidRPr="00B6502B" w:rsidRDefault="00E91A9C" w:rsidP="008B4364">
            <w:pPr>
              <w:jc w:val="center"/>
              <w:rPr>
                <w:sz w:val="23"/>
                <w:szCs w:val="23"/>
              </w:rPr>
            </w:pPr>
            <w:r w:rsidRPr="00B6502B">
              <w:rPr>
                <w:sz w:val="23"/>
                <w:szCs w:val="23"/>
              </w:rPr>
              <w:t>1</w:t>
            </w:r>
            <w:r w:rsidR="008B4364" w:rsidRPr="00B6502B">
              <w:rPr>
                <w:sz w:val="23"/>
                <w:szCs w:val="23"/>
              </w:rPr>
              <w:t>6</w:t>
            </w:r>
            <w:r w:rsidRPr="00B6502B">
              <w:rPr>
                <w:sz w:val="23"/>
                <w:szCs w:val="23"/>
              </w:rPr>
              <w:t>/1</w:t>
            </w:r>
            <w:r w:rsidR="008B4364" w:rsidRPr="00B6502B">
              <w:rPr>
                <w:sz w:val="23"/>
                <w:szCs w:val="23"/>
              </w:rPr>
              <w:t>7</w:t>
            </w:r>
          </w:p>
        </w:tc>
        <w:tc>
          <w:tcPr>
            <w:tcW w:w="364" w:type="pct"/>
            <w:tcBorders>
              <w:top w:val="single" w:sz="6" w:space="0" w:color="auto"/>
              <w:left w:val="single" w:sz="12" w:space="0" w:color="auto"/>
              <w:bottom w:val="single" w:sz="12" w:space="0" w:color="auto"/>
              <w:right w:val="single" w:sz="8" w:space="0" w:color="auto"/>
            </w:tcBorders>
          </w:tcPr>
          <w:p w:rsidR="00E91A9C" w:rsidRPr="00B6502B" w:rsidRDefault="00E91A9C" w:rsidP="008B4364">
            <w:pPr>
              <w:jc w:val="center"/>
              <w:rPr>
                <w:sz w:val="23"/>
                <w:szCs w:val="23"/>
              </w:rPr>
            </w:pPr>
            <w:r w:rsidRPr="00B6502B">
              <w:rPr>
                <w:sz w:val="23"/>
                <w:szCs w:val="23"/>
              </w:rPr>
              <w:t>1</w:t>
            </w:r>
            <w:r w:rsidR="008B4364" w:rsidRPr="00B6502B">
              <w:rPr>
                <w:sz w:val="23"/>
                <w:szCs w:val="23"/>
              </w:rPr>
              <w:t>3</w:t>
            </w:r>
            <w:r w:rsidRPr="00B6502B">
              <w:rPr>
                <w:sz w:val="23"/>
                <w:szCs w:val="23"/>
              </w:rPr>
              <w:t>/1</w:t>
            </w:r>
            <w:r w:rsidR="008B4364" w:rsidRPr="00B6502B">
              <w:rPr>
                <w:sz w:val="23"/>
                <w:szCs w:val="23"/>
              </w:rPr>
              <w:t>4</w:t>
            </w:r>
          </w:p>
        </w:tc>
        <w:tc>
          <w:tcPr>
            <w:tcW w:w="364" w:type="pct"/>
            <w:tcBorders>
              <w:top w:val="single" w:sz="6" w:space="0" w:color="auto"/>
              <w:left w:val="single" w:sz="8" w:space="0" w:color="auto"/>
              <w:bottom w:val="single" w:sz="12" w:space="0" w:color="auto"/>
              <w:right w:val="single" w:sz="8" w:space="0" w:color="auto"/>
            </w:tcBorders>
            <w:hideMark/>
          </w:tcPr>
          <w:p w:rsidR="00E91A9C" w:rsidRPr="00B6502B" w:rsidRDefault="00E91A9C" w:rsidP="008B4364">
            <w:pPr>
              <w:jc w:val="center"/>
              <w:rPr>
                <w:sz w:val="23"/>
                <w:szCs w:val="23"/>
              </w:rPr>
            </w:pPr>
            <w:r w:rsidRPr="00B6502B">
              <w:rPr>
                <w:sz w:val="23"/>
                <w:szCs w:val="23"/>
              </w:rPr>
              <w:t>1</w:t>
            </w:r>
            <w:r w:rsidR="008B4364" w:rsidRPr="00B6502B">
              <w:rPr>
                <w:sz w:val="23"/>
                <w:szCs w:val="23"/>
              </w:rPr>
              <w:t>4</w:t>
            </w:r>
            <w:r w:rsidRPr="00B6502B">
              <w:rPr>
                <w:sz w:val="23"/>
                <w:szCs w:val="23"/>
              </w:rPr>
              <w:t>/1</w:t>
            </w:r>
            <w:r w:rsidR="008B4364" w:rsidRPr="00B6502B">
              <w:rPr>
                <w:sz w:val="23"/>
                <w:szCs w:val="23"/>
              </w:rPr>
              <w:t>5</w:t>
            </w:r>
          </w:p>
        </w:tc>
        <w:tc>
          <w:tcPr>
            <w:tcW w:w="364" w:type="pct"/>
            <w:tcBorders>
              <w:top w:val="single" w:sz="6" w:space="0" w:color="auto"/>
              <w:left w:val="single" w:sz="8" w:space="0" w:color="auto"/>
              <w:bottom w:val="single" w:sz="12" w:space="0" w:color="auto"/>
              <w:right w:val="single" w:sz="8" w:space="0" w:color="auto"/>
            </w:tcBorders>
            <w:hideMark/>
          </w:tcPr>
          <w:p w:rsidR="00E91A9C" w:rsidRPr="00B6502B" w:rsidRDefault="00E91A9C" w:rsidP="008B4364">
            <w:pPr>
              <w:jc w:val="center"/>
              <w:rPr>
                <w:sz w:val="23"/>
                <w:szCs w:val="23"/>
              </w:rPr>
            </w:pPr>
            <w:r w:rsidRPr="00B6502B">
              <w:rPr>
                <w:sz w:val="23"/>
                <w:szCs w:val="23"/>
              </w:rPr>
              <w:t>1</w:t>
            </w:r>
            <w:r w:rsidR="008B4364" w:rsidRPr="00B6502B">
              <w:rPr>
                <w:sz w:val="23"/>
                <w:szCs w:val="23"/>
              </w:rPr>
              <w:t>5</w:t>
            </w:r>
            <w:r w:rsidRPr="00B6502B">
              <w:rPr>
                <w:sz w:val="23"/>
                <w:szCs w:val="23"/>
              </w:rPr>
              <w:t>/1</w:t>
            </w:r>
            <w:r w:rsidR="008B4364" w:rsidRPr="00B6502B">
              <w:rPr>
                <w:sz w:val="23"/>
                <w:szCs w:val="23"/>
              </w:rPr>
              <w:t>6</w:t>
            </w:r>
          </w:p>
        </w:tc>
        <w:tc>
          <w:tcPr>
            <w:tcW w:w="366" w:type="pct"/>
            <w:tcBorders>
              <w:top w:val="single" w:sz="6" w:space="0" w:color="auto"/>
              <w:left w:val="single" w:sz="8" w:space="0" w:color="auto"/>
              <w:bottom w:val="single" w:sz="12" w:space="0" w:color="auto"/>
              <w:right w:val="single" w:sz="12" w:space="0" w:color="auto"/>
            </w:tcBorders>
            <w:hideMark/>
          </w:tcPr>
          <w:p w:rsidR="00E91A9C" w:rsidRPr="00B6502B" w:rsidRDefault="00E91A9C" w:rsidP="008B4364">
            <w:pPr>
              <w:jc w:val="center"/>
              <w:rPr>
                <w:sz w:val="23"/>
                <w:szCs w:val="23"/>
              </w:rPr>
            </w:pPr>
            <w:r w:rsidRPr="00B6502B">
              <w:rPr>
                <w:sz w:val="23"/>
                <w:szCs w:val="23"/>
              </w:rPr>
              <w:t>1</w:t>
            </w:r>
            <w:r w:rsidR="008B4364" w:rsidRPr="00B6502B">
              <w:rPr>
                <w:sz w:val="23"/>
                <w:szCs w:val="23"/>
              </w:rPr>
              <w:t>6</w:t>
            </w:r>
            <w:r w:rsidRPr="00B6502B">
              <w:rPr>
                <w:sz w:val="23"/>
                <w:szCs w:val="23"/>
              </w:rPr>
              <w:t>/1</w:t>
            </w:r>
            <w:r w:rsidR="008B4364" w:rsidRPr="00B6502B">
              <w:rPr>
                <w:sz w:val="23"/>
                <w:szCs w:val="23"/>
              </w:rPr>
              <w:t>7</w:t>
            </w:r>
          </w:p>
        </w:tc>
        <w:tc>
          <w:tcPr>
            <w:tcW w:w="364" w:type="pct"/>
            <w:tcBorders>
              <w:top w:val="single" w:sz="6" w:space="0" w:color="auto"/>
              <w:left w:val="single" w:sz="12" w:space="0" w:color="auto"/>
              <w:bottom w:val="single" w:sz="12" w:space="0" w:color="auto"/>
              <w:right w:val="single" w:sz="8" w:space="0" w:color="auto"/>
            </w:tcBorders>
          </w:tcPr>
          <w:p w:rsidR="00E91A9C" w:rsidRPr="00B6502B" w:rsidRDefault="00E91A9C" w:rsidP="00D648C4">
            <w:pPr>
              <w:jc w:val="center"/>
              <w:rPr>
                <w:sz w:val="23"/>
                <w:szCs w:val="23"/>
              </w:rPr>
            </w:pPr>
            <w:r w:rsidRPr="00B6502B">
              <w:rPr>
                <w:sz w:val="23"/>
                <w:szCs w:val="23"/>
              </w:rPr>
              <w:t>1</w:t>
            </w:r>
            <w:r w:rsidR="00D648C4" w:rsidRPr="00B6502B">
              <w:rPr>
                <w:sz w:val="23"/>
                <w:szCs w:val="23"/>
              </w:rPr>
              <w:t>3</w:t>
            </w:r>
            <w:r w:rsidRPr="00B6502B">
              <w:rPr>
                <w:sz w:val="23"/>
                <w:szCs w:val="23"/>
              </w:rPr>
              <w:t>/1</w:t>
            </w:r>
            <w:r w:rsidR="00D648C4" w:rsidRPr="00B6502B">
              <w:rPr>
                <w:sz w:val="23"/>
                <w:szCs w:val="23"/>
              </w:rPr>
              <w:t>4</w:t>
            </w:r>
          </w:p>
        </w:tc>
        <w:tc>
          <w:tcPr>
            <w:tcW w:w="364" w:type="pct"/>
            <w:tcBorders>
              <w:top w:val="single" w:sz="6" w:space="0" w:color="auto"/>
              <w:left w:val="single" w:sz="8" w:space="0" w:color="auto"/>
              <w:bottom w:val="single" w:sz="12" w:space="0" w:color="auto"/>
              <w:right w:val="single" w:sz="8" w:space="0" w:color="auto"/>
            </w:tcBorders>
            <w:hideMark/>
          </w:tcPr>
          <w:p w:rsidR="00E91A9C" w:rsidRPr="00B6502B" w:rsidRDefault="00E91A9C" w:rsidP="00D648C4">
            <w:pPr>
              <w:jc w:val="center"/>
              <w:rPr>
                <w:sz w:val="23"/>
                <w:szCs w:val="23"/>
              </w:rPr>
            </w:pPr>
            <w:r w:rsidRPr="00B6502B">
              <w:rPr>
                <w:sz w:val="23"/>
                <w:szCs w:val="23"/>
              </w:rPr>
              <w:t>1</w:t>
            </w:r>
            <w:r w:rsidR="00D648C4" w:rsidRPr="00B6502B">
              <w:rPr>
                <w:sz w:val="23"/>
                <w:szCs w:val="23"/>
              </w:rPr>
              <w:t>4</w:t>
            </w:r>
            <w:r w:rsidRPr="00B6502B">
              <w:rPr>
                <w:sz w:val="23"/>
                <w:szCs w:val="23"/>
              </w:rPr>
              <w:t>/1</w:t>
            </w:r>
            <w:r w:rsidR="00D648C4" w:rsidRPr="00B6502B">
              <w:rPr>
                <w:sz w:val="23"/>
                <w:szCs w:val="23"/>
              </w:rPr>
              <w:t>5</w:t>
            </w:r>
          </w:p>
        </w:tc>
        <w:tc>
          <w:tcPr>
            <w:tcW w:w="364" w:type="pct"/>
            <w:tcBorders>
              <w:top w:val="single" w:sz="6" w:space="0" w:color="auto"/>
              <w:left w:val="single" w:sz="8" w:space="0" w:color="auto"/>
              <w:bottom w:val="single" w:sz="12" w:space="0" w:color="auto"/>
              <w:right w:val="single" w:sz="8" w:space="0" w:color="auto"/>
            </w:tcBorders>
            <w:hideMark/>
          </w:tcPr>
          <w:p w:rsidR="00E91A9C" w:rsidRPr="00B6502B" w:rsidRDefault="00E91A9C" w:rsidP="00D648C4">
            <w:pPr>
              <w:jc w:val="center"/>
              <w:rPr>
                <w:sz w:val="23"/>
                <w:szCs w:val="23"/>
              </w:rPr>
            </w:pPr>
            <w:r w:rsidRPr="00B6502B">
              <w:rPr>
                <w:sz w:val="23"/>
                <w:szCs w:val="23"/>
              </w:rPr>
              <w:t>1</w:t>
            </w:r>
            <w:r w:rsidR="00D648C4" w:rsidRPr="00B6502B">
              <w:rPr>
                <w:sz w:val="23"/>
                <w:szCs w:val="23"/>
              </w:rPr>
              <w:t>5</w:t>
            </w:r>
            <w:r w:rsidRPr="00B6502B">
              <w:rPr>
                <w:sz w:val="23"/>
                <w:szCs w:val="23"/>
              </w:rPr>
              <w:t>/1</w:t>
            </w:r>
            <w:r w:rsidR="00D648C4" w:rsidRPr="00B6502B">
              <w:rPr>
                <w:sz w:val="23"/>
                <w:szCs w:val="23"/>
              </w:rPr>
              <w:t>6</w:t>
            </w:r>
          </w:p>
        </w:tc>
        <w:tc>
          <w:tcPr>
            <w:tcW w:w="364" w:type="pct"/>
            <w:tcBorders>
              <w:top w:val="single" w:sz="6" w:space="0" w:color="auto"/>
              <w:left w:val="single" w:sz="8" w:space="0" w:color="auto"/>
              <w:bottom w:val="single" w:sz="12" w:space="0" w:color="auto"/>
              <w:right w:val="double" w:sz="6" w:space="0" w:color="auto"/>
            </w:tcBorders>
            <w:hideMark/>
          </w:tcPr>
          <w:p w:rsidR="00E91A9C" w:rsidRPr="00B6502B" w:rsidRDefault="00E91A9C" w:rsidP="00D648C4">
            <w:pPr>
              <w:jc w:val="center"/>
              <w:rPr>
                <w:sz w:val="23"/>
                <w:szCs w:val="23"/>
              </w:rPr>
            </w:pPr>
            <w:r w:rsidRPr="00B6502B">
              <w:rPr>
                <w:sz w:val="23"/>
                <w:szCs w:val="23"/>
              </w:rPr>
              <w:t>1</w:t>
            </w:r>
            <w:r w:rsidR="00D648C4" w:rsidRPr="00B6502B">
              <w:rPr>
                <w:sz w:val="23"/>
                <w:szCs w:val="23"/>
              </w:rPr>
              <w:t>6</w:t>
            </w:r>
            <w:r w:rsidRPr="00B6502B">
              <w:rPr>
                <w:sz w:val="23"/>
                <w:szCs w:val="23"/>
              </w:rPr>
              <w:t>/1</w:t>
            </w:r>
            <w:r w:rsidR="00D648C4" w:rsidRPr="00B6502B">
              <w:rPr>
                <w:sz w:val="23"/>
                <w:szCs w:val="23"/>
              </w:rPr>
              <w:t>7</w:t>
            </w:r>
          </w:p>
        </w:tc>
      </w:tr>
      <w:tr w:rsidR="008B4364" w:rsidRPr="008B28D0" w:rsidTr="00687398">
        <w:trPr>
          <w:trHeight w:val="323"/>
          <w:jc w:val="center"/>
        </w:trPr>
        <w:tc>
          <w:tcPr>
            <w:tcW w:w="632" w:type="pct"/>
            <w:tcBorders>
              <w:top w:val="single" w:sz="12" w:space="0" w:color="auto"/>
              <w:left w:val="double" w:sz="6" w:space="0" w:color="auto"/>
              <w:bottom w:val="single" w:sz="6" w:space="0" w:color="auto"/>
              <w:right w:val="single" w:sz="12" w:space="0" w:color="auto"/>
            </w:tcBorders>
            <w:vAlign w:val="center"/>
            <w:hideMark/>
          </w:tcPr>
          <w:p w:rsidR="008B4364" w:rsidRPr="008B28D0" w:rsidRDefault="008B4364" w:rsidP="008B4364">
            <w:pPr>
              <w:rPr>
                <w:sz w:val="23"/>
                <w:szCs w:val="23"/>
              </w:rPr>
            </w:pPr>
            <w:r w:rsidRPr="008B28D0">
              <w:rPr>
                <w:sz w:val="23"/>
                <w:szCs w:val="23"/>
              </w:rPr>
              <w:t>Mariánské Lázně</w:t>
            </w:r>
          </w:p>
        </w:tc>
        <w:tc>
          <w:tcPr>
            <w:tcW w:w="364" w:type="pct"/>
            <w:tcBorders>
              <w:top w:val="single" w:sz="12" w:space="0" w:color="auto"/>
              <w:left w:val="single" w:sz="6" w:space="0" w:color="auto"/>
              <w:bottom w:val="single" w:sz="6" w:space="0" w:color="auto"/>
              <w:right w:val="single" w:sz="6" w:space="0" w:color="auto"/>
            </w:tcBorders>
            <w:vAlign w:val="center"/>
          </w:tcPr>
          <w:p w:rsidR="008B4364" w:rsidRPr="008B28D0" w:rsidRDefault="008B4364" w:rsidP="008B4364">
            <w:pPr>
              <w:ind w:right="113"/>
              <w:jc w:val="right"/>
              <w:rPr>
                <w:sz w:val="23"/>
                <w:szCs w:val="23"/>
              </w:rPr>
            </w:pPr>
            <w:r w:rsidRPr="008B28D0">
              <w:rPr>
                <w:sz w:val="23"/>
                <w:szCs w:val="23"/>
              </w:rPr>
              <w:t>2</w:t>
            </w:r>
            <w:r>
              <w:rPr>
                <w:sz w:val="23"/>
                <w:szCs w:val="23"/>
              </w:rPr>
              <w:t>4</w:t>
            </w:r>
          </w:p>
        </w:tc>
        <w:tc>
          <w:tcPr>
            <w:tcW w:w="364" w:type="pct"/>
            <w:tcBorders>
              <w:top w:val="single" w:sz="12"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sidRPr="008B28D0">
              <w:rPr>
                <w:sz w:val="23"/>
                <w:szCs w:val="23"/>
              </w:rPr>
              <w:t>25</w:t>
            </w:r>
          </w:p>
        </w:tc>
        <w:tc>
          <w:tcPr>
            <w:tcW w:w="364" w:type="pct"/>
            <w:tcBorders>
              <w:top w:val="single" w:sz="12"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Pr>
                <w:sz w:val="23"/>
                <w:szCs w:val="23"/>
              </w:rPr>
              <w:t>31</w:t>
            </w:r>
          </w:p>
        </w:tc>
        <w:tc>
          <w:tcPr>
            <w:tcW w:w="364" w:type="pct"/>
            <w:tcBorders>
              <w:top w:val="single" w:sz="12" w:space="0" w:color="auto"/>
              <w:left w:val="single" w:sz="6" w:space="0" w:color="auto"/>
              <w:bottom w:val="single" w:sz="6" w:space="0" w:color="auto"/>
              <w:right w:val="single" w:sz="12" w:space="0" w:color="auto"/>
            </w:tcBorders>
            <w:vAlign w:val="center"/>
          </w:tcPr>
          <w:p w:rsidR="008B4364" w:rsidRPr="00B6502B" w:rsidRDefault="00F135BB" w:rsidP="008B4364">
            <w:pPr>
              <w:ind w:right="113"/>
              <w:jc w:val="right"/>
              <w:rPr>
                <w:sz w:val="23"/>
                <w:szCs w:val="23"/>
              </w:rPr>
            </w:pPr>
            <w:r w:rsidRPr="00B6502B">
              <w:rPr>
                <w:sz w:val="23"/>
                <w:szCs w:val="23"/>
              </w:rPr>
              <w:t>26</w:t>
            </w:r>
          </w:p>
        </w:tc>
        <w:tc>
          <w:tcPr>
            <w:tcW w:w="364" w:type="pct"/>
            <w:tcBorders>
              <w:top w:val="single" w:sz="12" w:space="0" w:color="auto"/>
              <w:left w:val="single" w:sz="12" w:space="0" w:color="auto"/>
              <w:bottom w:val="single" w:sz="6" w:space="0" w:color="auto"/>
              <w:right w:val="single" w:sz="6" w:space="0" w:color="auto"/>
            </w:tcBorders>
            <w:vAlign w:val="center"/>
          </w:tcPr>
          <w:p w:rsidR="008B4364" w:rsidRPr="00B6502B" w:rsidRDefault="008B4364" w:rsidP="008B4364">
            <w:pPr>
              <w:ind w:right="170"/>
              <w:jc w:val="right"/>
              <w:rPr>
                <w:sz w:val="23"/>
                <w:szCs w:val="23"/>
              </w:rPr>
            </w:pPr>
            <w:r w:rsidRPr="00B6502B">
              <w:rPr>
                <w:sz w:val="23"/>
                <w:szCs w:val="23"/>
              </w:rPr>
              <w:t>4</w:t>
            </w:r>
          </w:p>
        </w:tc>
        <w:tc>
          <w:tcPr>
            <w:tcW w:w="364" w:type="pct"/>
            <w:tcBorders>
              <w:top w:val="single" w:sz="12"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4</w:t>
            </w:r>
          </w:p>
        </w:tc>
        <w:tc>
          <w:tcPr>
            <w:tcW w:w="364" w:type="pct"/>
            <w:tcBorders>
              <w:top w:val="single" w:sz="12"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4</w:t>
            </w:r>
          </w:p>
        </w:tc>
        <w:tc>
          <w:tcPr>
            <w:tcW w:w="366" w:type="pct"/>
            <w:tcBorders>
              <w:top w:val="single" w:sz="12" w:space="0" w:color="auto"/>
              <w:left w:val="single" w:sz="6" w:space="0" w:color="auto"/>
              <w:bottom w:val="single" w:sz="6" w:space="0" w:color="auto"/>
              <w:right w:val="single" w:sz="12" w:space="0" w:color="auto"/>
            </w:tcBorders>
            <w:vAlign w:val="center"/>
          </w:tcPr>
          <w:p w:rsidR="008B4364" w:rsidRPr="00B6502B" w:rsidRDefault="00F135BB" w:rsidP="008B4364">
            <w:pPr>
              <w:ind w:right="170"/>
              <w:jc w:val="right"/>
              <w:rPr>
                <w:sz w:val="23"/>
                <w:szCs w:val="23"/>
              </w:rPr>
            </w:pPr>
            <w:r w:rsidRPr="00B6502B">
              <w:rPr>
                <w:sz w:val="23"/>
                <w:szCs w:val="23"/>
              </w:rPr>
              <w:t>4</w:t>
            </w:r>
          </w:p>
        </w:tc>
        <w:tc>
          <w:tcPr>
            <w:tcW w:w="364" w:type="pct"/>
            <w:tcBorders>
              <w:top w:val="single" w:sz="12" w:space="0" w:color="auto"/>
              <w:left w:val="single" w:sz="12" w:space="0" w:color="auto"/>
              <w:bottom w:val="single" w:sz="6" w:space="0" w:color="auto"/>
              <w:right w:val="single" w:sz="6" w:space="0" w:color="auto"/>
            </w:tcBorders>
            <w:vAlign w:val="center"/>
          </w:tcPr>
          <w:p w:rsidR="008B4364" w:rsidRPr="00B6502B" w:rsidRDefault="008B4364" w:rsidP="008B4364">
            <w:pPr>
              <w:ind w:right="113"/>
              <w:jc w:val="right"/>
              <w:rPr>
                <w:sz w:val="23"/>
                <w:szCs w:val="23"/>
              </w:rPr>
            </w:pPr>
            <w:r w:rsidRPr="00B6502B">
              <w:rPr>
                <w:sz w:val="23"/>
                <w:szCs w:val="23"/>
              </w:rPr>
              <w:t>32</w:t>
            </w:r>
          </w:p>
        </w:tc>
        <w:tc>
          <w:tcPr>
            <w:tcW w:w="364" w:type="pct"/>
            <w:tcBorders>
              <w:top w:val="single" w:sz="12"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32</w:t>
            </w:r>
          </w:p>
        </w:tc>
        <w:tc>
          <w:tcPr>
            <w:tcW w:w="364" w:type="pct"/>
            <w:tcBorders>
              <w:top w:val="single" w:sz="12"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32</w:t>
            </w:r>
          </w:p>
        </w:tc>
        <w:tc>
          <w:tcPr>
            <w:tcW w:w="364" w:type="pct"/>
            <w:tcBorders>
              <w:top w:val="single" w:sz="12" w:space="0" w:color="auto"/>
              <w:left w:val="single" w:sz="6" w:space="0" w:color="auto"/>
              <w:bottom w:val="single" w:sz="6" w:space="0" w:color="auto"/>
              <w:right w:val="double" w:sz="6" w:space="0" w:color="auto"/>
            </w:tcBorders>
            <w:vAlign w:val="center"/>
          </w:tcPr>
          <w:p w:rsidR="008B4364" w:rsidRPr="00B6502B" w:rsidRDefault="00F135BB" w:rsidP="008B4364">
            <w:pPr>
              <w:ind w:right="113"/>
              <w:jc w:val="right"/>
              <w:rPr>
                <w:sz w:val="23"/>
                <w:szCs w:val="23"/>
              </w:rPr>
            </w:pPr>
            <w:r w:rsidRPr="00B6502B">
              <w:rPr>
                <w:sz w:val="23"/>
                <w:szCs w:val="23"/>
              </w:rPr>
              <w:t>32</w:t>
            </w:r>
          </w:p>
        </w:tc>
      </w:tr>
      <w:tr w:rsidR="008B4364" w:rsidRPr="008B28D0" w:rsidTr="00687398">
        <w:trPr>
          <w:trHeight w:val="323"/>
          <w:jc w:val="center"/>
        </w:trPr>
        <w:tc>
          <w:tcPr>
            <w:tcW w:w="632" w:type="pct"/>
            <w:tcBorders>
              <w:top w:val="single" w:sz="6" w:space="0" w:color="auto"/>
              <w:left w:val="double" w:sz="6" w:space="0" w:color="auto"/>
              <w:bottom w:val="single" w:sz="6" w:space="0" w:color="auto"/>
              <w:right w:val="single" w:sz="12" w:space="0" w:color="auto"/>
            </w:tcBorders>
            <w:vAlign w:val="center"/>
            <w:hideMark/>
          </w:tcPr>
          <w:p w:rsidR="008B4364" w:rsidRPr="008B28D0" w:rsidRDefault="008B4364" w:rsidP="008B4364">
            <w:pPr>
              <w:rPr>
                <w:sz w:val="23"/>
                <w:szCs w:val="23"/>
              </w:rPr>
            </w:pPr>
            <w:r w:rsidRPr="008B28D0">
              <w:rPr>
                <w:sz w:val="23"/>
                <w:szCs w:val="23"/>
              </w:rPr>
              <w:t>Aš</w:t>
            </w:r>
          </w:p>
        </w:tc>
        <w:tc>
          <w:tcPr>
            <w:tcW w:w="364" w:type="pct"/>
            <w:tcBorders>
              <w:top w:val="single" w:sz="6" w:space="0" w:color="auto"/>
              <w:left w:val="single" w:sz="6" w:space="0" w:color="auto"/>
              <w:bottom w:val="single" w:sz="6" w:space="0" w:color="auto"/>
              <w:right w:val="single" w:sz="6" w:space="0" w:color="auto"/>
            </w:tcBorders>
            <w:vAlign w:val="center"/>
          </w:tcPr>
          <w:p w:rsidR="008B4364" w:rsidRPr="008B28D0" w:rsidRDefault="008B4364" w:rsidP="008B4364">
            <w:pPr>
              <w:ind w:right="113"/>
              <w:jc w:val="right"/>
              <w:rPr>
                <w:sz w:val="23"/>
                <w:szCs w:val="23"/>
              </w:rPr>
            </w:pPr>
            <w:r w:rsidRPr="008B28D0">
              <w:rPr>
                <w:sz w:val="23"/>
                <w:szCs w:val="23"/>
              </w:rPr>
              <w:t>3</w:t>
            </w:r>
            <w:r>
              <w:rPr>
                <w:sz w:val="23"/>
                <w:szCs w:val="23"/>
              </w:rPr>
              <w:t>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sidRPr="008B28D0">
              <w:rPr>
                <w:sz w:val="23"/>
                <w:szCs w:val="23"/>
              </w:rPr>
              <w:t>39</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Pr>
                <w:sz w:val="23"/>
                <w:szCs w:val="23"/>
              </w:rPr>
              <w:t>37</w:t>
            </w:r>
          </w:p>
        </w:tc>
        <w:tc>
          <w:tcPr>
            <w:tcW w:w="364"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13"/>
              <w:jc w:val="right"/>
              <w:rPr>
                <w:sz w:val="23"/>
                <w:szCs w:val="23"/>
              </w:rPr>
            </w:pPr>
            <w:r w:rsidRPr="00B6502B">
              <w:rPr>
                <w:sz w:val="23"/>
                <w:szCs w:val="23"/>
              </w:rPr>
              <w:t>35</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70"/>
              <w:jc w:val="right"/>
              <w:rPr>
                <w:sz w:val="23"/>
                <w:szCs w:val="23"/>
              </w:rPr>
            </w:pPr>
            <w:r w:rsidRPr="00B6502B">
              <w:rPr>
                <w:sz w:val="23"/>
                <w:szCs w:val="23"/>
              </w:rPr>
              <w:t>5</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5</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5</w:t>
            </w:r>
          </w:p>
        </w:tc>
        <w:tc>
          <w:tcPr>
            <w:tcW w:w="366"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70"/>
              <w:jc w:val="right"/>
              <w:rPr>
                <w:sz w:val="23"/>
                <w:szCs w:val="23"/>
              </w:rPr>
            </w:pPr>
            <w:r w:rsidRPr="00B6502B">
              <w:rPr>
                <w:sz w:val="23"/>
                <w:szCs w:val="23"/>
              </w:rPr>
              <w:t>5</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13"/>
              <w:jc w:val="right"/>
              <w:rPr>
                <w:sz w:val="23"/>
                <w:szCs w:val="23"/>
              </w:rPr>
            </w:pPr>
            <w:r w:rsidRPr="00B6502B">
              <w:rPr>
                <w:sz w:val="23"/>
                <w:szCs w:val="23"/>
              </w:rPr>
              <w:t>40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40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40</w:t>
            </w:r>
          </w:p>
        </w:tc>
        <w:tc>
          <w:tcPr>
            <w:tcW w:w="364" w:type="pct"/>
            <w:tcBorders>
              <w:top w:val="single" w:sz="6" w:space="0" w:color="auto"/>
              <w:left w:val="single" w:sz="6" w:space="0" w:color="auto"/>
              <w:bottom w:val="single" w:sz="6" w:space="0" w:color="auto"/>
              <w:right w:val="double" w:sz="6" w:space="0" w:color="auto"/>
            </w:tcBorders>
            <w:vAlign w:val="center"/>
          </w:tcPr>
          <w:p w:rsidR="008B4364" w:rsidRPr="00B6502B" w:rsidRDefault="00F135BB" w:rsidP="008B4364">
            <w:pPr>
              <w:ind w:right="113"/>
              <w:jc w:val="right"/>
              <w:rPr>
                <w:sz w:val="23"/>
                <w:szCs w:val="23"/>
              </w:rPr>
            </w:pPr>
            <w:r w:rsidRPr="00B6502B">
              <w:rPr>
                <w:sz w:val="23"/>
                <w:szCs w:val="23"/>
              </w:rPr>
              <w:t>40</w:t>
            </w:r>
          </w:p>
        </w:tc>
      </w:tr>
      <w:tr w:rsidR="008B4364" w:rsidRPr="008B28D0" w:rsidTr="00687398">
        <w:trPr>
          <w:trHeight w:val="306"/>
          <w:jc w:val="center"/>
        </w:trPr>
        <w:tc>
          <w:tcPr>
            <w:tcW w:w="632" w:type="pct"/>
            <w:tcBorders>
              <w:top w:val="single" w:sz="6" w:space="0" w:color="auto"/>
              <w:left w:val="double" w:sz="6" w:space="0" w:color="auto"/>
              <w:bottom w:val="single" w:sz="6" w:space="0" w:color="auto"/>
              <w:right w:val="single" w:sz="12" w:space="0" w:color="auto"/>
            </w:tcBorders>
            <w:vAlign w:val="center"/>
            <w:hideMark/>
          </w:tcPr>
          <w:p w:rsidR="008B4364" w:rsidRPr="008B28D0" w:rsidRDefault="008B4364" w:rsidP="008B4364">
            <w:pPr>
              <w:rPr>
                <w:sz w:val="23"/>
                <w:szCs w:val="23"/>
              </w:rPr>
            </w:pPr>
            <w:r w:rsidRPr="008B28D0">
              <w:rPr>
                <w:sz w:val="23"/>
                <w:szCs w:val="23"/>
              </w:rPr>
              <w:t>Plesná</w:t>
            </w:r>
          </w:p>
        </w:tc>
        <w:tc>
          <w:tcPr>
            <w:tcW w:w="364" w:type="pct"/>
            <w:tcBorders>
              <w:top w:val="single" w:sz="6" w:space="0" w:color="auto"/>
              <w:left w:val="single" w:sz="6" w:space="0" w:color="auto"/>
              <w:bottom w:val="single" w:sz="6" w:space="0" w:color="auto"/>
              <w:right w:val="single" w:sz="6" w:space="0" w:color="auto"/>
            </w:tcBorders>
            <w:vAlign w:val="center"/>
          </w:tcPr>
          <w:p w:rsidR="008B4364" w:rsidRPr="008B28D0" w:rsidRDefault="008B4364" w:rsidP="008B4364">
            <w:pPr>
              <w:ind w:right="113"/>
              <w:jc w:val="right"/>
              <w:rPr>
                <w:sz w:val="23"/>
                <w:szCs w:val="23"/>
              </w:rPr>
            </w:pPr>
            <w:r w:rsidRPr="008B28D0">
              <w:rPr>
                <w:sz w:val="23"/>
                <w:szCs w:val="23"/>
              </w:rPr>
              <w:t>3</w:t>
            </w:r>
            <w:r>
              <w:rPr>
                <w:sz w:val="23"/>
                <w:szCs w:val="23"/>
              </w:rPr>
              <w:t>3</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sidRPr="008B28D0">
              <w:rPr>
                <w:sz w:val="23"/>
                <w:szCs w:val="23"/>
              </w:rPr>
              <w:t>27</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sidRPr="008B28D0">
              <w:rPr>
                <w:sz w:val="23"/>
                <w:szCs w:val="23"/>
              </w:rPr>
              <w:t>27</w:t>
            </w:r>
          </w:p>
        </w:tc>
        <w:tc>
          <w:tcPr>
            <w:tcW w:w="364"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13"/>
              <w:jc w:val="right"/>
              <w:rPr>
                <w:sz w:val="23"/>
                <w:szCs w:val="23"/>
              </w:rPr>
            </w:pPr>
            <w:r w:rsidRPr="00B6502B">
              <w:rPr>
                <w:sz w:val="23"/>
                <w:szCs w:val="23"/>
              </w:rPr>
              <w:t>40</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70"/>
              <w:jc w:val="right"/>
              <w:rPr>
                <w:sz w:val="23"/>
                <w:szCs w:val="23"/>
              </w:rPr>
            </w:pPr>
            <w:r w:rsidRPr="00B6502B">
              <w:rPr>
                <w:sz w:val="23"/>
                <w:szCs w:val="23"/>
              </w:rPr>
              <w:t>5</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5</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D648C4" w:rsidP="008B4364">
            <w:pPr>
              <w:ind w:right="170"/>
              <w:jc w:val="right"/>
              <w:rPr>
                <w:sz w:val="23"/>
                <w:szCs w:val="23"/>
              </w:rPr>
            </w:pPr>
            <w:r w:rsidRPr="00B6502B">
              <w:rPr>
                <w:sz w:val="23"/>
                <w:szCs w:val="23"/>
              </w:rPr>
              <w:t>4</w:t>
            </w:r>
          </w:p>
        </w:tc>
        <w:tc>
          <w:tcPr>
            <w:tcW w:w="366"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70"/>
              <w:jc w:val="right"/>
              <w:rPr>
                <w:sz w:val="23"/>
                <w:szCs w:val="23"/>
              </w:rPr>
            </w:pPr>
            <w:r w:rsidRPr="00B6502B">
              <w:rPr>
                <w:sz w:val="23"/>
                <w:szCs w:val="23"/>
              </w:rPr>
              <w:t>5</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13"/>
              <w:jc w:val="right"/>
              <w:rPr>
                <w:sz w:val="23"/>
                <w:szCs w:val="23"/>
              </w:rPr>
            </w:pPr>
            <w:r w:rsidRPr="00B6502B">
              <w:rPr>
                <w:sz w:val="23"/>
                <w:szCs w:val="23"/>
              </w:rPr>
              <w:t>40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40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40</w:t>
            </w:r>
          </w:p>
        </w:tc>
        <w:tc>
          <w:tcPr>
            <w:tcW w:w="364" w:type="pct"/>
            <w:tcBorders>
              <w:top w:val="single" w:sz="6" w:space="0" w:color="auto"/>
              <w:left w:val="single" w:sz="6" w:space="0" w:color="auto"/>
              <w:bottom w:val="single" w:sz="6" w:space="0" w:color="auto"/>
              <w:right w:val="double" w:sz="6" w:space="0" w:color="auto"/>
            </w:tcBorders>
            <w:vAlign w:val="center"/>
          </w:tcPr>
          <w:p w:rsidR="008B4364" w:rsidRPr="00B6502B" w:rsidRDefault="00F135BB" w:rsidP="008B4364">
            <w:pPr>
              <w:ind w:right="113"/>
              <w:jc w:val="right"/>
              <w:rPr>
                <w:sz w:val="23"/>
                <w:szCs w:val="23"/>
              </w:rPr>
            </w:pPr>
            <w:r w:rsidRPr="00B6502B">
              <w:rPr>
                <w:sz w:val="23"/>
                <w:szCs w:val="23"/>
              </w:rPr>
              <w:t>40</w:t>
            </w:r>
          </w:p>
        </w:tc>
      </w:tr>
      <w:tr w:rsidR="008B4364" w:rsidRPr="008B28D0" w:rsidTr="00687398">
        <w:trPr>
          <w:trHeight w:val="793"/>
          <w:jc w:val="center"/>
        </w:trPr>
        <w:tc>
          <w:tcPr>
            <w:tcW w:w="632" w:type="pct"/>
            <w:tcBorders>
              <w:top w:val="single" w:sz="6" w:space="0" w:color="auto"/>
              <w:left w:val="double" w:sz="6" w:space="0" w:color="auto"/>
              <w:bottom w:val="single" w:sz="6" w:space="0" w:color="auto"/>
              <w:right w:val="single" w:sz="12" w:space="0" w:color="auto"/>
            </w:tcBorders>
            <w:vAlign w:val="center"/>
            <w:hideMark/>
          </w:tcPr>
          <w:p w:rsidR="008B4364" w:rsidRPr="008B28D0" w:rsidRDefault="008B4364" w:rsidP="008B4364">
            <w:pPr>
              <w:rPr>
                <w:sz w:val="23"/>
                <w:szCs w:val="23"/>
              </w:rPr>
            </w:pPr>
            <w:r w:rsidRPr="008B28D0">
              <w:rPr>
                <w:sz w:val="23"/>
                <w:szCs w:val="23"/>
              </w:rPr>
              <w:t xml:space="preserve">Karlovy Vary </w:t>
            </w:r>
          </w:p>
          <w:p w:rsidR="008B4364" w:rsidRPr="008B28D0" w:rsidRDefault="008B4364" w:rsidP="008B4364">
            <w:pPr>
              <w:rPr>
                <w:sz w:val="23"/>
                <w:szCs w:val="23"/>
              </w:rPr>
            </w:pPr>
            <w:r w:rsidRPr="008B28D0">
              <w:rPr>
                <w:sz w:val="23"/>
                <w:szCs w:val="23"/>
              </w:rPr>
              <w:t>a Ostrov</w:t>
            </w:r>
          </w:p>
        </w:tc>
        <w:tc>
          <w:tcPr>
            <w:tcW w:w="364" w:type="pct"/>
            <w:tcBorders>
              <w:top w:val="single" w:sz="6" w:space="0" w:color="auto"/>
              <w:left w:val="single" w:sz="6" w:space="0" w:color="auto"/>
              <w:bottom w:val="single" w:sz="6" w:space="0" w:color="auto"/>
              <w:right w:val="single" w:sz="6" w:space="0" w:color="auto"/>
            </w:tcBorders>
            <w:vAlign w:val="center"/>
          </w:tcPr>
          <w:p w:rsidR="008B4364" w:rsidRPr="008B28D0" w:rsidRDefault="008B4364" w:rsidP="008B4364">
            <w:pPr>
              <w:ind w:right="113"/>
              <w:jc w:val="right"/>
              <w:rPr>
                <w:sz w:val="23"/>
                <w:szCs w:val="23"/>
              </w:rPr>
            </w:pPr>
            <w:r w:rsidRPr="008B28D0">
              <w:rPr>
                <w:sz w:val="23"/>
                <w:szCs w:val="23"/>
              </w:rPr>
              <w:t>54</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sidRPr="008B28D0">
              <w:rPr>
                <w:sz w:val="23"/>
                <w:szCs w:val="23"/>
              </w:rPr>
              <w:t>49</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Pr>
                <w:sz w:val="23"/>
                <w:szCs w:val="23"/>
              </w:rPr>
              <w:t>58</w:t>
            </w:r>
          </w:p>
        </w:tc>
        <w:tc>
          <w:tcPr>
            <w:tcW w:w="364"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13"/>
              <w:jc w:val="right"/>
              <w:rPr>
                <w:sz w:val="23"/>
                <w:szCs w:val="23"/>
              </w:rPr>
            </w:pPr>
            <w:r w:rsidRPr="00B6502B">
              <w:rPr>
                <w:sz w:val="23"/>
                <w:szCs w:val="23"/>
              </w:rPr>
              <w:t>52</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70"/>
              <w:jc w:val="right"/>
              <w:rPr>
                <w:sz w:val="23"/>
                <w:szCs w:val="23"/>
              </w:rPr>
            </w:pPr>
            <w:r w:rsidRPr="00B6502B">
              <w:rPr>
                <w:sz w:val="23"/>
                <w:szCs w:val="23"/>
              </w:rPr>
              <w:t>8</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D648C4" w:rsidP="008B4364">
            <w:pPr>
              <w:ind w:right="170"/>
              <w:jc w:val="right"/>
              <w:rPr>
                <w:sz w:val="23"/>
                <w:szCs w:val="23"/>
              </w:rPr>
            </w:pPr>
            <w:r w:rsidRPr="00B6502B">
              <w:rPr>
                <w:sz w:val="23"/>
                <w:szCs w:val="23"/>
              </w:rPr>
              <w:t>7</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D648C4" w:rsidP="008B4364">
            <w:pPr>
              <w:ind w:right="170"/>
              <w:jc w:val="right"/>
              <w:rPr>
                <w:sz w:val="23"/>
                <w:szCs w:val="23"/>
              </w:rPr>
            </w:pPr>
            <w:r w:rsidRPr="00B6502B">
              <w:rPr>
                <w:sz w:val="23"/>
                <w:szCs w:val="23"/>
              </w:rPr>
              <w:t>8</w:t>
            </w:r>
          </w:p>
        </w:tc>
        <w:tc>
          <w:tcPr>
            <w:tcW w:w="366"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70"/>
              <w:jc w:val="right"/>
              <w:rPr>
                <w:sz w:val="23"/>
                <w:szCs w:val="23"/>
              </w:rPr>
            </w:pPr>
            <w:r w:rsidRPr="00B6502B">
              <w:rPr>
                <w:sz w:val="23"/>
                <w:szCs w:val="23"/>
              </w:rPr>
              <w:t>8</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13"/>
              <w:jc w:val="right"/>
              <w:rPr>
                <w:sz w:val="23"/>
                <w:szCs w:val="23"/>
              </w:rPr>
            </w:pPr>
            <w:r w:rsidRPr="00B6502B">
              <w:rPr>
                <w:sz w:val="23"/>
                <w:szCs w:val="23"/>
              </w:rPr>
              <w:t>60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60</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60</w:t>
            </w:r>
          </w:p>
        </w:tc>
        <w:tc>
          <w:tcPr>
            <w:tcW w:w="364" w:type="pct"/>
            <w:tcBorders>
              <w:top w:val="single" w:sz="6" w:space="0" w:color="auto"/>
              <w:left w:val="single" w:sz="6" w:space="0" w:color="auto"/>
              <w:bottom w:val="single" w:sz="6" w:space="0" w:color="auto"/>
              <w:right w:val="double" w:sz="6" w:space="0" w:color="auto"/>
            </w:tcBorders>
            <w:vAlign w:val="center"/>
          </w:tcPr>
          <w:p w:rsidR="008B4364" w:rsidRPr="00B6502B" w:rsidRDefault="00F135BB" w:rsidP="008B4364">
            <w:pPr>
              <w:ind w:right="113"/>
              <w:jc w:val="right"/>
              <w:rPr>
                <w:sz w:val="23"/>
                <w:szCs w:val="23"/>
              </w:rPr>
            </w:pPr>
            <w:r w:rsidRPr="00B6502B">
              <w:rPr>
                <w:sz w:val="23"/>
                <w:szCs w:val="23"/>
              </w:rPr>
              <w:t>60</w:t>
            </w:r>
          </w:p>
        </w:tc>
      </w:tr>
      <w:tr w:rsidR="008B4364" w:rsidRPr="008B28D0" w:rsidTr="00687398">
        <w:trPr>
          <w:trHeight w:val="851"/>
          <w:jc w:val="center"/>
        </w:trPr>
        <w:tc>
          <w:tcPr>
            <w:tcW w:w="632" w:type="pct"/>
            <w:tcBorders>
              <w:top w:val="single" w:sz="6" w:space="0" w:color="auto"/>
              <w:left w:val="double" w:sz="6" w:space="0" w:color="auto"/>
              <w:bottom w:val="single" w:sz="6" w:space="0" w:color="auto"/>
              <w:right w:val="single" w:sz="12" w:space="0" w:color="auto"/>
            </w:tcBorders>
            <w:vAlign w:val="center"/>
            <w:hideMark/>
          </w:tcPr>
          <w:p w:rsidR="008B4364" w:rsidRPr="008B28D0" w:rsidRDefault="008B4364" w:rsidP="008B4364">
            <w:pPr>
              <w:rPr>
                <w:sz w:val="23"/>
                <w:szCs w:val="23"/>
              </w:rPr>
            </w:pPr>
            <w:r w:rsidRPr="008B28D0">
              <w:rPr>
                <w:sz w:val="23"/>
                <w:szCs w:val="23"/>
              </w:rPr>
              <w:t>Cheb         a Horní Slavkov</w:t>
            </w:r>
          </w:p>
        </w:tc>
        <w:tc>
          <w:tcPr>
            <w:tcW w:w="364" w:type="pct"/>
            <w:tcBorders>
              <w:top w:val="single" w:sz="6" w:space="0" w:color="auto"/>
              <w:left w:val="single" w:sz="6" w:space="0" w:color="auto"/>
              <w:bottom w:val="single" w:sz="6" w:space="0" w:color="auto"/>
              <w:right w:val="single" w:sz="6" w:space="0" w:color="auto"/>
            </w:tcBorders>
            <w:vAlign w:val="center"/>
          </w:tcPr>
          <w:p w:rsidR="008B4364" w:rsidRPr="008B28D0" w:rsidRDefault="008B4364" w:rsidP="008B4364">
            <w:pPr>
              <w:ind w:right="113"/>
              <w:jc w:val="right"/>
              <w:rPr>
                <w:sz w:val="23"/>
                <w:szCs w:val="23"/>
              </w:rPr>
            </w:pPr>
            <w:r w:rsidRPr="008B28D0">
              <w:rPr>
                <w:sz w:val="23"/>
                <w:szCs w:val="23"/>
              </w:rPr>
              <w:t>4</w:t>
            </w:r>
            <w:r>
              <w:rPr>
                <w:sz w:val="23"/>
                <w:szCs w:val="23"/>
              </w:rPr>
              <w:t>6</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sidRPr="008B28D0">
              <w:rPr>
                <w:sz w:val="23"/>
                <w:szCs w:val="23"/>
              </w:rPr>
              <w:t>45</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8B28D0" w:rsidRDefault="008B4364" w:rsidP="008B4364">
            <w:pPr>
              <w:ind w:right="113"/>
              <w:jc w:val="right"/>
              <w:rPr>
                <w:sz w:val="23"/>
                <w:szCs w:val="23"/>
              </w:rPr>
            </w:pPr>
            <w:r>
              <w:rPr>
                <w:sz w:val="23"/>
                <w:szCs w:val="23"/>
              </w:rPr>
              <w:t>47</w:t>
            </w:r>
          </w:p>
        </w:tc>
        <w:tc>
          <w:tcPr>
            <w:tcW w:w="364"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13"/>
              <w:jc w:val="right"/>
              <w:rPr>
                <w:sz w:val="23"/>
                <w:szCs w:val="23"/>
              </w:rPr>
            </w:pPr>
            <w:r w:rsidRPr="00B6502B">
              <w:rPr>
                <w:sz w:val="23"/>
                <w:szCs w:val="23"/>
              </w:rPr>
              <w:t>44</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70"/>
              <w:jc w:val="right"/>
              <w:rPr>
                <w:sz w:val="23"/>
                <w:szCs w:val="23"/>
              </w:rPr>
            </w:pPr>
            <w:r w:rsidRPr="00B6502B">
              <w:rPr>
                <w:sz w:val="23"/>
                <w:szCs w:val="23"/>
              </w:rPr>
              <w:t>6</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6</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70"/>
              <w:jc w:val="right"/>
              <w:rPr>
                <w:sz w:val="23"/>
                <w:szCs w:val="23"/>
              </w:rPr>
            </w:pPr>
            <w:r w:rsidRPr="00B6502B">
              <w:rPr>
                <w:sz w:val="23"/>
                <w:szCs w:val="23"/>
              </w:rPr>
              <w:t>6</w:t>
            </w:r>
          </w:p>
        </w:tc>
        <w:tc>
          <w:tcPr>
            <w:tcW w:w="366" w:type="pct"/>
            <w:tcBorders>
              <w:top w:val="single" w:sz="6" w:space="0" w:color="auto"/>
              <w:left w:val="single" w:sz="6" w:space="0" w:color="auto"/>
              <w:bottom w:val="single" w:sz="6" w:space="0" w:color="auto"/>
              <w:right w:val="single" w:sz="12" w:space="0" w:color="auto"/>
            </w:tcBorders>
            <w:vAlign w:val="center"/>
          </w:tcPr>
          <w:p w:rsidR="008B4364" w:rsidRPr="00B6502B" w:rsidRDefault="00F135BB" w:rsidP="008B4364">
            <w:pPr>
              <w:ind w:right="170"/>
              <w:jc w:val="right"/>
              <w:rPr>
                <w:sz w:val="23"/>
                <w:szCs w:val="23"/>
              </w:rPr>
            </w:pPr>
            <w:r w:rsidRPr="00B6502B">
              <w:rPr>
                <w:sz w:val="23"/>
                <w:szCs w:val="23"/>
              </w:rPr>
              <w:t>6</w:t>
            </w:r>
          </w:p>
        </w:tc>
        <w:tc>
          <w:tcPr>
            <w:tcW w:w="364" w:type="pct"/>
            <w:tcBorders>
              <w:top w:val="single" w:sz="6" w:space="0" w:color="auto"/>
              <w:left w:val="single" w:sz="12" w:space="0" w:color="auto"/>
              <w:bottom w:val="single" w:sz="6" w:space="0" w:color="auto"/>
              <w:right w:val="single" w:sz="6" w:space="0" w:color="auto"/>
            </w:tcBorders>
            <w:vAlign w:val="center"/>
          </w:tcPr>
          <w:p w:rsidR="008B4364" w:rsidRPr="00B6502B" w:rsidRDefault="008B4364" w:rsidP="008B4364">
            <w:pPr>
              <w:ind w:right="113"/>
              <w:jc w:val="right"/>
              <w:rPr>
                <w:sz w:val="23"/>
                <w:szCs w:val="23"/>
              </w:rPr>
            </w:pPr>
            <w:r w:rsidRPr="00B6502B">
              <w:rPr>
                <w:sz w:val="23"/>
                <w:szCs w:val="23"/>
              </w:rPr>
              <w:t>48</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48</w:t>
            </w:r>
          </w:p>
        </w:tc>
        <w:tc>
          <w:tcPr>
            <w:tcW w:w="364" w:type="pct"/>
            <w:tcBorders>
              <w:top w:val="single" w:sz="6" w:space="0" w:color="auto"/>
              <w:left w:val="single" w:sz="6" w:space="0" w:color="auto"/>
              <w:bottom w:val="single" w:sz="6" w:space="0" w:color="auto"/>
              <w:right w:val="single" w:sz="6" w:space="0" w:color="auto"/>
            </w:tcBorders>
            <w:vAlign w:val="center"/>
            <w:hideMark/>
          </w:tcPr>
          <w:p w:rsidR="008B4364" w:rsidRPr="00B6502B" w:rsidRDefault="008B4364" w:rsidP="008B4364">
            <w:pPr>
              <w:ind w:right="113"/>
              <w:jc w:val="right"/>
              <w:rPr>
                <w:sz w:val="23"/>
                <w:szCs w:val="23"/>
              </w:rPr>
            </w:pPr>
            <w:r w:rsidRPr="00B6502B">
              <w:rPr>
                <w:sz w:val="23"/>
                <w:szCs w:val="23"/>
              </w:rPr>
              <w:t>48</w:t>
            </w:r>
          </w:p>
        </w:tc>
        <w:tc>
          <w:tcPr>
            <w:tcW w:w="364" w:type="pct"/>
            <w:tcBorders>
              <w:top w:val="single" w:sz="6" w:space="0" w:color="auto"/>
              <w:left w:val="single" w:sz="6" w:space="0" w:color="auto"/>
              <w:bottom w:val="single" w:sz="6" w:space="0" w:color="auto"/>
              <w:right w:val="double" w:sz="6" w:space="0" w:color="auto"/>
            </w:tcBorders>
            <w:vAlign w:val="center"/>
          </w:tcPr>
          <w:p w:rsidR="008B4364" w:rsidRPr="00B6502B" w:rsidRDefault="00F135BB" w:rsidP="008B4364">
            <w:pPr>
              <w:ind w:right="113"/>
              <w:jc w:val="right"/>
              <w:rPr>
                <w:sz w:val="23"/>
                <w:szCs w:val="23"/>
              </w:rPr>
            </w:pPr>
            <w:r w:rsidRPr="00B6502B">
              <w:rPr>
                <w:sz w:val="23"/>
                <w:szCs w:val="23"/>
              </w:rPr>
              <w:t>48</w:t>
            </w:r>
          </w:p>
        </w:tc>
      </w:tr>
      <w:tr w:rsidR="008B4364" w:rsidRPr="008B28D0" w:rsidTr="00C60EE6">
        <w:trPr>
          <w:trHeight w:val="323"/>
          <w:jc w:val="center"/>
        </w:trPr>
        <w:tc>
          <w:tcPr>
            <w:tcW w:w="632" w:type="pct"/>
            <w:tcBorders>
              <w:top w:val="single" w:sz="8" w:space="0" w:color="auto"/>
              <w:left w:val="double" w:sz="6" w:space="0" w:color="auto"/>
              <w:bottom w:val="double" w:sz="6" w:space="0" w:color="auto"/>
              <w:right w:val="single" w:sz="12" w:space="0" w:color="auto"/>
            </w:tcBorders>
            <w:shd w:val="clear" w:color="auto" w:fill="E0E0E0"/>
            <w:hideMark/>
          </w:tcPr>
          <w:p w:rsidR="008B4364" w:rsidRPr="008B28D0" w:rsidRDefault="008B4364" w:rsidP="008B4364">
            <w:pPr>
              <w:rPr>
                <w:sz w:val="23"/>
                <w:szCs w:val="23"/>
              </w:rPr>
            </w:pPr>
            <w:r w:rsidRPr="008B28D0">
              <w:rPr>
                <w:sz w:val="23"/>
                <w:szCs w:val="23"/>
              </w:rPr>
              <w:t>Celkem</w:t>
            </w:r>
          </w:p>
        </w:tc>
        <w:tc>
          <w:tcPr>
            <w:tcW w:w="364" w:type="pct"/>
            <w:tcBorders>
              <w:top w:val="single" w:sz="8" w:space="0" w:color="auto"/>
              <w:left w:val="single" w:sz="4" w:space="0" w:color="auto"/>
              <w:bottom w:val="double" w:sz="6" w:space="0" w:color="auto"/>
              <w:right w:val="single" w:sz="8" w:space="0" w:color="auto"/>
            </w:tcBorders>
            <w:shd w:val="clear" w:color="auto" w:fill="E0E0E0"/>
            <w:vAlign w:val="center"/>
          </w:tcPr>
          <w:p w:rsidR="008B4364" w:rsidRPr="008B28D0" w:rsidRDefault="008B4364" w:rsidP="008B4364">
            <w:pPr>
              <w:ind w:right="57"/>
              <w:jc w:val="right"/>
              <w:rPr>
                <w:sz w:val="23"/>
                <w:szCs w:val="23"/>
              </w:rPr>
            </w:pPr>
            <w:r>
              <w:rPr>
                <w:sz w:val="23"/>
                <w:szCs w:val="23"/>
              </w:rPr>
              <w:t>187</w:t>
            </w:r>
          </w:p>
        </w:tc>
        <w:tc>
          <w:tcPr>
            <w:tcW w:w="364" w:type="pct"/>
            <w:tcBorders>
              <w:top w:val="single" w:sz="8" w:space="0" w:color="auto"/>
              <w:left w:val="single" w:sz="8" w:space="0" w:color="auto"/>
              <w:bottom w:val="double" w:sz="6" w:space="0" w:color="auto"/>
              <w:right w:val="single" w:sz="8" w:space="0" w:color="auto"/>
            </w:tcBorders>
            <w:shd w:val="clear" w:color="auto" w:fill="E0E0E0"/>
            <w:vAlign w:val="center"/>
            <w:hideMark/>
          </w:tcPr>
          <w:p w:rsidR="008B4364" w:rsidRPr="008B28D0" w:rsidRDefault="008B4364" w:rsidP="008B4364">
            <w:pPr>
              <w:ind w:right="57"/>
              <w:jc w:val="right"/>
              <w:rPr>
                <w:sz w:val="23"/>
                <w:szCs w:val="23"/>
              </w:rPr>
            </w:pPr>
            <w:r w:rsidRPr="008B28D0">
              <w:rPr>
                <w:sz w:val="23"/>
                <w:szCs w:val="23"/>
              </w:rPr>
              <w:t>185</w:t>
            </w:r>
          </w:p>
        </w:tc>
        <w:tc>
          <w:tcPr>
            <w:tcW w:w="364" w:type="pct"/>
            <w:tcBorders>
              <w:top w:val="single" w:sz="8" w:space="0" w:color="auto"/>
              <w:left w:val="single" w:sz="8" w:space="0" w:color="auto"/>
              <w:bottom w:val="double" w:sz="6" w:space="0" w:color="auto"/>
              <w:right w:val="single" w:sz="8" w:space="0" w:color="auto"/>
            </w:tcBorders>
            <w:shd w:val="clear" w:color="auto" w:fill="E0E0E0"/>
            <w:vAlign w:val="center"/>
            <w:hideMark/>
          </w:tcPr>
          <w:p w:rsidR="008B4364" w:rsidRPr="008B28D0" w:rsidRDefault="008B4364" w:rsidP="008B4364">
            <w:pPr>
              <w:ind w:right="57"/>
              <w:jc w:val="right"/>
              <w:rPr>
                <w:sz w:val="23"/>
                <w:szCs w:val="23"/>
              </w:rPr>
            </w:pPr>
            <w:r>
              <w:rPr>
                <w:sz w:val="23"/>
                <w:szCs w:val="23"/>
              </w:rPr>
              <w:t>200</w:t>
            </w:r>
          </w:p>
        </w:tc>
        <w:tc>
          <w:tcPr>
            <w:tcW w:w="364" w:type="pct"/>
            <w:tcBorders>
              <w:top w:val="single" w:sz="8" w:space="0" w:color="auto"/>
              <w:left w:val="single" w:sz="8" w:space="0" w:color="auto"/>
              <w:bottom w:val="double" w:sz="6" w:space="0" w:color="auto"/>
              <w:right w:val="single" w:sz="12" w:space="0" w:color="auto"/>
            </w:tcBorders>
            <w:shd w:val="clear" w:color="auto" w:fill="E0E0E0"/>
            <w:vAlign w:val="center"/>
          </w:tcPr>
          <w:p w:rsidR="008B4364" w:rsidRPr="00B6502B" w:rsidRDefault="00561FC7" w:rsidP="008B4364">
            <w:pPr>
              <w:ind w:right="57"/>
              <w:jc w:val="right"/>
              <w:rPr>
                <w:sz w:val="23"/>
                <w:szCs w:val="23"/>
              </w:rPr>
            </w:pPr>
            <w:r w:rsidRPr="00B6502B">
              <w:rPr>
                <w:sz w:val="23"/>
                <w:szCs w:val="23"/>
              </w:rPr>
              <w:t>197</w:t>
            </w:r>
          </w:p>
        </w:tc>
        <w:tc>
          <w:tcPr>
            <w:tcW w:w="364" w:type="pct"/>
            <w:tcBorders>
              <w:top w:val="single" w:sz="8" w:space="0" w:color="auto"/>
              <w:left w:val="single" w:sz="12" w:space="0" w:color="auto"/>
              <w:bottom w:val="double" w:sz="6" w:space="0" w:color="auto"/>
              <w:right w:val="single" w:sz="8" w:space="0" w:color="auto"/>
            </w:tcBorders>
            <w:shd w:val="clear" w:color="auto" w:fill="E0E0E0"/>
            <w:vAlign w:val="center"/>
          </w:tcPr>
          <w:p w:rsidR="008B4364" w:rsidRPr="00B6502B" w:rsidRDefault="008B4364" w:rsidP="008B4364">
            <w:pPr>
              <w:ind w:right="113"/>
              <w:jc w:val="right"/>
              <w:rPr>
                <w:sz w:val="23"/>
                <w:szCs w:val="23"/>
              </w:rPr>
            </w:pPr>
            <w:r w:rsidRPr="00B6502B">
              <w:rPr>
                <w:sz w:val="23"/>
                <w:szCs w:val="23"/>
              </w:rPr>
              <w:t>28</w:t>
            </w:r>
          </w:p>
        </w:tc>
        <w:tc>
          <w:tcPr>
            <w:tcW w:w="364" w:type="pct"/>
            <w:tcBorders>
              <w:top w:val="single" w:sz="8" w:space="0" w:color="auto"/>
              <w:left w:val="single" w:sz="8" w:space="0" w:color="auto"/>
              <w:bottom w:val="double" w:sz="6" w:space="0" w:color="auto"/>
              <w:right w:val="single" w:sz="8" w:space="0" w:color="auto"/>
            </w:tcBorders>
            <w:shd w:val="clear" w:color="auto" w:fill="E0E0E0"/>
            <w:vAlign w:val="center"/>
            <w:hideMark/>
          </w:tcPr>
          <w:p w:rsidR="008B4364" w:rsidRPr="00B6502B" w:rsidRDefault="00D648C4" w:rsidP="008B4364">
            <w:pPr>
              <w:ind w:right="113"/>
              <w:jc w:val="right"/>
              <w:rPr>
                <w:sz w:val="23"/>
                <w:szCs w:val="23"/>
              </w:rPr>
            </w:pPr>
            <w:r w:rsidRPr="00B6502B">
              <w:rPr>
                <w:sz w:val="23"/>
                <w:szCs w:val="23"/>
              </w:rPr>
              <w:t>27</w:t>
            </w:r>
          </w:p>
        </w:tc>
        <w:tc>
          <w:tcPr>
            <w:tcW w:w="364" w:type="pct"/>
            <w:tcBorders>
              <w:top w:val="single" w:sz="8" w:space="0" w:color="auto"/>
              <w:left w:val="single" w:sz="8" w:space="0" w:color="auto"/>
              <w:bottom w:val="double" w:sz="6" w:space="0" w:color="auto"/>
              <w:right w:val="single" w:sz="8" w:space="0" w:color="auto"/>
            </w:tcBorders>
            <w:shd w:val="clear" w:color="auto" w:fill="E0E0E0"/>
            <w:vAlign w:val="center"/>
            <w:hideMark/>
          </w:tcPr>
          <w:p w:rsidR="008B4364" w:rsidRPr="00B6502B" w:rsidRDefault="008B4364" w:rsidP="008B4364">
            <w:pPr>
              <w:ind w:right="113"/>
              <w:jc w:val="right"/>
              <w:rPr>
                <w:sz w:val="23"/>
                <w:szCs w:val="23"/>
              </w:rPr>
            </w:pPr>
            <w:r w:rsidRPr="00B6502B">
              <w:rPr>
                <w:sz w:val="23"/>
                <w:szCs w:val="23"/>
              </w:rPr>
              <w:t>27</w:t>
            </w:r>
          </w:p>
        </w:tc>
        <w:tc>
          <w:tcPr>
            <w:tcW w:w="366" w:type="pct"/>
            <w:tcBorders>
              <w:top w:val="single" w:sz="8" w:space="0" w:color="auto"/>
              <w:left w:val="single" w:sz="8" w:space="0" w:color="auto"/>
              <w:bottom w:val="double" w:sz="6" w:space="0" w:color="auto"/>
              <w:right w:val="single" w:sz="12" w:space="0" w:color="auto"/>
            </w:tcBorders>
            <w:shd w:val="clear" w:color="auto" w:fill="E0E0E0"/>
            <w:vAlign w:val="center"/>
          </w:tcPr>
          <w:p w:rsidR="008B4364" w:rsidRPr="00B6502B" w:rsidRDefault="00561FC7" w:rsidP="008B4364">
            <w:pPr>
              <w:ind w:right="113"/>
              <w:jc w:val="right"/>
              <w:rPr>
                <w:sz w:val="23"/>
                <w:szCs w:val="23"/>
              </w:rPr>
            </w:pPr>
            <w:r w:rsidRPr="00B6502B">
              <w:rPr>
                <w:sz w:val="23"/>
                <w:szCs w:val="23"/>
              </w:rPr>
              <w:t>28</w:t>
            </w:r>
          </w:p>
        </w:tc>
        <w:tc>
          <w:tcPr>
            <w:tcW w:w="364" w:type="pct"/>
            <w:tcBorders>
              <w:top w:val="single" w:sz="8" w:space="0" w:color="auto"/>
              <w:left w:val="single" w:sz="12" w:space="0" w:color="auto"/>
              <w:bottom w:val="double" w:sz="6" w:space="0" w:color="auto"/>
              <w:right w:val="single" w:sz="4" w:space="0" w:color="auto"/>
            </w:tcBorders>
            <w:shd w:val="clear" w:color="auto" w:fill="E0E0E0"/>
            <w:vAlign w:val="center"/>
          </w:tcPr>
          <w:p w:rsidR="008B4364" w:rsidRPr="00B6502B" w:rsidRDefault="008B4364" w:rsidP="008B4364">
            <w:pPr>
              <w:ind w:right="57"/>
              <w:jc w:val="right"/>
              <w:rPr>
                <w:sz w:val="23"/>
                <w:szCs w:val="23"/>
              </w:rPr>
            </w:pPr>
            <w:r w:rsidRPr="00B6502B">
              <w:rPr>
                <w:sz w:val="23"/>
                <w:szCs w:val="23"/>
              </w:rPr>
              <w:t>220</w:t>
            </w:r>
          </w:p>
        </w:tc>
        <w:tc>
          <w:tcPr>
            <w:tcW w:w="364" w:type="pct"/>
            <w:tcBorders>
              <w:top w:val="single" w:sz="8" w:space="0" w:color="auto"/>
              <w:left w:val="single" w:sz="4" w:space="0" w:color="auto"/>
              <w:bottom w:val="double" w:sz="6" w:space="0" w:color="auto"/>
              <w:right w:val="single" w:sz="4" w:space="0" w:color="auto"/>
            </w:tcBorders>
            <w:shd w:val="clear" w:color="auto" w:fill="E0E0E0"/>
            <w:vAlign w:val="center"/>
            <w:hideMark/>
          </w:tcPr>
          <w:p w:rsidR="008B4364" w:rsidRPr="00B6502B" w:rsidRDefault="008B4364" w:rsidP="008B4364">
            <w:pPr>
              <w:ind w:right="57"/>
              <w:jc w:val="right"/>
              <w:rPr>
                <w:sz w:val="23"/>
                <w:szCs w:val="23"/>
              </w:rPr>
            </w:pPr>
            <w:r w:rsidRPr="00B6502B">
              <w:rPr>
                <w:sz w:val="23"/>
                <w:szCs w:val="23"/>
              </w:rPr>
              <w:t>220</w:t>
            </w:r>
          </w:p>
        </w:tc>
        <w:tc>
          <w:tcPr>
            <w:tcW w:w="364" w:type="pct"/>
            <w:tcBorders>
              <w:top w:val="single" w:sz="8" w:space="0" w:color="auto"/>
              <w:left w:val="single" w:sz="4" w:space="0" w:color="auto"/>
              <w:bottom w:val="double" w:sz="6" w:space="0" w:color="auto"/>
              <w:right w:val="single" w:sz="8" w:space="0" w:color="auto"/>
            </w:tcBorders>
            <w:shd w:val="clear" w:color="auto" w:fill="E0E0E0"/>
            <w:vAlign w:val="center"/>
            <w:hideMark/>
          </w:tcPr>
          <w:p w:rsidR="008B4364" w:rsidRPr="00B6502B" w:rsidRDefault="008B4364" w:rsidP="008B4364">
            <w:pPr>
              <w:ind w:right="57"/>
              <w:jc w:val="right"/>
              <w:rPr>
                <w:sz w:val="23"/>
                <w:szCs w:val="23"/>
              </w:rPr>
            </w:pPr>
            <w:r w:rsidRPr="00B6502B">
              <w:rPr>
                <w:sz w:val="23"/>
                <w:szCs w:val="23"/>
              </w:rPr>
              <w:t>220</w:t>
            </w:r>
          </w:p>
        </w:tc>
        <w:tc>
          <w:tcPr>
            <w:tcW w:w="364" w:type="pct"/>
            <w:tcBorders>
              <w:top w:val="single" w:sz="8" w:space="0" w:color="auto"/>
              <w:left w:val="single" w:sz="8" w:space="0" w:color="auto"/>
              <w:bottom w:val="double" w:sz="6" w:space="0" w:color="auto"/>
              <w:right w:val="double" w:sz="6" w:space="0" w:color="auto"/>
            </w:tcBorders>
            <w:shd w:val="clear" w:color="auto" w:fill="E0E0E0"/>
            <w:vAlign w:val="center"/>
          </w:tcPr>
          <w:p w:rsidR="008B4364" w:rsidRPr="00B6502B" w:rsidRDefault="00561FC7" w:rsidP="008B4364">
            <w:pPr>
              <w:ind w:right="57"/>
              <w:jc w:val="right"/>
              <w:rPr>
                <w:sz w:val="23"/>
                <w:szCs w:val="23"/>
              </w:rPr>
            </w:pPr>
            <w:r w:rsidRPr="00B6502B">
              <w:rPr>
                <w:sz w:val="23"/>
                <w:szCs w:val="23"/>
              </w:rPr>
              <w:t>220</w:t>
            </w:r>
          </w:p>
        </w:tc>
      </w:tr>
    </w:tbl>
    <w:p w:rsidR="0002164D" w:rsidRPr="008B28D0" w:rsidRDefault="0002164D" w:rsidP="0002164D">
      <w:pPr>
        <w:rPr>
          <w:sz w:val="15"/>
          <w:szCs w:val="15"/>
        </w:rPr>
      </w:pPr>
      <w:r w:rsidRPr="008B28D0">
        <w:rPr>
          <w:sz w:val="15"/>
          <w:szCs w:val="15"/>
        </w:rPr>
        <w:t>stav vždy k 31. 10.</w:t>
      </w:r>
    </w:p>
    <w:p w:rsidR="0002164D" w:rsidRPr="008B28D0" w:rsidRDefault="0002164D" w:rsidP="0002164D">
      <w:pPr>
        <w:rPr>
          <w:sz w:val="15"/>
          <w:szCs w:val="15"/>
        </w:rPr>
      </w:pPr>
    </w:p>
    <w:p w:rsidR="004247F6" w:rsidRPr="00B6502B" w:rsidRDefault="004247F6" w:rsidP="0002164D">
      <w:pPr>
        <w:jc w:val="both"/>
        <w:rPr>
          <w:sz w:val="23"/>
          <w:szCs w:val="23"/>
        </w:rPr>
      </w:pPr>
      <w:r w:rsidRPr="00B6502B">
        <w:rPr>
          <w:sz w:val="23"/>
          <w:szCs w:val="23"/>
        </w:rPr>
        <w:t>Ve školním roce 2016/2017celkový počet dětí v dětských domovech nepatrně klesl, a to o 3 děti, avšak lůžková kapacita se nezměnila a počet rodinných skupin se o 1 zvětšil.</w:t>
      </w:r>
    </w:p>
    <w:p w:rsidR="008D7C58" w:rsidRPr="00B6502B" w:rsidRDefault="008D7C58" w:rsidP="0002164D">
      <w:pPr>
        <w:jc w:val="both"/>
        <w:rPr>
          <w:sz w:val="23"/>
          <w:szCs w:val="23"/>
        </w:rPr>
      </w:pPr>
    </w:p>
    <w:p w:rsidR="004049AB" w:rsidRPr="00B6502B" w:rsidRDefault="0002164D" w:rsidP="0002164D">
      <w:pPr>
        <w:rPr>
          <w:sz w:val="23"/>
          <w:szCs w:val="23"/>
        </w:rPr>
      </w:pPr>
      <w:r w:rsidRPr="00B6502B">
        <w:rPr>
          <w:sz w:val="23"/>
          <w:szCs w:val="23"/>
        </w:rPr>
        <w:t>Tabulka č. 4</w:t>
      </w:r>
      <w:r w:rsidR="00FE50E0">
        <w:rPr>
          <w:sz w:val="23"/>
          <w:szCs w:val="23"/>
        </w:rPr>
        <w:t>4</w:t>
      </w:r>
      <w:r w:rsidRPr="00B6502B">
        <w:rPr>
          <w:sz w:val="23"/>
          <w:szCs w:val="23"/>
        </w:rPr>
        <w:t xml:space="preserve">: </w:t>
      </w:r>
      <w:r w:rsidRPr="00B6502B">
        <w:rPr>
          <w:i/>
          <w:sz w:val="23"/>
          <w:szCs w:val="23"/>
        </w:rPr>
        <w:t xml:space="preserve">Děti v dětských domovech </w:t>
      </w:r>
    </w:p>
    <w:tbl>
      <w:tblPr>
        <w:tblW w:w="930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032"/>
        <w:gridCol w:w="1306"/>
        <w:gridCol w:w="965"/>
        <w:gridCol w:w="1999"/>
        <w:gridCol w:w="1999"/>
        <w:gridCol w:w="2000"/>
      </w:tblGrid>
      <w:tr w:rsidR="0002164D" w:rsidRPr="00B6502B" w:rsidTr="0002164D">
        <w:trPr>
          <w:trHeight w:val="266"/>
        </w:trPr>
        <w:tc>
          <w:tcPr>
            <w:tcW w:w="0" w:type="auto"/>
            <w:vMerge w:val="restart"/>
            <w:tcBorders>
              <w:top w:val="double" w:sz="4" w:space="0" w:color="auto"/>
              <w:left w:val="double" w:sz="4" w:space="0" w:color="auto"/>
              <w:bottom w:val="single" w:sz="12"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Školní rok</w:t>
            </w:r>
          </w:p>
        </w:tc>
        <w:tc>
          <w:tcPr>
            <w:tcW w:w="0" w:type="auto"/>
            <w:vMerge w:val="restart"/>
            <w:tcBorders>
              <w:top w:val="double" w:sz="4" w:space="0" w:color="auto"/>
              <w:left w:val="single" w:sz="12" w:space="0" w:color="auto"/>
              <w:bottom w:val="single" w:sz="12"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Počet domovů</w:t>
            </w:r>
          </w:p>
        </w:tc>
        <w:tc>
          <w:tcPr>
            <w:tcW w:w="0" w:type="auto"/>
            <w:vMerge w:val="restart"/>
            <w:tcBorders>
              <w:top w:val="double" w:sz="4" w:space="0" w:color="auto"/>
              <w:left w:val="single" w:sz="12" w:space="0" w:color="auto"/>
              <w:bottom w:val="single" w:sz="12"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Počet dětí</w:t>
            </w:r>
          </w:p>
        </w:tc>
        <w:tc>
          <w:tcPr>
            <w:tcW w:w="0" w:type="auto"/>
            <w:gridSpan w:val="3"/>
            <w:tcBorders>
              <w:top w:val="double" w:sz="4" w:space="0" w:color="auto"/>
              <w:left w:val="single" w:sz="12" w:space="0" w:color="auto"/>
              <w:bottom w:val="single" w:sz="6"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Z toho</w:t>
            </w:r>
          </w:p>
        </w:tc>
      </w:tr>
      <w:tr w:rsidR="0002164D" w:rsidRPr="00B6502B" w:rsidTr="0002164D">
        <w:trPr>
          <w:trHeight w:val="150"/>
        </w:trPr>
        <w:tc>
          <w:tcPr>
            <w:tcW w:w="0" w:type="auto"/>
            <w:vMerge/>
            <w:tcBorders>
              <w:top w:val="double" w:sz="4" w:space="0" w:color="auto"/>
              <w:left w:val="double" w:sz="4" w:space="0" w:color="auto"/>
              <w:bottom w:val="single" w:sz="12" w:space="0" w:color="auto"/>
              <w:right w:val="single" w:sz="12" w:space="0" w:color="auto"/>
            </w:tcBorders>
            <w:vAlign w:val="center"/>
            <w:hideMark/>
          </w:tcPr>
          <w:p w:rsidR="0002164D" w:rsidRPr="00B6502B" w:rsidRDefault="0002164D" w:rsidP="0002164D">
            <w:pPr>
              <w:rPr>
                <w:sz w:val="23"/>
                <w:szCs w:val="23"/>
              </w:rPr>
            </w:pPr>
          </w:p>
        </w:tc>
        <w:tc>
          <w:tcPr>
            <w:tcW w:w="0" w:type="auto"/>
            <w:vMerge/>
            <w:tcBorders>
              <w:top w:val="double" w:sz="4" w:space="0" w:color="auto"/>
              <w:left w:val="single" w:sz="12" w:space="0" w:color="auto"/>
              <w:bottom w:val="single" w:sz="12" w:space="0" w:color="auto"/>
              <w:right w:val="single" w:sz="12" w:space="0" w:color="auto"/>
            </w:tcBorders>
            <w:vAlign w:val="center"/>
            <w:hideMark/>
          </w:tcPr>
          <w:p w:rsidR="0002164D" w:rsidRPr="00B6502B" w:rsidRDefault="0002164D" w:rsidP="0002164D">
            <w:pPr>
              <w:rPr>
                <w:sz w:val="23"/>
                <w:szCs w:val="23"/>
              </w:rPr>
            </w:pPr>
          </w:p>
        </w:tc>
        <w:tc>
          <w:tcPr>
            <w:tcW w:w="0" w:type="auto"/>
            <w:vMerge/>
            <w:tcBorders>
              <w:top w:val="double" w:sz="4" w:space="0" w:color="auto"/>
              <w:left w:val="single" w:sz="12" w:space="0" w:color="auto"/>
              <w:bottom w:val="single" w:sz="12" w:space="0" w:color="auto"/>
              <w:right w:val="single" w:sz="12" w:space="0" w:color="auto"/>
            </w:tcBorders>
            <w:vAlign w:val="center"/>
            <w:hideMark/>
          </w:tcPr>
          <w:p w:rsidR="0002164D" w:rsidRPr="00B6502B" w:rsidRDefault="0002164D" w:rsidP="0002164D">
            <w:pPr>
              <w:rPr>
                <w:sz w:val="23"/>
                <w:szCs w:val="23"/>
              </w:rPr>
            </w:pPr>
          </w:p>
        </w:tc>
        <w:tc>
          <w:tcPr>
            <w:tcW w:w="1999" w:type="dxa"/>
            <w:tcBorders>
              <w:top w:val="single" w:sz="6" w:space="0" w:color="auto"/>
              <w:left w:val="single" w:sz="12" w:space="0" w:color="auto"/>
              <w:bottom w:val="single" w:sz="12"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předškolní věk</w:t>
            </w:r>
          </w:p>
        </w:tc>
        <w:tc>
          <w:tcPr>
            <w:tcW w:w="1999" w:type="dxa"/>
            <w:tcBorders>
              <w:top w:val="single" w:sz="6" w:space="0" w:color="auto"/>
              <w:left w:val="single" w:sz="6" w:space="0" w:color="auto"/>
              <w:bottom w:val="single" w:sz="12"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PŠD</w:t>
            </w:r>
          </w:p>
        </w:tc>
        <w:tc>
          <w:tcPr>
            <w:tcW w:w="2000" w:type="dxa"/>
            <w:tcBorders>
              <w:top w:val="single" w:sz="6" w:space="0" w:color="auto"/>
              <w:left w:val="single" w:sz="6" w:space="0" w:color="auto"/>
              <w:bottom w:val="single" w:sz="12"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po ukončení PŠD</w:t>
            </w:r>
          </w:p>
        </w:tc>
      </w:tr>
      <w:tr w:rsidR="0002164D" w:rsidRPr="00B6502B" w:rsidTr="0002164D">
        <w:trPr>
          <w:trHeight w:val="281"/>
        </w:trPr>
        <w:tc>
          <w:tcPr>
            <w:tcW w:w="0" w:type="auto"/>
            <w:tcBorders>
              <w:top w:val="single" w:sz="6" w:space="0" w:color="auto"/>
              <w:left w:val="double" w:sz="4" w:space="0" w:color="auto"/>
              <w:bottom w:val="single" w:sz="6" w:space="0" w:color="auto"/>
              <w:right w:val="single" w:sz="12" w:space="0" w:color="auto"/>
            </w:tcBorders>
            <w:hideMark/>
          </w:tcPr>
          <w:p w:rsidR="0002164D" w:rsidRPr="00B6502B" w:rsidRDefault="0002164D" w:rsidP="0002164D">
            <w:pPr>
              <w:jc w:val="center"/>
              <w:rPr>
                <w:sz w:val="23"/>
                <w:szCs w:val="23"/>
              </w:rPr>
            </w:pPr>
            <w:r w:rsidRPr="00B6502B">
              <w:rPr>
                <w:sz w:val="23"/>
                <w:szCs w:val="23"/>
              </w:rPr>
              <w:t>08/09</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8</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261</w:t>
            </w:r>
          </w:p>
        </w:tc>
        <w:tc>
          <w:tcPr>
            <w:tcW w:w="1999" w:type="dxa"/>
            <w:tcBorders>
              <w:top w:val="single" w:sz="6" w:space="0" w:color="auto"/>
              <w:left w:val="single" w:sz="12"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41</w:t>
            </w:r>
          </w:p>
        </w:tc>
        <w:tc>
          <w:tcPr>
            <w:tcW w:w="1999" w:type="dxa"/>
            <w:tcBorders>
              <w:top w:val="single" w:sz="6" w:space="0" w:color="auto"/>
              <w:left w:val="single" w:sz="6"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144</w:t>
            </w:r>
          </w:p>
        </w:tc>
        <w:tc>
          <w:tcPr>
            <w:tcW w:w="2000" w:type="dxa"/>
            <w:tcBorders>
              <w:top w:val="single" w:sz="6" w:space="0" w:color="auto"/>
              <w:left w:val="single" w:sz="6" w:space="0" w:color="auto"/>
              <w:bottom w:val="single" w:sz="6"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76</w:t>
            </w:r>
          </w:p>
        </w:tc>
      </w:tr>
      <w:tr w:rsidR="0002164D" w:rsidRPr="00B6502B" w:rsidTr="0002164D">
        <w:trPr>
          <w:trHeight w:val="281"/>
        </w:trPr>
        <w:tc>
          <w:tcPr>
            <w:tcW w:w="0" w:type="auto"/>
            <w:tcBorders>
              <w:top w:val="single" w:sz="6" w:space="0" w:color="auto"/>
              <w:left w:val="double" w:sz="4" w:space="0" w:color="auto"/>
              <w:bottom w:val="single" w:sz="6" w:space="0" w:color="auto"/>
              <w:right w:val="single" w:sz="12" w:space="0" w:color="auto"/>
            </w:tcBorders>
            <w:hideMark/>
          </w:tcPr>
          <w:p w:rsidR="0002164D" w:rsidRPr="00B6502B" w:rsidRDefault="0002164D" w:rsidP="0002164D">
            <w:pPr>
              <w:jc w:val="center"/>
              <w:rPr>
                <w:sz w:val="23"/>
                <w:szCs w:val="23"/>
              </w:rPr>
            </w:pPr>
            <w:r w:rsidRPr="00B6502B">
              <w:rPr>
                <w:sz w:val="23"/>
                <w:szCs w:val="23"/>
              </w:rPr>
              <w:t>09/10</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8</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255</w:t>
            </w:r>
          </w:p>
        </w:tc>
        <w:tc>
          <w:tcPr>
            <w:tcW w:w="1999" w:type="dxa"/>
            <w:tcBorders>
              <w:top w:val="single" w:sz="6" w:space="0" w:color="auto"/>
              <w:left w:val="single" w:sz="12"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40</w:t>
            </w:r>
          </w:p>
        </w:tc>
        <w:tc>
          <w:tcPr>
            <w:tcW w:w="1999" w:type="dxa"/>
            <w:tcBorders>
              <w:top w:val="single" w:sz="6" w:space="0" w:color="auto"/>
              <w:left w:val="single" w:sz="6"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148</w:t>
            </w:r>
          </w:p>
        </w:tc>
        <w:tc>
          <w:tcPr>
            <w:tcW w:w="2000" w:type="dxa"/>
            <w:tcBorders>
              <w:top w:val="single" w:sz="6" w:space="0" w:color="auto"/>
              <w:left w:val="single" w:sz="6" w:space="0" w:color="auto"/>
              <w:bottom w:val="single" w:sz="6"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67</w:t>
            </w:r>
          </w:p>
        </w:tc>
      </w:tr>
      <w:tr w:rsidR="0002164D" w:rsidRPr="00B6502B" w:rsidTr="0002164D">
        <w:trPr>
          <w:trHeight w:val="281"/>
        </w:trPr>
        <w:tc>
          <w:tcPr>
            <w:tcW w:w="0" w:type="auto"/>
            <w:tcBorders>
              <w:top w:val="single" w:sz="6" w:space="0" w:color="auto"/>
              <w:left w:val="double" w:sz="4" w:space="0" w:color="auto"/>
              <w:bottom w:val="single" w:sz="6" w:space="0" w:color="auto"/>
              <w:right w:val="single" w:sz="12" w:space="0" w:color="auto"/>
            </w:tcBorders>
            <w:hideMark/>
          </w:tcPr>
          <w:p w:rsidR="0002164D" w:rsidRPr="00B6502B" w:rsidRDefault="0002164D" w:rsidP="0002164D">
            <w:pPr>
              <w:jc w:val="center"/>
              <w:rPr>
                <w:sz w:val="23"/>
                <w:szCs w:val="23"/>
              </w:rPr>
            </w:pPr>
            <w:r w:rsidRPr="00B6502B">
              <w:rPr>
                <w:sz w:val="23"/>
                <w:szCs w:val="23"/>
              </w:rPr>
              <w:t>10/11</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7</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226</w:t>
            </w:r>
          </w:p>
        </w:tc>
        <w:tc>
          <w:tcPr>
            <w:tcW w:w="1999" w:type="dxa"/>
            <w:tcBorders>
              <w:top w:val="single" w:sz="6" w:space="0" w:color="auto"/>
              <w:left w:val="single" w:sz="12"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26</w:t>
            </w:r>
          </w:p>
        </w:tc>
        <w:tc>
          <w:tcPr>
            <w:tcW w:w="1999" w:type="dxa"/>
            <w:tcBorders>
              <w:top w:val="single" w:sz="6" w:space="0" w:color="auto"/>
              <w:left w:val="single" w:sz="6"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133</w:t>
            </w:r>
          </w:p>
        </w:tc>
        <w:tc>
          <w:tcPr>
            <w:tcW w:w="2000" w:type="dxa"/>
            <w:tcBorders>
              <w:top w:val="single" w:sz="6" w:space="0" w:color="auto"/>
              <w:left w:val="single" w:sz="6" w:space="0" w:color="auto"/>
              <w:bottom w:val="single" w:sz="6"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67</w:t>
            </w:r>
          </w:p>
        </w:tc>
      </w:tr>
      <w:tr w:rsidR="0002164D" w:rsidRPr="00B6502B" w:rsidTr="0002164D">
        <w:trPr>
          <w:trHeight w:val="281"/>
        </w:trPr>
        <w:tc>
          <w:tcPr>
            <w:tcW w:w="0" w:type="auto"/>
            <w:tcBorders>
              <w:top w:val="single" w:sz="6" w:space="0" w:color="auto"/>
              <w:left w:val="double" w:sz="4" w:space="0" w:color="auto"/>
              <w:bottom w:val="single" w:sz="6" w:space="0" w:color="auto"/>
              <w:right w:val="single" w:sz="12" w:space="0" w:color="auto"/>
            </w:tcBorders>
            <w:hideMark/>
          </w:tcPr>
          <w:p w:rsidR="0002164D" w:rsidRPr="00B6502B" w:rsidRDefault="0002164D" w:rsidP="0002164D">
            <w:pPr>
              <w:jc w:val="center"/>
              <w:rPr>
                <w:sz w:val="23"/>
                <w:szCs w:val="23"/>
              </w:rPr>
            </w:pPr>
            <w:r w:rsidRPr="00B6502B">
              <w:rPr>
                <w:sz w:val="23"/>
                <w:szCs w:val="23"/>
              </w:rPr>
              <w:t>11/12</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6</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211</w:t>
            </w:r>
          </w:p>
        </w:tc>
        <w:tc>
          <w:tcPr>
            <w:tcW w:w="1999" w:type="dxa"/>
            <w:tcBorders>
              <w:top w:val="single" w:sz="6" w:space="0" w:color="auto"/>
              <w:left w:val="single" w:sz="12"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20</w:t>
            </w:r>
          </w:p>
        </w:tc>
        <w:tc>
          <w:tcPr>
            <w:tcW w:w="1999" w:type="dxa"/>
            <w:tcBorders>
              <w:top w:val="single" w:sz="6" w:space="0" w:color="auto"/>
              <w:left w:val="single" w:sz="6"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126</w:t>
            </w:r>
          </w:p>
        </w:tc>
        <w:tc>
          <w:tcPr>
            <w:tcW w:w="2000" w:type="dxa"/>
            <w:tcBorders>
              <w:top w:val="single" w:sz="6" w:space="0" w:color="auto"/>
              <w:left w:val="single" w:sz="6" w:space="0" w:color="auto"/>
              <w:bottom w:val="single" w:sz="6"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65</w:t>
            </w:r>
          </w:p>
        </w:tc>
      </w:tr>
      <w:tr w:rsidR="0002164D" w:rsidRPr="00B6502B" w:rsidTr="0002164D">
        <w:trPr>
          <w:trHeight w:val="281"/>
        </w:trPr>
        <w:tc>
          <w:tcPr>
            <w:tcW w:w="0" w:type="auto"/>
            <w:tcBorders>
              <w:top w:val="single" w:sz="6" w:space="0" w:color="auto"/>
              <w:left w:val="double" w:sz="4" w:space="0" w:color="auto"/>
              <w:bottom w:val="single" w:sz="6" w:space="0" w:color="auto"/>
              <w:right w:val="single" w:sz="12" w:space="0" w:color="auto"/>
            </w:tcBorders>
            <w:hideMark/>
          </w:tcPr>
          <w:p w:rsidR="0002164D" w:rsidRPr="00B6502B" w:rsidRDefault="0002164D" w:rsidP="0002164D">
            <w:pPr>
              <w:jc w:val="center"/>
              <w:rPr>
                <w:sz w:val="23"/>
                <w:szCs w:val="23"/>
              </w:rPr>
            </w:pPr>
            <w:r w:rsidRPr="00B6502B">
              <w:rPr>
                <w:sz w:val="23"/>
                <w:szCs w:val="23"/>
              </w:rPr>
              <w:t>12/13</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5</w:t>
            </w:r>
          </w:p>
        </w:tc>
        <w:tc>
          <w:tcPr>
            <w:tcW w:w="0" w:type="auto"/>
            <w:tcBorders>
              <w:top w:val="single" w:sz="6" w:space="0" w:color="auto"/>
              <w:left w:val="single" w:sz="12" w:space="0" w:color="auto"/>
              <w:bottom w:val="single" w:sz="6"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202</w:t>
            </w:r>
          </w:p>
        </w:tc>
        <w:tc>
          <w:tcPr>
            <w:tcW w:w="1999" w:type="dxa"/>
            <w:tcBorders>
              <w:top w:val="single" w:sz="6" w:space="0" w:color="auto"/>
              <w:left w:val="single" w:sz="12"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27</w:t>
            </w:r>
          </w:p>
        </w:tc>
        <w:tc>
          <w:tcPr>
            <w:tcW w:w="1999" w:type="dxa"/>
            <w:tcBorders>
              <w:top w:val="single" w:sz="6" w:space="0" w:color="auto"/>
              <w:left w:val="single" w:sz="6" w:space="0" w:color="auto"/>
              <w:bottom w:val="single" w:sz="6"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117</w:t>
            </w:r>
          </w:p>
        </w:tc>
        <w:tc>
          <w:tcPr>
            <w:tcW w:w="2000" w:type="dxa"/>
            <w:tcBorders>
              <w:top w:val="single" w:sz="6" w:space="0" w:color="auto"/>
              <w:left w:val="single" w:sz="6" w:space="0" w:color="auto"/>
              <w:bottom w:val="single" w:sz="6"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58</w:t>
            </w:r>
          </w:p>
        </w:tc>
      </w:tr>
      <w:tr w:rsidR="0002164D" w:rsidRPr="00B6502B" w:rsidTr="0002164D">
        <w:trPr>
          <w:trHeight w:val="281"/>
        </w:trPr>
        <w:tc>
          <w:tcPr>
            <w:tcW w:w="0" w:type="auto"/>
            <w:tcBorders>
              <w:top w:val="single" w:sz="6" w:space="0" w:color="auto"/>
              <w:left w:val="double" w:sz="4" w:space="0" w:color="auto"/>
              <w:bottom w:val="single" w:sz="8" w:space="0" w:color="auto"/>
              <w:right w:val="single" w:sz="12" w:space="0" w:color="auto"/>
            </w:tcBorders>
            <w:hideMark/>
          </w:tcPr>
          <w:p w:rsidR="0002164D" w:rsidRPr="00B6502B" w:rsidRDefault="0002164D" w:rsidP="0002164D">
            <w:pPr>
              <w:jc w:val="center"/>
              <w:rPr>
                <w:sz w:val="23"/>
                <w:szCs w:val="23"/>
              </w:rPr>
            </w:pPr>
            <w:r w:rsidRPr="00B6502B">
              <w:rPr>
                <w:sz w:val="23"/>
                <w:szCs w:val="23"/>
              </w:rPr>
              <w:t>13/14</w:t>
            </w:r>
          </w:p>
        </w:tc>
        <w:tc>
          <w:tcPr>
            <w:tcW w:w="0" w:type="auto"/>
            <w:tcBorders>
              <w:top w:val="single" w:sz="6" w:space="0" w:color="auto"/>
              <w:left w:val="single" w:sz="12" w:space="0" w:color="auto"/>
              <w:bottom w:val="single" w:sz="8"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5</w:t>
            </w:r>
          </w:p>
        </w:tc>
        <w:tc>
          <w:tcPr>
            <w:tcW w:w="0" w:type="auto"/>
            <w:tcBorders>
              <w:top w:val="single" w:sz="6" w:space="0" w:color="auto"/>
              <w:left w:val="single" w:sz="12" w:space="0" w:color="auto"/>
              <w:bottom w:val="single" w:sz="8"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187</w:t>
            </w:r>
          </w:p>
        </w:tc>
        <w:tc>
          <w:tcPr>
            <w:tcW w:w="1999" w:type="dxa"/>
            <w:tcBorders>
              <w:top w:val="single" w:sz="6" w:space="0" w:color="auto"/>
              <w:left w:val="single" w:sz="12" w:space="0" w:color="auto"/>
              <w:bottom w:val="single" w:sz="8"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23</w:t>
            </w:r>
          </w:p>
        </w:tc>
        <w:tc>
          <w:tcPr>
            <w:tcW w:w="1999" w:type="dxa"/>
            <w:tcBorders>
              <w:top w:val="single" w:sz="6" w:space="0" w:color="auto"/>
              <w:left w:val="single" w:sz="6" w:space="0" w:color="auto"/>
              <w:bottom w:val="single" w:sz="8"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113</w:t>
            </w:r>
          </w:p>
        </w:tc>
        <w:tc>
          <w:tcPr>
            <w:tcW w:w="2000" w:type="dxa"/>
            <w:tcBorders>
              <w:top w:val="single" w:sz="6" w:space="0" w:color="auto"/>
              <w:left w:val="single" w:sz="6" w:space="0" w:color="auto"/>
              <w:bottom w:val="single" w:sz="8"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51</w:t>
            </w:r>
          </w:p>
        </w:tc>
      </w:tr>
      <w:tr w:rsidR="0002164D" w:rsidRPr="00B6502B" w:rsidTr="00FD1223">
        <w:trPr>
          <w:trHeight w:val="281"/>
        </w:trPr>
        <w:tc>
          <w:tcPr>
            <w:tcW w:w="0" w:type="auto"/>
            <w:tcBorders>
              <w:top w:val="single" w:sz="8" w:space="0" w:color="auto"/>
              <w:left w:val="double" w:sz="4" w:space="0" w:color="auto"/>
              <w:bottom w:val="single" w:sz="8" w:space="0" w:color="auto"/>
              <w:right w:val="single" w:sz="12" w:space="0" w:color="auto"/>
            </w:tcBorders>
            <w:hideMark/>
          </w:tcPr>
          <w:p w:rsidR="0002164D" w:rsidRPr="00B6502B" w:rsidRDefault="0002164D" w:rsidP="0002164D">
            <w:pPr>
              <w:jc w:val="center"/>
              <w:rPr>
                <w:sz w:val="23"/>
                <w:szCs w:val="23"/>
              </w:rPr>
            </w:pPr>
            <w:r w:rsidRPr="00B6502B">
              <w:rPr>
                <w:sz w:val="23"/>
                <w:szCs w:val="23"/>
              </w:rPr>
              <w:t>14/15</w:t>
            </w:r>
          </w:p>
        </w:tc>
        <w:tc>
          <w:tcPr>
            <w:tcW w:w="0" w:type="auto"/>
            <w:tcBorders>
              <w:top w:val="single" w:sz="8" w:space="0" w:color="auto"/>
              <w:left w:val="single" w:sz="12" w:space="0" w:color="auto"/>
              <w:bottom w:val="single" w:sz="8"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5</w:t>
            </w:r>
          </w:p>
        </w:tc>
        <w:tc>
          <w:tcPr>
            <w:tcW w:w="0" w:type="auto"/>
            <w:tcBorders>
              <w:top w:val="single" w:sz="8" w:space="0" w:color="auto"/>
              <w:left w:val="single" w:sz="12" w:space="0" w:color="auto"/>
              <w:bottom w:val="single" w:sz="8" w:space="0" w:color="auto"/>
              <w:right w:val="single" w:sz="12" w:space="0" w:color="auto"/>
            </w:tcBorders>
            <w:vAlign w:val="center"/>
            <w:hideMark/>
          </w:tcPr>
          <w:p w:rsidR="0002164D" w:rsidRPr="00B6502B" w:rsidRDefault="0002164D" w:rsidP="0002164D">
            <w:pPr>
              <w:jc w:val="center"/>
              <w:rPr>
                <w:sz w:val="23"/>
                <w:szCs w:val="23"/>
              </w:rPr>
            </w:pPr>
            <w:r w:rsidRPr="00B6502B">
              <w:rPr>
                <w:sz w:val="23"/>
                <w:szCs w:val="23"/>
              </w:rPr>
              <w:t>185</w:t>
            </w:r>
          </w:p>
        </w:tc>
        <w:tc>
          <w:tcPr>
            <w:tcW w:w="1999" w:type="dxa"/>
            <w:tcBorders>
              <w:top w:val="single" w:sz="8" w:space="0" w:color="auto"/>
              <w:left w:val="single" w:sz="12" w:space="0" w:color="auto"/>
              <w:bottom w:val="single" w:sz="8"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26</w:t>
            </w:r>
          </w:p>
        </w:tc>
        <w:tc>
          <w:tcPr>
            <w:tcW w:w="1999" w:type="dxa"/>
            <w:tcBorders>
              <w:top w:val="single" w:sz="8" w:space="0" w:color="auto"/>
              <w:left w:val="single" w:sz="6" w:space="0" w:color="auto"/>
              <w:bottom w:val="single" w:sz="8" w:space="0" w:color="auto"/>
              <w:right w:val="single" w:sz="6" w:space="0" w:color="auto"/>
            </w:tcBorders>
            <w:vAlign w:val="center"/>
            <w:hideMark/>
          </w:tcPr>
          <w:p w:rsidR="0002164D" w:rsidRPr="00B6502B" w:rsidRDefault="0002164D" w:rsidP="0002164D">
            <w:pPr>
              <w:jc w:val="center"/>
              <w:rPr>
                <w:sz w:val="23"/>
                <w:szCs w:val="23"/>
              </w:rPr>
            </w:pPr>
            <w:r w:rsidRPr="00B6502B">
              <w:rPr>
                <w:sz w:val="23"/>
                <w:szCs w:val="23"/>
              </w:rPr>
              <w:t>115</w:t>
            </w:r>
          </w:p>
        </w:tc>
        <w:tc>
          <w:tcPr>
            <w:tcW w:w="2000" w:type="dxa"/>
            <w:tcBorders>
              <w:top w:val="single" w:sz="8" w:space="0" w:color="auto"/>
              <w:left w:val="single" w:sz="6" w:space="0" w:color="auto"/>
              <w:bottom w:val="single" w:sz="8" w:space="0" w:color="auto"/>
              <w:right w:val="double" w:sz="4" w:space="0" w:color="auto"/>
            </w:tcBorders>
            <w:vAlign w:val="center"/>
            <w:hideMark/>
          </w:tcPr>
          <w:p w:rsidR="0002164D" w:rsidRPr="00B6502B" w:rsidRDefault="0002164D" w:rsidP="0002164D">
            <w:pPr>
              <w:jc w:val="center"/>
              <w:rPr>
                <w:sz w:val="23"/>
                <w:szCs w:val="23"/>
              </w:rPr>
            </w:pPr>
            <w:r w:rsidRPr="00B6502B">
              <w:rPr>
                <w:sz w:val="23"/>
                <w:szCs w:val="23"/>
              </w:rPr>
              <w:t>44</w:t>
            </w:r>
          </w:p>
        </w:tc>
      </w:tr>
      <w:tr w:rsidR="00FD1223" w:rsidRPr="00B6502B" w:rsidTr="00D648C4">
        <w:trPr>
          <w:trHeight w:val="281"/>
        </w:trPr>
        <w:tc>
          <w:tcPr>
            <w:tcW w:w="0" w:type="auto"/>
            <w:tcBorders>
              <w:top w:val="single" w:sz="8" w:space="0" w:color="auto"/>
              <w:left w:val="double" w:sz="4" w:space="0" w:color="auto"/>
              <w:bottom w:val="single" w:sz="8" w:space="0" w:color="auto"/>
              <w:right w:val="single" w:sz="12" w:space="0" w:color="auto"/>
            </w:tcBorders>
          </w:tcPr>
          <w:p w:rsidR="00FD1223" w:rsidRPr="00B6502B" w:rsidRDefault="00FD1223" w:rsidP="0002164D">
            <w:pPr>
              <w:jc w:val="center"/>
              <w:rPr>
                <w:sz w:val="23"/>
                <w:szCs w:val="23"/>
              </w:rPr>
            </w:pPr>
            <w:r w:rsidRPr="00B6502B">
              <w:rPr>
                <w:sz w:val="23"/>
                <w:szCs w:val="23"/>
              </w:rPr>
              <w:t>15/16</w:t>
            </w:r>
          </w:p>
        </w:tc>
        <w:tc>
          <w:tcPr>
            <w:tcW w:w="0" w:type="auto"/>
            <w:tcBorders>
              <w:top w:val="single" w:sz="8" w:space="0" w:color="auto"/>
              <w:left w:val="single" w:sz="12" w:space="0" w:color="auto"/>
              <w:bottom w:val="single" w:sz="8" w:space="0" w:color="auto"/>
              <w:right w:val="single" w:sz="12" w:space="0" w:color="auto"/>
            </w:tcBorders>
            <w:vAlign w:val="center"/>
          </w:tcPr>
          <w:p w:rsidR="00FD1223" w:rsidRPr="00B6502B" w:rsidRDefault="00B84D60" w:rsidP="0002164D">
            <w:pPr>
              <w:jc w:val="center"/>
              <w:rPr>
                <w:sz w:val="23"/>
                <w:szCs w:val="23"/>
              </w:rPr>
            </w:pPr>
            <w:r w:rsidRPr="00B6502B">
              <w:rPr>
                <w:sz w:val="23"/>
                <w:szCs w:val="23"/>
              </w:rPr>
              <w:t>5</w:t>
            </w:r>
          </w:p>
        </w:tc>
        <w:tc>
          <w:tcPr>
            <w:tcW w:w="0" w:type="auto"/>
            <w:tcBorders>
              <w:top w:val="single" w:sz="8" w:space="0" w:color="auto"/>
              <w:left w:val="single" w:sz="12" w:space="0" w:color="auto"/>
              <w:bottom w:val="single" w:sz="8" w:space="0" w:color="auto"/>
              <w:right w:val="single" w:sz="12" w:space="0" w:color="auto"/>
            </w:tcBorders>
            <w:vAlign w:val="center"/>
          </w:tcPr>
          <w:p w:rsidR="00FD1223" w:rsidRPr="00B6502B" w:rsidRDefault="00B84D60" w:rsidP="0002164D">
            <w:pPr>
              <w:jc w:val="center"/>
              <w:rPr>
                <w:sz w:val="23"/>
                <w:szCs w:val="23"/>
              </w:rPr>
            </w:pPr>
            <w:r w:rsidRPr="00B6502B">
              <w:rPr>
                <w:sz w:val="23"/>
                <w:szCs w:val="23"/>
              </w:rPr>
              <w:t>200</w:t>
            </w:r>
          </w:p>
        </w:tc>
        <w:tc>
          <w:tcPr>
            <w:tcW w:w="1999" w:type="dxa"/>
            <w:tcBorders>
              <w:top w:val="single" w:sz="8" w:space="0" w:color="auto"/>
              <w:left w:val="single" w:sz="12" w:space="0" w:color="auto"/>
              <w:bottom w:val="single" w:sz="8" w:space="0" w:color="auto"/>
              <w:right w:val="single" w:sz="6" w:space="0" w:color="auto"/>
            </w:tcBorders>
            <w:vAlign w:val="center"/>
          </w:tcPr>
          <w:p w:rsidR="00FD1223" w:rsidRPr="00B6502B" w:rsidRDefault="00B84D60" w:rsidP="0002164D">
            <w:pPr>
              <w:jc w:val="center"/>
              <w:rPr>
                <w:sz w:val="23"/>
                <w:szCs w:val="23"/>
              </w:rPr>
            </w:pPr>
            <w:r w:rsidRPr="00B6502B">
              <w:rPr>
                <w:sz w:val="23"/>
                <w:szCs w:val="23"/>
              </w:rPr>
              <w:t>32</w:t>
            </w:r>
          </w:p>
        </w:tc>
        <w:tc>
          <w:tcPr>
            <w:tcW w:w="1999" w:type="dxa"/>
            <w:tcBorders>
              <w:top w:val="single" w:sz="8" w:space="0" w:color="auto"/>
              <w:left w:val="single" w:sz="6" w:space="0" w:color="auto"/>
              <w:bottom w:val="single" w:sz="8" w:space="0" w:color="auto"/>
              <w:right w:val="single" w:sz="6" w:space="0" w:color="auto"/>
            </w:tcBorders>
            <w:vAlign w:val="center"/>
          </w:tcPr>
          <w:p w:rsidR="00FD1223" w:rsidRPr="00B6502B" w:rsidRDefault="00B84D60" w:rsidP="0002164D">
            <w:pPr>
              <w:jc w:val="center"/>
              <w:rPr>
                <w:sz w:val="23"/>
                <w:szCs w:val="23"/>
              </w:rPr>
            </w:pPr>
            <w:r w:rsidRPr="00B6502B">
              <w:rPr>
                <w:sz w:val="23"/>
                <w:szCs w:val="23"/>
              </w:rPr>
              <w:t>114</w:t>
            </w:r>
          </w:p>
        </w:tc>
        <w:tc>
          <w:tcPr>
            <w:tcW w:w="2000" w:type="dxa"/>
            <w:tcBorders>
              <w:top w:val="single" w:sz="8" w:space="0" w:color="auto"/>
              <w:left w:val="single" w:sz="6" w:space="0" w:color="auto"/>
              <w:bottom w:val="single" w:sz="8" w:space="0" w:color="auto"/>
              <w:right w:val="double" w:sz="4" w:space="0" w:color="auto"/>
            </w:tcBorders>
            <w:vAlign w:val="center"/>
          </w:tcPr>
          <w:p w:rsidR="00FD1223" w:rsidRPr="00B6502B" w:rsidRDefault="00B84D60" w:rsidP="0002164D">
            <w:pPr>
              <w:jc w:val="center"/>
              <w:rPr>
                <w:sz w:val="23"/>
                <w:szCs w:val="23"/>
              </w:rPr>
            </w:pPr>
            <w:r w:rsidRPr="00B6502B">
              <w:rPr>
                <w:sz w:val="23"/>
                <w:szCs w:val="23"/>
              </w:rPr>
              <w:t>54</w:t>
            </w:r>
          </w:p>
        </w:tc>
      </w:tr>
      <w:tr w:rsidR="00D648C4" w:rsidRPr="00B6502B" w:rsidTr="0002164D">
        <w:trPr>
          <w:trHeight w:val="281"/>
        </w:trPr>
        <w:tc>
          <w:tcPr>
            <w:tcW w:w="0" w:type="auto"/>
            <w:tcBorders>
              <w:top w:val="single" w:sz="8" w:space="0" w:color="auto"/>
              <w:left w:val="double" w:sz="4" w:space="0" w:color="auto"/>
              <w:bottom w:val="double" w:sz="4" w:space="0" w:color="auto"/>
              <w:right w:val="single" w:sz="12" w:space="0" w:color="auto"/>
            </w:tcBorders>
          </w:tcPr>
          <w:p w:rsidR="00D648C4" w:rsidRPr="00B6502B" w:rsidRDefault="00D648C4" w:rsidP="0002164D">
            <w:pPr>
              <w:jc w:val="center"/>
              <w:rPr>
                <w:sz w:val="23"/>
                <w:szCs w:val="23"/>
              </w:rPr>
            </w:pPr>
            <w:r w:rsidRPr="00B6502B">
              <w:rPr>
                <w:sz w:val="23"/>
                <w:szCs w:val="23"/>
              </w:rPr>
              <w:lastRenderedPageBreak/>
              <w:t>16/17</w:t>
            </w:r>
          </w:p>
        </w:tc>
        <w:tc>
          <w:tcPr>
            <w:tcW w:w="0" w:type="auto"/>
            <w:tcBorders>
              <w:top w:val="single" w:sz="8" w:space="0" w:color="auto"/>
              <w:left w:val="single" w:sz="12" w:space="0" w:color="auto"/>
              <w:bottom w:val="double" w:sz="4" w:space="0" w:color="auto"/>
              <w:right w:val="single" w:sz="12" w:space="0" w:color="auto"/>
            </w:tcBorders>
            <w:vAlign w:val="center"/>
          </w:tcPr>
          <w:p w:rsidR="00D648C4" w:rsidRPr="00B6502B" w:rsidRDefault="00E401CC" w:rsidP="0002164D">
            <w:pPr>
              <w:jc w:val="center"/>
              <w:rPr>
                <w:sz w:val="23"/>
                <w:szCs w:val="23"/>
              </w:rPr>
            </w:pPr>
            <w:r w:rsidRPr="00B6502B">
              <w:rPr>
                <w:sz w:val="23"/>
                <w:szCs w:val="23"/>
              </w:rPr>
              <w:t>5</w:t>
            </w:r>
          </w:p>
        </w:tc>
        <w:tc>
          <w:tcPr>
            <w:tcW w:w="0" w:type="auto"/>
            <w:tcBorders>
              <w:top w:val="single" w:sz="8" w:space="0" w:color="auto"/>
              <w:left w:val="single" w:sz="12" w:space="0" w:color="auto"/>
              <w:bottom w:val="double" w:sz="4" w:space="0" w:color="auto"/>
              <w:right w:val="single" w:sz="12" w:space="0" w:color="auto"/>
            </w:tcBorders>
            <w:vAlign w:val="center"/>
          </w:tcPr>
          <w:p w:rsidR="00D648C4" w:rsidRPr="00B6502B" w:rsidRDefault="00561FC7" w:rsidP="0002164D">
            <w:pPr>
              <w:jc w:val="center"/>
              <w:rPr>
                <w:sz w:val="23"/>
                <w:szCs w:val="23"/>
              </w:rPr>
            </w:pPr>
            <w:r w:rsidRPr="00B6502B">
              <w:rPr>
                <w:sz w:val="23"/>
                <w:szCs w:val="23"/>
              </w:rPr>
              <w:t>197</w:t>
            </w:r>
          </w:p>
        </w:tc>
        <w:tc>
          <w:tcPr>
            <w:tcW w:w="1999" w:type="dxa"/>
            <w:tcBorders>
              <w:top w:val="single" w:sz="8" w:space="0" w:color="auto"/>
              <w:left w:val="single" w:sz="12" w:space="0" w:color="auto"/>
              <w:bottom w:val="double" w:sz="4" w:space="0" w:color="auto"/>
              <w:right w:val="single" w:sz="6" w:space="0" w:color="auto"/>
            </w:tcBorders>
            <w:vAlign w:val="center"/>
          </w:tcPr>
          <w:p w:rsidR="00D648C4" w:rsidRPr="00B6502B" w:rsidRDefault="00561FC7" w:rsidP="0002164D">
            <w:pPr>
              <w:jc w:val="center"/>
              <w:rPr>
                <w:sz w:val="23"/>
                <w:szCs w:val="23"/>
              </w:rPr>
            </w:pPr>
            <w:r w:rsidRPr="00B6502B">
              <w:rPr>
                <w:sz w:val="23"/>
                <w:szCs w:val="23"/>
              </w:rPr>
              <w:t>28</w:t>
            </w:r>
          </w:p>
        </w:tc>
        <w:tc>
          <w:tcPr>
            <w:tcW w:w="1999" w:type="dxa"/>
            <w:tcBorders>
              <w:top w:val="single" w:sz="8" w:space="0" w:color="auto"/>
              <w:left w:val="single" w:sz="6" w:space="0" w:color="auto"/>
              <w:bottom w:val="double" w:sz="4" w:space="0" w:color="auto"/>
              <w:right w:val="single" w:sz="6" w:space="0" w:color="auto"/>
            </w:tcBorders>
            <w:vAlign w:val="center"/>
          </w:tcPr>
          <w:p w:rsidR="00D648C4" w:rsidRPr="00B6502B" w:rsidRDefault="00561FC7" w:rsidP="0002164D">
            <w:pPr>
              <w:jc w:val="center"/>
              <w:rPr>
                <w:sz w:val="23"/>
                <w:szCs w:val="23"/>
              </w:rPr>
            </w:pPr>
            <w:r w:rsidRPr="00B6502B">
              <w:rPr>
                <w:sz w:val="23"/>
                <w:szCs w:val="23"/>
              </w:rPr>
              <w:t>123</w:t>
            </w:r>
          </w:p>
        </w:tc>
        <w:tc>
          <w:tcPr>
            <w:tcW w:w="2000" w:type="dxa"/>
            <w:tcBorders>
              <w:top w:val="single" w:sz="8" w:space="0" w:color="auto"/>
              <w:left w:val="single" w:sz="6" w:space="0" w:color="auto"/>
              <w:bottom w:val="double" w:sz="4" w:space="0" w:color="auto"/>
              <w:right w:val="double" w:sz="4" w:space="0" w:color="auto"/>
            </w:tcBorders>
            <w:vAlign w:val="center"/>
          </w:tcPr>
          <w:p w:rsidR="00D648C4" w:rsidRPr="00B6502B" w:rsidRDefault="00561FC7" w:rsidP="0002164D">
            <w:pPr>
              <w:jc w:val="center"/>
              <w:rPr>
                <w:sz w:val="23"/>
                <w:szCs w:val="23"/>
              </w:rPr>
            </w:pPr>
            <w:r w:rsidRPr="00B6502B">
              <w:rPr>
                <w:sz w:val="23"/>
                <w:szCs w:val="23"/>
              </w:rPr>
              <w:t>46</w:t>
            </w:r>
          </w:p>
        </w:tc>
      </w:tr>
    </w:tbl>
    <w:p w:rsidR="0002164D" w:rsidRPr="00B6502B" w:rsidRDefault="00280B76" w:rsidP="0002164D">
      <w:pPr>
        <w:rPr>
          <w:sz w:val="15"/>
          <w:szCs w:val="15"/>
        </w:rPr>
      </w:pPr>
      <w:r w:rsidRPr="00B6502B">
        <w:rPr>
          <w:sz w:val="15"/>
          <w:szCs w:val="15"/>
        </w:rPr>
        <w:t>s</w:t>
      </w:r>
      <w:r w:rsidR="0002164D" w:rsidRPr="00B6502B">
        <w:rPr>
          <w:sz w:val="15"/>
          <w:szCs w:val="15"/>
        </w:rPr>
        <w:t>tav vždy  k 31.10.</w:t>
      </w:r>
    </w:p>
    <w:p w:rsidR="0002164D" w:rsidRPr="00B6502B" w:rsidRDefault="0002164D" w:rsidP="0002164D">
      <w:pPr>
        <w:jc w:val="both"/>
        <w:rPr>
          <w:sz w:val="18"/>
          <w:szCs w:val="18"/>
        </w:rPr>
      </w:pPr>
    </w:p>
    <w:p w:rsidR="0002164D" w:rsidRPr="008B28D0" w:rsidRDefault="00BE49CA" w:rsidP="00280B76">
      <w:pPr>
        <w:jc w:val="both"/>
        <w:rPr>
          <w:sz w:val="23"/>
          <w:szCs w:val="23"/>
        </w:rPr>
      </w:pPr>
      <w:r w:rsidRPr="00B6502B">
        <w:rPr>
          <w:sz w:val="23"/>
          <w:szCs w:val="23"/>
        </w:rPr>
        <w:t xml:space="preserve">Z celkového počtu </w:t>
      </w:r>
      <w:r w:rsidR="004247F6" w:rsidRPr="00B6502B">
        <w:rPr>
          <w:sz w:val="23"/>
          <w:szCs w:val="23"/>
        </w:rPr>
        <w:t>197</w:t>
      </w:r>
      <w:r w:rsidR="0002164D" w:rsidRPr="00B6502B">
        <w:rPr>
          <w:sz w:val="23"/>
          <w:szCs w:val="23"/>
        </w:rPr>
        <w:t xml:space="preserve"> dětí umís</w:t>
      </w:r>
      <w:r w:rsidRPr="00B6502B">
        <w:rPr>
          <w:sz w:val="23"/>
          <w:szCs w:val="23"/>
        </w:rPr>
        <w:t>těných v dětských domovech je 1</w:t>
      </w:r>
      <w:r w:rsidR="004247F6" w:rsidRPr="00B6502B">
        <w:rPr>
          <w:sz w:val="23"/>
          <w:szCs w:val="23"/>
        </w:rPr>
        <w:t>4</w:t>
      </w:r>
      <w:r w:rsidR="0002164D" w:rsidRPr="00B6502B">
        <w:rPr>
          <w:sz w:val="23"/>
          <w:szCs w:val="23"/>
        </w:rPr>
        <w:t xml:space="preserve"> % dětí předškolního věku, zbylých 8</w:t>
      </w:r>
      <w:r w:rsidR="004247F6" w:rsidRPr="00B6502B">
        <w:rPr>
          <w:sz w:val="23"/>
          <w:szCs w:val="23"/>
        </w:rPr>
        <w:t>6</w:t>
      </w:r>
      <w:r w:rsidR="0002164D" w:rsidRPr="00B6502B">
        <w:rPr>
          <w:sz w:val="23"/>
          <w:szCs w:val="23"/>
        </w:rPr>
        <w:t xml:space="preserve"> % dětí je žáky základ</w:t>
      </w:r>
      <w:r w:rsidR="004247F6" w:rsidRPr="00B6502B">
        <w:rPr>
          <w:sz w:val="23"/>
          <w:szCs w:val="23"/>
        </w:rPr>
        <w:t xml:space="preserve">ních nebo středních škol, přičemž </w:t>
      </w:r>
      <w:r w:rsidR="00374437" w:rsidRPr="00B6502B">
        <w:rPr>
          <w:sz w:val="23"/>
          <w:szCs w:val="23"/>
        </w:rPr>
        <w:t xml:space="preserve">počet </w:t>
      </w:r>
      <w:r w:rsidR="004247F6" w:rsidRPr="00B6502B">
        <w:rPr>
          <w:sz w:val="23"/>
          <w:szCs w:val="23"/>
        </w:rPr>
        <w:t>dětí plnících povinnou školní docházku</w:t>
      </w:r>
      <w:r w:rsidR="00374437" w:rsidRPr="00B6502B">
        <w:rPr>
          <w:sz w:val="23"/>
          <w:szCs w:val="23"/>
        </w:rPr>
        <w:t xml:space="preserve"> se o necelých 5 % zvýšil.</w:t>
      </w:r>
    </w:p>
    <w:p w:rsidR="00DD5037" w:rsidRPr="008B28D0" w:rsidRDefault="00DD5037" w:rsidP="00DD5037"/>
    <w:p w:rsidR="004E3A8B" w:rsidRPr="008B28D0" w:rsidRDefault="004E3A8B" w:rsidP="004E3A8B">
      <w:pPr>
        <w:pStyle w:val="StylN2135bTunVlevo0cmPedsazen124cm"/>
        <w:numPr>
          <w:ilvl w:val="0"/>
          <w:numId w:val="0"/>
        </w:numPr>
        <w:rPr>
          <w:b/>
          <w:sz w:val="23"/>
          <w:szCs w:val="23"/>
        </w:rPr>
      </w:pPr>
      <w:r w:rsidRPr="008B28D0">
        <w:rPr>
          <w:b/>
          <w:sz w:val="23"/>
          <w:szCs w:val="23"/>
        </w:rPr>
        <w:t>1.10.2</w:t>
      </w:r>
      <w:r w:rsidRPr="008B28D0">
        <w:rPr>
          <w:b/>
          <w:sz w:val="23"/>
          <w:szCs w:val="23"/>
        </w:rPr>
        <w:tab/>
        <w:t>Školská výchovná a ubytovací zařízení</w:t>
      </w:r>
    </w:p>
    <w:p w:rsidR="004E3A8B" w:rsidRPr="008B28D0" w:rsidRDefault="004E3A8B" w:rsidP="004E3A8B">
      <w:pPr>
        <w:jc w:val="both"/>
        <w:rPr>
          <w:b/>
          <w:sz w:val="23"/>
          <w:szCs w:val="23"/>
        </w:rPr>
      </w:pPr>
    </w:p>
    <w:p w:rsidR="00D72EAC" w:rsidRDefault="004E3A8B" w:rsidP="004E3A8B">
      <w:pPr>
        <w:jc w:val="both"/>
        <w:rPr>
          <w:sz w:val="23"/>
          <w:szCs w:val="23"/>
        </w:rPr>
      </w:pPr>
      <w:r w:rsidRPr="008B28D0">
        <w:rPr>
          <w:sz w:val="23"/>
          <w:szCs w:val="23"/>
        </w:rPr>
        <w:t xml:space="preserve">Školská výchovná a ubytovací zřízení zajišťují dětem, žákům a studentům podle účelu, k němuž byla zřízena, vzdělávání, sportovní a zájmové činnosti v době mimo vyučování, celodenní výchovu, ubytování a stravování, popřípadě zotavovací pobyty ve zdravotně příznivém prostředí bez přerušení vzdělávání. Typy školských výchovných a ubytovacích zařízení jsou domov mládeže, internát a škola v přírodě. V Karlovarském kraji </w:t>
      </w:r>
      <w:r w:rsidR="00280B76">
        <w:rPr>
          <w:sz w:val="23"/>
          <w:szCs w:val="23"/>
        </w:rPr>
        <w:t>jsou provozovány</w:t>
      </w:r>
      <w:r w:rsidRPr="008B28D0">
        <w:rPr>
          <w:sz w:val="23"/>
          <w:szCs w:val="23"/>
        </w:rPr>
        <w:t xml:space="preserve"> pouze domovy mládeže, jejichž zřizovatelem je kraj a v jednom případě soukromník. Domovy mládeže poskytují žákům středních škol a studentům vyšších odborných škol ubytování, výchovně vzdělávací činnost navazující na výchovně vzdělávací činnost středníc</w:t>
      </w:r>
      <w:r w:rsidR="00FE50E0">
        <w:rPr>
          <w:sz w:val="23"/>
          <w:szCs w:val="23"/>
        </w:rPr>
        <w:t>h škol a vyšších odborných škol a zajišťují těmto žákům a </w:t>
      </w:r>
      <w:r w:rsidRPr="008B28D0">
        <w:rPr>
          <w:sz w:val="23"/>
          <w:szCs w:val="23"/>
        </w:rPr>
        <w:t xml:space="preserve">studentům školní stravování. </w:t>
      </w:r>
    </w:p>
    <w:p w:rsidR="00D72EAC" w:rsidRDefault="00D72EAC" w:rsidP="004E3A8B">
      <w:pPr>
        <w:jc w:val="both"/>
        <w:rPr>
          <w:sz w:val="23"/>
          <w:szCs w:val="23"/>
        </w:rPr>
      </w:pPr>
    </w:p>
    <w:p w:rsidR="00D72EAC" w:rsidRPr="008B28D0" w:rsidRDefault="00D72EAC" w:rsidP="00D72EAC">
      <w:pPr>
        <w:jc w:val="both"/>
        <w:rPr>
          <w:i/>
          <w:iCs/>
          <w:sz w:val="23"/>
          <w:szCs w:val="23"/>
        </w:rPr>
      </w:pPr>
      <w:r w:rsidRPr="008B28D0">
        <w:rPr>
          <w:sz w:val="23"/>
          <w:szCs w:val="23"/>
        </w:rPr>
        <w:t>Tabulka č</w:t>
      </w:r>
      <w:r w:rsidRPr="008B28D0">
        <w:rPr>
          <w:i/>
          <w:iCs/>
          <w:sz w:val="23"/>
          <w:szCs w:val="23"/>
        </w:rPr>
        <w:t>.</w:t>
      </w:r>
      <w:r w:rsidRPr="008B28D0">
        <w:rPr>
          <w:sz w:val="23"/>
          <w:szCs w:val="23"/>
        </w:rPr>
        <w:t xml:space="preserve"> 4</w:t>
      </w:r>
      <w:r w:rsidR="00FE50E0">
        <w:rPr>
          <w:sz w:val="23"/>
          <w:szCs w:val="23"/>
        </w:rPr>
        <w:t>5</w:t>
      </w:r>
      <w:r w:rsidRPr="008B28D0">
        <w:rPr>
          <w:sz w:val="23"/>
          <w:szCs w:val="23"/>
        </w:rPr>
        <w:t>: </w:t>
      </w:r>
      <w:r w:rsidRPr="008B28D0">
        <w:rPr>
          <w:i/>
          <w:iCs/>
          <w:sz w:val="23"/>
          <w:szCs w:val="23"/>
        </w:rPr>
        <w:t xml:space="preserve">Domovy mládeže podle zřizovatele </w:t>
      </w:r>
    </w:p>
    <w:tbl>
      <w:tblPr>
        <w:tblW w:w="0" w:type="auto"/>
        <w:tblCellMar>
          <w:left w:w="0" w:type="dxa"/>
          <w:right w:w="0" w:type="dxa"/>
        </w:tblCellMar>
        <w:tblLook w:val="04A0" w:firstRow="1" w:lastRow="0" w:firstColumn="1" w:lastColumn="0" w:noHBand="0" w:noVBand="1"/>
      </w:tblPr>
      <w:tblGrid>
        <w:gridCol w:w="1210"/>
        <w:gridCol w:w="904"/>
        <w:gridCol w:w="1630"/>
        <w:gridCol w:w="1297"/>
        <w:gridCol w:w="1377"/>
        <w:gridCol w:w="1196"/>
        <w:gridCol w:w="1428"/>
      </w:tblGrid>
      <w:tr w:rsidR="00D72EAC" w:rsidRPr="008B28D0" w:rsidTr="00D72EAC">
        <w:trPr>
          <w:trHeight w:val="272"/>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Školní rok</w:t>
            </w:r>
          </w:p>
        </w:tc>
        <w:tc>
          <w:tcPr>
            <w:tcW w:w="90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rPr>
                <w:sz w:val="23"/>
                <w:szCs w:val="23"/>
              </w:rPr>
            </w:pPr>
          </w:p>
        </w:tc>
        <w:tc>
          <w:tcPr>
            <w:tcW w:w="163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Kraj</w:t>
            </w:r>
          </w:p>
        </w:tc>
        <w:tc>
          <w:tcPr>
            <w:tcW w:w="129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Obec</w:t>
            </w:r>
          </w:p>
        </w:tc>
        <w:tc>
          <w:tcPr>
            <w:tcW w:w="1377" w:type="dxa"/>
            <w:tcBorders>
              <w:top w:val="double" w:sz="4"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Soukromník</w:t>
            </w:r>
          </w:p>
        </w:tc>
        <w:tc>
          <w:tcPr>
            <w:tcW w:w="1196" w:type="dxa"/>
            <w:tcBorders>
              <w:top w:val="double" w:sz="4"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MŠMT</w:t>
            </w:r>
          </w:p>
        </w:tc>
        <w:tc>
          <w:tcPr>
            <w:tcW w:w="1428"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Celkem</w:t>
            </w:r>
          </w:p>
        </w:tc>
      </w:tr>
      <w:tr w:rsidR="00D72EAC" w:rsidRPr="008B28D0" w:rsidTr="00D72EAC">
        <w:trPr>
          <w:trHeight w:val="288"/>
        </w:trPr>
        <w:tc>
          <w:tcPr>
            <w:tcW w:w="1210"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jc w:val="center"/>
              <w:rPr>
                <w:sz w:val="23"/>
                <w:szCs w:val="23"/>
              </w:rPr>
            </w:pPr>
            <w:r>
              <w:rPr>
                <w:sz w:val="23"/>
                <w:szCs w:val="23"/>
              </w:rPr>
              <w:t>14</w:t>
            </w:r>
            <w:r w:rsidRPr="008B28D0">
              <w:rPr>
                <w:sz w:val="23"/>
                <w:szCs w:val="23"/>
              </w:rPr>
              <w:t>/1</w:t>
            </w:r>
            <w:r>
              <w:rPr>
                <w:sz w:val="23"/>
                <w:szCs w:val="23"/>
              </w:rPr>
              <w:t>5</w:t>
            </w: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CH</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1</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4</w:t>
            </w:r>
          </w:p>
        </w:tc>
      </w:tr>
      <w:tr w:rsidR="00D72EAC" w:rsidRPr="008B28D0" w:rsidTr="00D72EAC">
        <w:trPr>
          <w:trHeight w:val="153"/>
        </w:trPr>
        <w:tc>
          <w:tcPr>
            <w:tcW w:w="1210"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5</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5</w:t>
            </w:r>
          </w:p>
        </w:tc>
      </w:tr>
      <w:tr w:rsidR="00D72EAC" w:rsidRPr="008B28D0" w:rsidTr="00D72EAC">
        <w:trPr>
          <w:trHeight w:val="153"/>
        </w:trPr>
        <w:tc>
          <w:tcPr>
            <w:tcW w:w="1210"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3</w:t>
            </w:r>
          </w:p>
        </w:tc>
      </w:tr>
      <w:tr w:rsidR="00D72EAC" w:rsidRPr="008B28D0" w:rsidTr="00D72EAC">
        <w:trPr>
          <w:trHeight w:val="153"/>
        </w:trPr>
        <w:tc>
          <w:tcPr>
            <w:tcW w:w="1210"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90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KK</w:t>
            </w:r>
          </w:p>
        </w:tc>
        <w:tc>
          <w:tcPr>
            <w:tcW w:w="163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11</w:t>
            </w:r>
          </w:p>
        </w:tc>
        <w:tc>
          <w:tcPr>
            <w:tcW w:w="129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12" w:space="0" w:color="auto"/>
              <w:right w:val="single" w:sz="12" w:space="0" w:color="auto"/>
            </w:tcBorders>
            <w:shd w:val="clear" w:color="auto" w:fill="D9D9D9"/>
          </w:tcPr>
          <w:p w:rsidR="00D72EAC" w:rsidRPr="008B28D0" w:rsidRDefault="00D72EAC" w:rsidP="00D72EAC">
            <w:pPr>
              <w:jc w:val="center"/>
              <w:rPr>
                <w:sz w:val="23"/>
                <w:szCs w:val="23"/>
              </w:rPr>
            </w:pPr>
            <w:r w:rsidRPr="008B28D0">
              <w:rPr>
                <w:sz w:val="23"/>
                <w:szCs w:val="23"/>
              </w:rPr>
              <w:t>1</w:t>
            </w:r>
          </w:p>
        </w:tc>
        <w:tc>
          <w:tcPr>
            <w:tcW w:w="1196" w:type="dxa"/>
            <w:tcBorders>
              <w:top w:val="nil"/>
              <w:left w:val="single" w:sz="12" w:space="0" w:color="auto"/>
              <w:bottom w:val="single" w:sz="12" w:space="0" w:color="auto"/>
              <w:right w:val="single" w:sz="12" w:space="0" w:color="auto"/>
            </w:tcBorders>
            <w:shd w:val="clear" w:color="auto" w:fill="D9D9D9"/>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12</w:t>
            </w:r>
          </w:p>
        </w:tc>
      </w:tr>
      <w:tr w:rsidR="00D72EAC" w:rsidRPr="008B28D0" w:rsidTr="00D72EAC">
        <w:trPr>
          <w:trHeight w:val="288"/>
        </w:trPr>
        <w:tc>
          <w:tcPr>
            <w:tcW w:w="1210"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1</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4</w:t>
            </w:r>
          </w:p>
        </w:tc>
      </w:tr>
      <w:tr w:rsidR="00D72EAC" w:rsidRPr="008B28D0" w:rsidTr="00D72EAC">
        <w:trPr>
          <w:trHeight w:val="153"/>
        </w:trPr>
        <w:tc>
          <w:tcPr>
            <w:tcW w:w="1210"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5</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5</w:t>
            </w:r>
          </w:p>
        </w:tc>
      </w:tr>
      <w:tr w:rsidR="00D72EAC" w:rsidRPr="008B28D0" w:rsidTr="00D72EAC">
        <w:trPr>
          <w:trHeight w:val="153"/>
        </w:trPr>
        <w:tc>
          <w:tcPr>
            <w:tcW w:w="1210"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3</w:t>
            </w:r>
          </w:p>
        </w:tc>
      </w:tr>
      <w:tr w:rsidR="00D72EAC" w:rsidRPr="008B28D0" w:rsidTr="00D72EAC">
        <w:trPr>
          <w:trHeight w:val="153"/>
        </w:trPr>
        <w:tc>
          <w:tcPr>
            <w:tcW w:w="1210" w:type="dxa"/>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90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63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11</w:t>
            </w:r>
          </w:p>
        </w:tc>
        <w:tc>
          <w:tcPr>
            <w:tcW w:w="12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1</w:t>
            </w:r>
          </w:p>
        </w:tc>
        <w:tc>
          <w:tcPr>
            <w:tcW w:w="1196" w:type="dxa"/>
            <w:tcBorders>
              <w:top w:val="nil"/>
              <w:left w:val="single" w:sz="12" w:space="0" w:color="auto"/>
              <w:bottom w:val="single" w:sz="12"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D72EAC" w:rsidRPr="008B28D0" w:rsidRDefault="00D72EAC" w:rsidP="00D72EAC">
            <w:pPr>
              <w:ind w:right="510"/>
              <w:jc w:val="right"/>
              <w:rPr>
                <w:sz w:val="23"/>
                <w:szCs w:val="23"/>
              </w:rPr>
            </w:pPr>
            <w:r w:rsidRPr="008B28D0">
              <w:rPr>
                <w:sz w:val="23"/>
                <w:szCs w:val="23"/>
              </w:rPr>
              <w:t>12</w:t>
            </w:r>
          </w:p>
        </w:tc>
      </w:tr>
      <w:tr w:rsidR="00D72EAC" w:rsidRPr="008B28D0" w:rsidTr="00D72EAC">
        <w:trPr>
          <w:trHeight w:val="288"/>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Pr>
                <w:sz w:val="23"/>
                <w:szCs w:val="23"/>
              </w:rPr>
              <w:t>3</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single" w:sz="12"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1</w:t>
            </w:r>
          </w:p>
        </w:tc>
        <w:tc>
          <w:tcPr>
            <w:tcW w:w="1196" w:type="dxa"/>
            <w:tcBorders>
              <w:top w:val="single" w:sz="12"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Pr>
                <w:sz w:val="23"/>
                <w:szCs w:val="23"/>
              </w:rPr>
              <w:t>4</w:t>
            </w:r>
          </w:p>
        </w:tc>
      </w:tr>
      <w:tr w:rsidR="00D72EAC" w:rsidRPr="008B28D0" w:rsidTr="00D72EAC">
        <w:trPr>
          <w:trHeight w:val="153"/>
        </w:trPr>
        <w:tc>
          <w:tcPr>
            <w:tcW w:w="1210"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Pr>
                <w:sz w:val="23"/>
                <w:szCs w:val="23"/>
              </w:rPr>
              <w:t>4</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Pr>
                <w:sz w:val="23"/>
                <w:szCs w:val="23"/>
              </w:rPr>
              <w:t>4</w:t>
            </w:r>
          </w:p>
        </w:tc>
      </w:tr>
      <w:tr w:rsidR="00D72EAC" w:rsidRPr="008B28D0" w:rsidTr="00D72EAC">
        <w:trPr>
          <w:trHeight w:val="153"/>
        </w:trPr>
        <w:tc>
          <w:tcPr>
            <w:tcW w:w="1210"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510"/>
              <w:jc w:val="right"/>
              <w:rPr>
                <w:sz w:val="23"/>
                <w:szCs w:val="23"/>
              </w:rPr>
            </w:pPr>
            <w:r>
              <w:rPr>
                <w:sz w:val="23"/>
                <w:szCs w:val="23"/>
              </w:rPr>
              <w:t>3</w:t>
            </w:r>
          </w:p>
        </w:tc>
      </w:tr>
      <w:tr w:rsidR="00D72EAC" w:rsidRPr="008B28D0" w:rsidTr="00D72EAC">
        <w:trPr>
          <w:trHeight w:val="153"/>
        </w:trPr>
        <w:tc>
          <w:tcPr>
            <w:tcW w:w="1210"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90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D72EAC" w:rsidRPr="008B28D0" w:rsidRDefault="00D72EAC" w:rsidP="00D72EAC">
            <w:pPr>
              <w:ind w:right="624"/>
              <w:jc w:val="right"/>
              <w:rPr>
                <w:sz w:val="23"/>
                <w:szCs w:val="23"/>
              </w:rPr>
            </w:pPr>
            <w:r>
              <w:rPr>
                <w:sz w:val="23"/>
                <w:szCs w:val="23"/>
              </w:rPr>
              <w:t>10</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rsidR="00D72EAC" w:rsidRPr="008B28D0" w:rsidRDefault="00D72EAC" w:rsidP="00D72EAC">
            <w:pPr>
              <w:jc w:val="center"/>
              <w:rPr>
                <w:sz w:val="23"/>
                <w:szCs w:val="23"/>
              </w:rPr>
            </w:pPr>
            <w:r w:rsidRPr="008B28D0">
              <w:rPr>
                <w:sz w:val="23"/>
                <w:szCs w:val="23"/>
              </w:rPr>
              <w:t>0</w:t>
            </w:r>
          </w:p>
        </w:tc>
        <w:tc>
          <w:tcPr>
            <w:tcW w:w="1377" w:type="dxa"/>
            <w:tcBorders>
              <w:top w:val="nil"/>
              <w:left w:val="nil"/>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1</w:t>
            </w:r>
          </w:p>
        </w:tc>
        <w:tc>
          <w:tcPr>
            <w:tcW w:w="1196" w:type="dxa"/>
            <w:tcBorders>
              <w:top w:val="nil"/>
              <w:left w:val="single" w:sz="12" w:space="0" w:color="auto"/>
              <w:bottom w:val="double" w:sz="4" w:space="0" w:color="auto"/>
              <w:right w:val="single" w:sz="12" w:space="0" w:color="auto"/>
            </w:tcBorders>
            <w:shd w:val="clear" w:color="auto" w:fill="E0E0E0"/>
          </w:tcPr>
          <w:p w:rsidR="00D72EAC" w:rsidRPr="008B28D0" w:rsidRDefault="00D72EAC" w:rsidP="00D72EAC">
            <w:pPr>
              <w:jc w:val="center"/>
              <w:rPr>
                <w:sz w:val="23"/>
                <w:szCs w:val="23"/>
              </w:rPr>
            </w:pPr>
            <w:r w:rsidRPr="008B28D0">
              <w:rPr>
                <w:sz w:val="23"/>
                <w:szCs w:val="23"/>
              </w:rPr>
              <w:t>0</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D72EAC" w:rsidRPr="008B28D0" w:rsidRDefault="00D72EAC" w:rsidP="00D72EAC">
            <w:pPr>
              <w:ind w:right="510"/>
              <w:jc w:val="right"/>
              <w:rPr>
                <w:sz w:val="23"/>
                <w:szCs w:val="23"/>
              </w:rPr>
            </w:pPr>
            <w:r>
              <w:rPr>
                <w:sz w:val="23"/>
                <w:szCs w:val="23"/>
              </w:rPr>
              <w:t>11</w:t>
            </w:r>
          </w:p>
        </w:tc>
      </w:tr>
    </w:tbl>
    <w:p w:rsidR="004E3A8B" w:rsidRPr="008B28D0" w:rsidRDefault="004E3A8B" w:rsidP="004E3A8B">
      <w:pPr>
        <w:jc w:val="both"/>
        <w:rPr>
          <w:sz w:val="23"/>
          <w:szCs w:val="23"/>
        </w:rPr>
      </w:pPr>
    </w:p>
    <w:p w:rsidR="004E3A8B" w:rsidRPr="008B28D0" w:rsidRDefault="004E3A8B" w:rsidP="004E3A8B">
      <w:pPr>
        <w:jc w:val="both"/>
        <w:rPr>
          <w:sz w:val="23"/>
          <w:szCs w:val="23"/>
        </w:rPr>
      </w:pPr>
      <w:r w:rsidRPr="008B28D0">
        <w:rPr>
          <w:sz w:val="23"/>
          <w:szCs w:val="23"/>
        </w:rPr>
        <w:t>Ve sledovaném školním roce v kraji působily 2 samostatné domovy mládeže, v Karlový</w:t>
      </w:r>
      <w:r w:rsidR="00280B76">
        <w:rPr>
          <w:sz w:val="23"/>
          <w:szCs w:val="23"/>
        </w:rPr>
        <w:t>ch Varech a Mariánských Lázních, d</w:t>
      </w:r>
      <w:r w:rsidRPr="008B28D0">
        <w:rPr>
          <w:sz w:val="23"/>
          <w:szCs w:val="23"/>
        </w:rPr>
        <w:t>alší menší domovy</w:t>
      </w:r>
      <w:r w:rsidR="00280B76">
        <w:rPr>
          <w:sz w:val="23"/>
          <w:szCs w:val="23"/>
        </w:rPr>
        <w:t xml:space="preserve"> mládeže</w:t>
      </w:r>
      <w:r w:rsidRPr="008B28D0">
        <w:rPr>
          <w:sz w:val="23"/>
          <w:szCs w:val="23"/>
        </w:rPr>
        <w:t xml:space="preserve"> jsou součástí příspěvkových organizací, které zároveň vykonávají činnost střední školy. Celková kapacita klesl</w:t>
      </w:r>
      <w:r w:rsidR="008A34C4">
        <w:rPr>
          <w:sz w:val="23"/>
          <w:szCs w:val="23"/>
        </w:rPr>
        <w:t>a v porovnání s minulým rokem o </w:t>
      </w:r>
      <w:r w:rsidR="004E3378" w:rsidRPr="008B28D0">
        <w:rPr>
          <w:sz w:val="23"/>
          <w:szCs w:val="23"/>
        </w:rPr>
        <w:t>82</w:t>
      </w:r>
      <w:r w:rsidRPr="008B28D0">
        <w:rPr>
          <w:sz w:val="23"/>
          <w:szCs w:val="23"/>
        </w:rPr>
        <w:t xml:space="preserve"> lůžek, tj. o </w:t>
      </w:r>
      <w:r w:rsidR="004E3378" w:rsidRPr="008B28D0">
        <w:rPr>
          <w:sz w:val="23"/>
          <w:szCs w:val="23"/>
        </w:rPr>
        <w:t>4</w:t>
      </w:r>
      <w:r w:rsidRPr="008B28D0">
        <w:rPr>
          <w:sz w:val="23"/>
          <w:szCs w:val="23"/>
        </w:rPr>
        <w:t>,</w:t>
      </w:r>
      <w:r w:rsidR="004E3378" w:rsidRPr="008B28D0">
        <w:rPr>
          <w:sz w:val="23"/>
          <w:szCs w:val="23"/>
        </w:rPr>
        <w:t>6</w:t>
      </w:r>
      <w:r w:rsidRPr="008B28D0">
        <w:rPr>
          <w:sz w:val="23"/>
          <w:szCs w:val="23"/>
        </w:rPr>
        <w:t xml:space="preserve"> %, počet ubytovaných žáků a studentů se snížil o </w:t>
      </w:r>
      <w:r w:rsidR="004E3378" w:rsidRPr="008B28D0">
        <w:rPr>
          <w:sz w:val="23"/>
          <w:szCs w:val="23"/>
        </w:rPr>
        <w:t>11,</w:t>
      </w:r>
      <w:r w:rsidRPr="008B28D0">
        <w:rPr>
          <w:sz w:val="23"/>
          <w:szCs w:val="23"/>
        </w:rPr>
        <w:t xml:space="preserve"> tj. o </w:t>
      </w:r>
      <w:r w:rsidR="004E3378" w:rsidRPr="008B28D0">
        <w:rPr>
          <w:sz w:val="23"/>
          <w:szCs w:val="23"/>
        </w:rPr>
        <w:t>1</w:t>
      </w:r>
      <w:r w:rsidRPr="008B28D0">
        <w:rPr>
          <w:sz w:val="23"/>
          <w:szCs w:val="23"/>
        </w:rPr>
        <w:t xml:space="preserve">,1 %.  </w:t>
      </w:r>
    </w:p>
    <w:p w:rsidR="00280B76" w:rsidRDefault="00280B76" w:rsidP="004E3A8B">
      <w:pPr>
        <w:rPr>
          <w:sz w:val="23"/>
          <w:szCs w:val="23"/>
        </w:rPr>
      </w:pPr>
    </w:p>
    <w:p w:rsidR="004049AB" w:rsidRPr="008B28D0" w:rsidRDefault="004E3A8B" w:rsidP="004E3A8B">
      <w:pPr>
        <w:rPr>
          <w:sz w:val="23"/>
          <w:szCs w:val="23"/>
        </w:rPr>
      </w:pPr>
      <w:r w:rsidRPr="008B28D0">
        <w:rPr>
          <w:sz w:val="23"/>
          <w:szCs w:val="23"/>
        </w:rPr>
        <w:t>Tabulka č. 4</w:t>
      </w:r>
      <w:r w:rsidR="00FE50E0">
        <w:rPr>
          <w:sz w:val="23"/>
          <w:szCs w:val="23"/>
        </w:rPr>
        <w:t>6</w:t>
      </w:r>
      <w:r w:rsidRPr="008B28D0">
        <w:rPr>
          <w:sz w:val="23"/>
          <w:szCs w:val="23"/>
        </w:rPr>
        <w:t xml:space="preserve">: </w:t>
      </w:r>
      <w:r w:rsidRPr="008B28D0">
        <w:rPr>
          <w:i/>
          <w:sz w:val="23"/>
          <w:szCs w:val="23"/>
        </w:rPr>
        <w:t xml:space="preserve">Domovy mládeže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40" w:firstRow="0" w:lastRow="1" w:firstColumn="0" w:lastColumn="0" w:noHBand="0" w:noVBand="1"/>
      </w:tblPr>
      <w:tblGrid>
        <w:gridCol w:w="818"/>
        <w:gridCol w:w="829"/>
        <w:gridCol w:w="2547"/>
        <w:gridCol w:w="2573"/>
        <w:gridCol w:w="2411"/>
      </w:tblGrid>
      <w:tr w:rsidR="004E3A8B" w:rsidRPr="008B28D0" w:rsidTr="004E3A8B">
        <w:trPr>
          <w:trHeight w:val="280"/>
        </w:trPr>
        <w:tc>
          <w:tcPr>
            <w:tcW w:w="818" w:type="dxa"/>
            <w:tcBorders>
              <w:top w:val="double" w:sz="4" w:space="0" w:color="auto"/>
              <w:left w:val="double" w:sz="4" w:space="0" w:color="auto"/>
              <w:bottom w:val="single" w:sz="12"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Školní rok</w:t>
            </w:r>
          </w:p>
        </w:tc>
        <w:tc>
          <w:tcPr>
            <w:tcW w:w="829" w:type="dxa"/>
            <w:tcBorders>
              <w:top w:val="double" w:sz="4" w:space="0" w:color="auto"/>
              <w:left w:val="single" w:sz="12" w:space="0" w:color="auto"/>
              <w:bottom w:val="single" w:sz="12" w:space="0" w:color="auto"/>
              <w:right w:val="single" w:sz="12" w:space="0" w:color="auto"/>
            </w:tcBorders>
          </w:tcPr>
          <w:p w:rsidR="004E3A8B" w:rsidRPr="008B28D0" w:rsidRDefault="004E3A8B" w:rsidP="004E3A8B">
            <w:pPr>
              <w:rPr>
                <w:sz w:val="23"/>
                <w:szCs w:val="23"/>
              </w:rPr>
            </w:pPr>
          </w:p>
        </w:tc>
        <w:tc>
          <w:tcPr>
            <w:tcW w:w="2547" w:type="dxa"/>
            <w:tcBorders>
              <w:top w:val="double" w:sz="4" w:space="0" w:color="auto"/>
              <w:left w:val="single" w:sz="12" w:space="0" w:color="auto"/>
              <w:bottom w:val="single" w:sz="12"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Lůžková kapacita</w:t>
            </w:r>
          </w:p>
        </w:tc>
        <w:tc>
          <w:tcPr>
            <w:tcW w:w="2573" w:type="dxa"/>
            <w:tcBorders>
              <w:top w:val="double" w:sz="4" w:space="0" w:color="auto"/>
              <w:left w:val="single" w:sz="12" w:space="0" w:color="auto"/>
              <w:bottom w:val="single" w:sz="12" w:space="0" w:color="auto"/>
              <w:right w:val="single" w:sz="12" w:space="0" w:color="auto"/>
            </w:tcBorders>
            <w:vAlign w:val="center"/>
          </w:tcPr>
          <w:p w:rsidR="004E3A8B" w:rsidRPr="008B28D0" w:rsidRDefault="004E3A8B" w:rsidP="004E3A8B">
            <w:pPr>
              <w:jc w:val="center"/>
              <w:rPr>
                <w:sz w:val="23"/>
                <w:szCs w:val="23"/>
              </w:rPr>
            </w:pPr>
            <w:r w:rsidRPr="008B28D0">
              <w:rPr>
                <w:sz w:val="23"/>
                <w:szCs w:val="23"/>
              </w:rPr>
              <w:t>Ubytovaní žáci a studenti</w:t>
            </w:r>
          </w:p>
        </w:tc>
        <w:tc>
          <w:tcPr>
            <w:tcW w:w="2411" w:type="dxa"/>
            <w:tcBorders>
              <w:top w:val="double" w:sz="4" w:space="0" w:color="auto"/>
              <w:left w:val="single" w:sz="12" w:space="0" w:color="auto"/>
              <w:bottom w:val="single" w:sz="12" w:space="0" w:color="auto"/>
              <w:right w:val="double" w:sz="4" w:space="0" w:color="auto"/>
            </w:tcBorders>
            <w:vAlign w:val="center"/>
          </w:tcPr>
          <w:p w:rsidR="004E3A8B" w:rsidRPr="008B28D0" w:rsidRDefault="004E3A8B" w:rsidP="004E3A8B">
            <w:pPr>
              <w:jc w:val="center"/>
              <w:rPr>
                <w:sz w:val="23"/>
                <w:szCs w:val="23"/>
              </w:rPr>
            </w:pPr>
            <w:r w:rsidRPr="008B28D0">
              <w:rPr>
                <w:sz w:val="23"/>
                <w:szCs w:val="23"/>
              </w:rPr>
              <w:t>Jiné ubytované osoby</w:t>
            </w:r>
          </w:p>
        </w:tc>
      </w:tr>
      <w:tr w:rsidR="00D648C4" w:rsidRPr="008B28D0" w:rsidTr="003A183F">
        <w:trPr>
          <w:trHeight w:val="280"/>
        </w:trPr>
        <w:tc>
          <w:tcPr>
            <w:tcW w:w="818" w:type="dxa"/>
            <w:vMerge w:val="restart"/>
            <w:tcBorders>
              <w:top w:val="single" w:sz="12" w:space="0" w:color="auto"/>
              <w:left w:val="double" w:sz="4" w:space="0" w:color="auto"/>
              <w:right w:val="single" w:sz="12" w:space="0" w:color="auto"/>
            </w:tcBorders>
            <w:vAlign w:val="center"/>
          </w:tcPr>
          <w:p w:rsidR="00D648C4" w:rsidRPr="008B28D0" w:rsidRDefault="00D648C4" w:rsidP="00D648C4">
            <w:pPr>
              <w:jc w:val="center"/>
              <w:rPr>
                <w:sz w:val="23"/>
                <w:szCs w:val="23"/>
              </w:rPr>
            </w:pPr>
            <w:r w:rsidRPr="008B28D0">
              <w:rPr>
                <w:sz w:val="23"/>
                <w:szCs w:val="23"/>
              </w:rPr>
              <w:t>1</w:t>
            </w:r>
            <w:r>
              <w:rPr>
                <w:sz w:val="23"/>
                <w:szCs w:val="23"/>
              </w:rPr>
              <w:t>2</w:t>
            </w:r>
            <w:r w:rsidRPr="008B28D0">
              <w:rPr>
                <w:sz w:val="23"/>
                <w:szCs w:val="23"/>
              </w:rPr>
              <w:t>/1</w:t>
            </w:r>
            <w:r>
              <w:rPr>
                <w:sz w:val="23"/>
                <w:szCs w:val="23"/>
              </w:rPr>
              <w:t>3</w:t>
            </w:r>
          </w:p>
        </w:tc>
        <w:tc>
          <w:tcPr>
            <w:tcW w:w="829" w:type="dxa"/>
            <w:tcBorders>
              <w:top w:val="single" w:sz="12" w:space="0" w:color="auto"/>
              <w:left w:val="single" w:sz="12" w:space="0" w:color="auto"/>
              <w:bottom w:val="single" w:sz="4" w:space="0" w:color="auto"/>
              <w:right w:val="single" w:sz="12" w:space="0" w:color="auto"/>
            </w:tcBorders>
          </w:tcPr>
          <w:p w:rsidR="00D648C4" w:rsidRPr="008B28D0" w:rsidRDefault="00D648C4" w:rsidP="00D648C4">
            <w:pPr>
              <w:rPr>
                <w:sz w:val="23"/>
                <w:szCs w:val="23"/>
              </w:rPr>
            </w:pPr>
            <w:r w:rsidRPr="008B28D0">
              <w:rPr>
                <w:sz w:val="23"/>
                <w:szCs w:val="23"/>
              </w:rPr>
              <w:t>CH</w:t>
            </w:r>
          </w:p>
        </w:tc>
        <w:tc>
          <w:tcPr>
            <w:tcW w:w="2547" w:type="dxa"/>
            <w:tcBorders>
              <w:top w:val="single" w:sz="12" w:space="0" w:color="auto"/>
              <w:left w:val="single" w:sz="12" w:space="0" w:color="auto"/>
              <w:bottom w:val="single" w:sz="8" w:space="0" w:color="auto"/>
              <w:right w:val="single" w:sz="12" w:space="0" w:color="auto"/>
            </w:tcBorders>
            <w:vAlign w:val="center"/>
          </w:tcPr>
          <w:p w:rsidR="00D648C4" w:rsidRPr="008B28D0" w:rsidRDefault="00D648C4" w:rsidP="00D648C4">
            <w:pPr>
              <w:ind w:right="964"/>
              <w:jc w:val="right"/>
              <w:rPr>
                <w:sz w:val="23"/>
                <w:szCs w:val="23"/>
              </w:rPr>
            </w:pPr>
            <w:r w:rsidRPr="008B28D0">
              <w:rPr>
                <w:sz w:val="23"/>
                <w:szCs w:val="23"/>
              </w:rPr>
              <w:t>603</w:t>
            </w:r>
          </w:p>
        </w:tc>
        <w:tc>
          <w:tcPr>
            <w:tcW w:w="2573" w:type="dxa"/>
            <w:tcBorders>
              <w:top w:val="single" w:sz="12" w:space="0" w:color="auto"/>
              <w:left w:val="single" w:sz="12" w:space="0" w:color="auto"/>
              <w:bottom w:val="single" w:sz="8" w:space="0" w:color="auto"/>
              <w:right w:val="single" w:sz="12" w:space="0" w:color="auto"/>
            </w:tcBorders>
            <w:vAlign w:val="center"/>
          </w:tcPr>
          <w:p w:rsidR="00D648C4" w:rsidRPr="008B28D0" w:rsidRDefault="00D648C4" w:rsidP="00D648C4">
            <w:pPr>
              <w:ind w:right="964"/>
              <w:jc w:val="right"/>
              <w:rPr>
                <w:sz w:val="23"/>
                <w:szCs w:val="23"/>
              </w:rPr>
            </w:pPr>
            <w:r w:rsidRPr="008B28D0">
              <w:rPr>
                <w:sz w:val="23"/>
                <w:szCs w:val="23"/>
              </w:rPr>
              <w:t>368</w:t>
            </w:r>
          </w:p>
        </w:tc>
        <w:tc>
          <w:tcPr>
            <w:tcW w:w="2411" w:type="dxa"/>
            <w:tcBorders>
              <w:top w:val="single" w:sz="12" w:space="0" w:color="auto"/>
              <w:left w:val="single" w:sz="12" w:space="0" w:color="auto"/>
              <w:bottom w:val="single" w:sz="8" w:space="0" w:color="auto"/>
              <w:right w:val="double" w:sz="4" w:space="0" w:color="auto"/>
            </w:tcBorders>
            <w:vAlign w:val="center"/>
          </w:tcPr>
          <w:p w:rsidR="00D648C4" w:rsidRPr="008B28D0" w:rsidRDefault="00D648C4" w:rsidP="00D648C4">
            <w:pPr>
              <w:ind w:right="964"/>
              <w:jc w:val="right"/>
              <w:rPr>
                <w:sz w:val="23"/>
                <w:szCs w:val="23"/>
              </w:rPr>
            </w:pPr>
            <w:r w:rsidRPr="008B28D0">
              <w:rPr>
                <w:sz w:val="23"/>
                <w:szCs w:val="23"/>
              </w:rPr>
              <w:t>46</w:t>
            </w:r>
          </w:p>
        </w:tc>
      </w:tr>
      <w:tr w:rsidR="00D648C4" w:rsidRPr="008B28D0" w:rsidTr="003A183F">
        <w:trPr>
          <w:trHeight w:val="280"/>
        </w:trPr>
        <w:tc>
          <w:tcPr>
            <w:tcW w:w="818" w:type="dxa"/>
            <w:vMerge/>
            <w:tcBorders>
              <w:left w:val="double" w:sz="4" w:space="0" w:color="auto"/>
              <w:right w:val="single" w:sz="12" w:space="0" w:color="auto"/>
            </w:tcBorders>
          </w:tcPr>
          <w:p w:rsidR="00D648C4" w:rsidRPr="008B28D0" w:rsidRDefault="00D648C4" w:rsidP="00D648C4">
            <w:pPr>
              <w:jc w:val="center"/>
              <w:rPr>
                <w:sz w:val="23"/>
                <w:szCs w:val="23"/>
              </w:rPr>
            </w:pPr>
          </w:p>
        </w:tc>
        <w:tc>
          <w:tcPr>
            <w:tcW w:w="829" w:type="dxa"/>
            <w:tcBorders>
              <w:top w:val="single" w:sz="4" w:space="0" w:color="auto"/>
              <w:left w:val="single" w:sz="12" w:space="0" w:color="auto"/>
              <w:bottom w:val="single" w:sz="4" w:space="0" w:color="auto"/>
              <w:right w:val="single" w:sz="12" w:space="0" w:color="auto"/>
            </w:tcBorders>
          </w:tcPr>
          <w:p w:rsidR="00D648C4" w:rsidRPr="008B28D0" w:rsidRDefault="00D648C4" w:rsidP="00D648C4">
            <w:pPr>
              <w:rPr>
                <w:sz w:val="23"/>
                <w:szCs w:val="23"/>
              </w:rPr>
            </w:pPr>
            <w:r w:rsidRPr="008B28D0">
              <w:rPr>
                <w:sz w:val="23"/>
                <w:szCs w:val="23"/>
              </w:rPr>
              <w:t>KV</w:t>
            </w:r>
          </w:p>
        </w:tc>
        <w:tc>
          <w:tcPr>
            <w:tcW w:w="2547" w:type="dxa"/>
            <w:tcBorders>
              <w:top w:val="single" w:sz="8" w:space="0" w:color="auto"/>
              <w:left w:val="single" w:sz="12" w:space="0" w:color="auto"/>
              <w:bottom w:val="single" w:sz="8" w:space="0" w:color="auto"/>
              <w:right w:val="single" w:sz="12" w:space="0" w:color="auto"/>
            </w:tcBorders>
            <w:vAlign w:val="center"/>
          </w:tcPr>
          <w:p w:rsidR="00D648C4" w:rsidRPr="008B28D0" w:rsidRDefault="00D648C4" w:rsidP="00D648C4">
            <w:pPr>
              <w:ind w:right="964"/>
              <w:jc w:val="right"/>
              <w:rPr>
                <w:sz w:val="23"/>
                <w:szCs w:val="23"/>
              </w:rPr>
            </w:pPr>
            <w:r w:rsidRPr="008B28D0">
              <w:rPr>
                <w:sz w:val="23"/>
                <w:szCs w:val="23"/>
              </w:rPr>
              <w:t>1068</w:t>
            </w:r>
          </w:p>
        </w:tc>
        <w:tc>
          <w:tcPr>
            <w:tcW w:w="2573" w:type="dxa"/>
            <w:tcBorders>
              <w:top w:val="single" w:sz="8" w:space="0" w:color="auto"/>
              <w:left w:val="single" w:sz="12" w:space="0" w:color="auto"/>
              <w:bottom w:val="single" w:sz="8" w:space="0" w:color="auto"/>
              <w:right w:val="single" w:sz="12" w:space="0" w:color="auto"/>
            </w:tcBorders>
            <w:vAlign w:val="center"/>
          </w:tcPr>
          <w:p w:rsidR="00D648C4" w:rsidRPr="008B28D0" w:rsidRDefault="00D648C4" w:rsidP="00D648C4">
            <w:pPr>
              <w:ind w:right="964"/>
              <w:jc w:val="right"/>
              <w:rPr>
                <w:sz w:val="23"/>
                <w:szCs w:val="23"/>
              </w:rPr>
            </w:pPr>
            <w:r w:rsidRPr="008B28D0">
              <w:rPr>
                <w:sz w:val="23"/>
                <w:szCs w:val="23"/>
              </w:rPr>
              <w:t>670</w:t>
            </w:r>
          </w:p>
        </w:tc>
        <w:tc>
          <w:tcPr>
            <w:tcW w:w="2411" w:type="dxa"/>
            <w:tcBorders>
              <w:top w:val="single" w:sz="8" w:space="0" w:color="auto"/>
              <w:left w:val="single" w:sz="12" w:space="0" w:color="auto"/>
              <w:bottom w:val="single" w:sz="8" w:space="0" w:color="auto"/>
              <w:right w:val="double" w:sz="4" w:space="0" w:color="auto"/>
            </w:tcBorders>
            <w:vAlign w:val="center"/>
          </w:tcPr>
          <w:p w:rsidR="00D648C4" w:rsidRPr="008B28D0" w:rsidRDefault="00D648C4" w:rsidP="00D648C4">
            <w:pPr>
              <w:ind w:right="964"/>
              <w:jc w:val="right"/>
              <w:rPr>
                <w:sz w:val="23"/>
                <w:szCs w:val="23"/>
              </w:rPr>
            </w:pPr>
            <w:r w:rsidRPr="008B28D0">
              <w:rPr>
                <w:sz w:val="23"/>
                <w:szCs w:val="23"/>
              </w:rPr>
              <w:t>4</w:t>
            </w:r>
          </w:p>
        </w:tc>
      </w:tr>
      <w:tr w:rsidR="00D648C4" w:rsidRPr="008B28D0" w:rsidTr="003A183F">
        <w:trPr>
          <w:trHeight w:val="280"/>
        </w:trPr>
        <w:tc>
          <w:tcPr>
            <w:tcW w:w="818" w:type="dxa"/>
            <w:vMerge/>
            <w:tcBorders>
              <w:left w:val="double" w:sz="4" w:space="0" w:color="auto"/>
              <w:right w:val="single" w:sz="12" w:space="0" w:color="auto"/>
            </w:tcBorders>
          </w:tcPr>
          <w:p w:rsidR="00D648C4" w:rsidRPr="008B28D0" w:rsidRDefault="00D648C4" w:rsidP="00D648C4">
            <w:pPr>
              <w:jc w:val="center"/>
              <w:rPr>
                <w:sz w:val="23"/>
                <w:szCs w:val="23"/>
              </w:rPr>
            </w:pPr>
          </w:p>
        </w:tc>
        <w:tc>
          <w:tcPr>
            <w:tcW w:w="829" w:type="dxa"/>
            <w:tcBorders>
              <w:top w:val="single" w:sz="4" w:space="0" w:color="auto"/>
              <w:left w:val="single" w:sz="12" w:space="0" w:color="auto"/>
              <w:bottom w:val="single" w:sz="4" w:space="0" w:color="auto"/>
              <w:right w:val="single" w:sz="12" w:space="0" w:color="auto"/>
            </w:tcBorders>
          </w:tcPr>
          <w:p w:rsidR="00D648C4" w:rsidRPr="008B28D0" w:rsidRDefault="00D648C4" w:rsidP="00D648C4">
            <w:pPr>
              <w:rPr>
                <w:sz w:val="23"/>
                <w:szCs w:val="23"/>
              </w:rPr>
            </w:pPr>
            <w:r w:rsidRPr="008B28D0">
              <w:rPr>
                <w:sz w:val="23"/>
                <w:szCs w:val="23"/>
              </w:rPr>
              <w:t>SO</w:t>
            </w:r>
          </w:p>
        </w:tc>
        <w:tc>
          <w:tcPr>
            <w:tcW w:w="2547" w:type="dxa"/>
            <w:tcBorders>
              <w:top w:val="single" w:sz="8" w:space="0" w:color="auto"/>
              <w:left w:val="single" w:sz="12" w:space="0" w:color="auto"/>
              <w:bottom w:val="single" w:sz="8" w:space="0" w:color="auto"/>
              <w:right w:val="single" w:sz="12" w:space="0" w:color="auto"/>
            </w:tcBorders>
            <w:vAlign w:val="center"/>
          </w:tcPr>
          <w:p w:rsidR="00D648C4" w:rsidRPr="008B28D0" w:rsidRDefault="00D648C4" w:rsidP="00D648C4">
            <w:pPr>
              <w:ind w:right="964"/>
              <w:jc w:val="right"/>
              <w:rPr>
                <w:sz w:val="23"/>
                <w:szCs w:val="23"/>
              </w:rPr>
            </w:pPr>
            <w:r w:rsidRPr="008B28D0">
              <w:rPr>
                <w:sz w:val="23"/>
                <w:szCs w:val="23"/>
              </w:rPr>
              <w:t>154</w:t>
            </w:r>
          </w:p>
        </w:tc>
        <w:tc>
          <w:tcPr>
            <w:tcW w:w="2573" w:type="dxa"/>
            <w:tcBorders>
              <w:top w:val="single" w:sz="8" w:space="0" w:color="auto"/>
              <w:left w:val="single" w:sz="12" w:space="0" w:color="auto"/>
              <w:bottom w:val="single" w:sz="8" w:space="0" w:color="auto"/>
              <w:right w:val="single" w:sz="12" w:space="0" w:color="auto"/>
            </w:tcBorders>
            <w:vAlign w:val="center"/>
          </w:tcPr>
          <w:p w:rsidR="00D648C4" w:rsidRPr="008B28D0" w:rsidRDefault="00D648C4" w:rsidP="00D648C4">
            <w:pPr>
              <w:ind w:right="964"/>
              <w:jc w:val="right"/>
              <w:rPr>
                <w:sz w:val="23"/>
                <w:szCs w:val="23"/>
              </w:rPr>
            </w:pPr>
            <w:r w:rsidRPr="008B28D0">
              <w:rPr>
                <w:sz w:val="23"/>
                <w:szCs w:val="23"/>
              </w:rPr>
              <w:t>93</w:t>
            </w:r>
          </w:p>
        </w:tc>
        <w:tc>
          <w:tcPr>
            <w:tcW w:w="2411" w:type="dxa"/>
            <w:tcBorders>
              <w:top w:val="single" w:sz="8" w:space="0" w:color="auto"/>
              <w:left w:val="single" w:sz="12" w:space="0" w:color="auto"/>
              <w:bottom w:val="single" w:sz="8" w:space="0" w:color="auto"/>
              <w:right w:val="double" w:sz="4" w:space="0" w:color="auto"/>
            </w:tcBorders>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3A183F">
        <w:trPr>
          <w:trHeight w:val="280"/>
        </w:trPr>
        <w:tc>
          <w:tcPr>
            <w:tcW w:w="818" w:type="dxa"/>
            <w:vMerge/>
            <w:tcBorders>
              <w:left w:val="double" w:sz="4" w:space="0" w:color="auto"/>
              <w:right w:val="single" w:sz="12" w:space="0" w:color="auto"/>
            </w:tcBorders>
          </w:tcPr>
          <w:p w:rsidR="00D648C4" w:rsidRPr="008B28D0" w:rsidRDefault="00D648C4" w:rsidP="00D648C4">
            <w:pPr>
              <w:jc w:val="center"/>
              <w:rPr>
                <w:sz w:val="23"/>
                <w:szCs w:val="23"/>
              </w:rPr>
            </w:pPr>
          </w:p>
        </w:tc>
        <w:tc>
          <w:tcPr>
            <w:tcW w:w="829" w:type="dxa"/>
            <w:tcBorders>
              <w:top w:val="single" w:sz="4" w:space="0" w:color="auto"/>
              <w:left w:val="single" w:sz="12" w:space="0" w:color="auto"/>
              <w:bottom w:val="single" w:sz="8" w:space="0" w:color="auto"/>
              <w:right w:val="single" w:sz="12" w:space="0" w:color="auto"/>
            </w:tcBorders>
            <w:shd w:val="clear" w:color="auto" w:fill="D9D9D9" w:themeFill="background1" w:themeFillShade="D9"/>
          </w:tcPr>
          <w:p w:rsidR="00D648C4" w:rsidRPr="008B28D0" w:rsidRDefault="00D648C4" w:rsidP="00D648C4">
            <w:pPr>
              <w:rPr>
                <w:sz w:val="23"/>
                <w:szCs w:val="23"/>
              </w:rPr>
            </w:pPr>
            <w:r w:rsidRPr="008B28D0">
              <w:rPr>
                <w:sz w:val="23"/>
                <w:szCs w:val="23"/>
              </w:rPr>
              <w:t>KK</w:t>
            </w:r>
          </w:p>
        </w:tc>
        <w:tc>
          <w:tcPr>
            <w:tcW w:w="2547" w:type="dxa"/>
            <w:tcBorders>
              <w:top w:val="single" w:sz="8" w:space="0" w:color="auto"/>
              <w:left w:val="single" w:sz="12" w:space="0" w:color="auto"/>
              <w:bottom w:val="single" w:sz="12" w:space="0" w:color="auto"/>
              <w:right w:val="single" w:sz="12"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1825</w:t>
            </w:r>
          </w:p>
        </w:tc>
        <w:tc>
          <w:tcPr>
            <w:tcW w:w="2573" w:type="dxa"/>
            <w:tcBorders>
              <w:top w:val="single" w:sz="8" w:space="0" w:color="auto"/>
              <w:left w:val="single" w:sz="12" w:space="0" w:color="auto"/>
              <w:bottom w:val="single" w:sz="12" w:space="0" w:color="auto"/>
              <w:right w:val="single" w:sz="12"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1131</w:t>
            </w:r>
          </w:p>
        </w:tc>
        <w:tc>
          <w:tcPr>
            <w:tcW w:w="2411" w:type="dxa"/>
            <w:tcBorders>
              <w:top w:val="single" w:sz="8" w:space="0" w:color="auto"/>
              <w:left w:val="single" w:sz="12" w:space="0" w:color="auto"/>
              <w:bottom w:val="single" w:sz="12" w:space="0" w:color="auto"/>
              <w:right w:val="double" w:sz="4"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50</w:t>
            </w:r>
          </w:p>
        </w:tc>
      </w:tr>
      <w:tr w:rsidR="00D648C4" w:rsidRPr="008B28D0" w:rsidTr="003A183F">
        <w:trPr>
          <w:trHeight w:val="280"/>
        </w:trPr>
        <w:tc>
          <w:tcPr>
            <w:tcW w:w="818" w:type="dxa"/>
            <w:vMerge w:val="restart"/>
            <w:tcBorders>
              <w:top w:val="single" w:sz="12" w:space="0" w:color="auto"/>
              <w:left w:val="double" w:sz="4" w:space="0" w:color="auto"/>
              <w:right w:val="single" w:sz="12" w:space="0" w:color="auto"/>
            </w:tcBorders>
            <w:vAlign w:val="center"/>
          </w:tcPr>
          <w:p w:rsidR="00D648C4" w:rsidRPr="008B28D0" w:rsidRDefault="00D648C4" w:rsidP="00D648C4">
            <w:pPr>
              <w:jc w:val="center"/>
              <w:rPr>
                <w:sz w:val="23"/>
                <w:szCs w:val="23"/>
              </w:rPr>
            </w:pPr>
            <w:r>
              <w:rPr>
                <w:sz w:val="23"/>
                <w:szCs w:val="23"/>
              </w:rPr>
              <w:t>13</w:t>
            </w:r>
            <w:r w:rsidRPr="008B28D0">
              <w:rPr>
                <w:sz w:val="23"/>
                <w:szCs w:val="23"/>
              </w:rPr>
              <w:t>/1</w:t>
            </w:r>
            <w:r>
              <w:rPr>
                <w:sz w:val="23"/>
                <w:szCs w:val="23"/>
              </w:rPr>
              <w:t>4</w:t>
            </w:r>
          </w:p>
        </w:tc>
        <w:tc>
          <w:tcPr>
            <w:tcW w:w="829" w:type="dxa"/>
            <w:tcBorders>
              <w:top w:val="single" w:sz="12" w:space="0" w:color="auto"/>
              <w:left w:val="single" w:sz="12" w:space="0" w:color="auto"/>
              <w:bottom w:val="single" w:sz="8" w:space="0" w:color="auto"/>
              <w:right w:val="single" w:sz="12" w:space="0" w:color="auto"/>
            </w:tcBorders>
          </w:tcPr>
          <w:p w:rsidR="00D648C4" w:rsidRPr="008B28D0" w:rsidRDefault="00D648C4" w:rsidP="00D648C4">
            <w:pPr>
              <w:rPr>
                <w:sz w:val="23"/>
                <w:szCs w:val="23"/>
              </w:rPr>
            </w:pPr>
            <w:r w:rsidRPr="008B28D0">
              <w:rPr>
                <w:sz w:val="23"/>
                <w:szCs w:val="23"/>
              </w:rPr>
              <w:t>CH</w:t>
            </w:r>
          </w:p>
        </w:tc>
        <w:tc>
          <w:tcPr>
            <w:tcW w:w="2547" w:type="dxa"/>
            <w:tcBorders>
              <w:top w:val="single" w:sz="12"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603</w:t>
            </w:r>
          </w:p>
        </w:tc>
        <w:tc>
          <w:tcPr>
            <w:tcW w:w="2573" w:type="dxa"/>
            <w:tcBorders>
              <w:top w:val="single" w:sz="12"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326</w:t>
            </w:r>
          </w:p>
        </w:tc>
        <w:tc>
          <w:tcPr>
            <w:tcW w:w="2411" w:type="dxa"/>
            <w:tcBorders>
              <w:top w:val="single" w:sz="12"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3A183F">
        <w:trPr>
          <w:trHeight w:val="280"/>
        </w:trPr>
        <w:tc>
          <w:tcPr>
            <w:tcW w:w="818" w:type="dxa"/>
            <w:vMerge/>
            <w:tcBorders>
              <w:left w:val="double" w:sz="4" w:space="0" w:color="auto"/>
              <w:right w:val="single" w:sz="12" w:space="0" w:color="auto"/>
            </w:tcBorders>
          </w:tcPr>
          <w:p w:rsidR="00D648C4" w:rsidRPr="008B28D0" w:rsidRDefault="00D648C4" w:rsidP="00D648C4">
            <w:pPr>
              <w:jc w:val="center"/>
              <w:rPr>
                <w:sz w:val="23"/>
                <w:szCs w:val="23"/>
              </w:rPr>
            </w:pPr>
          </w:p>
        </w:tc>
        <w:tc>
          <w:tcPr>
            <w:tcW w:w="829" w:type="dxa"/>
            <w:tcBorders>
              <w:top w:val="single" w:sz="8" w:space="0" w:color="auto"/>
              <w:left w:val="single" w:sz="12" w:space="0" w:color="auto"/>
              <w:bottom w:val="single" w:sz="8" w:space="0" w:color="auto"/>
              <w:right w:val="single" w:sz="12" w:space="0" w:color="auto"/>
            </w:tcBorders>
          </w:tcPr>
          <w:p w:rsidR="00D648C4" w:rsidRPr="008B28D0" w:rsidRDefault="00D648C4" w:rsidP="00D648C4">
            <w:pPr>
              <w:rPr>
                <w:sz w:val="23"/>
                <w:szCs w:val="23"/>
              </w:rPr>
            </w:pPr>
            <w:r w:rsidRPr="008B28D0">
              <w:rPr>
                <w:sz w:val="23"/>
                <w:szCs w:val="23"/>
              </w:rPr>
              <w:t>KV</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1058</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664</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3</w:t>
            </w:r>
          </w:p>
        </w:tc>
      </w:tr>
      <w:tr w:rsidR="00D648C4" w:rsidRPr="008B28D0" w:rsidTr="003A183F">
        <w:trPr>
          <w:trHeight w:val="280"/>
        </w:trPr>
        <w:tc>
          <w:tcPr>
            <w:tcW w:w="818" w:type="dxa"/>
            <w:vMerge/>
            <w:tcBorders>
              <w:left w:val="double" w:sz="4" w:space="0" w:color="auto"/>
              <w:right w:val="single" w:sz="12" w:space="0" w:color="auto"/>
            </w:tcBorders>
          </w:tcPr>
          <w:p w:rsidR="00D648C4" w:rsidRPr="008B28D0" w:rsidRDefault="00D648C4" w:rsidP="00D648C4">
            <w:pPr>
              <w:jc w:val="center"/>
              <w:rPr>
                <w:sz w:val="23"/>
                <w:szCs w:val="23"/>
              </w:rPr>
            </w:pPr>
          </w:p>
        </w:tc>
        <w:tc>
          <w:tcPr>
            <w:tcW w:w="829" w:type="dxa"/>
            <w:tcBorders>
              <w:top w:val="single" w:sz="8" w:space="0" w:color="auto"/>
              <w:left w:val="single" w:sz="12" w:space="0" w:color="auto"/>
              <w:bottom w:val="single" w:sz="8" w:space="0" w:color="auto"/>
              <w:right w:val="single" w:sz="12" w:space="0" w:color="auto"/>
            </w:tcBorders>
          </w:tcPr>
          <w:p w:rsidR="00D648C4" w:rsidRPr="008B28D0" w:rsidRDefault="00D648C4" w:rsidP="00D648C4">
            <w:pPr>
              <w:rPr>
                <w:sz w:val="23"/>
                <w:szCs w:val="23"/>
              </w:rPr>
            </w:pPr>
            <w:r w:rsidRPr="008B28D0">
              <w:rPr>
                <w:sz w:val="23"/>
                <w:szCs w:val="23"/>
              </w:rPr>
              <w:t>SO</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154</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84</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4E3A8B">
        <w:trPr>
          <w:trHeight w:val="280"/>
        </w:trPr>
        <w:tc>
          <w:tcPr>
            <w:tcW w:w="818" w:type="dxa"/>
            <w:vMerge/>
            <w:tcBorders>
              <w:left w:val="double" w:sz="4" w:space="0" w:color="auto"/>
              <w:bottom w:val="single" w:sz="12" w:space="0" w:color="auto"/>
              <w:right w:val="single" w:sz="12" w:space="0" w:color="auto"/>
            </w:tcBorders>
            <w:shd w:val="clear" w:color="auto" w:fill="E0E0E0"/>
          </w:tcPr>
          <w:p w:rsidR="00D648C4" w:rsidRPr="008B28D0" w:rsidRDefault="00D648C4" w:rsidP="00D648C4">
            <w:pPr>
              <w:jc w:val="center"/>
              <w:rPr>
                <w:sz w:val="23"/>
                <w:szCs w:val="23"/>
              </w:rPr>
            </w:pPr>
          </w:p>
        </w:tc>
        <w:tc>
          <w:tcPr>
            <w:tcW w:w="829" w:type="dxa"/>
            <w:tcBorders>
              <w:top w:val="single" w:sz="8" w:space="0" w:color="auto"/>
              <w:left w:val="single" w:sz="12" w:space="0" w:color="auto"/>
              <w:bottom w:val="single" w:sz="12" w:space="0" w:color="auto"/>
              <w:right w:val="single" w:sz="12" w:space="0" w:color="auto"/>
            </w:tcBorders>
            <w:shd w:val="clear" w:color="auto" w:fill="E0E0E0"/>
          </w:tcPr>
          <w:p w:rsidR="00D648C4" w:rsidRPr="008B28D0" w:rsidRDefault="00D648C4" w:rsidP="00D648C4">
            <w:pPr>
              <w:rPr>
                <w:sz w:val="23"/>
                <w:szCs w:val="23"/>
              </w:rPr>
            </w:pPr>
            <w:r w:rsidRPr="008B28D0">
              <w:rPr>
                <w:sz w:val="23"/>
                <w:szCs w:val="23"/>
              </w:rPr>
              <w:t>KK</w:t>
            </w:r>
          </w:p>
        </w:tc>
        <w:tc>
          <w:tcPr>
            <w:tcW w:w="2547" w:type="dxa"/>
            <w:tcBorders>
              <w:top w:val="single" w:sz="8" w:space="0" w:color="auto"/>
              <w:left w:val="single" w:sz="12" w:space="0" w:color="auto"/>
              <w:bottom w:val="single" w:sz="12" w:space="0" w:color="auto"/>
              <w:right w:val="single" w:sz="12"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1815</w:t>
            </w:r>
          </w:p>
        </w:tc>
        <w:tc>
          <w:tcPr>
            <w:tcW w:w="2573" w:type="dxa"/>
            <w:tcBorders>
              <w:top w:val="single" w:sz="8" w:space="0" w:color="auto"/>
              <w:left w:val="single" w:sz="12" w:space="0" w:color="auto"/>
              <w:bottom w:val="single" w:sz="12" w:space="0" w:color="auto"/>
              <w:right w:val="single" w:sz="12"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1074</w:t>
            </w:r>
          </w:p>
        </w:tc>
        <w:tc>
          <w:tcPr>
            <w:tcW w:w="2411" w:type="dxa"/>
            <w:tcBorders>
              <w:top w:val="single" w:sz="8" w:space="0" w:color="auto"/>
              <w:left w:val="single" w:sz="12" w:space="0" w:color="auto"/>
              <w:bottom w:val="single" w:sz="12" w:space="0" w:color="auto"/>
              <w:right w:val="double" w:sz="4"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3</w:t>
            </w:r>
          </w:p>
        </w:tc>
      </w:tr>
      <w:tr w:rsidR="00D648C4" w:rsidRPr="008B28D0" w:rsidTr="004E3A8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rsidR="00D648C4" w:rsidRPr="008B28D0" w:rsidRDefault="00D648C4" w:rsidP="00D648C4">
            <w:pPr>
              <w:jc w:val="center"/>
              <w:rPr>
                <w:sz w:val="23"/>
                <w:szCs w:val="23"/>
              </w:rPr>
            </w:pPr>
            <w:r>
              <w:rPr>
                <w:sz w:val="23"/>
                <w:szCs w:val="23"/>
              </w:rPr>
              <w:lastRenderedPageBreak/>
              <w:t>14</w:t>
            </w:r>
            <w:r w:rsidRPr="008B28D0">
              <w:rPr>
                <w:sz w:val="23"/>
                <w:szCs w:val="23"/>
              </w:rPr>
              <w:t>/1</w:t>
            </w:r>
            <w:r>
              <w:rPr>
                <w:sz w:val="23"/>
                <w:szCs w:val="23"/>
              </w:rPr>
              <w:t>5</w:t>
            </w:r>
          </w:p>
        </w:tc>
        <w:tc>
          <w:tcPr>
            <w:tcW w:w="829" w:type="dxa"/>
            <w:tcBorders>
              <w:top w:val="single" w:sz="12" w:space="0" w:color="auto"/>
              <w:left w:val="single" w:sz="12" w:space="0" w:color="auto"/>
              <w:bottom w:val="single" w:sz="8" w:space="0" w:color="auto"/>
              <w:right w:val="single" w:sz="12" w:space="0" w:color="auto"/>
            </w:tcBorders>
            <w:shd w:val="clear" w:color="auto" w:fill="auto"/>
          </w:tcPr>
          <w:p w:rsidR="00D648C4" w:rsidRPr="008B28D0" w:rsidRDefault="00D648C4" w:rsidP="00D648C4">
            <w:pPr>
              <w:rPr>
                <w:sz w:val="23"/>
                <w:szCs w:val="23"/>
              </w:rPr>
            </w:pPr>
            <w:r w:rsidRPr="008B28D0">
              <w:rPr>
                <w:sz w:val="23"/>
                <w:szCs w:val="23"/>
              </w:rPr>
              <w:t>CH</w:t>
            </w:r>
          </w:p>
        </w:tc>
        <w:tc>
          <w:tcPr>
            <w:tcW w:w="2547" w:type="dxa"/>
            <w:tcBorders>
              <w:top w:val="single" w:sz="12"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587</w:t>
            </w:r>
          </w:p>
        </w:tc>
        <w:tc>
          <w:tcPr>
            <w:tcW w:w="2573" w:type="dxa"/>
            <w:tcBorders>
              <w:top w:val="single" w:sz="12"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299</w:t>
            </w:r>
          </w:p>
        </w:tc>
        <w:tc>
          <w:tcPr>
            <w:tcW w:w="2411" w:type="dxa"/>
            <w:tcBorders>
              <w:top w:val="single" w:sz="12"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4E3A8B">
        <w:trPr>
          <w:trHeight w:val="280"/>
        </w:trPr>
        <w:tc>
          <w:tcPr>
            <w:tcW w:w="818" w:type="dxa"/>
            <w:vMerge/>
            <w:tcBorders>
              <w:left w:val="double" w:sz="4" w:space="0" w:color="auto"/>
              <w:right w:val="single" w:sz="12" w:space="0" w:color="auto"/>
            </w:tcBorders>
            <w:shd w:val="clear" w:color="auto" w:fill="auto"/>
          </w:tcPr>
          <w:p w:rsidR="00D648C4" w:rsidRPr="008B28D0" w:rsidRDefault="00D648C4" w:rsidP="00D648C4">
            <w:pPr>
              <w:rPr>
                <w:sz w:val="23"/>
                <w:szCs w:val="23"/>
              </w:rPr>
            </w:pPr>
          </w:p>
        </w:tc>
        <w:tc>
          <w:tcPr>
            <w:tcW w:w="829" w:type="dxa"/>
            <w:tcBorders>
              <w:top w:val="single" w:sz="8" w:space="0" w:color="auto"/>
              <w:left w:val="single" w:sz="12" w:space="0" w:color="auto"/>
              <w:bottom w:val="single" w:sz="8" w:space="0" w:color="auto"/>
              <w:right w:val="single" w:sz="12" w:space="0" w:color="auto"/>
            </w:tcBorders>
            <w:shd w:val="clear" w:color="auto" w:fill="auto"/>
          </w:tcPr>
          <w:p w:rsidR="00D648C4" w:rsidRPr="008B28D0" w:rsidRDefault="00D648C4" w:rsidP="00D648C4">
            <w:pPr>
              <w:rPr>
                <w:sz w:val="23"/>
                <w:szCs w:val="23"/>
              </w:rPr>
            </w:pPr>
            <w:r w:rsidRPr="008B28D0">
              <w:rPr>
                <w:sz w:val="23"/>
                <w:szCs w:val="23"/>
              </w:rPr>
              <w:t>KV</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1065</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619</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5</w:t>
            </w:r>
          </w:p>
        </w:tc>
      </w:tr>
      <w:tr w:rsidR="00D648C4" w:rsidRPr="008B28D0" w:rsidTr="004E3A8B">
        <w:trPr>
          <w:trHeight w:val="280"/>
        </w:trPr>
        <w:tc>
          <w:tcPr>
            <w:tcW w:w="818" w:type="dxa"/>
            <w:vMerge/>
            <w:tcBorders>
              <w:left w:val="double" w:sz="4" w:space="0" w:color="auto"/>
              <w:right w:val="single" w:sz="12" w:space="0" w:color="auto"/>
            </w:tcBorders>
            <w:shd w:val="clear" w:color="auto" w:fill="auto"/>
          </w:tcPr>
          <w:p w:rsidR="00D648C4" w:rsidRPr="008B28D0" w:rsidRDefault="00D648C4" w:rsidP="00D648C4">
            <w:pPr>
              <w:rPr>
                <w:sz w:val="23"/>
                <w:szCs w:val="23"/>
              </w:rPr>
            </w:pPr>
          </w:p>
        </w:tc>
        <w:tc>
          <w:tcPr>
            <w:tcW w:w="829" w:type="dxa"/>
            <w:tcBorders>
              <w:top w:val="single" w:sz="8" w:space="0" w:color="auto"/>
              <w:left w:val="single" w:sz="12" w:space="0" w:color="auto"/>
              <w:bottom w:val="single" w:sz="8" w:space="0" w:color="auto"/>
              <w:right w:val="single" w:sz="12" w:space="0" w:color="auto"/>
            </w:tcBorders>
            <w:shd w:val="clear" w:color="auto" w:fill="auto"/>
          </w:tcPr>
          <w:p w:rsidR="00D648C4" w:rsidRPr="008B28D0" w:rsidRDefault="00D648C4" w:rsidP="00D648C4">
            <w:pPr>
              <w:rPr>
                <w:sz w:val="23"/>
                <w:szCs w:val="23"/>
              </w:rPr>
            </w:pPr>
            <w:r w:rsidRPr="008B28D0">
              <w:rPr>
                <w:sz w:val="23"/>
                <w:szCs w:val="23"/>
              </w:rPr>
              <w:t>SO</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124</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91</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4E3A8B">
        <w:trPr>
          <w:trHeight w:val="280"/>
        </w:trPr>
        <w:tc>
          <w:tcPr>
            <w:tcW w:w="818" w:type="dxa"/>
            <w:vMerge/>
            <w:tcBorders>
              <w:left w:val="double" w:sz="4" w:space="0" w:color="auto"/>
              <w:bottom w:val="single" w:sz="12" w:space="0" w:color="auto"/>
              <w:right w:val="single" w:sz="12" w:space="0" w:color="auto"/>
            </w:tcBorders>
            <w:shd w:val="clear" w:color="auto" w:fill="E0E0E0"/>
          </w:tcPr>
          <w:p w:rsidR="00D648C4" w:rsidRPr="008B28D0" w:rsidRDefault="00D648C4" w:rsidP="00D648C4">
            <w:pPr>
              <w:rPr>
                <w:sz w:val="23"/>
                <w:szCs w:val="23"/>
              </w:rPr>
            </w:pPr>
          </w:p>
        </w:tc>
        <w:tc>
          <w:tcPr>
            <w:tcW w:w="829" w:type="dxa"/>
            <w:tcBorders>
              <w:top w:val="single" w:sz="8" w:space="0" w:color="auto"/>
              <w:left w:val="single" w:sz="12" w:space="0" w:color="auto"/>
              <w:bottom w:val="single" w:sz="12" w:space="0" w:color="auto"/>
              <w:right w:val="single" w:sz="12" w:space="0" w:color="auto"/>
            </w:tcBorders>
            <w:shd w:val="clear" w:color="auto" w:fill="E0E0E0"/>
          </w:tcPr>
          <w:p w:rsidR="00D648C4" w:rsidRPr="008B28D0" w:rsidRDefault="00D648C4" w:rsidP="00D648C4">
            <w:pPr>
              <w:rPr>
                <w:sz w:val="23"/>
                <w:szCs w:val="23"/>
              </w:rPr>
            </w:pPr>
            <w:r w:rsidRPr="008B28D0">
              <w:rPr>
                <w:sz w:val="23"/>
                <w:szCs w:val="23"/>
              </w:rPr>
              <w:t>KK</w:t>
            </w:r>
          </w:p>
        </w:tc>
        <w:tc>
          <w:tcPr>
            <w:tcW w:w="2547" w:type="dxa"/>
            <w:tcBorders>
              <w:top w:val="single" w:sz="8" w:space="0" w:color="auto"/>
              <w:left w:val="single" w:sz="12" w:space="0" w:color="auto"/>
              <w:bottom w:val="single" w:sz="12" w:space="0" w:color="auto"/>
              <w:right w:val="single" w:sz="12"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1776</w:t>
            </w:r>
          </w:p>
        </w:tc>
        <w:tc>
          <w:tcPr>
            <w:tcW w:w="2573" w:type="dxa"/>
            <w:tcBorders>
              <w:top w:val="single" w:sz="8" w:space="0" w:color="auto"/>
              <w:left w:val="single" w:sz="12" w:space="0" w:color="auto"/>
              <w:bottom w:val="single" w:sz="12" w:space="0" w:color="auto"/>
              <w:right w:val="single" w:sz="12"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1009</w:t>
            </w:r>
          </w:p>
        </w:tc>
        <w:tc>
          <w:tcPr>
            <w:tcW w:w="2411" w:type="dxa"/>
            <w:tcBorders>
              <w:top w:val="single" w:sz="8" w:space="0" w:color="auto"/>
              <w:left w:val="single" w:sz="12" w:space="0" w:color="auto"/>
              <w:bottom w:val="single" w:sz="12" w:space="0" w:color="auto"/>
              <w:right w:val="double" w:sz="4" w:space="0" w:color="auto"/>
            </w:tcBorders>
            <w:shd w:val="clear" w:color="auto" w:fill="E0E0E0"/>
            <w:vAlign w:val="center"/>
          </w:tcPr>
          <w:p w:rsidR="00D648C4" w:rsidRPr="008B28D0" w:rsidRDefault="00D648C4" w:rsidP="00D648C4">
            <w:pPr>
              <w:ind w:right="964"/>
              <w:jc w:val="right"/>
              <w:rPr>
                <w:sz w:val="23"/>
                <w:szCs w:val="23"/>
              </w:rPr>
            </w:pPr>
            <w:r w:rsidRPr="008B28D0">
              <w:rPr>
                <w:sz w:val="23"/>
                <w:szCs w:val="23"/>
              </w:rPr>
              <w:t>5</w:t>
            </w:r>
          </w:p>
        </w:tc>
      </w:tr>
      <w:tr w:rsidR="00D648C4" w:rsidRPr="008B28D0" w:rsidTr="004E3A8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rsidR="00D648C4" w:rsidRPr="008B28D0" w:rsidRDefault="00D648C4" w:rsidP="00D648C4">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829" w:type="dxa"/>
            <w:tcBorders>
              <w:top w:val="single" w:sz="12" w:space="0" w:color="auto"/>
              <w:left w:val="single" w:sz="12" w:space="0" w:color="auto"/>
              <w:bottom w:val="single" w:sz="8" w:space="0" w:color="auto"/>
              <w:right w:val="single" w:sz="12" w:space="0" w:color="auto"/>
            </w:tcBorders>
            <w:shd w:val="clear" w:color="auto" w:fill="auto"/>
          </w:tcPr>
          <w:p w:rsidR="00D648C4" w:rsidRPr="008B28D0" w:rsidRDefault="00D648C4" w:rsidP="00D648C4">
            <w:pPr>
              <w:rPr>
                <w:sz w:val="23"/>
                <w:szCs w:val="23"/>
              </w:rPr>
            </w:pPr>
            <w:r w:rsidRPr="008B28D0">
              <w:rPr>
                <w:sz w:val="23"/>
                <w:szCs w:val="23"/>
              </w:rPr>
              <w:t>CH</w:t>
            </w:r>
          </w:p>
        </w:tc>
        <w:tc>
          <w:tcPr>
            <w:tcW w:w="2547" w:type="dxa"/>
            <w:tcBorders>
              <w:top w:val="single" w:sz="12"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558</w:t>
            </w:r>
          </w:p>
        </w:tc>
        <w:tc>
          <w:tcPr>
            <w:tcW w:w="2573" w:type="dxa"/>
            <w:tcBorders>
              <w:top w:val="single" w:sz="12"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249</w:t>
            </w:r>
          </w:p>
        </w:tc>
        <w:tc>
          <w:tcPr>
            <w:tcW w:w="2411" w:type="dxa"/>
            <w:tcBorders>
              <w:top w:val="single" w:sz="12"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4E3A8B">
        <w:trPr>
          <w:trHeight w:val="280"/>
        </w:trPr>
        <w:tc>
          <w:tcPr>
            <w:tcW w:w="818" w:type="dxa"/>
            <w:vMerge/>
            <w:tcBorders>
              <w:left w:val="double" w:sz="4" w:space="0" w:color="auto"/>
              <w:right w:val="single" w:sz="12" w:space="0" w:color="auto"/>
            </w:tcBorders>
            <w:shd w:val="clear" w:color="auto" w:fill="auto"/>
          </w:tcPr>
          <w:p w:rsidR="00D648C4" w:rsidRPr="008B28D0" w:rsidRDefault="00D648C4" w:rsidP="00D648C4">
            <w:pPr>
              <w:rPr>
                <w:sz w:val="23"/>
                <w:szCs w:val="23"/>
              </w:rPr>
            </w:pPr>
          </w:p>
        </w:tc>
        <w:tc>
          <w:tcPr>
            <w:tcW w:w="829" w:type="dxa"/>
            <w:tcBorders>
              <w:top w:val="single" w:sz="8" w:space="0" w:color="auto"/>
              <w:left w:val="single" w:sz="12" w:space="0" w:color="auto"/>
              <w:bottom w:val="single" w:sz="8" w:space="0" w:color="auto"/>
              <w:right w:val="single" w:sz="12" w:space="0" w:color="auto"/>
            </w:tcBorders>
            <w:shd w:val="clear" w:color="auto" w:fill="auto"/>
          </w:tcPr>
          <w:p w:rsidR="00D648C4" w:rsidRPr="008B28D0" w:rsidRDefault="00D648C4" w:rsidP="00D648C4">
            <w:pPr>
              <w:rPr>
                <w:sz w:val="23"/>
                <w:szCs w:val="23"/>
              </w:rPr>
            </w:pPr>
            <w:r w:rsidRPr="008B28D0">
              <w:rPr>
                <w:sz w:val="23"/>
                <w:szCs w:val="23"/>
              </w:rPr>
              <w:t>KV</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1012</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657</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D648C4" w:rsidRPr="008B28D0" w:rsidTr="004E3A8B">
        <w:trPr>
          <w:trHeight w:val="280"/>
        </w:trPr>
        <w:tc>
          <w:tcPr>
            <w:tcW w:w="818" w:type="dxa"/>
            <w:vMerge/>
            <w:tcBorders>
              <w:left w:val="double" w:sz="4" w:space="0" w:color="auto"/>
              <w:right w:val="single" w:sz="12" w:space="0" w:color="auto"/>
            </w:tcBorders>
            <w:shd w:val="clear" w:color="auto" w:fill="auto"/>
          </w:tcPr>
          <w:p w:rsidR="00D648C4" w:rsidRPr="008B28D0" w:rsidRDefault="00D648C4" w:rsidP="00D648C4">
            <w:pPr>
              <w:rPr>
                <w:sz w:val="23"/>
                <w:szCs w:val="23"/>
              </w:rPr>
            </w:pPr>
          </w:p>
        </w:tc>
        <w:tc>
          <w:tcPr>
            <w:tcW w:w="829" w:type="dxa"/>
            <w:tcBorders>
              <w:top w:val="single" w:sz="8" w:space="0" w:color="auto"/>
              <w:left w:val="single" w:sz="12" w:space="0" w:color="auto"/>
              <w:bottom w:val="single" w:sz="8" w:space="0" w:color="auto"/>
              <w:right w:val="single" w:sz="12" w:space="0" w:color="auto"/>
            </w:tcBorders>
            <w:shd w:val="clear" w:color="auto" w:fill="auto"/>
          </w:tcPr>
          <w:p w:rsidR="00D648C4" w:rsidRPr="008B28D0" w:rsidRDefault="00D648C4" w:rsidP="00D648C4">
            <w:pPr>
              <w:rPr>
                <w:sz w:val="23"/>
                <w:szCs w:val="23"/>
              </w:rPr>
            </w:pPr>
            <w:r w:rsidRPr="008B28D0">
              <w:rPr>
                <w:sz w:val="23"/>
                <w:szCs w:val="23"/>
              </w:rPr>
              <w:t>SO</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124</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92</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D648C4" w:rsidRPr="008B28D0" w:rsidRDefault="00D648C4" w:rsidP="00D648C4">
            <w:pPr>
              <w:ind w:right="964"/>
              <w:jc w:val="right"/>
              <w:rPr>
                <w:sz w:val="23"/>
                <w:szCs w:val="23"/>
              </w:rPr>
            </w:pPr>
            <w:r w:rsidRPr="008B28D0">
              <w:rPr>
                <w:sz w:val="23"/>
                <w:szCs w:val="23"/>
              </w:rPr>
              <w:t>0</w:t>
            </w:r>
          </w:p>
        </w:tc>
      </w:tr>
      <w:tr w:rsidR="00505024" w:rsidRPr="008B28D0" w:rsidTr="004E3A8B">
        <w:trPr>
          <w:trHeight w:val="280"/>
        </w:trPr>
        <w:tc>
          <w:tcPr>
            <w:tcW w:w="818" w:type="dxa"/>
            <w:vMerge/>
            <w:tcBorders>
              <w:left w:val="double" w:sz="4" w:space="0" w:color="auto"/>
              <w:bottom w:val="single" w:sz="12" w:space="0" w:color="auto"/>
              <w:right w:val="single" w:sz="12" w:space="0" w:color="auto"/>
            </w:tcBorders>
            <w:shd w:val="clear" w:color="auto" w:fill="E0E0E0"/>
          </w:tcPr>
          <w:p w:rsidR="00505024" w:rsidRPr="008B28D0" w:rsidRDefault="00505024" w:rsidP="004E3A8B">
            <w:pPr>
              <w:rPr>
                <w:sz w:val="23"/>
                <w:szCs w:val="23"/>
              </w:rPr>
            </w:pPr>
          </w:p>
        </w:tc>
        <w:tc>
          <w:tcPr>
            <w:tcW w:w="829" w:type="dxa"/>
            <w:tcBorders>
              <w:top w:val="single" w:sz="8" w:space="0" w:color="auto"/>
              <w:left w:val="single" w:sz="12" w:space="0" w:color="auto"/>
              <w:bottom w:val="single" w:sz="12" w:space="0" w:color="auto"/>
              <w:right w:val="single" w:sz="12" w:space="0" w:color="auto"/>
            </w:tcBorders>
            <w:shd w:val="clear" w:color="auto" w:fill="E0E0E0"/>
          </w:tcPr>
          <w:p w:rsidR="00505024" w:rsidRPr="008B28D0" w:rsidRDefault="00505024" w:rsidP="004E3A8B">
            <w:pPr>
              <w:rPr>
                <w:sz w:val="23"/>
                <w:szCs w:val="23"/>
              </w:rPr>
            </w:pPr>
            <w:r w:rsidRPr="008B28D0">
              <w:rPr>
                <w:sz w:val="23"/>
                <w:szCs w:val="23"/>
              </w:rPr>
              <w:t>KK</w:t>
            </w:r>
          </w:p>
        </w:tc>
        <w:tc>
          <w:tcPr>
            <w:tcW w:w="2547" w:type="dxa"/>
            <w:tcBorders>
              <w:top w:val="single" w:sz="8" w:space="0" w:color="auto"/>
              <w:left w:val="single" w:sz="12" w:space="0" w:color="auto"/>
              <w:bottom w:val="single" w:sz="12" w:space="0" w:color="auto"/>
              <w:right w:val="single" w:sz="12" w:space="0" w:color="auto"/>
            </w:tcBorders>
            <w:shd w:val="clear" w:color="auto" w:fill="E0E0E0"/>
            <w:vAlign w:val="center"/>
          </w:tcPr>
          <w:p w:rsidR="00505024" w:rsidRPr="008B28D0" w:rsidRDefault="00505024" w:rsidP="00D648C4">
            <w:pPr>
              <w:ind w:right="964"/>
              <w:jc w:val="right"/>
              <w:rPr>
                <w:sz w:val="23"/>
                <w:szCs w:val="23"/>
              </w:rPr>
            </w:pPr>
            <w:r w:rsidRPr="008B28D0">
              <w:rPr>
                <w:sz w:val="23"/>
                <w:szCs w:val="23"/>
              </w:rPr>
              <w:t>16</w:t>
            </w:r>
            <w:r w:rsidR="00D648C4">
              <w:rPr>
                <w:sz w:val="23"/>
                <w:szCs w:val="23"/>
              </w:rPr>
              <w:t>94</w:t>
            </w:r>
          </w:p>
        </w:tc>
        <w:tc>
          <w:tcPr>
            <w:tcW w:w="2573" w:type="dxa"/>
            <w:tcBorders>
              <w:top w:val="single" w:sz="8" w:space="0" w:color="auto"/>
              <w:left w:val="single" w:sz="12" w:space="0" w:color="auto"/>
              <w:bottom w:val="single" w:sz="12" w:space="0" w:color="auto"/>
              <w:right w:val="single" w:sz="12" w:space="0" w:color="auto"/>
            </w:tcBorders>
            <w:shd w:val="clear" w:color="auto" w:fill="E0E0E0"/>
            <w:vAlign w:val="center"/>
          </w:tcPr>
          <w:p w:rsidR="00505024" w:rsidRPr="008B28D0" w:rsidRDefault="00505024" w:rsidP="004E3A8B">
            <w:pPr>
              <w:ind w:right="964"/>
              <w:jc w:val="right"/>
              <w:rPr>
                <w:sz w:val="23"/>
                <w:szCs w:val="23"/>
              </w:rPr>
            </w:pPr>
            <w:r w:rsidRPr="008B28D0">
              <w:rPr>
                <w:sz w:val="23"/>
                <w:szCs w:val="23"/>
              </w:rPr>
              <w:t>9</w:t>
            </w:r>
            <w:r w:rsidR="00D648C4">
              <w:rPr>
                <w:sz w:val="23"/>
                <w:szCs w:val="23"/>
              </w:rPr>
              <w:t>98</w:t>
            </w:r>
          </w:p>
        </w:tc>
        <w:tc>
          <w:tcPr>
            <w:tcW w:w="2411" w:type="dxa"/>
            <w:tcBorders>
              <w:top w:val="single" w:sz="8" w:space="0" w:color="auto"/>
              <w:left w:val="single" w:sz="12" w:space="0" w:color="auto"/>
              <w:bottom w:val="single" w:sz="12" w:space="0" w:color="auto"/>
              <w:right w:val="double" w:sz="4" w:space="0" w:color="auto"/>
            </w:tcBorders>
            <w:shd w:val="clear" w:color="auto" w:fill="E0E0E0"/>
            <w:vAlign w:val="center"/>
          </w:tcPr>
          <w:p w:rsidR="00505024" w:rsidRPr="008B28D0" w:rsidRDefault="00D648C4" w:rsidP="00D648C4">
            <w:pPr>
              <w:ind w:right="964"/>
              <w:jc w:val="right"/>
              <w:rPr>
                <w:sz w:val="23"/>
                <w:szCs w:val="23"/>
              </w:rPr>
            </w:pPr>
            <w:r>
              <w:rPr>
                <w:sz w:val="23"/>
                <w:szCs w:val="23"/>
              </w:rPr>
              <w:t>0</w:t>
            </w:r>
          </w:p>
        </w:tc>
      </w:tr>
      <w:tr w:rsidR="00505024" w:rsidRPr="008B28D0" w:rsidTr="004E3A8B">
        <w:trPr>
          <w:trHeight w:val="280"/>
        </w:trPr>
        <w:tc>
          <w:tcPr>
            <w:tcW w:w="818" w:type="dxa"/>
            <w:vMerge w:val="restart"/>
            <w:tcBorders>
              <w:top w:val="single" w:sz="12" w:space="0" w:color="auto"/>
              <w:left w:val="double" w:sz="4" w:space="0" w:color="auto"/>
              <w:bottom w:val="double" w:sz="4" w:space="0" w:color="auto"/>
              <w:right w:val="single" w:sz="12" w:space="0" w:color="auto"/>
            </w:tcBorders>
            <w:shd w:val="clear" w:color="auto" w:fill="auto"/>
            <w:vAlign w:val="center"/>
          </w:tcPr>
          <w:p w:rsidR="00505024" w:rsidRPr="008B28D0" w:rsidRDefault="00505024" w:rsidP="00D648C4">
            <w:pPr>
              <w:jc w:val="center"/>
              <w:rPr>
                <w:sz w:val="23"/>
                <w:szCs w:val="23"/>
              </w:rPr>
            </w:pPr>
            <w:r w:rsidRPr="008B28D0">
              <w:rPr>
                <w:sz w:val="23"/>
                <w:szCs w:val="23"/>
              </w:rPr>
              <w:t>1</w:t>
            </w:r>
            <w:r w:rsidR="00D648C4">
              <w:rPr>
                <w:sz w:val="23"/>
                <w:szCs w:val="23"/>
              </w:rPr>
              <w:t>6</w:t>
            </w:r>
            <w:r w:rsidRPr="008B28D0">
              <w:rPr>
                <w:sz w:val="23"/>
                <w:szCs w:val="23"/>
              </w:rPr>
              <w:t>/1</w:t>
            </w:r>
            <w:r w:rsidR="00D648C4">
              <w:rPr>
                <w:sz w:val="23"/>
                <w:szCs w:val="23"/>
              </w:rPr>
              <w:t>7</w:t>
            </w:r>
          </w:p>
        </w:tc>
        <w:tc>
          <w:tcPr>
            <w:tcW w:w="829" w:type="dxa"/>
            <w:tcBorders>
              <w:top w:val="single" w:sz="12" w:space="0" w:color="auto"/>
              <w:left w:val="single" w:sz="12" w:space="0" w:color="auto"/>
              <w:bottom w:val="single" w:sz="8" w:space="0" w:color="auto"/>
              <w:right w:val="single" w:sz="12" w:space="0" w:color="auto"/>
            </w:tcBorders>
            <w:shd w:val="clear" w:color="auto" w:fill="auto"/>
          </w:tcPr>
          <w:p w:rsidR="00505024" w:rsidRPr="00015DCF" w:rsidRDefault="00505024" w:rsidP="004E3A8B">
            <w:pPr>
              <w:rPr>
                <w:sz w:val="23"/>
                <w:szCs w:val="23"/>
              </w:rPr>
            </w:pPr>
            <w:r w:rsidRPr="00015DCF">
              <w:rPr>
                <w:sz w:val="23"/>
                <w:szCs w:val="23"/>
              </w:rPr>
              <w:t>CH</w:t>
            </w:r>
          </w:p>
        </w:tc>
        <w:tc>
          <w:tcPr>
            <w:tcW w:w="2547" w:type="dxa"/>
            <w:tcBorders>
              <w:top w:val="single" w:sz="12" w:space="0" w:color="auto"/>
              <w:left w:val="single" w:sz="12" w:space="0" w:color="auto"/>
              <w:bottom w:val="single" w:sz="8" w:space="0" w:color="auto"/>
              <w:right w:val="single" w:sz="12"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557</w:t>
            </w:r>
          </w:p>
        </w:tc>
        <w:tc>
          <w:tcPr>
            <w:tcW w:w="2573" w:type="dxa"/>
            <w:tcBorders>
              <w:top w:val="single" w:sz="12" w:space="0" w:color="auto"/>
              <w:left w:val="single" w:sz="12" w:space="0" w:color="auto"/>
              <w:bottom w:val="single" w:sz="8" w:space="0" w:color="auto"/>
              <w:right w:val="single" w:sz="12"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233</w:t>
            </w:r>
          </w:p>
        </w:tc>
        <w:tc>
          <w:tcPr>
            <w:tcW w:w="2411" w:type="dxa"/>
            <w:tcBorders>
              <w:top w:val="single" w:sz="12" w:space="0" w:color="auto"/>
              <w:left w:val="single" w:sz="12" w:space="0" w:color="auto"/>
              <w:bottom w:val="single" w:sz="8" w:space="0" w:color="auto"/>
              <w:right w:val="double" w:sz="4"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1</w:t>
            </w:r>
          </w:p>
        </w:tc>
      </w:tr>
      <w:tr w:rsidR="00505024" w:rsidRPr="008B28D0" w:rsidTr="004E3A8B">
        <w:trPr>
          <w:trHeight w:val="280"/>
        </w:trPr>
        <w:tc>
          <w:tcPr>
            <w:tcW w:w="818" w:type="dxa"/>
            <w:vMerge/>
            <w:tcBorders>
              <w:left w:val="double" w:sz="4" w:space="0" w:color="auto"/>
              <w:bottom w:val="double" w:sz="4" w:space="0" w:color="auto"/>
              <w:right w:val="single" w:sz="12" w:space="0" w:color="auto"/>
            </w:tcBorders>
            <w:shd w:val="clear" w:color="auto" w:fill="E0E0E0"/>
          </w:tcPr>
          <w:p w:rsidR="00505024" w:rsidRPr="008B28D0" w:rsidRDefault="00505024" w:rsidP="004E3A8B">
            <w:pPr>
              <w:rPr>
                <w:sz w:val="23"/>
                <w:szCs w:val="23"/>
              </w:rPr>
            </w:pPr>
          </w:p>
        </w:tc>
        <w:tc>
          <w:tcPr>
            <w:tcW w:w="829" w:type="dxa"/>
            <w:tcBorders>
              <w:top w:val="single" w:sz="8" w:space="0" w:color="auto"/>
              <w:left w:val="single" w:sz="12" w:space="0" w:color="auto"/>
              <w:bottom w:val="single" w:sz="8" w:space="0" w:color="auto"/>
              <w:right w:val="single" w:sz="12" w:space="0" w:color="auto"/>
            </w:tcBorders>
            <w:shd w:val="clear" w:color="auto" w:fill="auto"/>
          </w:tcPr>
          <w:p w:rsidR="00505024" w:rsidRPr="00015DCF" w:rsidRDefault="00505024" w:rsidP="004E3A8B">
            <w:pPr>
              <w:rPr>
                <w:sz w:val="23"/>
                <w:szCs w:val="23"/>
              </w:rPr>
            </w:pPr>
            <w:r w:rsidRPr="00015DCF">
              <w:rPr>
                <w:sz w:val="23"/>
                <w:szCs w:val="23"/>
              </w:rPr>
              <w:t>KV</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1012</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651</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0</w:t>
            </w:r>
          </w:p>
        </w:tc>
      </w:tr>
      <w:tr w:rsidR="00505024" w:rsidRPr="008B28D0" w:rsidTr="004E3A8B">
        <w:trPr>
          <w:trHeight w:val="280"/>
        </w:trPr>
        <w:tc>
          <w:tcPr>
            <w:tcW w:w="818" w:type="dxa"/>
            <w:vMerge/>
            <w:tcBorders>
              <w:left w:val="double" w:sz="4" w:space="0" w:color="auto"/>
              <w:bottom w:val="double" w:sz="4" w:space="0" w:color="auto"/>
              <w:right w:val="single" w:sz="12" w:space="0" w:color="auto"/>
            </w:tcBorders>
            <w:shd w:val="clear" w:color="auto" w:fill="E0E0E0"/>
          </w:tcPr>
          <w:p w:rsidR="00505024" w:rsidRPr="008B28D0" w:rsidRDefault="00505024" w:rsidP="004E3A8B">
            <w:pPr>
              <w:rPr>
                <w:sz w:val="23"/>
                <w:szCs w:val="23"/>
              </w:rPr>
            </w:pPr>
          </w:p>
        </w:tc>
        <w:tc>
          <w:tcPr>
            <w:tcW w:w="829" w:type="dxa"/>
            <w:tcBorders>
              <w:top w:val="single" w:sz="8" w:space="0" w:color="auto"/>
              <w:left w:val="single" w:sz="12" w:space="0" w:color="auto"/>
              <w:bottom w:val="single" w:sz="8" w:space="0" w:color="auto"/>
              <w:right w:val="single" w:sz="12" w:space="0" w:color="auto"/>
            </w:tcBorders>
            <w:shd w:val="clear" w:color="auto" w:fill="auto"/>
          </w:tcPr>
          <w:p w:rsidR="00505024" w:rsidRPr="00015DCF" w:rsidRDefault="00505024" w:rsidP="004E3A8B">
            <w:pPr>
              <w:rPr>
                <w:sz w:val="23"/>
                <w:szCs w:val="23"/>
              </w:rPr>
            </w:pPr>
            <w:r w:rsidRPr="00015DCF">
              <w:rPr>
                <w:sz w:val="23"/>
                <w:szCs w:val="23"/>
              </w:rPr>
              <w:t>SO</w:t>
            </w:r>
          </w:p>
        </w:tc>
        <w:tc>
          <w:tcPr>
            <w:tcW w:w="2547" w:type="dxa"/>
            <w:tcBorders>
              <w:top w:val="single" w:sz="8" w:space="0" w:color="auto"/>
              <w:left w:val="single" w:sz="12" w:space="0" w:color="auto"/>
              <w:bottom w:val="single" w:sz="8" w:space="0" w:color="auto"/>
              <w:right w:val="single" w:sz="12"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123</w:t>
            </w:r>
          </w:p>
        </w:tc>
        <w:tc>
          <w:tcPr>
            <w:tcW w:w="2573" w:type="dxa"/>
            <w:tcBorders>
              <w:top w:val="single" w:sz="8" w:space="0" w:color="auto"/>
              <w:left w:val="single" w:sz="12" w:space="0" w:color="auto"/>
              <w:bottom w:val="single" w:sz="8" w:space="0" w:color="auto"/>
              <w:right w:val="single" w:sz="12"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91</w:t>
            </w:r>
          </w:p>
        </w:tc>
        <w:tc>
          <w:tcPr>
            <w:tcW w:w="2411" w:type="dxa"/>
            <w:tcBorders>
              <w:top w:val="single" w:sz="8" w:space="0" w:color="auto"/>
              <w:left w:val="single" w:sz="12" w:space="0" w:color="auto"/>
              <w:bottom w:val="single" w:sz="8" w:space="0" w:color="auto"/>
              <w:right w:val="double" w:sz="4" w:space="0" w:color="auto"/>
            </w:tcBorders>
            <w:shd w:val="clear" w:color="auto" w:fill="auto"/>
            <w:vAlign w:val="center"/>
          </w:tcPr>
          <w:p w:rsidR="00505024" w:rsidRPr="00015DCF" w:rsidRDefault="00EE2D7D" w:rsidP="004E3A8B">
            <w:pPr>
              <w:ind w:right="964"/>
              <w:jc w:val="right"/>
              <w:rPr>
                <w:sz w:val="23"/>
                <w:szCs w:val="23"/>
              </w:rPr>
            </w:pPr>
            <w:r w:rsidRPr="00015DCF">
              <w:rPr>
                <w:sz w:val="23"/>
                <w:szCs w:val="23"/>
              </w:rPr>
              <w:t>0</w:t>
            </w:r>
          </w:p>
        </w:tc>
      </w:tr>
      <w:tr w:rsidR="00505024" w:rsidRPr="008B28D0" w:rsidTr="004E3A8B">
        <w:trPr>
          <w:trHeight w:val="280"/>
        </w:trPr>
        <w:tc>
          <w:tcPr>
            <w:tcW w:w="818" w:type="dxa"/>
            <w:vMerge/>
            <w:tcBorders>
              <w:left w:val="double" w:sz="4" w:space="0" w:color="auto"/>
              <w:bottom w:val="double" w:sz="4" w:space="0" w:color="auto"/>
              <w:right w:val="single" w:sz="12" w:space="0" w:color="auto"/>
            </w:tcBorders>
            <w:shd w:val="clear" w:color="auto" w:fill="E0E0E0"/>
          </w:tcPr>
          <w:p w:rsidR="00505024" w:rsidRPr="008B28D0" w:rsidRDefault="00505024" w:rsidP="004E3A8B">
            <w:pPr>
              <w:rPr>
                <w:sz w:val="23"/>
                <w:szCs w:val="23"/>
              </w:rPr>
            </w:pPr>
          </w:p>
        </w:tc>
        <w:tc>
          <w:tcPr>
            <w:tcW w:w="829" w:type="dxa"/>
            <w:tcBorders>
              <w:top w:val="single" w:sz="8" w:space="0" w:color="auto"/>
              <w:left w:val="single" w:sz="12" w:space="0" w:color="auto"/>
              <w:bottom w:val="double" w:sz="4" w:space="0" w:color="auto"/>
              <w:right w:val="single" w:sz="12" w:space="0" w:color="auto"/>
            </w:tcBorders>
            <w:shd w:val="clear" w:color="auto" w:fill="E0E0E0"/>
          </w:tcPr>
          <w:p w:rsidR="00505024" w:rsidRPr="00015DCF" w:rsidRDefault="00505024" w:rsidP="004E3A8B">
            <w:pPr>
              <w:rPr>
                <w:sz w:val="23"/>
                <w:szCs w:val="23"/>
              </w:rPr>
            </w:pPr>
            <w:r w:rsidRPr="00015DCF">
              <w:rPr>
                <w:sz w:val="23"/>
                <w:szCs w:val="23"/>
              </w:rPr>
              <w:t>KK</w:t>
            </w:r>
          </w:p>
        </w:tc>
        <w:tc>
          <w:tcPr>
            <w:tcW w:w="2547" w:type="dxa"/>
            <w:tcBorders>
              <w:top w:val="single" w:sz="8" w:space="0" w:color="auto"/>
              <w:left w:val="single" w:sz="12" w:space="0" w:color="auto"/>
              <w:bottom w:val="double" w:sz="4" w:space="0" w:color="auto"/>
              <w:right w:val="single" w:sz="12" w:space="0" w:color="auto"/>
            </w:tcBorders>
            <w:shd w:val="clear" w:color="auto" w:fill="E0E0E0"/>
            <w:vAlign w:val="center"/>
          </w:tcPr>
          <w:p w:rsidR="00505024" w:rsidRPr="00015DCF" w:rsidRDefault="00EE2D7D" w:rsidP="004E3A8B">
            <w:pPr>
              <w:ind w:right="964"/>
              <w:jc w:val="right"/>
              <w:rPr>
                <w:sz w:val="23"/>
                <w:szCs w:val="23"/>
              </w:rPr>
            </w:pPr>
            <w:r w:rsidRPr="00015DCF">
              <w:rPr>
                <w:sz w:val="23"/>
                <w:szCs w:val="23"/>
              </w:rPr>
              <w:t>1692</w:t>
            </w:r>
          </w:p>
        </w:tc>
        <w:tc>
          <w:tcPr>
            <w:tcW w:w="2573" w:type="dxa"/>
            <w:tcBorders>
              <w:top w:val="single" w:sz="8" w:space="0" w:color="auto"/>
              <w:left w:val="single" w:sz="12" w:space="0" w:color="auto"/>
              <w:bottom w:val="double" w:sz="4" w:space="0" w:color="auto"/>
              <w:right w:val="single" w:sz="12" w:space="0" w:color="auto"/>
            </w:tcBorders>
            <w:shd w:val="clear" w:color="auto" w:fill="E0E0E0"/>
            <w:vAlign w:val="center"/>
          </w:tcPr>
          <w:p w:rsidR="00505024" w:rsidRPr="00015DCF" w:rsidRDefault="00EE2D7D" w:rsidP="004E3A8B">
            <w:pPr>
              <w:ind w:right="964"/>
              <w:jc w:val="right"/>
              <w:rPr>
                <w:sz w:val="23"/>
                <w:szCs w:val="23"/>
              </w:rPr>
            </w:pPr>
            <w:r w:rsidRPr="00015DCF">
              <w:rPr>
                <w:sz w:val="23"/>
                <w:szCs w:val="23"/>
              </w:rPr>
              <w:t>975</w:t>
            </w:r>
          </w:p>
        </w:tc>
        <w:tc>
          <w:tcPr>
            <w:tcW w:w="2411" w:type="dxa"/>
            <w:tcBorders>
              <w:top w:val="single" w:sz="8" w:space="0" w:color="auto"/>
              <w:left w:val="single" w:sz="12" w:space="0" w:color="auto"/>
              <w:bottom w:val="double" w:sz="4" w:space="0" w:color="auto"/>
              <w:right w:val="double" w:sz="4" w:space="0" w:color="auto"/>
            </w:tcBorders>
            <w:shd w:val="clear" w:color="auto" w:fill="E0E0E0"/>
            <w:vAlign w:val="center"/>
          </w:tcPr>
          <w:p w:rsidR="00505024" w:rsidRPr="00015DCF" w:rsidRDefault="00EE2D7D" w:rsidP="004E3A8B">
            <w:pPr>
              <w:ind w:right="964"/>
              <w:jc w:val="right"/>
              <w:rPr>
                <w:sz w:val="23"/>
                <w:szCs w:val="23"/>
              </w:rPr>
            </w:pPr>
            <w:r w:rsidRPr="00015DCF">
              <w:rPr>
                <w:sz w:val="23"/>
                <w:szCs w:val="23"/>
              </w:rPr>
              <w:t>1</w:t>
            </w:r>
          </w:p>
        </w:tc>
      </w:tr>
    </w:tbl>
    <w:p w:rsidR="004E3A8B" w:rsidRPr="008B28D0" w:rsidRDefault="004E3A8B" w:rsidP="004E3A8B">
      <w:pPr>
        <w:rPr>
          <w:sz w:val="15"/>
          <w:szCs w:val="15"/>
        </w:rPr>
      </w:pPr>
      <w:r w:rsidRPr="008B28D0">
        <w:rPr>
          <w:sz w:val="15"/>
          <w:szCs w:val="15"/>
        </w:rPr>
        <w:t xml:space="preserve">stav vždy k 31. 10. </w:t>
      </w:r>
    </w:p>
    <w:p w:rsidR="004E3A8B" w:rsidRPr="008B28D0" w:rsidRDefault="004E3A8B" w:rsidP="004E3A8B">
      <w:pPr>
        <w:jc w:val="both"/>
        <w:rPr>
          <w:sz w:val="23"/>
          <w:szCs w:val="23"/>
        </w:rPr>
      </w:pPr>
    </w:p>
    <w:p w:rsidR="004E3A8B" w:rsidRPr="008B28D0" w:rsidRDefault="004E3378" w:rsidP="004E3A8B">
      <w:pPr>
        <w:jc w:val="both"/>
        <w:rPr>
          <w:sz w:val="23"/>
          <w:szCs w:val="23"/>
        </w:rPr>
      </w:pPr>
      <w:r w:rsidRPr="006D41C4">
        <w:rPr>
          <w:sz w:val="23"/>
          <w:szCs w:val="23"/>
        </w:rPr>
        <w:t>Lůžková kapacita ubytovacích zařízení byla v okrese Cheb využita na 4</w:t>
      </w:r>
      <w:r w:rsidR="00015DCF" w:rsidRPr="006D41C4">
        <w:rPr>
          <w:sz w:val="23"/>
          <w:szCs w:val="23"/>
        </w:rPr>
        <w:t>2</w:t>
      </w:r>
      <w:r w:rsidRPr="006D41C4">
        <w:rPr>
          <w:sz w:val="23"/>
          <w:szCs w:val="23"/>
        </w:rPr>
        <w:t>,</w:t>
      </w:r>
      <w:r w:rsidR="00015DCF" w:rsidRPr="006D41C4">
        <w:rPr>
          <w:sz w:val="23"/>
          <w:szCs w:val="23"/>
        </w:rPr>
        <w:t>0</w:t>
      </w:r>
      <w:r w:rsidRPr="006D41C4">
        <w:rPr>
          <w:sz w:val="23"/>
          <w:szCs w:val="23"/>
        </w:rPr>
        <w:t xml:space="preserve"> %, což představuje  oproti předchozímu roku</w:t>
      </w:r>
      <w:r w:rsidR="009A0F9E" w:rsidRPr="006D41C4">
        <w:rPr>
          <w:sz w:val="23"/>
          <w:szCs w:val="23"/>
        </w:rPr>
        <w:t xml:space="preserve"> další pokles</w:t>
      </w:r>
      <w:r w:rsidRPr="006D41C4">
        <w:rPr>
          <w:sz w:val="23"/>
          <w:szCs w:val="23"/>
        </w:rPr>
        <w:t xml:space="preserve"> o </w:t>
      </w:r>
      <w:r w:rsidR="009A0F9E" w:rsidRPr="006D41C4">
        <w:rPr>
          <w:sz w:val="23"/>
          <w:szCs w:val="23"/>
        </w:rPr>
        <w:t>2</w:t>
      </w:r>
      <w:r w:rsidR="00280B76" w:rsidRPr="006D41C4">
        <w:rPr>
          <w:sz w:val="23"/>
          <w:szCs w:val="23"/>
        </w:rPr>
        <w:t>,</w:t>
      </w:r>
      <w:r w:rsidR="00015DCF" w:rsidRPr="006D41C4">
        <w:rPr>
          <w:sz w:val="23"/>
          <w:szCs w:val="23"/>
        </w:rPr>
        <w:t>6</w:t>
      </w:r>
      <w:r w:rsidRPr="006D41C4">
        <w:rPr>
          <w:sz w:val="23"/>
          <w:szCs w:val="23"/>
        </w:rPr>
        <w:t xml:space="preserve"> %, v okrese Karlovy Vary byla kapacita využita na 64,</w:t>
      </w:r>
      <w:r w:rsidR="00015DCF" w:rsidRPr="006D41C4">
        <w:rPr>
          <w:sz w:val="23"/>
          <w:szCs w:val="23"/>
        </w:rPr>
        <w:t>3</w:t>
      </w:r>
      <w:r w:rsidR="00FE50E0">
        <w:rPr>
          <w:sz w:val="23"/>
          <w:szCs w:val="23"/>
        </w:rPr>
        <w:t> </w:t>
      </w:r>
      <w:r w:rsidRPr="006D41C4">
        <w:rPr>
          <w:sz w:val="23"/>
          <w:szCs w:val="23"/>
        </w:rPr>
        <w:t xml:space="preserve">%, což představuje </w:t>
      </w:r>
      <w:r w:rsidR="009A0F9E" w:rsidRPr="006D41C4">
        <w:rPr>
          <w:sz w:val="23"/>
          <w:szCs w:val="23"/>
        </w:rPr>
        <w:t>pokles</w:t>
      </w:r>
      <w:r w:rsidRPr="006D41C4">
        <w:rPr>
          <w:sz w:val="23"/>
          <w:szCs w:val="23"/>
        </w:rPr>
        <w:t xml:space="preserve"> o </w:t>
      </w:r>
      <w:r w:rsidR="009A0F9E" w:rsidRPr="006D41C4">
        <w:rPr>
          <w:sz w:val="23"/>
          <w:szCs w:val="23"/>
        </w:rPr>
        <w:t>0</w:t>
      </w:r>
      <w:r w:rsidRPr="006D41C4">
        <w:rPr>
          <w:sz w:val="23"/>
          <w:szCs w:val="23"/>
        </w:rPr>
        <w:t>,</w:t>
      </w:r>
      <w:r w:rsidR="00015DCF" w:rsidRPr="006D41C4">
        <w:rPr>
          <w:sz w:val="23"/>
          <w:szCs w:val="23"/>
        </w:rPr>
        <w:t>7</w:t>
      </w:r>
      <w:r w:rsidRPr="006D41C4">
        <w:rPr>
          <w:sz w:val="23"/>
          <w:szCs w:val="23"/>
        </w:rPr>
        <w:t xml:space="preserve"> %. V okrese Sokolo</w:t>
      </w:r>
      <w:r w:rsidR="00B235DC" w:rsidRPr="006D41C4">
        <w:rPr>
          <w:sz w:val="23"/>
          <w:szCs w:val="23"/>
        </w:rPr>
        <w:t>v byla kapacita využita na 7</w:t>
      </w:r>
      <w:r w:rsidR="00015DCF" w:rsidRPr="006D41C4">
        <w:rPr>
          <w:sz w:val="23"/>
          <w:szCs w:val="23"/>
        </w:rPr>
        <w:t>4</w:t>
      </w:r>
      <w:r w:rsidR="00B235DC" w:rsidRPr="006D41C4">
        <w:rPr>
          <w:sz w:val="23"/>
          <w:szCs w:val="23"/>
        </w:rPr>
        <w:t>,</w:t>
      </w:r>
      <w:r w:rsidR="00015DCF" w:rsidRPr="006D41C4">
        <w:rPr>
          <w:sz w:val="23"/>
          <w:szCs w:val="23"/>
        </w:rPr>
        <w:t>0</w:t>
      </w:r>
      <w:r w:rsidR="00B235DC" w:rsidRPr="006D41C4">
        <w:rPr>
          <w:sz w:val="23"/>
          <w:szCs w:val="23"/>
        </w:rPr>
        <w:t xml:space="preserve"> </w:t>
      </w:r>
      <w:r w:rsidRPr="006D41C4">
        <w:rPr>
          <w:sz w:val="23"/>
          <w:szCs w:val="23"/>
        </w:rPr>
        <w:t xml:space="preserve">%, což představuje </w:t>
      </w:r>
      <w:r w:rsidR="00CC4A3C" w:rsidRPr="006D41C4">
        <w:rPr>
          <w:sz w:val="23"/>
          <w:szCs w:val="23"/>
        </w:rPr>
        <w:t>pokles</w:t>
      </w:r>
      <w:r w:rsidRPr="006D41C4">
        <w:rPr>
          <w:sz w:val="23"/>
          <w:szCs w:val="23"/>
        </w:rPr>
        <w:t xml:space="preserve"> využití kapacity o 0,</w:t>
      </w:r>
      <w:r w:rsidR="00015DCF" w:rsidRPr="006D41C4">
        <w:rPr>
          <w:sz w:val="23"/>
          <w:szCs w:val="23"/>
        </w:rPr>
        <w:t>2</w:t>
      </w:r>
      <w:r w:rsidRPr="006D41C4">
        <w:rPr>
          <w:sz w:val="23"/>
          <w:szCs w:val="23"/>
        </w:rPr>
        <w:t xml:space="preserve"> %. V Karlovarském kraji byla celková kapacita ubytovacích zařízení využita z 5</w:t>
      </w:r>
      <w:r w:rsidR="00CC4A3C" w:rsidRPr="006D41C4">
        <w:rPr>
          <w:sz w:val="23"/>
          <w:szCs w:val="23"/>
        </w:rPr>
        <w:t>7</w:t>
      </w:r>
      <w:r w:rsidRPr="006D41C4">
        <w:rPr>
          <w:sz w:val="23"/>
          <w:szCs w:val="23"/>
        </w:rPr>
        <w:t>,</w:t>
      </w:r>
      <w:r w:rsidR="00015DCF" w:rsidRPr="006D41C4">
        <w:rPr>
          <w:sz w:val="23"/>
          <w:szCs w:val="23"/>
        </w:rPr>
        <w:t>7</w:t>
      </w:r>
      <w:r w:rsidRPr="006D41C4">
        <w:rPr>
          <w:sz w:val="23"/>
          <w:szCs w:val="23"/>
        </w:rPr>
        <w:t xml:space="preserve"> %. Oproti předchozímu roku došlo k </w:t>
      </w:r>
      <w:r w:rsidR="00CC4A3C" w:rsidRPr="006D41C4">
        <w:rPr>
          <w:sz w:val="23"/>
          <w:szCs w:val="23"/>
        </w:rPr>
        <w:t>pokles</w:t>
      </w:r>
      <w:r w:rsidRPr="006D41C4">
        <w:rPr>
          <w:sz w:val="23"/>
          <w:szCs w:val="23"/>
        </w:rPr>
        <w:t>u využití</w:t>
      </w:r>
      <w:r w:rsidR="00FE50E0">
        <w:rPr>
          <w:sz w:val="23"/>
          <w:szCs w:val="23"/>
        </w:rPr>
        <w:t xml:space="preserve"> celkové</w:t>
      </w:r>
      <w:r w:rsidRPr="006D41C4">
        <w:rPr>
          <w:sz w:val="23"/>
          <w:szCs w:val="23"/>
        </w:rPr>
        <w:t xml:space="preserve"> lůžkové kapacity, a to o </w:t>
      </w:r>
      <w:r w:rsidR="00CC4A3C" w:rsidRPr="006D41C4">
        <w:rPr>
          <w:sz w:val="23"/>
          <w:szCs w:val="23"/>
        </w:rPr>
        <w:t>1</w:t>
      </w:r>
      <w:r w:rsidRPr="006D41C4">
        <w:rPr>
          <w:sz w:val="23"/>
          <w:szCs w:val="23"/>
        </w:rPr>
        <w:t>,</w:t>
      </w:r>
      <w:r w:rsidR="00015DCF" w:rsidRPr="006D41C4">
        <w:rPr>
          <w:sz w:val="23"/>
          <w:szCs w:val="23"/>
        </w:rPr>
        <w:t>2</w:t>
      </w:r>
      <w:r w:rsidRPr="006D41C4">
        <w:rPr>
          <w:sz w:val="23"/>
          <w:szCs w:val="23"/>
        </w:rPr>
        <w:t xml:space="preserve"> %.</w:t>
      </w:r>
    </w:p>
    <w:p w:rsidR="00EE2D7D" w:rsidRDefault="00EE2D7D" w:rsidP="004E3A8B">
      <w:pPr>
        <w:rPr>
          <w:sz w:val="23"/>
          <w:szCs w:val="23"/>
        </w:rPr>
      </w:pPr>
    </w:p>
    <w:p w:rsidR="00C20D90" w:rsidRDefault="004E3A8B" w:rsidP="004E3A8B">
      <w:pPr>
        <w:rPr>
          <w:i/>
          <w:sz w:val="23"/>
          <w:szCs w:val="23"/>
        </w:rPr>
      </w:pPr>
      <w:r w:rsidRPr="008B28D0">
        <w:rPr>
          <w:sz w:val="23"/>
          <w:szCs w:val="23"/>
        </w:rPr>
        <w:t>Tabulka č. 4</w:t>
      </w:r>
      <w:r w:rsidR="00FE50E0">
        <w:rPr>
          <w:sz w:val="23"/>
          <w:szCs w:val="23"/>
        </w:rPr>
        <w:t>7</w:t>
      </w:r>
      <w:r w:rsidRPr="008B28D0">
        <w:rPr>
          <w:sz w:val="23"/>
          <w:szCs w:val="23"/>
        </w:rPr>
        <w:t xml:space="preserve">: </w:t>
      </w:r>
      <w:r w:rsidRPr="008B28D0">
        <w:rPr>
          <w:i/>
          <w:sz w:val="23"/>
          <w:szCs w:val="23"/>
        </w:rPr>
        <w:t>Ubytovaní žáci a studenti</w:t>
      </w:r>
    </w:p>
    <w:tbl>
      <w:tblPr>
        <w:tblW w:w="9204" w:type="dxa"/>
        <w:tblInd w:w="-214" w:type="dxa"/>
        <w:tblLayout w:type="fixed"/>
        <w:tblCellMar>
          <w:left w:w="70" w:type="dxa"/>
          <w:right w:w="70" w:type="dxa"/>
        </w:tblCellMar>
        <w:tblLook w:val="04A0" w:firstRow="1" w:lastRow="0" w:firstColumn="1" w:lastColumn="0" w:noHBand="0" w:noVBand="1"/>
      </w:tblPr>
      <w:tblGrid>
        <w:gridCol w:w="2127"/>
        <w:gridCol w:w="643"/>
        <w:gridCol w:w="644"/>
        <w:gridCol w:w="643"/>
        <w:gridCol w:w="643"/>
        <w:gridCol w:w="644"/>
        <w:gridCol w:w="643"/>
        <w:gridCol w:w="643"/>
        <w:gridCol w:w="644"/>
        <w:gridCol w:w="643"/>
        <w:gridCol w:w="643"/>
        <w:gridCol w:w="644"/>
      </w:tblGrid>
      <w:tr w:rsidR="00E72681" w:rsidTr="00E72681">
        <w:trPr>
          <w:trHeight w:val="330"/>
        </w:trPr>
        <w:tc>
          <w:tcPr>
            <w:tcW w:w="2127" w:type="dxa"/>
            <w:tcBorders>
              <w:top w:val="double" w:sz="6" w:space="0" w:color="auto"/>
              <w:left w:val="double" w:sz="6" w:space="0" w:color="auto"/>
              <w:bottom w:val="single" w:sz="8" w:space="0" w:color="auto"/>
              <w:right w:val="single" w:sz="8" w:space="0" w:color="auto"/>
            </w:tcBorders>
            <w:shd w:val="clear" w:color="auto" w:fill="auto"/>
            <w:noWrap/>
            <w:vAlign w:val="bottom"/>
            <w:hideMark/>
          </w:tcPr>
          <w:p w:rsidR="00E72681" w:rsidRPr="00996C3E" w:rsidRDefault="00E72681">
            <w:pPr>
              <w:rPr>
                <w:color w:val="000000"/>
                <w:sz w:val="18"/>
                <w:szCs w:val="18"/>
              </w:rPr>
            </w:pPr>
            <w:r w:rsidRPr="00996C3E">
              <w:rPr>
                <w:color w:val="000000"/>
                <w:sz w:val="18"/>
                <w:szCs w:val="18"/>
              </w:rPr>
              <w:t> </w:t>
            </w:r>
          </w:p>
        </w:tc>
        <w:tc>
          <w:tcPr>
            <w:tcW w:w="643"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06/07</w:t>
            </w:r>
          </w:p>
        </w:tc>
        <w:tc>
          <w:tcPr>
            <w:tcW w:w="644"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07/08</w:t>
            </w:r>
          </w:p>
        </w:tc>
        <w:tc>
          <w:tcPr>
            <w:tcW w:w="643"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08/09</w:t>
            </w:r>
          </w:p>
        </w:tc>
        <w:tc>
          <w:tcPr>
            <w:tcW w:w="643"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09/10</w:t>
            </w:r>
          </w:p>
        </w:tc>
        <w:tc>
          <w:tcPr>
            <w:tcW w:w="644"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10/11</w:t>
            </w:r>
          </w:p>
        </w:tc>
        <w:tc>
          <w:tcPr>
            <w:tcW w:w="643"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11/12</w:t>
            </w:r>
          </w:p>
        </w:tc>
        <w:tc>
          <w:tcPr>
            <w:tcW w:w="643"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12/13</w:t>
            </w:r>
          </w:p>
        </w:tc>
        <w:tc>
          <w:tcPr>
            <w:tcW w:w="644"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13/14</w:t>
            </w:r>
          </w:p>
        </w:tc>
        <w:tc>
          <w:tcPr>
            <w:tcW w:w="643" w:type="dxa"/>
            <w:tcBorders>
              <w:top w:val="double" w:sz="6" w:space="0" w:color="auto"/>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14/15</w:t>
            </w:r>
          </w:p>
        </w:tc>
        <w:tc>
          <w:tcPr>
            <w:tcW w:w="643" w:type="dxa"/>
            <w:tcBorders>
              <w:top w:val="double" w:sz="6" w:space="0" w:color="auto"/>
              <w:left w:val="nil"/>
              <w:bottom w:val="single" w:sz="4" w:space="0" w:color="auto"/>
              <w:right w:val="single" w:sz="4" w:space="0" w:color="auto"/>
            </w:tcBorders>
            <w:vAlign w:val="bottom"/>
          </w:tcPr>
          <w:p w:rsidR="00E72681" w:rsidRPr="00996C3E" w:rsidRDefault="00E72681">
            <w:pPr>
              <w:jc w:val="center"/>
              <w:rPr>
                <w:color w:val="000000"/>
                <w:sz w:val="20"/>
                <w:szCs w:val="20"/>
              </w:rPr>
            </w:pPr>
            <w:r w:rsidRPr="00996C3E">
              <w:rPr>
                <w:color w:val="000000"/>
                <w:sz w:val="20"/>
                <w:szCs w:val="20"/>
              </w:rPr>
              <w:t>15/16</w:t>
            </w:r>
          </w:p>
        </w:tc>
        <w:tc>
          <w:tcPr>
            <w:tcW w:w="644" w:type="dxa"/>
            <w:tcBorders>
              <w:top w:val="double" w:sz="6" w:space="0" w:color="auto"/>
              <w:left w:val="single" w:sz="4" w:space="0" w:color="auto"/>
              <w:bottom w:val="single" w:sz="8" w:space="0" w:color="auto"/>
              <w:right w:val="double" w:sz="6" w:space="0" w:color="auto"/>
            </w:tcBorders>
            <w:shd w:val="clear" w:color="auto" w:fill="auto"/>
            <w:noWrap/>
            <w:vAlign w:val="bottom"/>
            <w:hideMark/>
          </w:tcPr>
          <w:p w:rsidR="00E72681" w:rsidRPr="00015DCF" w:rsidRDefault="00E72681" w:rsidP="00996C3E">
            <w:pPr>
              <w:jc w:val="center"/>
              <w:rPr>
                <w:color w:val="000000"/>
                <w:sz w:val="20"/>
                <w:szCs w:val="20"/>
              </w:rPr>
            </w:pPr>
            <w:r w:rsidRPr="00015DCF">
              <w:rPr>
                <w:color w:val="000000"/>
                <w:sz w:val="20"/>
                <w:szCs w:val="20"/>
              </w:rPr>
              <w:t>16/17</w:t>
            </w:r>
          </w:p>
        </w:tc>
      </w:tr>
      <w:tr w:rsidR="00E72681" w:rsidTr="00E72681">
        <w:trPr>
          <w:trHeight w:val="315"/>
        </w:trPr>
        <w:tc>
          <w:tcPr>
            <w:tcW w:w="2127" w:type="dxa"/>
            <w:tcBorders>
              <w:top w:val="nil"/>
              <w:left w:val="double" w:sz="6" w:space="0" w:color="auto"/>
              <w:bottom w:val="single" w:sz="8" w:space="0" w:color="auto"/>
              <w:right w:val="single" w:sz="8" w:space="0" w:color="auto"/>
            </w:tcBorders>
            <w:shd w:val="clear" w:color="auto" w:fill="auto"/>
            <w:noWrap/>
            <w:vAlign w:val="bottom"/>
            <w:hideMark/>
          </w:tcPr>
          <w:p w:rsidR="00E72681" w:rsidRPr="00996C3E" w:rsidRDefault="00E72681">
            <w:pPr>
              <w:rPr>
                <w:color w:val="000000"/>
                <w:sz w:val="18"/>
                <w:szCs w:val="18"/>
              </w:rPr>
            </w:pPr>
            <w:r w:rsidRPr="00996C3E">
              <w:rPr>
                <w:color w:val="000000"/>
                <w:sz w:val="18"/>
                <w:szCs w:val="18"/>
              </w:rPr>
              <w:t>ubytovaní</w:t>
            </w:r>
          </w:p>
        </w:tc>
        <w:tc>
          <w:tcPr>
            <w:tcW w:w="643"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1655</w:t>
            </w:r>
          </w:p>
        </w:tc>
        <w:tc>
          <w:tcPr>
            <w:tcW w:w="644"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1571</w:t>
            </w:r>
          </w:p>
        </w:tc>
        <w:tc>
          <w:tcPr>
            <w:tcW w:w="643"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1447</w:t>
            </w:r>
          </w:p>
        </w:tc>
        <w:tc>
          <w:tcPr>
            <w:tcW w:w="643"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1434</w:t>
            </w:r>
          </w:p>
        </w:tc>
        <w:tc>
          <w:tcPr>
            <w:tcW w:w="644"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1383</w:t>
            </w:r>
          </w:p>
        </w:tc>
        <w:tc>
          <w:tcPr>
            <w:tcW w:w="643"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1256</w:t>
            </w:r>
          </w:p>
        </w:tc>
        <w:tc>
          <w:tcPr>
            <w:tcW w:w="643"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1131</w:t>
            </w:r>
          </w:p>
        </w:tc>
        <w:tc>
          <w:tcPr>
            <w:tcW w:w="644"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1074</w:t>
            </w:r>
          </w:p>
        </w:tc>
        <w:tc>
          <w:tcPr>
            <w:tcW w:w="643" w:type="dxa"/>
            <w:tcBorders>
              <w:top w:val="nil"/>
              <w:left w:val="nil"/>
              <w:bottom w:val="single" w:sz="8"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1009</w:t>
            </w:r>
          </w:p>
        </w:tc>
        <w:tc>
          <w:tcPr>
            <w:tcW w:w="643" w:type="dxa"/>
            <w:tcBorders>
              <w:top w:val="single" w:sz="4" w:space="0" w:color="auto"/>
              <w:left w:val="nil"/>
              <w:bottom w:val="single" w:sz="4" w:space="0" w:color="auto"/>
              <w:right w:val="single" w:sz="4" w:space="0" w:color="auto"/>
            </w:tcBorders>
            <w:vAlign w:val="bottom"/>
          </w:tcPr>
          <w:p w:rsidR="00E72681" w:rsidRPr="00996C3E" w:rsidRDefault="00E72681">
            <w:pPr>
              <w:jc w:val="center"/>
              <w:rPr>
                <w:color w:val="000000"/>
                <w:sz w:val="20"/>
                <w:szCs w:val="20"/>
              </w:rPr>
            </w:pPr>
            <w:r w:rsidRPr="00996C3E">
              <w:rPr>
                <w:color w:val="000000"/>
                <w:sz w:val="20"/>
                <w:szCs w:val="20"/>
              </w:rPr>
              <w:t>998</w:t>
            </w:r>
          </w:p>
        </w:tc>
        <w:tc>
          <w:tcPr>
            <w:tcW w:w="644" w:type="dxa"/>
            <w:tcBorders>
              <w:top w:val="nil"/>
              <w:left w:val="single" w:sz="4" w:space="0" w:color="auto"/>
              <w:bottom w:val="single" w:sz="8" w:space="0" w:color="auto"/>
              <w:right w:val="double" w:sz="6" w:space="0" w:color="auto"/>
            </w:tcBorders>
            <w:shd w:val="clear" w:color="auto" w:fill="auto"/>
            <w:noWrap/>
            <w:vAlign w:val="bottom"/>
          </w:tcPr>
          <w:p w:rsidR="00E72681" w:rsidRPr="00015DCF" w:rsidRDefault="00E72681">
            <w:pPr>
              <w:jc w:val="center"/>
              <w:rPr>
                <w:color w:val="000000"/>
                <w:sz w:val="20"/>
                <w:szCs w:val="20"/>
              </w:rPr>
            </w:pPr>
            <w:r w:rsidRPr="00015DCF">
              <w:rPr>
                <w:color w:val="000000"/>
                <w:sz w:val="20"/>
                <w:szCs w:val="20"/>
              </w:rPr>
              <w:t>975</w:t>
            </w:r>
          </w:p>
        </w:tc>
      </w:tr>
      <w:tr w:rsidR="00E72681" w:rsidTr="00E72681">
        <w:trPr>
          <w:trHeight w:val="300"/>
        </w:trPr>
        <w:tc>
          <w:tcPr>
            <w:tcW w:w="2127" w:type="dxa"/>
            <w:tcBorders>
              <w:top w:val="nil"/>
              <w:left w:val="double" w:sz="6" w:space="0" w:color="auto"/>
              <w:bottom w:val="single" w:sz="4" w:space="0" w:color="auto"/>
              <w:right w:val="single" w:sz="8" w:space="0" w:color="auto"/>
            </w:tcBorders>
            <w:shd w:val="clear" w:color="auto" w:fill="auto"/>
            <w:noWrap/>
            <w:vAlign w:val="bottom"/>
            <w:hideMark/>
          </w:tcPr>
          <w:p w:rsidR="00E72681" w:rsidRPr="00996C3E" w:rsidRDefault="00E72681">
            <w:pPr>
              <w:rPr>
                <w:color w:val="000000"/>
                <w:sz w:val="18"/>
                <w:szCs w:val="18"/>
              </w:rPr>
            </w:pPr>
            <w:r w:rsidRPr="00996C3E">
              <w:rPr>
                <w:color w:val="000000"/>
                <w:sz w:val="18"/>
                <w:szCs w:val="18"/>
              </w:rPr>
              <w:t>z toho zdravotně postižení</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62</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32</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33</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23</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24</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21</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18</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15</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26</w:t>
            </w:r>
          </w:p>
        </w:tc>
        <w:tc>
          <w:tcPr>
            <w:tcW w:w="643" w:type="dxa"/>
            <w:tcBorders>
              <w:top w:val="single" w:sz="4" w:space="0" w:color="auto"/>
              <w:left w:val="nil"/>
              <w:bottom w:val="single" w:sz="4" w:space="0" w:color="auto"/>
              <w:right w:val="single" w:sz="4" w:space="0" w:color="auto"/>
            </w:tcBorders>
            <w:vAlign w:val="bottom"/>
          </w:tcPr>
          <w:p w:rsidR="00E72681" w:rsidRPr="00996C3E" w:rsidRDefault="00E72681">
            <w:pPr>
              <w:jc w:val="center"/>
              <w:rPr>
                <w:color w:val="000000"/>
                <w:sz w:val="20"/>
                <w:szCs w:val="20"/>
              </w:rPr>
            </w:pPr>
            <w:r w:rsidRPr="00996C3E">
              <w:rPr>
                <w:color w:val="000000"/>
                <w:sz w:val="20"/>
                <w:szCs w:val="20"/>
              </w:rPr>
              <w:t>18</w:t>
            </w:r>
          </w:p>
        </w:tc>
        <w:tc>
          <w:tcPr>
            <w:tcW w:w="644" w:type="dxa"/>
            <w:tcBorders>
              <w:top w:val="nil"/>
              <w:left w:val="single" w:sz="4" w:space="0" w:color="auto"/>
              <w:bottom w:val="single" w:sz="4" w:space="0" w:color="auto"/>
              <w:right w:val="double" w:sz="6" w:space="0" w:color="auto"/>
            </w:tcBorders>
            <w:shd w:val="clear" w:color="auto" w:fill="auto"/>
            <w:noWrap/>
            <w:vAlign w:val="bottom"/>
          </w:tcPr>
          <w:p w:rsidR="00E72681" w:rsidRPr="00015DCF" w:rsidRDefault="00E72681">
            <w:pPr>
              <w:jc w:val="center"/>
              <w:rPr>
                <w:color w:val="000000"/>
                <w:sz w:val="20"/>
                <w:szCs w:val="20"/>
              </w:rPr>
            </w:pPr>
            <w:r w:rsidRPr="00015DCF">
              <w:rPr>
                <w:color w:val="000000"/>
                <w:sz w:val="20"/>
                <w:szCs w:val="20"/>
              </w:rPr>
              <w:t>11</w:t>
            </w:r>
          </w:p>
        </w:tc>
      </w:tr>
      <w:tr w:rsidR="00E72681" w:rsidTr="00E72681">
        <w:trPr>
          <w:trHeight w:val="300"/>
        </w:trPr>
        <w:tc>
          <w:tcPr>
            <w:tcW w:w="2127" w:type="dxa"/>
            <w:tcBorders>
              <w:top w:val="nil"/>
              <w:left w:val="double" w:sz="6" w:space="0" w:color="auto"/>
              <w:bottom w:val="single" w:sz="4" w:space="0" w:color="auto"/>
              <w:right w:val="single" w:sz="8" w:space="0" w:color="auto"/>
            </w:tcBorders>
            <w:shd w:val="clear" w:color="auto" w:fill="auto"/>
            <w:noWrap/>
            <w:vAlign w:val="bottom"/>
            <w:hideMark/>
          </w:tcPr>
          <w:p w:rsidR="00E72681" w:rsidRPr="00996C3E" w:rsidRDefault="00E72681">
            <w:pPr>
              <w:rPr>
                <w:color w:val="000000"/>
                <w:sz w:val="18"/>
                <w:szCs w:val="18"/>
              </w:rPr>
            </w:pPr>
            <w:r w:rsidRPr="00996C3E">
              <w:rPr>
                <w:color w:val="000000"/>
                <w:sz w:val="18"/>
                <w:szCs w:val="18"/>
              </w:rPr>
              <w:t>z toho žáci ZS v %</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0,42</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0,38</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0,21</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0,28</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0,14</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0,08</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0,09</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0,09</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0,30</w:t>
            </w:r>
          </w:p>
        </w:tc>
        <w:tc>
          <w:tcPr>
            <w:tcW w:w="643" w:type="dxa"/>
            <w:tcBorders>
              <w:top w:val="single" w:sz="4" w:space="0" w:color="auto"/>
              <w:left w:val="nil"/>
              <w:bottom w:val="single" w:sz="4" w:space="0" w:color="auto"/>
              <w:right w:val="single" w:sz="4" w:space="0" w:color="auto"/>
            </w:tcBorders>
            <w:vAlign w:val="bottom"/>
          </w:tcPr>
          <w:p w:rsidR="00E72681" w:rsidRPr="00996C3E" w:rsidRDefault="00E72681">
            <w:pPr>
              <w:jc w:val="center"/>
              <w:rPr>
                <w:color w:val="000000"/>
                <w:sz w:val="20"/>
                <w:szCs w:val="20"/>
              </w:rPr>
            </w:pPr>
            <w:r w:rsidRPr="00996C3E">
              <w:rPr>
                <w:color w:val="000000"/>
                <w:sz w:val="20"/>
                <w:szCs w:val="20"/>
              </w:rPr>
              <w:t>1,10</w:t>
            </w:r>
          </w:p>
        </w:tc>
        <w:tc>
          <w:tcPr>
            <w:tcW w:w="644" w:type="dxa"/>
            <w:tcBorders>
              <w:top w:val="nil"/>
              <w:left w:val="single" w:sz="4" w:space="0" w:color="auto"/>
              <w:bottom w:val="single" w:sz="4" w:space="0" w:color="auto"/>
              <w:right w:val="double" w:sz="6" w:space="0" w:color="auto"/>
            </w:tcBorders>
            <w:shd w:val="clear" w:color="auto" w:fill="auto"/>
            <w:noWrap/>
            <w:vAlign w:val="bottom"/>
          </w:tcPr>
          <w:p w:rsidR="00E72681" w:rsidRPr="00015DCF" w:rsidRDefault="00E72681">
            <w:pPr>
              <w:jc w:val="center"/>
              <w:rPr>
                <w:color w:val="000000"/>
                <w:sz w:val="20"/>
                <w:szCs w:val="20"/>
              </w:rPr>
            </w:pPr>
            <w:r w:rsidRPr="00015DCF">
              <w:rPr>
                <w:color w:val="000000"/>
                <w:sz w:val="20"/>
                <w:szCs w:val="20"/>
              </w:rPr>
              <w:t>0,51</w:t>
            </w:r>
          </w:p>
        </w:tc>
      </w:tr>
      <w:tr w:rsidR="00E72681" w:rsidTr="00E72681">
        <w:trPr>
          <w:trHeight w:val="300"/>
        </w:trPr>
        <w:tc>
          <w:tcPr>
            <w:tcW w:w="2127" w:type="dxa"/>
            <w:tcBorders>
              <w:top w:val="nil"/>
              <w:left w:val="double" w:sz="6" w:space="0" w:color="auto"/>
              <w:bottom w:val="single" w:sz="4" w:space="0" w:color="auto"/>
              <w:right w:val="single" w:sz="8" w:space="0" w:color="auto"/>
            </w:tcBorders>
            <w:shd w:val="clear" w:color="auto" w:fill="auto"/>
            <w:noWrap/>
            <w:vAlign w:val="bottom"/>
            <w:hideMark/>
          </w:tcPr>
          <w:p w:rsidR="00E72681" w:rsidRPr="00996C3E" w:rsidRDefault="00E72681">
            <w:pPr>
              <w:rPr>
                <w:color w:val="000000"/>
                <w:sz w:val="18"/>
                <w:szCs w:val="18"/>
              </w:rPr>
            </w:pPr>
            <w:r w:rsidRPr="00996C3E">
              <w:rPr>
                <w:color w:val="000000"/>
                <w:sz w:val="18"/>
                <w:szCs w:val="18"/>
              </w:rPr>
              <w:t>z toho žáci SŠ v %</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96,62</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95,35</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96,68</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96,16</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95,37</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95,38</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96,11</w:t>
            </w:r>
          </w:p>
        </w:tc>
        <w:tc>
          <w:tcPr>
            <w:tcW w:w="644"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96,18</w:t>
            </w:r>
          </w:p>
        </w:tc>
        <w:tc>
          <w:tcPr>
            <w:tcW w:w="643" w:type="dxa"/>
            <w:tcBorders>
              <w:top w:val="nil"/>
              <w:left w:val="nil"/>
              <w:bottom w:val="single" w:sz="4"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95,44</w:t>
            </w:r>
          </w:p>
        </w:tc>
        <w:tc>
          <w:tcPr>
            <w:tcW w:w="643" w:type="dxa"/>
            <w:tcBorders>
              <w:top w:val="single" w:sz="4" w:space="0" w:color="auto"/>
              <w:left w:val="nil"/>
              <w:bottom w:val="single" w:sz="4" w:space="0" w:color="auto"/>
              <w:right w:val="single" w:sz="4" w:space="0" w:color="auto"/>
            </w:tcBorders>
            <w:vAlign w:val="bottom"/>
          </w:tcPr>
          <w:p w:rsidR="00E72681" w:rsidRPr="00996C3E" w:rsidRDefault="00E72681">
            <w:pPr>
              <w:jc w:val="center"/>
              <w:rPr>
                <w:color w:val="000000"/>
                <w:sz w:val="20"/>
                <w:szCs w:val="20"/>
              </w:rPr>
            </w:pPr>
            <w:r w:rsidRPr="00996C3E">
              <w:rPr>
                <w:color w:val="000000"/>
                <w:sz w:val="20"/>
                <w:szCs w:val="20"/>
              </w:rPr>
              <w:t>94,49</w:t>
            </w:r>
          </w:p>
        </w:tc>
        <w:tc>
          <w:tcPr>
            <w:tcW w:w="644" w:type="dxa"/>
            <w:tcBorders>
              <w:top w:val="nil"/>
              <w:left w:val="single" w:sz="4" w:space="0" w:color="auto"/>
              <w:bottom w:val="single" w:sz="4" w:space="0" w:color="auto"/>
              <w:right w:val="double" w:sz="6" w:space="0" w:color="auto"/>
            </w:tcBorders>
            <w:shd w:val="clear" w:color="auto" w:fill="auto"/>
            <w:noWrap/>
            <w:vAlign w:val="bottom"/>
          </w:tcPr>
          <w:p w:rsidR="00E72681" w:rsidRPr="00015DCF" w:rsidRDefault="00E72681">
            <w:pPr>
              <w:jc w:val="center"/>
              <w:rPr>
                <w:color w:val="000000"/>
                <w:sz w:val="20"/>
                <w:szCs w:val="20"/>
              </w:rPr>
            </w:pPr>
            <w:r w:rsidRPr="00015DCF">
              <w:rPr>
                <w:color w:val="000000"/>
                <w:sz w:val="20"/>
                <w:szCs w:val="20"/>
              </w:rPr>
              <w:t>96,21</w:t>
            </w:r>
          </w:p>
        </w:tc>
      </w:tr>
      <w:tr w:rsidR="00E72681" w:rsidTr="00E72681">
        <w:trPr>
          <w:trHeight w:val="315"/>
        </w:trPr>
        <w:tc>
          <w:tcPr>
            <w:tcW w:w="2127" w:type="dxa"/>
            <w:tcBorders>
              <w:top w:val="nil"/>
              <w:left w:val="double" w:sz="6" w:space="0" w:color="auto"/>
              <w:bottom w:val="double" w:sz="6" w:space="0" w:color="auto"/>
              <w:right w:val="single" w:sz="8" w:space="0" w:color="auto"/>
            </w:tcBorders>
            <w:shd w:val="clear" w:color="auto" w:fill="auto"/>
            <w:noWrap/>
            <w:vAlign w:val="bottom"/>
            <w:hideMark/>
          </w:tcPr>
          <w:p w:rsidR="00E72681" w:rsidRPr="00996C3E" w:rsidRDefault="00E72681">
            <w:pPr>
              <w:rPr>
                <w:color w:val="000000"/>
                <w:sz w:val="18"/>
                <w:szCs w:val="18"/>
              </w:rPr>
            </w:pPr>
            <w:r w:rsidRPr="00996C3E">
              <w:rPr>
                <w:color w:val="000000"/>
                <w:sz w:val="18"/>
                <w:szCs w:val="18"/>
              </w:rPr>
              <w:t>z toho studenti VOŠ v %</w:t>
            </w:r>
          </w:p>
        </w:tc>
        <w:tc>
          <w:tcPr>
            <w:tcW w:w="643"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2,96</w:t>
            </w:r>
          </w:p>
        </w:tc>
        <w:tc>
          <w:tcPr>
            <w:tcW w:w="644"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4,26</w:t>
            </w:r>
          </w:p>
        </w:tc>
        <w:tc>
          <w:tcPr>
            <w:tcW w:w="643"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3,11</w:t>
            </w:r>
          </w:p>
        </w:tc>
        <w:tc>
          <w:tcPr>
            <w:tcW w:w="643"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3,56</w:t>
            </w:r>
          </w:p>
        </w:tc>
        <w:tc>
          <w:tcPr>
            <w:tcW w:w="644"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4,48</w:t>
            </w:r>
          </w:p>
        </w:tc>
        <w:tc>
          <w:tcPr>
            <w:tcW w:w="643"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4,54</w:t>
            </w:r>
          </w:p>
        </w:tc>
        <w:tc>
          <w:tcPr>
            <w:tcW w:w="643"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3,80</w:t>
            </w:r>
          </w:p>
        </w:tc>
        <w:tc>
          <w:tcPr>
            <w:tcW w:w="644"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3,72</w:t>
            </w:r>
          </w:p>
        </w:tc>
        <w:tc>
          <w:tcPr>
            <w:tcW w:w="643" w:type="dxa"/>
            <w:tcBorders>
              <w:top w:val="nil"/>
              <w:left w:val="nil"/>
              <w:bottom w:val="double" w:sz="6" w:space="0" w:color="auto"/>
              <w:right w:val="single" w:sz="4" w:space="0" w:color="auto"/>
            </w:tcBorders>
            <w:shd w:val="clear" w:color="auto" w:fill="auto"/>
            <w:noWrap/>
            <w:vAlign w:val="bottom"/>
            <w:hideMark/>
          </w:tcPr>
          <w:p w:rsidR="00E72681" w:rsidRPr="00996C3E" w:rsidRDefault="00E72681">
            <w:pPr>
              <w:jc w:val="center"/>
              <w:rPr>
                <w:color w:val="000000"/>
                <w:sz w:val="20"/>
                <w:szCs w:val="20"/>
              </w:rPr>
            </w:pPr>
            <w:r w:rsidRPr="00996C3E">
              <w:rPr>
                <w:color w:val="000000"/>
                <w:sz w:val="20"/>
                <w:szCs w:val="20"/>
              </w:rPr>
              <w:t>4,26</w:t>
            </w:r>
          </w:p>
        </w:tc>
        <w:tc>
          <w:tcPr>
            <w:tcW w:w="643" w:type="dxa"/>
            <w:tcBorders>
              <w:top w:val="single" w:sz="4" w:space="0" w:color="auto"/>
              <w:left w:val="nil"/>
              <w:bottom w:val="double" w:sz="6" w:space="0" w:color="auto"/>
              <w:right w:val="single" w:sz="4" w:space="0" w:color="auto"/>
            </w:tcBorders>
            <w:vAlign w:val="bottom"/>
          </w:tcPr>
          <w:p w:rsidR="00E72681" w:rsidRPr="00996C3E" w:rsidRDefault="00E72681">
            <w:pPr>
              <w:jc w:val="center"/>
              <w:rPr>
                <w:color w:val="000000"/>
                <w:sz w:val="20"/>
                <w:szCs w:val="20"/>
              </w:rPr>
            </w:pPr>
            <w:r w:rsidRPr="00996C3E">
              <w:rPr>
                <w:color w:val="000000"/>
                <w:sz w:val="20"/>
                <w:szCs w:val="20"/>
              </w:rPr>
              <w:t>4,41</w:t>
            </w:r>
          </w:p>
        </w:tc>
        <w:tc>
          <w:tcPr>
            <w:tcW w:w="644" w:type="dxa"/>
            <w:tcBorders>
              <w:top w:val="nil"/>
              <w:left w:val="single" w:sz="4" w:space="0" w:color="auto"/>
              <w:bottom w:val="double" w:sz="6" w:space="0" w:color="auto"/>
              <w:right w:val="double" w:sz="6" w:space="0" w:color="auto"/>
            </w:tcBorders>
            <w:shd w:val="clear" w:color="auto" w:fill="auto"/>
            <w:noWrap/>
            <w:vAlign w:val="bottom"/>
          </w:tcPr>
          <w:p w:rsidR="00E72681" w:rsidRPr="00015DCF" w:rsidRDefault="00E72681">
            <w:pPr>
              <w:jc w:val="center"/>
              <w:rPr>
                <w:color w:val="000000"/>
                <w:sz w:val="20"/>
                <w:szCs w:val="20"/>
              </w:rPr>
            </w:pPr>
            <w:r w:rsidRPr="00015DCF">
              <w:rPr>
                <w:color w:val="000000"/>
                <w:sz w:val="20"/>
                <w:szCs w:val="20"/>
              </w:rPr>
              <w:t>3,28</w:t>
            </w:r>
          </w:p>
        </w:tc>
      </w:tr>
    </w:tbl>
    <w:p w:rsidR="004E3A8B" w:rsidRPr="008B28D0" w:rsidRDefault="004E3A8B" w:rsidP="004E3A8B">
      <w:pPr>
        <w:rPr>
          <w:sz w:val="15"/>
          <w:szCs w:val="15"/>
        </w:rPr>
      </w:pPr>
      <w:r w:rsidRPr="008B28D0">
        <w:rPr>
          <w:sz w:val="15"/>
          <w:szCs w:val="15"/>
        </w:rPr>
        <w:t>stav vždy  k 31. 10.</w:t>
      </w:r>
    </w:p>
    <w:p w:rsidR="004E3A8B" w:rsidRPr="008B28D0" w:rsidRDefault="004E3A8B" w:rsidP="004E3A8B">
      <w:pPr>
        <w:jc w:val="both"/>
        <w:rPr>
          <w:sz w:val="23"/>
          <w:szCs w:val="23"/>
        </w:rPr>
      </w:pPr>
    </w:p>
    <w:p w:rsidR="004E3A8B" w:rsidRPr="006D41C4" w:rsidRDefault="004E3A8B" w:rsidP="004E3A8B">
      <w:pPr>
        <w:jc w:val="both"/>
        <w:rPr>
          <w:sz w:val="23"/>
          <w:szCs w:val="23"/>
        </w:rPr>
      </w:pPr>
      <w:r w:rsidRPr="006D41C4">
        <w:rPr>
          <w:sz w:val="23"/>
          <w:szCs w:val="23"/>
        </w:rPr>
        <w:t>Nejvýznamnější vliv na trend v poklesu počtu ubytovaných má s největší pravděpodobností demografický vývoj</w:t>
      </w:r>
      <w:r w:rsidR="00B235DC" w:rsidRPr="006D41C4">
        <w:t xml:space="preserve"> </w:t>
      </w:r>
      <w:r w:rsidR="00B235DC" w:rsidRPr="006D41C4">
        <w:rPr>
          <w:sz w:val="23"/>
          <w:szCs w:val="23"/>
        </w:rPr>
        <w:t>a dále poměrně malá dojezdová vzdálenost do škol v rámci Karlovarského kraje</w:t>
      </w:r>
      <w:r w:rsidR="00280B76" w:rsidRPr="006D41C4">
        <w:rPr>
          <w:sz w:val="23"/>
          <w:szCs w:val="23"/>
        </w:rPr>
        <w:t>.</w:t>
      </w:r>
      <w:r w:rsidR="00B235DC" w:rsidRPr="006D41C4">
        <w:rPr>
          <w:sz w:val="23"/>
          <w:szCs w:val="23"/>
        </w:rPr>
        <w:t xml:space="preserve"> </w:t>
      </w: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6116F1" w:rsidRDefault="006116F1" w:rsidP="00B03847">
      <w:pPr>
        <w:rPr>
          <w:sz w:val="23"/>
          <w:szCs w:val="23"/>
        </w:rPr>
      </w:pPr>
    </w:p>
    <w:p w:rsidR="00B03847" w:rsidRDefault="00B03847" w:rsidP="00B03847">
      <w:pPr>
        <w:rPr>
          <w:i/>
          <w:sz w:val="23"/>
          <w:szCs w:val="23"/>
        </w:rPr>
      </w:pPr>
      <w:r w:rsidRPr="006D41C4">
        <w:rPr>
          <w:sz w:val="23"/>
          <w:szCs w:val="23"/>
        </w:rPr>
        <w:t>Graf č. 1</w:t>
      </w:r>
      <w:r w:rsidR="00D34006" w:rsidRPr="006D41C4">
        <w:rPr>
          <w:sz w:val="23"/>
          <w:szCs w:val="23"/>
        </w:rPr>
        <w:t>6</w:t>
      </w:r>
      <w:r w:rsidRPr="006D41C4">
        <w:rPr>
          <w:sz w:val="23"/>
          <w:szCs w:val="23"/>
        </w:rPr>
        <w:t>:</w:t>
      </w:r>
      <w:r w:rsidRPr="006D41C4">
        <w:rPr>
          <w:i/>
          <w:sz w:val="23"/>
          <w:szCs w:val="23"/>
        </w:rPr>
        <w:t xml:space="preserve"> Grafické znázornění počtu ubytovaných v DM ke skupině žáků středních škol</w:t>
      </w:r>
      <w:r w:rsidR="00280B76" w:rsidRPr="006D41C4">
        <w:rPr>
          <w:i/>
          <w:sz w:val="23"/>
          <w:szCs w:val="23"/>
        </w:rPr>
        <w:t>,</w:t>
      </w:r>
      <w:r w:rsidRPr="006D41C4">
        <w:rPr>
          <w:i/>
          <w:sz w:val="23"/>
          <w:szCs w:val="23"/>
        </w:rPr>
        <w:t xml:space="preserve"> denní formy </w:t>
      </w:r>
      <w:r w:rsidR="00280B76" w:rsidRPr="006D41C4">
        <w:rPr>
          <w:i/>
          <w:sz w:val="23"/>
          <w:szCs w:val="23"/>
        </w:rPr>
        <w:t>vzdělávání</w:t>
      </w:r>
      <w:r w:rsidRPr="001C700B">
        <w:rPr>
          <w:i/>
          <w:sz w:val="23"/>
          <w:szCs w:val="23"/>
        </w:rPr>
        <w:t xml:space="preserve"> </w:t>
      </w:r>
    </w:p>
    <w:p w:rsidR="005C2206" w:rsidRPr="001C700B" w:rsidRDefault="005C2206" w:rsidP="00B03847">
      <w:pPr>
        <w:rPr>
          <w:sz w:val="23"/>
          <w:szCs w:val="23"/>
        </w:rPr>
      </w:pPr>
      <w:r>
        <w:rPr>
          <w:noProof/>
        </w:rPr>
        <w:drawing>
          <wp:inline distT="0" distB="0" distL="0" distR="0" wp14:anchorId="4111262C" wp14:editId="55C9F759">
            <wp:extent cx="5759450" cy="3723005"/>
            <wp:effectExtent l="0" t="0" r="12700" b="10795"/>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4E3A8B" w:rsidRPr="008110BF" w:rsidRDefault="004E3A8B" w:rsidP="004E3A8B">
      <w:pPr>
        <w:jc w:val="both"/>
        <w:rPr>
          <w:sz w:val="18"/>
          <w:szCs w:val="18"/>
        </w:rPr>
      </w:pPr>
    </w:p>
    <w:p w:rsidR="00D72EAC" w:rsidRDefault="0039467F" w:rsidP="0039467F">
      <w:pPr>
        <w:jc w:val="both"/>
        <w:rPr>
          <w:b/>
          <w:sz w:val="23"/>
          <w:szCs w:val="23"/>
        </w:rPr>
      </w:pPr>
      <w:r w:rsidRPr="008B28D0">
        <w:rPr>
          <w:b/>
          <w:sz w:val="23"/>
          <w:szCs w:val="23"/>
        </w:rPr>
        <w:t>1.10.3</w:t>
      </w:r>
      <w:r w:rsidRPr="008B28D0">
        <w:rPr>
          <w:b/>
          <w:sz w:val="23"/>
          <w:szCs w:val="23"/>
        </w:rPr>
        <w:tab/>
        <w:t>Zařízení školního stravování</w:t>
      </w:r>
    </w:p>
    <w:p w:rsidR="00D72EAC" w:rsidRDefault="00D72EAC" w:rsidP="0039467F">
      <w:pPr>
        <w:jc w:val="both"/>
        <w:rPr>
          <w:b/>
          <w:sz w:val="23"/>
          <w:szCs w:val="23"/>
        </w:rPr>
      </w:pPr>
    </w:p>
    <w:p w:rsidR="00D72EAC" w:rsidRPr="008B28D0" w:rsidRDefault="00D72EAC" w:rsidP="00D72EAC">
      <w:pPr>
        <w:jc w:val="both"/>
        <w:rPr>
          <w:i/>
          <w:iCs/>
          <w:sz w:val="23"/>
          <w:szCs w:val="23"/>
        </w:rPr>
      </w:pPr>
      <w:r w:rsidRPr="008B28D0">
        <w:rPr>
          <w:sz w:val="23"/>
          <w:szCs w:val="23"/>
        </w:rPr>
        <w:t>Tabulka č</w:t>
      </w:r>
      <w:r w:rsidRPr="008B28D0">
        <w:rPr>
          <w:i/>
          <w:iCs/>
          <w:sz w:val="23"/>
          <w:szCs w:val="23"/>
        </w:rPr>
        <w:t>.</w:t>
      </w:r>
      <w:r>
        <w:rPr>
          <w:sz w:val="23"/>
          <w:szCs w:val="23"/>
        </w:rPr>
        <w:t xml:space="preserve"> </w:t>
      </w:r>
      <w:r w:rsidR="00FE50E0">
        <w:rPr>
          <w:sz w:val="23"/>
          <w:szCs w:val="23"/>
        </w:rPr>
        <w:t>48</w:t>
      </w:r>
      <w:r w:rsidRPr="008B28D0">
        <w:rPr>
          <w:sz w:val="23"/>
          <w:szCs w:val="23"/>
        </w:rPr>
        <w:t>: </w:t>
      </w:r>
      <w:r w:rsidRPr="008B28D0">
        <w:rPr>
          <w:i/>
          <w:iCs/>
          <w:sz w:val="23"/>
          <w:szCs w:val="23"/>
        </w:rPr>
        <w:t xml:space="preserve">Zařízení školního stravování podle zřizovatele </w:t>
      </w:r>
    </w:p>
    <w:tbl>
      <w:tblPr>
        <w:tblW w:w="0" w:type="auto"/>
        <w:tblCellMar>
          <w:left w:w="0" w:type="dxa"/>
          <w:right w:w="0" w:type="dxa"/>
        </w:tblCellMar>
        <w:tblLook w:val="04A0" w:firstRow="1" w:lastRow="0" w:firstColumn="1" w:lastColumn="0" w:noHBand="0" w:noVBand="1"/>
      </w:tblPr>
      <w:tblGrid>
        <w:gridCol w:w="1177"/>
        <w:gridCol w:w="701"/>
        <w:gridCol w:w="1208"/>
        <w:gridCol w:w="1197"/>
        <w:gridCol w:w="1219"/>
        <w:gridCol w:w="1166"/>
        <w:gridCol w:w="1171"/>
        <w:gridCol w:w="1203"/>
      </w:tblGrid>
      <w:tr w:rsidR="00D72EAC" w:rsidRPr="008B28D0" w:rsidTr="00D72EAC">
        <w:trPr>
          <w:trHeight w:val="272"/>
        </w:trPr>
        <w:tc>
          <w:tcPr>
            <w:tcW w:w="117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Školní rok</w:t>
            </w:r>
          </w:p>
        </w:tc>
        <w:tc>
          <w:tcPr>
            <w:tcW w:w="701"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rPr>
                <w:sz w:val="23"/>
                <w:szCs w:val="23"/>
              </w:rPr>
            </w:pPr>
          </w:p>
        </w:tc>
        <w:tc>
          <w:tcPr>
            <w:tcW w:w="1208"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Kraj</w:t>
            </w:r>
          </w:p>
        </w:tc>
        <w:tc>
          <w:tcPr>
            <w:tcW w:w="119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center"/>
              <w:rPr>
                <w:sz w:val="23"/>
                <w:szCs w:val="23"/>
              </w:rPr>
            </w:pPr>
            <w:r w:rsidRPr="008B28D0">
              <w:rPr>
                <w:sz w:val="23"/>
                <w:szCs w:val="23"/>
              </w:rPr>
              <w:t>Obec</w:t>
            </w:r>
          </w:p>
        </w:tc>
        <w:tc>
          <w:tcPr>
            <w:tcW w:w="1219" w:type="dxa"/>
            <w:tcBorders>
              <w:top w:val="double" w:sz="4" w:space="0" w:color="auto"/>
              <w:left w:val="nil"/>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Soukromník</w:t>
            </w:r>
          </w:p>
        </w:tc>
        <w:tc>
          <w:tcPr>
            <w:tcW w:w="1166" w:type="dxa"/>
            <w:tcBorders>
              <w:top w:val="double" w:sz="4"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Pr>
                <w:sz w:val="23"/>
                <w:szCs w:val="23"/>
              </w:rPr>
              <w:t>C</w:t>
            </w:r>
            <w:r w:rsidRPr="008B28D0">
              <w:rPr>
                <w:sz w:val="23"/>
                <w:szCs w:val="23"/>
              </w:rPr>
              <w:t>írkev</w:t>
            </w:r>
          </w:p>
        </w:tc>
        <w:tc>
          <w:tcPr>
            <w:tcW w:w="1171" w:type="dxa"/>
            <w:tcBorders>
              <w:top w:val="double" w:sz="4" w:space="0" w:color="auto"/>
              <w:left w:val="single" w:sz="12" w:space="0" w:color="auto"/>
              <w:bottom w:val="single" w:sz="8" w:space="0" w:color="auto"/>
              <w:right w:val="single" w:sz="12" w:space="0" w:color="auto"/>
            </w:tcBorders>
          </w:tcPr>
          <w:p w:rsidR="00D72EAC" w:rsidRPr="008B28D0" w:rsidRDefault="00D72EAC" w:rsidP="00D72EAC">
            <w:pPr>
              <w:jc w:val="center"/>
              <w:rPr>
                <w:sz w:val="23"/>
                <w:szCs w:val="23"/>
              </w:rPr>
            </w:pPr>
            <w:r w:rsidRPr="008B28D0">
              <w:rPr>
                <w:sz w:val="23"/>
                <w:szCs w:val="23"/>
              </w:rPr>
              <w:t>MŠMT</w:t>
            </w:r>
          </w:p>
        </w:tc>
        <w:tc>
          <w:tcPr>
            <w:tcW w:w="1203"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Celkem</w:t>
            </w:r>
          </w:p>
        </w:tc>
      </w:tr>
      <w:tr w:rsidR="00D72EAC" w:rsidRPr="008B28D0" w:rsidTr="00D72EAC">
        <w:trPr>
          <w:trHeight w:val="284"/>
        </w:trPr>
        <w:tc>
          <w:tcPr>
            <w:tcW w:w="117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CH</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5</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60</w:t>
            </w:r>
          </w:p>
        </w:tc>
        <w:tc>
          <w:tcPr>
            <w:tcW w:w="1219" w:type="dxa"/>
            <w:tcBorders>
              <w:top w:val="nil"/>
              <w:left w:val="nil"/>
              <w:bottom w:val="single" w:sz="8" w:space="0" w:color="auto"/>
              <w:right w:val="single" w:sz="12" w:space="0" w:color="auto"/>
            </w:tcBorders>
            <w:vAlign w:val="center"/>
          </w:tcPr>
          <w:p w:rsidR="00D72EAC" w:rsidRPr="008B28D0" w:rsidRDefault="00D72EAC" w:rsidP="00D72EAC">
            <w:pPr>
              <w:ind w:right="624"/>
              <w:jc w:val="right"/>
              <w:rPr>
                <w:sz w:val="23"/>
                <w:szCs w:val="23"/>
              </w:rPr>
            </w:pPr>
            <w:r w:rsidRPr="008B28D0">
              <w:rPr>
                <w:sz w:val="23"/>
                <w:szCs w:val="23"/>
              </w:rPr>
              <w:t>3</w:t>
            </w:r>
          </w:p>
        </w:tc>
        <w:tc>
          <w:tcPr>
            <w:tcW w:w="1166" w:type="dxa"/>
            <w:tcBorders>
              <w:top w:val="nil"/>
              <w:left w:val="single" w:sz="12" w:space="0" w:color="auto"/>
              <w:bottom w:val="single" w:sz="8" w:space="0" w:color="auto"/>
              <w:right w:val="single" w:sz="12" w:space="0" w:color="auto"/>
            </w:tcBorders>
          </w:tcPr>
          <w:p w:rsidR="00D72EAC" w:rsidRPr="008B28D0" w:rsidRDefault="00D72EAC" w:rsidP="00D72EAC">
            <w:pPr>
              <w:ind w:right="510"/>
              <w:jc w:val="right"/>
              <w:rPr>
                <w:sz w:val="23"/>
                <w:szCs w:val="23"/>
              </w:rPr>
            </w:pPr>
          </w:p>
        </w:tc>
        <w:tc>
          <w:tcPr>
            <w:tcW w:w="1171" w:type="dxa"/>
            <w:tcBorders>
              <w:top w:val="nil"/>
              <w:left w:val="single" w:sz="12" w:space="0" w:color="auto"/>
              <w:bottom w:val="single" w:sz="8" w:space="0" w:color="auto"/>
              <w:right w:val="single" w:sz="12" w:space="0" w:color="auto"/>
            </w:tcBorders>
            <w:vAlign w:val="center"/>
          </w:tcPr>
          <w:p w:rsidR="00D72EAC" w:rsidRPr="008B28D0" w:rsidRDefault="00D72EAC" w:rsidP="00D72EAC">
            <w:pPr>
              <w:ind w:right="510"/>
              <w:jc w:val="right"/>
              <w:rPr>
                <w:sz w:val="23"/>
                <w:szCs w:val="23"/>
              </w:rPr>
            </w:pPr>
            <w:r w:rsidRPr="008B28D0">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68</w:t>
            </w:r>
          </w:p>
        </w:tc>
      </w:tr>
      <w:tr w:rsidR="00D72EAC" w:rsidRPr="008B28D0" w:rsidTr="00D72EAC">
        <w:trPr>
          <w:trHeight w:val="284"/>
        </w:trPr>
        <w:tc>
          <w:tcPr>
            <w:tcW w:w="1177"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8</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62</w:t>
            </w:r>
          </w:p>
        </w:tc>
        <w:tc>
          <w:tcPr>
            <w:tcW w:w="1219" w:type="dxa"/>
            <w:tcBorders>
              <w:top w:val="nil"/>
              <w:left w:val="nil"/>
              <w:bottom w:val="single" w:sz="8" w:space="0" w:color="auto"/>
              <w:right w:val="single" w:sz="12" w:space="0" w:color="auto"/>
            </w:tcBorders>
            <w:vAlign w:val="center"/>
          </w:tcPr>
          <w:p w:rsidR="00D72EAC" w:rsidRPr="008B28D0" w:rsidRDefault="00D72EAC" w:rsidP="00D72EAC">
            <w:pPr>
              <w:ind w:right="624"/>
              <w:jc w:val="right"/>
              <w:rPr>
                <w:sz w:val="23"/>
                <w:szCs w:val="23"/>
              </w:rPr>
            </w:pPr>
            <w:r w:rsidRPr="008B28D0">
              <w:rPr>
                <w:sz w:val="23"/>
                <w:szCs w:val="23"/>
              </w:rPr>
              <w:t>5</w:t>
            </w:r>
          </w:p>
        </w:tc>
        <w:tc>
          <w:tcPr>
            <w:tcW w:w="1166" w:type="dxa"/>
            <w:tcBorders>
              <w:top w:val="nil"/>
              <w:left w:val="single" w:sz="12" w:space="0" w:color="auto"/>
              <w:bottom w:val="single" w:sz="8" w:space="0" w:color="auto"/>
              <w:right w:val="single" w:sz="12" w:space="0" w:color="auto"/>
            </w:tcBorders>
          </w:tcPr>
          <w:p w:rsidR="00D72EAC" w:rsidRPr="008B28D0" w:rsidRDefault="00D72EAC" w:rsidP="00D72EAC">
            <w:pPr>
              <w:ind w:right="510"/>
              <w:jc w:val="right"/>
              <w:rPr>
                <w:sz w:val="23"/>
                <w:szCs w:val="23"/>
              </w:rPr>
            </w:pPr>
          </w:p>
        </w:tc>
        <w:tc>
          <w:tcPr>
            <w:tcW w:w="1171" w:type="dxa"/>
            <w:tcBorders>
              <w:top w:val="nil"/>
              <w:left w:val="single" w:sz="12" w:space="0" w:color="auto"/>
              <w:bottom w:val="single" w:sz="8" w:space="0" w:color="auto"/>
              <w:right w:val="single" w:sz="12" w:space="0" w:color="auto"/>
            </w:tcBorders>
            <w:vAlign w:val="center"/>
          </w:tcPr>
          <w:p w:rsidR="00D72EAC" w:rsidRPr="008B28D0" w:rsidRDefault="00D72EAC" w:rsidP="00D72EAC">
            <w:pPr>
              <w:ind w:right="510"/>
              <w:jc w:val="right"/>
              <w:rPr>
                <w:sz w:val="23"/>
                <w:szCs w:val="23"/>
              </w:rPr>
            </w:pPr>
            <w:r w:rsidRPr="008B28D0">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tabs>
                <w:tab w:val="left" w:pos="480"/>
                <w:tab w:val="center" w:pos="624"/>
              </w:tabs>
              <w:ind w:right="454"/>
              <w:jc w:val="right"/>
              <w:rPr>
                <w:sz w:val="23"/>
                <w:szCs w:val="23"/>
              </w:rPr>
            </w:pPr>
            <w:r w:rsidRPr="008B28D0">
              <w:rPr>
                <w:sz w:val="23"/>
                <w:szCs w:val="23"/>
              </w:rPr>
              <w:t>76</w:t>
            </w:r>
          </w:p>
        </w:tc>
      </w:tr>
      <w:tr w:rsidR="00D72EAC" w:rsidRPr="008B28D0" w:rsidTr="00D72EAC">
        <w:trPr>
          <w:trHeight w:val="284"/>
        </w:trPr>
        <w:tc>
          <w:tcPr>
            <w:tcW w:w="1177"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58</w:t>
            </w:r>
          </w:p>
        </w:tc>
        <w:tc>
          <w:tcPr>
            <w:tcW w:w="1219" w:type="dxa"/>
            <w:tcBorders>
              <w:top w:val="nil"/>
              <w:left w:val="nil"/>
              <w:bottom w:val="single" w:sz="8" w:space="0" w:color="auto"/>
              <w:right w:val="single" w:sz="12" w:space="0" w:color="auto"/>
            </w:tcBorders>
            <w:vAlign w:val="center"/>
          </w:tcPr>
          <w:p w:rsidR="00D72EAC" w:rsidRPr="008B28D0" w:rsidRDefault="00D72EAC" w:rsidP="00D72EAC">
            <w:pPr>
              <w:ind w:right="624"/>
              <w:jc w:val="right"/>
              <w:rPr>
                <w:sz w:val="23"/>
                <w:szCs w:val="23"/>
              </w:rPr>
            </w:pPr>
            <w:r w:rsidRPr="008B28D0">
              <w:rPr>
                <w:sz w:val="23"/>
                <w:szCs w:val="23"/>
              </w:rPr>
              <w:t>3</w:t>
            </w:r>
          </w:p>
        </w:tc>
        <w:tc>
          <w:tcPr>
            <w:tcW w:w="1166" w:type="dxa"/>
            <w:tcBorders>
              <w:top w:val="nil"/>
              <w:left w:val="single" w:sz="12" w:space="0" w:color="auto"/>
              <w:bottom w:val="single" w:sz="8" w:space="0" w:color="auto"/>
              <w:right w:val="single" w:sz="12" w:space="0" w:color="auto"/>
            </w:tcBorders>
          </w:tcPr>
          <w:p w:rsidR="00D72EAC" w:rsidRPr="008B28D0" w:rsidRDefault="00D72EAC" w:rsidP="00D72EAC">
            <w:pPr>
              <w:ind w:right="510"/>
              <w:jc w:val="right"/>
              <w:rPr>
                <w:sz w:val="23"/>
                <w:szCs w:val="23"/>
              </w:rPr>
            </w:pPr>
          </w:p>
        </w:tc>
        <w:tc>
          <w:tcPr>
            <w:tcW w:w="1171" w:type="dxa"/>
            <w:tcBorders>
              <w:top w:val="nil"/>
              <w:left w:val="single" w:sz="12" w:space="0" w:color="auto"/>
              <w:bottom w:val="single" w:sz="8" w:space="0" w:color="auto"/>
              <w:right w:val="single" w:sz="12" w:space="0" w:color="auto"/>
            </w:tcBorders>
            <w:vAlign w:val="center"/>
          </w:tcPr>
          <w:p w:rsidR="00D72EAC" w:rsidRPr="008B28D0" w:rsidRDefault="00D72EAC" w:rsidP="00D72EAC">
            <w:pPr>
              <w:ind w:right="510"/>
              <w:jc w:val="right"/>
              <w:rPr>
                <w:sz w:val="23"/>
                <w:szCs w:val="23"/>
              </w:rPr>
            </w:pPr>
            <w:r w:rsidRPr="008B28D0">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63</w:t>
            </w:r>
          </w:p>
        </w:tc>
      </w:tr>
      <w:tr w:rsidR="00D72EAC" w:rsidRPr="008B28D0" w:rsidTr="00D72EAC">
        <w:trPr>
          <w:trHeight w:val="284"/>
        </w:trPr>
        <w:tc>
          <w:tcPr>
            <w:tcW w:w="1177" w:type="dxa"/>
            <w:vMerge/>
            <w:tcBorders>
              <w:top w:val="nil"/>
              <w:left w:val="double" w:sz="4" w:space="0" w:color="auto"/>
              <w:bottom w:val="single" w:sz="8" w:space="0" w:color="auto"/>
              <w:right w:val="single" w:sz="12" w:space="0" w:color="auto"/>
            </w:tcBorders>
            <w:vAlign w:val="center"/>
          </w:tcPr>
          <w:p w:rsidR="00D72EAC" w:rsidRPr="008B28D0" w:rsidRDefault="00D72EAC" w:rsidP="00D72EAC">
            <w:pPr>
              <w:rPr>
                <w:sz w:val="23"/>
                <w:szCs w:val="23"/>
              </w:rPr>
            </w:pPr>
          </w:p>
        </w:tc>
        <w:tc>
          <w:tcPr>
            <w:tcW w:w="701"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rsidR="00D72EAC" w:rsidRPr="008B28D0" w:rsidRDefault="00D72EAC" w:rsidP="00D72EAC">
            <w:pPr>
              <w:jc w:val="both"/>
              <w:rPr>
                <w:sz w:val="23"/>
                <w:szCs w:val="23"/>
              </w:rPr>
            </w:pPr>
            <w:r w:rsidRPr="008B28D0">
              <w:rPr>
                <w:sz w:val="23"/>
                <w:szCs w:val="23"/>
              </w:rPr>
              <w:t>KK</w:t>
            </w:r>
          </w:p>
        </w:tc>
        <w:tc>
          <w:tcPr>
            <w:tcW w:w="120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D72EAC" w:rsidRPr="008B28D0" w:rsidRDefault="00D72EAC" w:rsidP="00D72EAC">
            <w:pPr>
              <w:ind w:right="624"/>
              <w:jc w:val="right"/>
              <w:rPr>
                <w:sz w:val="23"/>
                <w:szCs w:val="23"/>
              </w:rPr>
            </w:pPr>
            <w:r w:rsidRPr="008B28D0">
              <w:rPr>
                <w:sz w:val="23"/>
                <w:szCs w:val="23"/>
              </w:rPr>
              <w:t>15</w:t>
            </w:r>
          </w:p>
        </w:tc>
        <w:tc>
          <w:tcPr>
            <w:tcW w:w="11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rsidR="00D72EAC" w:rsidRPr="008B28D0" w:rsidRDefault="00D72EAC" w:rsidP="00D72EAC">
            <w:pPr>
              <w:ind w:right="397"/>
              <w:jc w:val="right"/>
              <w:rPr>
                <w:sz w:val="23"/>
                <w:szCs w:val="23"/>
              </w:rPr>
            </w:pPr>
            <w:r w:rsidRPr="008B28D0">
              <w:rPr>
                <w:sz w:val="23"/>
                <w:szCs w:val="23"/>
              </w:rPr>
              <w:t>180</w:t>
            </w:r>
          </w:p>
        </w:tc>
        <w:tc>
          <w:tcPr>
            <w:tcW w:w="1219" w:type="dxa"/>
            <w:tcBorders>
              <w:top w:val="nil"/>
              <w:left w:val="nil"/>
              <w:bottom w:val="single" w:sz="12" w:space="0" w:color="auto"/>
              <w:right w:val="single" w:sz="12" w:space="0" w:color="auto"/>
            </w:tcBorders>
            <w:shd w:val="clear" w:color="auto" w:fill="E0E0E0"/>
            <w:vAlign w:val="center"/>
          </w:tcPr>
          <w:p w:rsidR="00D72EAC" w:rsidRPr="008B28D0" w:rsidRDefault="00D72EAC" w:rsidP="00D72EAC">
            <w:pPr>
              <w:ind w:right="624"/>
              <w:jc w:val="right"/>
              <w:rPr>
                <w:sz w:val="23"/>
                <w:szCs w:val="23"/>
              </w:rPr>
            </w:pPr>
            <w:r w:rsidRPr="008B28D0">
              <w:rPr>
                <w:sz w:val="23"/>
                <w:szCs w:val="23"/>
              </w:rPr>
              <w:t>11</w:t>
            </w:r>
          </w:p>
        </w:tc>
        <w:tc>
          <w:tcPr>
            <w:tcW w:w="1166" w:type="dxa"/>
            <w:tcBorders>
              <w:top w:val="nil"/>
              <w:left w:val="single" w:sz="12" w:space="0" w:color="auto"/>
              <w:bottom w:val="single" w:sz="12" w:space="0" w:color="auto"/>
              <w:right w:val="single" w:sz="12" w:space="0" w:color="auto"/>
            </w:tcBorders>
            <w:shd w:val="clear" w:color="auto" w:fill="E0E0E0"/>
          </w:tcPr>
          <w:p w:rsidR="00D72EAC" w:rsidRPr="008B28D0" w:rsidRDefault="00D72EAC" w:rsidP="00D72EAC">
            <w:pPr>
              <w:ind w:right="510"/>
              <w:jc w:val="right"/>
              <w:rPr>
                <w:sz w:val="23"/>
                <w:szCs w:val="23"/>
              </w:rPr>
            </w:pPr>
          </w:p>
        </w:tc>
        <w:tc>
          <w:tcPr>
            <w:tcW w:w="1171" w:type="dxa"/>
            <w:tcBorders>
              <w:top w:val="nil"/>
              <w:left w:val="single" w:sz="12" w:space="0" w:color="auto"/>
              <w:bottom w:val="single" w:sz="12" w:space="0" w:color="auto"/>
              <w:right w:val="single" w:sz="12" w:space="0" w:color="auto"/>
            </w:tcBorders>
            <w:shd w:val="clear" w:color="auto" w:fill="E0E0E0"/>
            <w:vAlign w:val="center"/>
          </w:tcPr>
          <w:p w:rsidR="00D72EAC" w:rsidRPr="008B28D0" w:rsidRDefault="00D72EAC" w:rsidP="00D72EAC">
            <w:pPr>
              <w:ind w:right="510"/>
              <w:jc w:val="right"/>
              <w:rPr>
                <w:sz w:val="23"/>
                <w:szCs w:val="23"/>
              </w:rPr>
            </w:pPr>
            <w:r w:rsidRPr="008B28D0">
              <w:rPr>
                <w:sz w:val="23"/>
                <w:szCs w:val="23"/>
              </w:rPr>
              <w:t>1</w:t>
            </w:r>
          </w:p>
        </w:tc>
        <w:tc>
          <w:tcPr>
            <w:tcW w:w="120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rsidR="00D72EAC" w:rsidRPr="008B28D0" w:rsidRDefault="00D72EAC" w:rsidP="00D72EAC">
            <w:pPr>
              <w:ind w:right="454"/>
              <w:jc w:val="right"/>
              <w:rPr>
                <w:sz w:val="23"/>
                <w:szCs w:val="23"/>
              </w:rPr>
            </w:pPr>
            <w:r w:rsidRPr="008B28D0">
              <w:rPr>
                <w:sz w:val="23"/>
                <w:szCs w:val="23"/>
              </w:rPr>
              <w:t>207</w:t>
            </w:r>
          </w:p>
        </w:tc>
      </w:tr>
      <w:tr w:rsidR="00D72EAC" w:rsidRPr="008B28D0" w:rsidTr="00D72EAC">
        <w:trPr>
          <w:trHeight w:val="284"/>
        </w:trPr>
        <w:tc>
          <w:tcPr>
            <w:tcW w:w="1177"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CH</w:t>
            </w:r>
          </w:p>
        </w:tc>
        <w:tc>
          <w:tcPr>
            <w:tcW w:w="1208"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624"/>
              <w:jc w:val="right"/>
              <w:rPr>
                <w:sz w:val="23"/>
                <w:szCs w:val="23"/>
              </w:rPr>
            </w:pPr>
            <w:r w:rsidRPr="008B28D0">
              <w:rPr>
                <w:sz w:val="23"/>
                <w:szCs w:val="23"/>
              </w:rPr>
              <w:t>5</w:t>
            </w:r>
          </w:p>
        </w:tc>
        <w:tc>
          <w:tcPr>
            <w:tcW w:w="119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59</w:t>
            </w:r>
          </w:p>
        </w:tc>
        <w:tc>
          <w:tcPr>
            <w:tcW w:w="1219" w:type="dxa"/>
            <w:tcBorders>
              <w:top w:val="single" w:sz="12" w:space="0" w:color="auto"/>
              <w:left w:val="nil"/>
              <w:bottom w:val="single" w:sz="8" w:space="0" w:color="auto"/>
              <w:right w:val="single" w:sz="12" w:space="0" w:color="auto"/>
            </w:tcBorders>
            <w:vAlign w:val="center"/>
          </w:tcPr>
          <w:p w:rsidR="00D72EAC" w:rsidRPr="008B28D0" w:rsidRDefault="00D72EAC" w:rsidP="00D72EAC">
            <w:pPr>
              <w:ind w:right="624"/>
              <w:jc w:val="right"/>
              <w:rPr>
                <w:sz w:val="23"/>
                <w:szCs w:val="23"/>
              </w:rPr>
            </w:pPr>
            <w:r w:rsidRPr="008B28D0">
              <w:rPr>
                <w:sz w:val="23"/>
                <w:szCs w:val="23"/>
              </w:rPr>
              <w:t>3</w:t>
            </w:r>
          </w:p>
        </w:tc>
        <w:tc>
          <w:tcPr>
            <w:tcW w:w="1166" w:type="dxa"/>
            <w:tcBorders>
              <w:top w:val="single" w:sz="12" w:space="0" w:color="auto"/>
              <w:left w:val="single" w:sz="12" w:space="0" w:color="auto"/>
              <w:bottom w:val="single" w:sz="8" w:space="0" w:color="auto"/>
              <w:right w:val="single" w:sz="12" w:space="0" w:color="auto"/>
            </w:tcBorders>
          </w:tcPr>
          <w:p w:rsidR="00D72EAC" w:rsidRPr="008B28D0" w:rsidRDefault="00D72EAC" w:rsidP="00D72EAC">
            <w:pPr>
              <w:ind w:right="510"/>
              <w:jc w:val="right"/>
              <w:rPr>
                <w:sz w:val="23"/>
                <w:szCs w:val="23"/>
              </w:rPr>
            </w:pPr>
            <w:r w:rsidRPr="008B28D0">
              <w:rPr>
                <w:sz w:val="23"/>
                <w:szCs w:val="23"/>
              </w:rPr>
              <w:t>1</w:t>
            </w:r>
          </w:p>
        </w:tc>
        <w:tc>
          <w:tcPr>
            <w:tcW w:w="1171" w:type="dxa"/>
            <w:tcBorders>
              <w:top w:val="single" w:sz="12" w:space="0" w:color="auto"/>
              <w:left w:val="single" w:sz="12" w:space="0" w:color="auto"/>
              <w:bottom w:val="single" w:sz="8" w:space="0" w:color="auto"/>
              <w:right w:val="single" w:sz="12" w:space="0" w:color="auto"/>
            </w:tcBorders>
            <w:vAlign w:val="center"/>
          </w:tcPr>
          <w:p w:rsidR="00D72EAC" w:rsidRPr="008B28D0" w:rsidRDefault="00D72EAC" w:rsidP="00D72EAC">
            <w:pPr>
              <w:ind w:right="510"/>
              <w:jc w:val="right"/>
              <w:rPr>
                <w:sz w:val="23"/>
                <w:szCs w:val="23"/>
              </w:rPr>
            </w:pPr>
            <w:r w:rsidRPr="008B28D0">
              <w:rPr>
                <w:sz w:val="23"/>
                <w:szCs w:val="23"/>
              </w:rPr>
              <w:t>0</w:t>
            </w:r>
          </w:p>
        </w:tc>
        <w:tc>
          <w:tcPr>
            <w:tcW w:w="120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68</w:t>
            </w:r>
          </w:p>
        </w:tc>
      </w:tr>
      <w:tr w:rsidR="00D72EAC" w:rsidRPr="008B28D0" w:rsidTr="00D72EAC">
        <w:trPr>
          <w:trHeight w:val="284"/>
        </w:trPr>
        <w:tc>
          <w:tcPr>
            <w:tcW w:w="1177"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624"/>
              <w:jc w:val="right"/>
              <w:rPr>
                <w:sz w:val="23"/>
                <w:szCs w:val="23"/>
              </w:rPr>
            </w:pPr>
            <w:r w:rsidRPr="008B28D0">
              <w:rPr>
                <w:sz w:val="23"/>
                <w:szCs w:val="23"/>
              </w:rPr>
              <w:t>8</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62</w:t>
            </w:r>
          </w:p>
        </w:tc>
        <w:tc>
          <w:tcPr>
            <w:tcW w:w="1219" w:type="dxa"/>
            <w:tcBorders>
              <w:top w:val="nil"/>
              <w:left w:val="nil"/>
              <w:bottom w:val="single" w:sz="8" w:space="0" w:color="auto"/>
              <w:right w:val="single" w:sz="12" w:space="0" w:color="auto"/>
            </w:tcBorders>
            <w:vAlign w:val="center"/>
          </w:tcPr>
          <w:p w:rsidR="00D72EAC" w:rsidRPr="008B28D0" w:rsidRDefault="00D72EAC" w:rsidP="00D72EAC">
            <w:pPr>
              <w:ind w:right="624"/>
              <w:jc w:val="right"/>
              <w:rPr>
                <w:sz w:val="23"/>
                <w:szCs w:val="23"/>
              </w:rPr>
            </w:pPr>
            <w:r w:rsidRPr="008B28D0">
              <w:rPr>
                <w:sz w:val="23"/>
                <w:szCs w:val="23"/>
              </w:rPr>
              <w:t>5</w:t>
            </w:r>
          </w:p>
        </w:tc>
        <w:tc>
          <w:tcPr>
            <w:tcW w:w="1166" w:type="dxa"/>
            <w:tcBorders>
              <w:top w:val="nil"/>
              <w:left w:val="single" w:sz="12" w:space="0" w:color="auto"/>
              <w:bottom w:val="single" w:sz="8" w:space="0" w:color="auto"/>
              <w:right w:val="single" w:sz="12" w:space="0" w:color="auto"/>
            </w:tcBorders>
          </w:tcPr>
          <w:p w:rsidR="00D72EAC" w:rsidRPr="008B28D0" w:rsidRDefault="00D72EAC" w:rsidP="00D72EAC">
            <w:pPr>
              <w:ind w:right="510"/>
              <w:jc w:val="right"/>
              <w:rPr>
                <w:sz w:val="23"/>
                <w:szCs w:val="23"/>
              </w:rPr>
            </w:pPr>
            <w:r w:rsidRPr="008B28D0">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D72EAC" w:rsidRPr="008B28D0" w:rsidRDefault="00D72EAC" w:rsidP="00D72EAC">
            <w:pPr>
              <w:ind w:right="510"/>
              <w:jc w:val="right"/>
              <w:rPr>
                <w:sz w:val="23"/>
                <w:szCs w:val="23"/>
              </w:rPr>
            </w:pPr>
            <w:r w:rsidRPr="008B28D0">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tabs>
                <w:tab w:val="left" w:pos="480"/>
                <w:tab w:val="center" w:pos="624"/>
              </w:tabs>
              <w:ind w:right="454"/>
              <w:jc w:val="right"/>
              <w:rPr>
                <w:sz w:val="23"/>
                <w:szCs w:val="23"/>
              </w:rPr>
            </w:pPr>
            <w:r w:rsidRPr="008B28D0">
              <w:rPr>
                <w:sz w:val="23"/>
                <w:szCs w:val="23"/>
              </w:rPr>
              <w:t>76</w:t>
            </w:r>
          </w:p>
        </w:tc>
      </w:tr>
      <w:tr w:rsidR="00D72EAC" w:rsidRPr="008B28D0" w:rsidTr="00D72EAC">
        <w:trPr>
          <w:trHeight w:val="284"/>
        </w:trPr>
        <w:tc>
          <w:tcPr>
            <w:tcW w:w="1177"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624"/>
              <w:jc w:val="right"/>
              <w:rPr>
                <w:sz w:val="23"/>
                <w:szCs w:val="23"/>
              </w:rPr>
            </w:pPr>
            <w:r w:rsidRPr="008B28D0">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58</w:t>
            </w:r>
          </w:p>
        </w:tc>
        <w:tc>
          <w:tcPr>
            <w:tcW w:w="1219" w:type="dxa"/>
            <w:tcBorders>
              <w:top w:val="nil"/>
              <w:left w:val="nil"/>
              <w:bottom w:val="single" w:sz="8" w:space="0" w:color="auto"/>
              <w:right w:val="single" w:sz="12" w:space="0" w:color="auto"/>
            </w:tcBorders>
            <w:vAlign w:val="center"/>
          </w:tcPr>
          <w:p w:rsidR="00D72EAC" w:rsidRPr="008B28D0" w:rsidRDefault="00D72EAC" w:rsidP="00D72EAC">
            <w:pPr>
              <w:ind w:right="624"/>
              <w:jc w:val="right"/>
              <w:rPr>
                <w:sz w:val="23"/>
                <w:szCs w:val="23"/>
              </w:rPr>
            </w:pPr>
            <w:r w:rsidRPr="008B28D0">
              <w:rPr>
                <w:sz w:val="23"/>
                <w:szCs w:val="23"/>
              </w:rPr>
              <w:t>3</w:t>
            </w:r>
          </w:p>
        </w:tc>
        <w:tc>
          <w:tcPr>
            <w:tcW w:w="1166" w:type="dxa"/>
            <w:tcBorders>
              <w:top w:val="nil"/>
              <w:left w:val="single" w:sz="12" w:space="0" w:color="auto"/>
              <w:bottom w:val="single" w:sz="8" w:space="0" w:color="auto"/>
              <w:right w:val="single" w:sz="12" w:space="0" w:color="auto"/>
            </w:tcBorders>
          </w:tcPr>
          <w:p w:rsidR="00D72EAC" w:rsidRPr="008B28D0" w:rsidRDefault="00D72EAC" w:rsidP="00D72EAC">
            <w:pPr>
              <w:ind w:right="510"/>
              <w:jc w:val="right"/>
              <w:rPr>
                <w:sz w:val="23"/>
                <w:szCs w:val="23"/>
              </w:rPr>
            </w:pPr>
            <w:r w:rsidRPr="008B28D0">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D72EAC" w:rsidRPr="008B28D0" w:rsidRDefault="00D72EAC" w:rsidP="00D72EAC">
            <w:pPr>
              <w:ind w:right="510"/>
              <w:jc w:val="right"/>
              <w:rPr>
                <w:sz w:val="23"/>
                <w:szCs w:val="23"/>
              </w:rPr>
            </w:pPr>
            <w:r w:rsidRPr="008B28D0">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63</w:t>
            </w:r>
          </w:p>
        </w:tc>
      </w:tr>
      <w:tr w:rsidR="00D72EAC" w:rsidRPr="008B28D0" w:rsidTr="00D72EAC">
        <w:trPr>
          <w:trHeight w:val="284"/>
        </w:trPr>
        <w:tc>
          <w:tcPr>
            <w:tcW w:w="1177" w:type="dxa"/>
            <w:vMerge/>
            <w:tcBorders>
              <w:top w:val="nil"/>
              <w:left w:val="double" w:sz="4" w:space="0" w:color="auto"/>
              <w:bottom w:val="single" w:sz="12" w:space="0" w:color="auto"/>
              <w:right w:val="single" w:sz="12" w:space="0" w:color="auto"/>
            </w:tcBorders>
            <w:vAlign w:val="center"/>
            <w:hideMark/>
          </w:tcPr>
          <w:p w:rsidR="00D72EAC" w:rsidRPr="008B28D0" w:rsidRDefault="00D72EAC" w:rsidP="00D72EAC">
            <w:pPr>
              <w:rPr>
                <w:sz w:val="23"/>
                <w:szCs w:val="23"/>
              </w:rPr>
            </w:pPr>
          </w:p>
        </w:tc>
        <w:tc>
          <w:tcPr>
            <w:tcW w:w="701"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rsidR="00D72EAC" w:rsidRPr="008B28D0" w:rsidRDefault="00D72EAC" w:rsidP="00D72EAC">
            <w:pPr>
              <w:jc w:val="both"/>
              <w:rPr>
                <w:sz w:val="23"/>
                <w:szCs w:val="23"/>
              </w:rPr>
            </w:pPr>
            <w:r w:rsidRPr="008B28D0">
              <w:rPr>
                <w:sz w:val="23"/>
                <w:szCs w:val="23"/>
              </w:rPr>
              <w:t>KK</w:t>
            </w:r>
          </w:p>
        </w:tc>
        <w:tc>
          <w:tcPr>
            <w:tcW w:w="120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D72EAC" w:rsidRPr="008B28D0" w:rsidRDefault="00D72EAC" w:rsidP="00D72EAC">
            <w:pPr>
              <w:ind w:right="624"/>
              <w:jc w:val="right"/>
              <w:rPr>
                <w:sz w:val="23"/>
                <w:szCs w:val="23"/>
              </w:rPr>
            </w:pPr>
            <w:r w:rsidRPr="008B28D0">
              <w:rPr>
                <w:sz w:val="23"/>
                <w:szCs w:val="23"/>
              </w:rPr>
              <w:t>15</w:t>
            </w:r>
          </w:p>
        </w:tc>
        <w:tc>
          <w:tcPr>
            <w:tcW w:w="11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rsidR="00D72EAC" w:rsidRPr="008B28D0" w:rsidRDefault="00D72EAC" w:rsidP="00D72EAC">
            <w:pPr>
              <w:ind w:right="397"/>
              <w:jc w:val="right"/>
              <w:rPr>
                <w:sz w:val="23"/>
                <w:szCs w:val="23"/>
              </w:rPr>
            </w:pPr>
            <w:r w:rsidRPr="008B28D0">
              <w:rPr>
                <w:sz w:val="23"/>
                <w:szCs w:val="23"/>
              </w:rPr>
              <w:t>1</w:t>
            </w:r>
            <w:r>
              <w:rPr>
                <w:sz w:val="23"/>
                <w:szCs w:val="23"/>
              </w:rPr>
              <w:t>79</w:t>
            </w:r>
          </w:p>
        </w:tc>
        <w:tc>
          <w:tcPr>
            <w:tcW w:w="1219" w:type="dxa"/>
            <w:tcBorders>
              <w:top w:val="nil"/>
              <w:left w:val="nil"/>
              <w:bottom w:val="single" w:sz="12" w:space="0" w:color="auto"/>
              <w:right w:val="single" w:sz="12" w:space="0" w:color="auto"/>
            </w:tcBorders>
            <w:shd w:val="clear" w:color="auto" w:fill="E0E0E0"/>
            <w:vAlign w:val="center"/>
          </w:tcPr>
          <w:p w:rsidR="00D72EAC" w:rsidRPr="008B28D0" w:rsidRDefault="00D72EAC" w:rsidP="00D72EAC">
            <w:pPr>
              <w:ind w:right="624"/>
              <w:jc w:val="right"/>
              <w:rPr>
                <w:sz w:val="23"/>
                <w:szCs w:val="23"/>
              </w:rPr>
            </w:pPr>
            <w:r w:rsidRPr="008B28D0">
              <w:rPr>
                <w:sz w:val="23"/>
                <w:szCs w:val="23"/>
              </w:rPr>
              <w:t>11</w:t>
            </w:r>
          </w:p>
        </w:tc>
        <w:tc>
          <w:tcPr>
            <w:tcW w:w="1166" w:type="dxa"/>
            <w:tcBorders>
              <w:top w:val="nil"/>
              <w:left w:val="single" w:sz="12" w:space="0" w:color="auto"/>
              <w:bottom w:val="single" w:sz="12" w:space="0" w:color="auto"/>
              <w:right w:val="single" w:sz="12" w:space="0" w:color="auto"/>
            </w:tcBorders>
            <w:shd w:val="clear" w:color="auto" w:fill="E0E0E0"/>
          </w:tcPr>
          <w:p w:rsidR="00D72EAC" w:rsidRPr="008B28D0" w:rsidRDefault="00D72EAC" w:rsidP="00D72EAC">
            <w:pPr>
              <w:ind w:right="510"/>
              <w:jc w:val="right"/>
              <w:rPr>
                <w:sz w:val="23"/>
                <w:szCs w:val="23"/>
              </w:rPr>
            </w:pPr>
            <w:r>
              <w:rPr>
                <w:sz w:val="23"/>
                <w:szCs w:val="23"/>
              </w:rPr>
              <w:t>1</w:t>
            </w:r>
          </w:p>
        </w:tc>
        <w:tc>
          <w:tcPr>
            <w:tcW w:w="1171" w:type="dxa"/>
            <w:tcBorders>
              <w:top w:val="nil"/>
              <w:left w:val="single" w:sz="12" w:space="0" w:color="auto"/>
              <w:bottom w:val="single" w:sz="12" w:space="0" w:color="auto"/>
              <w:right w:val="single" w:sz="12" w:space="0" w:color="auto"/>
            </w:tcBorders>
            <w:shd w:val="clear" w:color="auto" w:fill="E0E0E0"/>
            <w:vAlign w:val="center"/>
          </w:tcPr>
          <w:p w:rsidR="00D72EAC" w:rsidRPr="008B28D0" w:rsidRDefault="00D72EAC" w:rsidP="00D72EAC">
            <w:pPr>
              <w:ind w:right="510"/>
              <w:jc w:val="right"/>
              <w:rPr>
                <w:sz w:val="23"/>
                <w:szCs w:val="23"/>
              </w:rPr>
            </w:pPr>
            <w:r w:rsidRPr="008B28D0">
              <w:rPr>
                <w:sz w:val="23"/>
                <w:szCs w:val="23"/>
              </w:rPr>
              <w:t>1</w:t>
            </w:r>
          </w:p>
        </w:tc>
        <w:tc>
          <w:tcPr>
            <w:tcW w:w="120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rsidR="00D72EAC" w:rsidRPr="008B28D0" w:rsidRDefault="00D72EAC" w:rsidP="00D72EAC">
            <w:pPr>
              <w:ind w:right="454"/>
              <w:jc w:val="right"/>
              <w:rPr>
                <w:sz w:val="23"/>
                <w:szCs w:val="23"/>
              </w:rPr>
            </w:pPr>
            <w:r w:rsidRPr="008B28D0">
              <w:rPr>
                <w:sz w:val="23"/>
                <w:szCs w:val="23"/>
              </w:rPr>
              <w:t>207</w:t>
            </w:r>
          </w:p>
        </w:tc>
      </w:tr>
      <w:tr w:rsidR="00D72EAC" w:rsidRPr="008B28D0" w:rsidTr="00D72EAC">
        <w:trPr>
          <w:trHeight w:val="284"/>
        </w:trPr>
        <w:tc>
          <w:tcPr>
            <w:tcW w:w="117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rsidR="00D72EAC" w:rsidRPr="008B28D0" w:rsidRDefault="00D72EAC" w:rsidP="00D72EAC">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701"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rsidR="00D72EAC" w:rsidRPr="00707124" w:rsidRDefault="00D72EAC" w:rsidP="00D72EAC">
            <w:pPr>
              <w:jc w:val="both"/>
              <w:rPr>
                <w:sz w:val="23"/>
                <w:szCs w:val="23"/>
              </w:rPr>
            </w:pPr>
            <w:r w:rsidRPr="00707124">
              <w:rPr>
                <w:sz w:val="23"/>
                <w:szCs w:val="23"/>
              </w:rPr>
              <w:t>CH</w:t>
            </w:r>
          </w:p>
        </w:tc>
        <w:tc>
          <w:tcPr>
            <w:tcW w:w="1208"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707124" w:rsidRDefault="00D72EAC" w:rsidP="00D72EAC">
            <w:pPr>
              <w:ind w:right="624"/>
              <w:jc w:val="right"/>
              <w:rPr>
                <w:sz w:val="23"/>
                <w:szCs w:val="23"/>
              </w:rPr>
            </w:pPr>
            <w:r w:rsidRPr="00707124">
              <w:rPr>
                <w:sz w:val="23"/>
                <w:szCs w:val="23"/>
              </w:rPr>
              <w:t>5</w:t>
            </w:r>
          </w:p>
        </w:tc>
        <w:tc>
          <w:tcPr>
            <w:tcW w:w="119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rsidR="00D72EAC" w:rsidRPr="00707124" w:rsidRDefault="00D72EAC" w:rsidP="00D72EAC">
            <w:pPr>
              <w:ind w:right="397"/>
              <w:jc w:val="right"/>
              <w:rPr>
                <w:sz w:val="23"/>
                <w:szCs w:val="23"/>
              </w:rPr>
            </w:pPr>
            <w:r w:rsidRPr="00707124">
              <w:rPr>
                <w:sz w:val="23"/>
                <w:szCs w:val="23"/>
              </w:rPr>
              <w:t>59</w:t>
            </w:r>
          </w:p>
        </w:tc>
        <w:tc>
          <w:tcPr>
            <w:tcW w:w="1219" w:type="dxa"/>
            <w:tcBorders>
              <w:top w:val="single" w:sz="12" w:space="0" w:color="auto"/>
              <w:left w:val="nil"/>
              <w:bottom w:val="single" w:sz="8" w:space="0" w:color="auto"/>
              <w:right w:val="single" w:sz="12" w:space="0" w:color="auto"/>
            </w:tcBorders>
            <w:vAlign w:val="center"/>
          </w:tcPr>
          <w:p w:rsidR="00D72EAC" w:rsidRPr="00707124" w:rsidRDefault="00D72EAC" w:rsidP="00D72EAC">
            <w:pPr>
              <w:ind w:right="624"/>
              <w:jc w:val="right"/>
              <w:rPr>
                <w:sz w:val="23"/>
                <w:szCs w:val="23"/>
              </w:rPr>
            </w:pPr>
            <w:r w:rsidRPr="00707124">
              <w:rPr>
                <w:sz w:val="23"/>
                <w:szCs w:val="23"/>
              </w:rPr>
              <w:t>3</w:t>
            </w:r>
          </w:p>
        </w:tc>
        <w:tc>
          <w:tcPr>
            <w:tcW w:w="1166" w:type="dxa"/>
            <w:tcBorders>
              <w:top w:val="single" w:sz="12" w:space="0" w:color="auto"/>
              <w:left w:val="single" w:sz="12" w:space="0" w:color="auto"/>
              <w:bottom w:val="single" w:sz="8" w:space="0" w:color="auto"/>
              <w:right w:val="single" w:sz="12" w:space="0" w:color="auto"/>
            </w:tcBorders>
          </w:tcPr>
          <w:p w:rsidR="00D72EAC" w:rsidRPr="00707124" w:rsidRDefault="00D72EAC" w:rsidP="00D72EAC">
            <w:pPr>
              <w:ind w:right="510"/>
              <w:jc w:val="right"/>
              <w:rPr>
                <w:sz w:val="23"/>
                <w:szCs w:val="23"/>
              </w:rPr>
            </w:pPr>
            <w:r w:rsidRPr="00707124">
              <w:rPr>
                <w:sz w:val="23"/>
                <w:szCs w:val="23"/>
              </w:rPr>
              <w:t>1</w:t>
            </w:r>
          </w:p>
        </w:tc>
        <w:tc>
          <w:tcPr>
            <w:tcW w:w="1171" w:type="dxa"/>
            <w:tcBorders>
              <w:top w:val="single" w:sz="12" w:space="0" w:color="auto"/>
              <w:left w:val="single" w:sz="12" w:space="0" w:color="auto"/>
              <w:bottom w:val="single" w:sz="8" w:space="0" w:color="auto"/>
              <w:right w:val="single" w:sz="12" w:space="0" w:color="auto"/>
            </w:tcBorders>
            <w:vAlign w:val="center"/>
          </w:tcPr>
          <w:p w:rsidR="00D72EAC" w:rsidRPr="00707124" w:rsidRDefault="00D72EAC" w:rsidP="00D72EAC">
            <w:pPr>
              <w:ind w:right="510"/>
              <w:jc w:val="right"/>
              <w:rPr>
                <w:sz w:val="23"/>
                <w:szCs w:val="23"/>
              </w:rPr>
            </w:pPr>
            <w:r w:rsidRPr="00707124">
              <w:rPr>
                <w:sz w:val="23"/>
                <w:szCs w:val="23"/>
              </w:rPr>
              <w:t>0</w:t>
            </w:r>
          </w:p>
        </w:tc>
        <w:tc>
          <w:tcPr>
            <w:tcW w:w="120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707124" w:rsidRDefault="00D72EAC" w:rsidP="00D72EAC">
            <w:pPr>
              <w:ind w:right="454"/>
              <w:jc w:val="right"/>
              <w:rPr>
                <w:sz w:val="23"/>
                <w:szCs w:val="23"/>
              </w:rPr>
            </w:pPr>
            <w:r w:rsidRPr="00707124">
              <w:rPr>
                <w:sz w:val="23"/>
                <w:szCs w:val="23"/>
              </w:rPr>
              <w:t>68</w:t>
            </w:r>
          </w:p>
        </w:tc>
      </w:tr>
      <w:tr w:rsidR="00D72EAC" w:rsidRPr="008B28D0" w:rsidTr="00D72EAC">
        <w:trPr>
          <w:trHeight w:val="284"/>
        </w:trPr>
        <w:tc>
          <w:tcPr>
            <w:tcW w:w="1177"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707124" w:rsidRDefault="00D72EAC" w:rsidP="00D72EAC">
            <w:pPr>
              <w:jc w:val="both"/>
              <w:rPr>
                <w:sz w:val="23"/>
                <w:szCs w:val="23"/>
              </w:rPr>
            </w:pPr>
            <w:r w:rsidRPr="00707124">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707124" w:rsidRDefault="00D72EAC" w:rsidP="00D72EAC">
            <w:pPr>
              <w:ind w:right="624"/>
              <w:jc w:val="right"/>
              <w:rPr>
                <w:sz w:val="23"/>
                <w:szCs w:val="23"/>
              </w:rPr>
            </w:pPr>
            <w:r w:rsidRPr="00707124">
              <w:rPr>
                <w:sz w:val="23"/>
                <w:szCs w:val="23"/>
              </w:rPr>
              <w:t>7</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707124" w:rsidRDefault="00D72EAC" w:rsidP="00D72EAC">
            <w:pPr>
              <w:ind w:right="397"/>
              <w:jc w:val="right"/>
              <w:rPr>
                <w:sz w:val="23"/>
                <w:szCs w:val="23"/>
              </w:rPr>
            </w:pPr>
            <w:r w:rsidRPr="00707124">
              <w:rPr>
                <w:sz w:val="23"/>
                <w:szCs w:val="23"/>
              </w:rPr>
              <w:t>62</w:t>
            </w:r>
          </w:p>
        </w:tc>
        <w:tc>
          <w:tcPr>
            <w:tcW w:w="1219" w:type="dxa"/>
            <w:tcBorders>
              <w:top w:val="nil"/>
              <w:left w:val="nil"/>
              <w:bottom w:val="single" w:sz="8" w:space="0" w:color="auto"/>
              <w:right w:val="single" w:sz="12" w:space="0" w:color="auto"/>
            </w:tcBorders>
            <w:vAlign w:val="center"/>
          </w:tcPr>
          <w:p w:rsidR="00D72EAC" w:rsidRPr="00707124" w:rsidRDefault="00D72EAC" w:rsidP="00D72EAC">
            <w:pPr>
              <w:ind w:right="624"/>
              <w:jc w:val="right"/>
              <w:rPr>
                <w:sz w:val="23"/>
                <w:szCs w:val="23"/>
              </w:rPr>
            </w:pPr>
            <w:r w:rsidRPr="00707124">
              <w:rPr>
                <w:sz w:val="23"/>
                <w:szCs w:val="23"/>
              </w:rPr>
              <w:t>6</w:t>
            </w:r>
          </w:p>
        </w:tc>
        <w:tc>
          <w:tcPr>
            <w:tcW w:w="1166" w:type="dxa"/>
            <w:tcBorders>
              <w:top w:val="nil"/>
              <w:left w:val="single" w:sz="12" w:space="0" w:color="auto"/>
              <w:bottom w:val="single" w:sz="8" w:space="0" w:color="auto"/>
              <w:right w:val="single" w:sz="12" w:space="0" w:color="auto"/>
            </w:tcBorders>
          </w:tcPr>
          <w:p w:rsidR="00D72EAC" w:rsidRPr="00707124" w:rsidRDefault="00D72EAC" w:rsidP="00D72EAC">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D72EAC" w:rsidRPr="00707124" w:rsidRDefault="00D72EAC" w:rsidP="00D72EAC">
            <w:pPr>
              <w:ind w:right="510"/>
              <w:jc w:val="right"/>
              <w:rPr>
                <w:sz w:val="23"/>
                <w:szCs w:val="23"/>
              </w:rPr>
            </w:pPr>
            <w:r w:rsidRPr="00707124">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707124" w:rsidRDefault="00D72EAC" w:rsidP="00D72EAC">
            <w:pPr>
              <w:tabs>
                <w:tab w:val="left" w:pos="480"/>
                <w:tab w:val="center" w:pos="624"/>
              </w:tabs>
              <w:ind w:right="454"/>
              <w:jc w:val="right"/>
              <w:rPr>
                <w:sz w:val="23"/>
                <w:szCs w:val="23"/>
              </w:rPr>
            </w:pPr>
            <w:r w:rsidRPr="00707124">
              <w:rPr>
                <w:sz w:val="23"/>
                <w:szCs w:val="23"/>
              </w:rPr>
              <w:t>76</w:t>
            </w:r>
          </w:p>
        </w:tc>
      </w:tr>
      <w:tr w:rsidR="00D72EAC" w:rsidRPr="008B28D0" w:rsidTr="00D72EAC">
        <w:trPr>
          <w:trHeight w:val="284"/>
        </w:trPr>
        <w:tc>
          <w:tcPr>
            <w:tcW w:w="1177"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rsidR="00D72EAC" w:rsidRPr="00707124" w:rsidRDefault="00D72EAC" w:rsidP="00D72EAC">
            <w:pPr>
              <w:jc w:val="both"/>
              <w:rPr>
                <w:sz w:val="23"/>
                <w:szCs w:val="23"/>
              </w:rPr>
            </w:pPr>
            <w:r w:rsidRPr="00707124">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707124" w:rsidRDefault="00D72EAC" w:rsidP="00D72EAC">
            <w:pPr>
              <w:ind w:right="624"/>
              <w:jc w:val="right"/>
              <w:rPr>
                <w:sz w:val="23"/>
                <w:szCs w:val="23"/>
              </w:rPr>
            </w:pPr>
            <w:r w:rsidRPr="00707124">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rsidR="00D72EAC" w:rsidRPr="00707124" w:rsidRDefault="00D72EAC" w:rsidP="00D72EAC">
            <w:pPr>
              <w:ind w:right="397"/>
              <w:jc w:val="right"/>
              <w:rPr>
                <w:sz w:val="23"/>
                <w:szCs w:val="23"/>
              </w:rPr>
            </w:pPr>
            <w:r w:rsidRPr="00707124">
              <w:rPr>
                <w:sz w:val="23"/>
                <w:szCs w:val="23"/>
              </w:rPr>
              <w:t>58</w:t>
            </w:r>
          </w:p>
        </w:tc>
        <w:tc>
          <w:tcPr>
            <w:tcW w:w="1219" w:type="dxa"/>
            <w:tcBorders>
              <w:top w:val="nil"/>
              <w:left w:val="nil"/>
              <w:bottom w:val="single" w:sz="8" w:space="0" w:color="auto"/>
              <w:right w:val="single" w:sz="12" w:space="0" w:color="auto"/>
            </w:tcBorders>
            <w:vAlign w:val="center"/>
          </w:tcPr>
          <w:p w:rsidR="00D72EAC" w:rsidRPr="00707124" w:rsidRDefault="00D72EAC" w:rsidP="00D72EAC">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rsidR="00D72EAC" w:rsidRPr="00707124" w:rsidRDefault="00D72EAC" w:rsidP="00D72EAC">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rsidR="00D72EAC" w:rsidRPr="00707124" w:rsidRDefault="00D72EAC" w:rsidP="00D72EAC">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rsidR="00D72EAC" w:rsidRPr="00707124" w:rsidRDefault="00D72EAC" w:rsidP="00D72EAC">
            <w:pPr>
              <w:ind w:right="454"/>
              <w:jc w:val="right"/>
              <w:rPr>
                <w:sz w:val="23"/>
                <w:szCs w:val="23"/>
              </w:rPr>
            </w:pPr>
            <w:r w:rsidRPr="00707124">
              <w:rPr>
                <w:sz w:val="23"/>
                <w:szCs w:val="23"/>
              </w:rPr>
              <w:t>63</w:t>
            </w:r>
          </w:p>
        </w:tc>
      </w:tr>
      <w:tr w:rsidR="00D72EAC" w:rsidRPr="008B28D0" w:rsidTr="00D72EAC">
        <w:trPr>
          <w:trHeight w:val="284"/>
        </w:trPr>
        <w:tc>
          <w:tcPr>
            <w:tcW w:w="1177" w:type="dxa"/>
            <w:vMerge/>
            <w:tcBorders>
              <w:top w:val="nil"/>
              <w:left w:val="double" w:sz="4" w:space="0" w:color="auto"/>
              <w:bottom w:val="double" w:sz="4" w:space="0" w:color="auto"/>
              <w:right w:val="single" w:sz="12" w:space="0" w:color="auto"/>
            </w:tcBorders>
            <w:vAlign w:val="center"/>
            <w:hideMark/>
          </w:tcPr>
          <w:p w:rsidR="00D72EAC" w:rsidRPr="008B28D0" w:rsidRDefault="00D72EAC" w:rsidP="00D72EAC">
            <w:pPr>
              <w:rPr>
                <w:sz w:val="23"/>
                <w:szCs w:val="23"/>
              </w:rPr>
            </w:pPr>
          </w:p>
        </w:tc>
        <w:tc>
          <w:tcPr>
            <w:tcW w:w="701"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rsidR="00D72EAC" w:rsidRPr="00707124" w:rsidRDefault="00D72EAC" w:rsidP="00D72EAC">
            <w:pPr>
              <w:jc w:val="both"/>
              <w:rPr>
                <w:sz w:val="23"/>
                <w:szCs w:val="23"/>
              </w:rPr>
            </w:pPr>
            <w:r w:rsidRPr="00707124">
              <w:rPr>
                <w:sz w:val="23"/>
                <w:szCs w:val="23"/>
              </w:rPr>
              <w:t>KK</w:t>
            </w:r>
          </w:p>
        </w:tc>
        <w:tc>
          <w:tcPr>
            <w:tcW w:w="1208"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D72EAC" w:rsidRPr="00707124" w:rsidRDefault="00D72EAC" w:rsidP="00D72EAC">
            <w:pPr>
              <w:ind w:right="624"/>
              <w:jc w:val="right"/>
              <w:rPr>
                <w:sz w:val="23"/>
                <w:szCs w:val="23"/>
              </w:rPr>
            </w:pPr>
            <w:r w:rsidRPr="00707124">
              <w:rPr>
                <w:sz w:val="23"/>
                <w:szCs w:val="23"/>
              </w:rPr>
              <w:t>14</w:t>
            </w:r>
          </w:p>
        </w:tc>
        <w:tc>
          <w:tcPr>
            <w:tcW w:w="11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rsidR="00D72EAC" w:rsidRPr="00707124" w:rsidRDefault="00D72EAC" w:rsidP="00D72EAC">
            <w:pPr>
              <w:ind w:right="397"/>
              <w:jc w:val="right"/>
              <w:rPr>
                <w:sz w:val="23"/>
                <w:szCs w:val="23"/>
              </w:rPr>
            </w:pPr>
            <w:r w:rsidRPr="00707124">
              <w:rPr>
                <w:sz w:val="23"/>
                <w:szCs w:val="23"/>
              </w:rPr>
              <w:t>179</w:t>
            </w:r>
          </w:p>
        </w:tc>
        <w:tc>
          <w:tcPr>
            <w:tcW w:w="1219" w:type="dxa"/>
            <w:tcBorders>
              <w:top w:val="nil"/>
              <w:left w:val="nil"/>
              <w:bottom w:val="double" w:sz="4" w:space="0" w:color="auto"/>
              <w:right w:val="single" w:sz="12" w:space="0" w:color="auto"/>
            </w:tcBorders>
            <w:shd w:val="clear" w:color="auto" w:fill="E0E0E0"/>
            <w:vAlign w:val="center"/>
          </w:tcPr>
          <w:p w:rsidR="00D72EAC" w:rsidRPr="00707124" w:rsidRDefault="00D72EAC" w:rsidP="00D72EAC">
            <w:pPr>
              <w:ind w:right="624"/>
              <w:jc w:val="right"/>
              <w:rPr>
                <w:sz w:val="23"/>
                <w:szCs w:val="23"/>
              </w:rPr>
            </w:pPr>
            <w:r w:rsidRPr="00707124">
              <w:rPr>
                <w:sz w:val="23"/>
                <w:szCs w:val="23"/>
              </w:rPr>
              <w:t>12</w:t>
            </w:r>
          </w:p>
        </w:tc>
        <w:tc>
          <w:tcPr>
            <w:tcW w:w="1166" w:type="dxa"/>
            <w:tcBorders>
              <w:top w:val="nil"/>
              <w:left w:val="single" w:sz="12" w:space="0" w:color="auto"/>
              <w:bottom w:val="double" w:sz="4" w:space="0" w:color="auto"/>
              <w:right w:val="single" w:sz="12" w:space="0" w:color="auto"/>
            </w:tcBorders>
            <w:shd w:val="clear" w:color="auto" w:fill="E0E0E0"/>
          </w:tcPr>
          <w:p w:rsidR="00D72EAC" w:rsidRPr="00707124" w:rsidRDefault="00D72EAC" w:rsidP="00D72EAC">
            <w:pPr>
              <w:ind w:right="510"/>
              <w:jc w:val="right"/>
              <w:rPr>
                <w:sz w:val="23"/>
                <w:szCs w:val="23"/>
              </w:rPr>
            </w:pPr>
            <w:r w:rsidRPr="00707124">
              <w:rPr>
                <w:sz w:val="23"/>
                <w:szCs w:val="23"/>
              </w:rPr>
              <w:t>1</w:t>
            </w:r>
          </w:p>
        </w:tc>
        <w:tc>
          <w:tcPr>
            <w:tcW w:w="1171" w:type="dxa"/>
            <w:tcBorders>
              <w:top w:val="nil"/>
              <w:left w:val="single" w:sz="12" w:space="0" w:color="auto"/>
              <w:bottom w:val="double" w:sz="4" w:space="0" w:color="auto"/>
              <w:right w:val="single" w:sz="12" w:space="0" w:color="auto"/>
            </w:tcBorders>
            <w:shd w:val="clear" w:color="auto" w:fill="E0E0E0"/>
            <w:vAlign w:val="center"/>
          </w:tcPr>
          <w:p w:rsidR="00D72EAC" w:rsidRPr="00707124" w:rsidRDefault="00D72EAC" w:rsidP="00D72EAC">
            <w:pPr>
              <w:ind w:right="510"/>
              <w:jc w:val="right"/>
              <w:rPr>
                <w:sz w:val="23"/>
                <w:szCs w:val="23"/>
              </w:rPr>
            </w:pPr>
            <w:r w:rsidRPr="00707124">
              <w:rPr>
                <w:sz w:val="23"/>
                <w:szCs w:val="23"/>
              </w:rPr>
              <w:t>1</w:t>
            </w:r>
          </w:p>
        </w:tc>
        <w:tc>
          <w:tcPr>
            <w:tcW w:w="1203"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rsidR="00D72EAC" w:rsidRPr="00707124" w:rsidRDefault="00D72EAC" w:rsidP="00D72EAC">
            <w:pPr>
              <w:ind w:right="454"/>
              <w:jc w:val="right"/>
              <w:rPr>
                <w:sz w:val="23"/>
                <w:szCs w:val="23"/>
              </w:rPr>
            </w:pPr>
            <w:r w:rsidRPr="00707124">
              <w:rPr>
                <w:sz w:val="23"/>
                <w:szCs w:val="23"/>
              </w:rPr>
              <w:t>207</w:t>
            </w:r>
          </w:p>
        </w:tc>
      </w:tr>
    </w:tbl>
    <w:p w:rsidR="00D72EAC" w:rsidRPr="00714B38" w:rsidRDefault="00D72EAC" w:rsidP="00D72EAC">
      <w:pPr>
        <w:jc w:val="both"/>
        <w:rPr>
          <w:b/>
          <w:sz w:val="18"/>
          <w:szCs w:val="18"/>
        </w:rPr>
      </w:pPr>
    </w:p>
    <w:p w:rsidR="0039467F" w:rsidRPr="00714B38" w:rsidRDefault="0039467F" w:rsidP="00D72EAC">
      <w:pPr>
        <w:jc w:val="both"/>
        <w:rPr>
          <w:b/>
          <w:sz w:val="18"/>
          <w:szCs w:val="18"/>
        </w:rPr>
      </w:pPr>
    </w:p>
    <w:p w:rsidR="0039467F" w:rsidRPr="008B28D0" w:rsidRDefault="0039467F" w:rsidP="0039467F">
      <w:pPr>
        <w:jc w:val="both"/>
        <w:rPr>
          <w:sz w:val="23"/>
          <w:szCs w:val="23"/>
        </w:rPr>
      </w:pPr>
      <w:r w:rsidRPr="008B28D0">
        <w:rPr>
          <w:sz w:val="23"/>
          <w:szCs w:val="23"/>
        </w:rPr>
        <w:t>V kraji bylo provozováno celkem 207 zařízení školního stravování (z toho 1 zřizované MŠMT</w:t>
      </w:r>
      <w:r w:rsidR="00792EB9" w:rsidRPr="008B28D0">
        <w:rPr>
          <w:sz w:val="23"/>
          <w:szCs w:val="23"/>
        </w:rPr>
        <w:t xml:space="preserve"> </w:t>
      </w:r>
      <w:r w:rsidR="001C700B">
        <w:rPr>
          <w:sz w:val="23"/>
          <w:szCs w:val="23"/>
        </w:rPr>
        <w:br/>
      </w:r>
      <w:r w:rsidR="00792EB9" w:rsidRPr="008B28D0">
        <w:rPr>
          <w:sz w:val="23"/>
          <w:szCs w:val="23"/>
        </w:rPr>
        <w:t>a jedno církví</w:t>
      </w:r>
      <w:r w:rsidR="001C700B">
        <w:rPr>
          <w:sz w:val="23"/>
          <w:szCs w:val="23"/>
        </w:rPr>
        <w:t>;</w:t>
      </w:r>
      <w:r w:rsidRPr="008B28D0">
        <w:rPr>
          <w:sz w:val="23"/>
          <w:szCs w:val="23"/>
        </w:rPr>
        <w:t xml:space="preserve"> z toho 172 školních jídelen, 33 školních jídelen – výdejen a 2 školní jídelny – vývařovny</w:t>
      </w:r>
      <w:r w:rsidR="005506AE" w:rsidRPr="008B28D0">
        <w:rPr>
          <w:sz w:val="23"/>
          <w:szCs w:val="23"/>
        </w:rPr>
        <w:t>)</w:t>
      </w:r>
      <w:r w:rsidRPr="008B28D0">
        <w:rPr>
          <w:sz w:val="23"/>
          <w:szCs w:val="23"/>
        </w:rPr>
        <w:t xml:space="preserve">. Posledně jmenované jsou zřízeny </w:t>
      </w:r>
      <w:r w:rsidR="001C700B">
        <w:rPr>
          <w:sz w:val="23"/>
          <w:szCs w:val="23"/>
        </w:rPr>
        <w:t>jako samostatné právnické osoby,</w:t>
      </w:r>
      <w:r w:rsidRPr="008B28D0">
        <w:rPr>
          <w:sz w:val="23"/>
          <w:szCs w:val="23"/>
        </w:rPr>
        <w:t xml:space="preserve"> ostatní zařízení školního stravování jsou součástí právnických osob, které současně vykonávají činnost mateřských škol, základních škol, středních škol, dětských domovů nebo domovů mládeže. V zařízeních školního stravování je v souladu s platnými právními předpisy poskytováno rovněž </w:t>
      </w:r>
      <w:r w:rsidRPr="008B28D0">
        <w:rPr>
          <w:sz w:val="23"/>
          <w:szCs w:val="23"/>
        </w:rPr>
        <w:lastRenderedPageBreak/>
        <w:t>závodní stravování zaměstnanců škol a školských zařízení, v některých se navíc v rámci doplňkové činnosti stravují i tzv. cizí strávníci.</w:t>
      </w:r>
    </w:p>
    <w:p w:rsidR="008110BF" w:rsidRDefault="008110BF" w:rsidP="0039467F">
      <w:pPr>
        <w:jc w:val="both"/>
        <w:rPr>
          <w:sz w:val="23"/>
          <w:szCs w:val="23"/>
        </w:rPr>
      </w:pPr>
    </w:p>
    <w:p w:rsidR="004049AB" w:rsidRPr="008B28D0" w:rsidRDefault="0039467F" w:rsidP="0039467F">
      <w:pPr>
        <w:jc w:val="both"/>
        <w:rPr>
          <w:i/>
          <w:sz w:val="23"/>
          <w:szCs w:val="23"/>
        </w:rPr>
      </w:pPr>
      <w:r w:rsidRPr="008B28D0">
        <w:rPr>
          <w:sz w:val="23"/>
          <w:szCs w:val="23"/>
        </w:rPr>
        <w:t xml:space="preserve">Tabulka č. </w:t>
      </w:r>
      <w:r w:rsidR="00FE50E0">
        <w:rPr>
          <w:sz w:val="23"/>
          <w:szCs w:val="23"/>
        </w:rPr>
        <w:t>49</w:t>
      </w:r>
      <w:r w:rsidRPr="008B28D0">
        <w:rPr>
          <w:sz w:val="23"/>
          <w:szCs w:val="23"/>
        </w:rPr>
        <w:t>:</w:t>
      </w:r>
      <w:r w:rsidRPr="008B28D0">
        <w:rPr>
          <w:i/>
          <w:sz w:val="23"/>
          <w:szCs w:val="23"/>
        </w:rPr>
        <w:t xml:space="preserve"> Zapsaní stravovaní dle zřizovatele bez MŠMT </w:t>
      </w:r>
    </w:p>
    <w:tbl>
      <w:tblPr>
        <w:tblW w:w="5319"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910"/>
        <w:gridCol w:w="1175"/>
        <w:gridCol w:w="828"/>
        <w:gridCol w:w="851"/>
        <w:gridCol w:w="853"/>
        <w:gridCol w:w="897"/>
        <w:gridCol w:w="838"/>
        <w:gridCol w:w="838"/>
        <w:gridCol w:w="838"/>
        <w:gridCol w:w="850"/>
      </w:tblGrid>
      <w:tr w:rsidR="0039467F" w:rsidRPr="008B28D0" w:rsidTr="008208EC">
        <w:trPr>
          <w:trHeight w:val="990"/>
        </w:trPr>
        <w:tc>
          <w:tcPr>
            <w:tcW w:w="967" w:type="pct"/>
            <w:vMerge w:val="restart"/>
            <w:tcBorders>
              <w:top w:val="double" w:sz="4" w:space="0" w:color="auto"/>
              <w:left w:val="double" w:sz="4" w:space="0" w:color="auto"/>
              <w:right w:val="single" w:sz="12" w:space="0" w:color="auto"/>
            </w:tcBorders>
            <w:vAlign w:val="center"/>
          </w:tcPr>
          <w:p w:rsidR="0039467F" w:rsidRPr="008B28D0" w:rsidRDefault="0039467F" w:rsidP="004E3A8B">
            <w:pPr>
              <w:rPr>
                <w:sz w:val="23"/>
                <w:szCs w:val="23"/>
              </w:rPr>
            </w:pPr>
            <w:r w:rsidRPr="008B28D0">
              <w:rPr>
                <w:i/>
                <w:sz w:val="22"/>
                <w:szCs w:val="22"/>
              </w:rPr>
              <w:t xml:space="preserve"> </w:t>
            </w:r>
            <w:r w:rsidRPr="008B28D0">
              <w:rPr>
                <w:sz w:val="23"/>
                <w:szCs w:val="23"/>
              </w:rPr>
              <w:t>Zřizovatel</w:t>
            </w:r>
          </w:p>
        </w:tc>
        <w:tc>
          <w:tcPr>
            <w:tcW w:w="595" w:type="pct"/>
            <w:tcBorders>
              <w:top w:val="double" w:sz="4" w:space="0" w:color="auto"/>
              <w:left w:val="single" w:sz="12" w:space="0" w:color="auto"/>
              <w:right w:val="single" w:sz="12" w:space="0" w:color="auto"/>
            </w:tcBorders>
          </w:tcPr>
          <w:p w:rsidR="0039467F" w:rsidRPr="008B28D0" w:rsidRDefault="0039467F" w:rsidP="004E3A8B">
            <w:pPr>
              <w:jc w:val="center"/>
              <w:rPr>
                <w:sz w:val="23"/>
                <w:szCs w:val="23"/>
              </w:rPr>
            </w:pPr>
            <w:r w:rsidRPr="008B28D0">
              <w:rPr>
                <w:sz w:val="23"/>
                <w:szCs w:val="23"/>
              </w:rPr>
              <w:t>Počet zařízení školního stravování</w:t>
            </w:r>
          </w:p>
        </w:tc>
        <w:tc>
          <w:tcPr>
            <w:tcW w:w="1736" w:type="pct"/>
            <w:gridSpan w:val="4"/>
            <w:tcBorders>
              <w:top w:val="double" w:sz="4" w:space="0" w:color="auto"/>
              <w:left w:val="single" w:sz="12" w:space="0" w:color="auto"/>
              <w:right w:val="single" w:sz="12" w:space="0" w:color="auto"/>
            </w:tcBorders>
          </w:tcPr>
          <w:p w:rsidR="0039467F" w:rsidRPr="008B28D0" w:rsidRDefault="0039467F" w:rsidP="004E3A8B">
            <w:pPr>
              <w:jc w:val="center"/>
              <w:rPr>
                <w:sz w:val="23"/>
                <w:szCs w:val="23"/>
              </w:rPr>
            </w:pPr>
          </w:p>
          <w:p w:rsidR="0039467F" w:rsidRPr="008B28D0" w:rsidRDefault="0039467F" w:rsidP="004E3A8B">
            <w:pPr>
              <w:jc w:val="center"/>
              <w:rPr>
                <w:sz w:val="23"/>
                <w:szCs w:val="23"/>
              </w:rPr>
            </w:pPr>
            <w:r w:rsidRPr="008B28D0">
              <w:rPr>
                <w:sz w:val="23"/>
                <w:szCs w:val="23"/>
              </w:rPr>
              <w:t xml:space="preserve">Počet stravovaných dětí, žáků </w:t>
            </w:r>
            <w:r w:rsidRPr="008B28D0">
              <w:rPr>
                <w:sz w:val="23"/>
                <w:szCs w:val="23"/>
              </w:rPr>
              <w:br/>
              <w:t>a studentů</w:t>
            </w:r>
          </w:p>
        </w:tc>
        <w:tc>
          <w:tcPr>
            <w:tcW w:w="1703" w:type="pct"/>
            <w:gridSpan w:val="4"/>
            <w:tcBorders>
              <w:top w:val="double" w:sz="4" w:space="0" w:color="auto"/>
              <w:left w:val="single" w:sz="12" w:space="0" w:color="auto"/>
              <w:right w:val="double" w:sz="4" w:space="0" w:color="auto"/>
            </w:tcBorders>
          </w:tcPr>
          <w:p w:rsidR="0039467F" w:rsidRPr="008B28D0" w:rsidRDefault="0039467F" w:rsidP="004E3A8B">
            <w:pPr>
              <w:jc w:val="center"/>
              <w:rPr>
                <w:sz w:val="23"/>
                <w:szCs w:val="23"/>
              </w:rPr>
            </w:pPr>
          </w:p>
          <w:p w:rsidR="0039467F" w:rsidRPr="008B28D0" w:rsidRDefault="0039467F" w:rsidP="004E3A8B">
            <w:pPr>
              <w:jc w:val="center"/>
              <w:rPr>
                <w:sz w:val="23"/>
                <w:szCs w:val="23"/>
              </w:rPr>
            </w:pPr>
            <w:r w:rsidRPr="008B28D0">
              <w:rPr>
                <w:sz w:val="23"/>
                <w:szCs w:val="23"/>
              </w:rPr>
              <w:t>Počet stravovaných zaměstnanců školství</w:t>
            </w:r>
          </w:p>
        </w:tc>
      </w:tr>
      <w:tr w:rsidR="00CF3936" w:rsidRPr="008B28D0" w:rsidTr="00503950">
        <w:trPr>
          <w:trHeight w:val="284"/>
        </w:trPr>
        <w:tc>
          <w:tcPr>
            <w:tcW w:w="967" w:type="pct"/>
            <w:vMerge/>
            <w:tcBorders>
              <w:left w:val="double" w:sz="4" w:space="0" w:color="auto"/>
              <w:bottom w:val="single" w:sz="12" w:space="0" w:color="auto"/>
              <w:right w:val="single" w:sz="12" w:space="0" w:color="auto"/>
            </w:tcBorders>
            <w:vAlign w:val="center"/>
          </w:tcPr>
          <w:p w:rsidR="00CF3936" w:rsidRPr="008B28D0" w:rsidRDefault="00CF3936" w:rsidP="004E3A8B">
            <w:pPr>
              <w:rPr>
                <w:sz w:val="23"/>
                <w:szCs w:val="23"/>
              </w:rPr>
            </w:pPr>
          </w:p>
        </w:tc>
        <w:tc>
          <w:tcPr>
            <w:tcW w:w="595" w:type="pct"/>
            <w:tcBorders>
              <w:left w:val="single" w:sz="12" w:space="0" w:color="auto"/>
              <w:bottom w:val="single" w:sz="12" w:space="0" w:color="auto"/>
              <w:right w:val="single" w:sz="12" w:space="0" w:color="auto"/>
            </w:tcBorders>
            <w:vAlign w:val="center"/>
          </w:tcPr>
          <w:p w:rsidR="00CF3936" w:rsidRPr="006D41C4" w:rsidRDefault="00CF3936" w:rsidP="003A183F">
            <w:pPr>
              <w:jc w:val="center"/>
              <w:rPr>
                <w:sz w:val="23"/>
                <w:szCs w:val="23"/>
              </w:rPr>
            </w:pPr>
            <w:r w:rsidRPr="006D41C4">
              <w:rPr>
                <w:sz w:val="23"/>
                <w:szCs w:val="23"/>
              </w:rPr>
              <w:t>1</w:t>
            </w:r>
            <w:r w:rsidR="003A183F" w:rsidRPr="006D41C4">
              <w:rPr>
                <w:sz w:val="23"/>
                <w:szCs w:val="23"/>
              </w:rPr>
              <w:t>6</w:t>
            </w:r>
            <w:r w:rsidRPr="006D41C4">
              <w:rPr>
                <w:sz w:val="23"/>
                <w:szCs w:val="23"/>
              </w:rPr>
              <w:t>/1</w:t>
            </w:r>
            <w:r w:rsidR="003A183F" w:rsidRPr="006D41C4">
              <w:rPr>
                <w:sz w:val="23"/>
                <w:szCs w:val="23"/>
              </w:rPr>
              <w:t>7</w:t>
            </w:r>
          </w:p>
        </w:tc>
        <w:tc>
          <w:tcPr>
            <w:tcW w:w="419" w:type="pct"/>
            <w:tcBorders>
              <w:left w:val="single" w:sz="12" w:space="0" w:color="auto"/>
              <w:bottom w:val="single" w:sz="12" w:space="0" w:color="auto"/>
            </w:tcBorders>
            <w:shd w:val="clear" w:color="auto" w:fill="auto"/>
            <w:vAlign w:val="center"/>
          </w:tcPr>
          <w:p w:rsidR="00CF3936" w:rsidRPr="006D41C4" w:rsidRDefault="00CF3936" w:rsidP="00FA2B55">
            <w:pPr>
              <w:jc w:val="center"/>
              <w:rPr>
                <w:sz w:val="23"/>
                <w:szCs w:val="23"/>
              </w:rPr>
            </w:pPr>
            <w:r w:rsidRPr="006D41C4">
              <w:rPr>
                <w:sz w:val="23"/>
                <w:szCs w:val="23"/>
              </w:rPr>
              <w:t>1</w:t>
            </w:r>
            <w:r w:rsidR="00FA2B55" w:rsidRPr="006D41C4">
              <w:rPr>
                <w:sz w:val="23"/>
                <w:szCs w:val="23"/>
              </w:rPr>
              <w:t>3</w:t>
            </w:r>
            <w:r w:rsidRPr="006D41C4">
              <w:rPr>
                <w:sz w:val="23"/>
                <w:szCs w:val="23"/>
              </w:rPr>
              <w:t>/1</w:t>
            </w:r>
            <w:r w:rsidR="00FA2B55" w:rsidRPr="006D41C4">
              <w:rPr>
                <w:sz w:val="23"/>
                <w:szCs w:val="23"/>
              </w:rPr>
              <w:t>4</w:t>
            </w:r>
          </w:p>
        </w:tc>
        <w:tc>
          <w:tcPr>
            <w:tcW w:w="431" w:type="pct"/>
            <w:tcBorders>
              <w:bottom w:val="single" w:sz="12" w:space="0" w:color="auto"/>
            </w:tcBorders>
            <w:shd w:val="clear" w:color="auto" w:fill="auto"/>
            <w:vAlign w:val="center"/>
          </w:tcPr>
          <w:p w:rsidR="00CF3936" w:rsidRPr="006D41C4" w:rsidRDefault="00CF3936" w:rsidP="00FA2B55">
            <w:pPr>
              <w:jc w:val="center"/>
              <w:rPr>
                <w:sz w:val="23"/>
                <w:szCs w:val="23"/>
              </w:rPr>
            </w:pPr>
            <w:r w:rsidRPr="006D41C4">
              <w:rPr>
                <w:sz w:val="23"/>
                <w:szCs w:val="23"/>
              </w:rPr>
              <w:t>1</w:t>
            </w:r>
            <w:r w:rsidR="00FA2B55" w:rsidRPr="006D41C4">
              <w:rPr>
                <w:sz w:val="23"/>
                <w:szCs w:val="23"/>
              </w:rPr>
              <w:t>4</w:t>
            </w:r>
            <w:r w:rsidRPr="006D41C4">
              <w:rPr>
                <w:sz w:val="23"/>
                <w:szCs w:val="23"/>
              </w:rPr>
              <w:t>/1</w:t>
            </w:r>
            <w:r w:rsidR="00FA2B55" w:rsidRPr="006D41C4">
              <w:rPr>
                <w:sz w:val="23"/>
                <w:szCs w:val="23"/>
              </w:rPr>
              <w:t>5</w:t>
            </w:r>
          </w:p>
        </w:tc>
        <w:tc>
          <w:tcPr>
            <w:tcW w:w="432" w:type="pct"/>
            <w:tcBorders>
              <w:bottom w:val="single" w:sz="12" w:space="0" w:color="auto"/>
            </w:tcBorders>
            <w:vAlign w:val="center"/>
          </w:tcPr>
          <w:p w:rsidR="00CF3936" w:rsidRPr="006D41C4" w:rsidRDefault="00CF3936" w:rsidP="00FA2B55">
            <w:pPr>
              <w:jc w:val="center"/>
              <w:rPr>
                <w:sz w:val="23"/>
                <w:szCs w:val="23"/>
              </w:rPr>
            </w:pPr>
            <w:r w:rsidRPr="006D41C4">
              <w:rPr>
                <w:sz w:val="23"/>
                <w:szCs w:val="23"/>
              </w:rPr>
              <w:t>1</w:t>
            </w:r>
            <w:r w:rsidR="00FA2B55" w:rsidRPr="006D41C4">
              <w:rPr>
                <w:sz w:val="23"/>
                <w:szCs w:val="23"/>
              </w:rPr>
              <w:t>5</w:t>
            </w:r>
            <w:r w:rsidRPr="006D41C4">
              <w:rPr>
                <w:sz w:val="23"/>
                <w:szCs w:val="23"/>
              </w:rPr>
              <w:t>/1</w:t>
            </w:r>
            <w:r w:rsidR="00FA2B55" w:rsidRPr="006D41C4">
              <w:rPr>
                <w:sz w:val="23"/>
                <w:szCs w:val="23"/>
              </w:rPr>
              <w:t>6</w:t>
            </w:r>
          </w:p>
        </w:tc>
        <w:tc>
          <w:tcPr>
            <w:tcW w:w="454" w:type="pct"/>
            <w:tcBorders>
              <w:bottom w:val="single" w:sz="12" w:space="0" w:color="auto"/>
              <w:right w:val="single" w:sz="12" w:space="0" w:color="auto"/>
            </w:tcBorders>
            <w:vAlign w:val="center"/>
          </w:tcPr>
          <w:p w:rsidR="00CF3936" w:rsidRPr="006D41C4" w:rsidRDefault="00CF3936" w:rsidP="00FA2B55">
            <w:pPr>
              <w:jc w:val="center"/>
              <w:rPr>
                <w:sz w:val="23"/>
                <w:szCs w:val="23"/>
              </w:rPr>
            </w:pPr>
            <w:r w:rsidRPr="006D41C4">
              <w:rPr>
                <w:sz w:val="23"/>
                <w:szCs w:val="23"/>
              </w:rPr>
              <w:t>1</w:t>
            </w:r>
            <w:r w:rsidR="00FA2B55" w:rsidRPr="006D41C4">
              <w:rPr>
                <w:sz w:val="23"/>
                <w:szCs w:val="23"/>
              </w:rPr>
              <w:t>6</w:t>
            </w:r>
            <w:r w:rsidRPr="006D41C4">
              <w:rPr>
                <w:sz w:val="23"/>
                <w:szCs w:val="23"/>
              </w:rPr>
              <w:t>/1</w:t>
            </w:r>
            <w:r w:rsidR="00FA2B55" w:rsidRPr="006D41C4">
              <w:rPr>
                <w:sz w:val="23"/>
                <w:szCs w:val="23"/>
              </w:rPr>
              <w:t>7</w:t>
            </w:r>
          </w:p>
        </w:tc>
        <w:tc>
          <w:tcPr>
            <w:tcW w:w="424" w:type="pct"/>
            <w:tcBorders>
              <w:left w:val="single" w:sz="12" w:space="0" w:color="auto"/>
              <w:bottom w:val="single" w:sz="12" w:space="0" w:color="auto"/>
            </w:tcBorders>
            <w:shd w:val="clear" w:color="auto" w:fill="auto"/>
            <w:vAlign w:val="center"/>
          </w:tcPr>
          <w:p w:rsidR="00CF3936" w:rsidRPr="006D41C4" w:rsidRDefault="00CF3936" w:rsidP="00503950">
            <w:pPr>
              <w:jc w:val="center"/>
              <w:rPr>
                <w:sz w:val="23"/>
                <w:szCs w:val="23"/>
              </w:rPr>
            </w:pPr>
            <w:r w:rsidRPr="006D41C4">
              <w:rPr>
                <w:sz w:val="23"/>
                <w:szCs w:val="23"/>
              </w:rPr>
              <w:t>1</w:t>
            </w:r>
            <w:r w:rsidR="00503950" w:rsidRPr="006D41C4">
              <w:rPr>
                <w:sz w:val="23"/>
                <w:szCs w:val="23"/>
              </w:rPr>
              <w:t>3</w:t>
            </w:r>
            <w:r w:rsidRPr="006D41C4">
              <w:rPr>
                <w:sz w:val="23"/>
                <w:szCs w:val="23"/>
              </w:rPr>
              <w:t>/1</w:t>
            </w:r>
            <w:r w:rsidR="00503950" w:rsidRPr="006D41C4">
              <w:rPr>
                <w:sz w:val="23"/>
                <w:szCs w:val="23"/>
              </w:rPr>
              <w:t>4</w:t>
            </w:r>
          </w:p>
        </w:tc>
        <w:tc>
          <w:tcPr>
            <w:tcW w:w="424" w:type="pct"/>
            <w:tcBorders>
              <w:bottom w:val="single" w:sz="12" w:space="0" w:color="auto"/>
            </w:tcBorders>
            <w:shd w:val="clear" w:color="auto" w:fill="auto"/>
            <w:vAlign w:val="center"/>
          </w:tcPr>
          <w:p w:rsidR="00CF3936" w:rsidRPr="006D41C4" w:rsidRDefault="00CF3936" w:rsidP="00503950">
            <w:pPr>
              <w:jc w:val="center"/>
              <w:rPr>
                <w:sz w:val="23"/>
                <w:szCs w:val="23"/>
              </w:rPr>
            </w:pPr>
            <w:r w:rsidRPr="006D41C4">
              <w:rPr>
                <w:sz w:val="23"/>
                <w:szCs w:val="23"/>
              </w:rPr>
              <w:t>1</w:t>
            </w:r>
            <w:r w:rsidR="00503950" w:rsidRPr="006D41C4">
              <w:rPr>
                <w:sz w:val="23"/>
                <w:szCs w:val="23"/>
              </w:rPr>
              <w:t>4</w:t>
            </w:r>
            <w:r w:rsidRPr="006D41C4">
              <w:rPr>
                <w:sz w:val="23"/>
                <w:szCs w:val="23"/>
              </w:rPr>
              <w:t>/1</w:t>
            </w:r>
            <w:r w:rsidR="00503950" w:rsidRPr="006D41C4">
              <w:rPr>
                <w:sz w:val="23"/>
                <w:szCs w:val="23"/>
              </w:rPr>
              <w:t>5</w:t>
            </w:r>
          </w:p>
        </w:tc>
        <w:tc>
          <w:tcPr>
            <w:tcW w:w="424" w:type="pct"/>
            <w:tcBorders>
              <w:bottom w:val="single" w:sz="12" w:space="0" w:color="auto"/>
            </w:tcBorders>
            <w:vAlign w:val="center"/>
          </w:tcPr>
          <w:p w:rsidR="00CF3936" w:rsidRPr="006D41C4" w:rsidRDefault="00CF3936" w:rsidP="00503950">
            <w:pPr>
              <w:jc w:val="center"/>
              <w:rPr>
                <w:sz w:val="23"/>
                <w:szCs w:val="23"/>
              </w:rPr>
            </w:pPr>
            <w:r w:rsidRPr="006D41C4">
              <w:rPr>
                <w:sz w:val="23"/>
                <w:szCs w:val="23"/>
              </w:rPr>
              <w:t>1</w:t>
            </w:r>
            <w:r w:rsidR="00503950" w:rsidRPr="006D41C4">
              <w:rPr>
                <w:sz w:val="23"/>
                <w:szCs w:val="23"/>
              </w:rPr>
              <w:t>5</w:t>
            </w:r>
            <w:r w:rsidRPr="006D41C4">
              <w:rPr>
                <w:sz w:val="23"/>
                <w:szCs w:val="23"/>
              </w:rPr>
              <w:t>/1</w:t>
            </w:r>
            <w:r w:rsidR="00503950" w:rsidRPr="006D41C4">
              <w:rPr>
                <w:sz w:val="23"/>
                <w:szCs w:val="23"/>
              </w:rPr>
              <w:t>6</w:t>
            </w:r>
          </w:p>
        </w:tc>
        <w:tc>
          <w:tcPr>
            <w:tcW w:w="430" w:type="pct"/>
            <w:tcBorders>
              <w:bottom w:val="single" w:sz="12" w:space="0" w:color="auto"/>
              <w:right w:val="double" w:sz="4" w:space="0" w:color="auto"/>
            </w:tcBorders>
            <w:vAlign w:val="center"/>
          </w:tcPr>
          <w:p w:rsidR="00CF3936" w:rsidRPr="006D41C4" w:rsidRDefault="00CF3936" w:rsidP="00503950">
            <w:pPr>
              <w:jc w:val="center"/>
              <w:rPr>
                <w:sz w:val="23"/>
                <w:szCs w:val="23"/>
              </w:rPr>
            </w:pPr>
            <w:r w:rsidRPr="006D41C4">
              <w:rPr>
                <w:sz w:val="23"/>
                <w:szCs w:val="23"/>
              </w:rPr>
              <w:t>1</w:t>
            </w:r>
            <w:r w:rsidR="00503950" w:rsidRPr="006D41C4">
              <w:rPr>
                <w:sz w:val="23"/>
                <w:szCs w:val="23"/>
              </w:rPr>
              <w:t>6</w:t>
            </w:r>
            <w:r w:rsidRPr="006D41C4">
              <w:rPr>
                <w:sz w:val="23"/>
                <w:szCs w:val="23"/>
              </w:rPr>
              <w:t>/1</w:t>
            </w:r>
            <w:r w:rsidR="00503950" w:rsidRPr="006D41C4">
              <w:rPr>
                <w:sz w:val="23"/>
                <w:szCs w:val="23"/>
              </w:rPr>
              <w:t>7</w:t>
            </w:r>
          </w:p>
        </w:tc>
      </w:tr>
      <w:tr w:rsidR="00503950" w:rsidRPr="008B28D0" w:rsidTr="00503950">
        <w:trPr>
          <w:trHeight w:val="284"/>
        </w:trPr>
        <w:tc>
          <w:tcPr>
            <w:tcW w:w="967" w:type="pct"/>
            <w:tcBorders>
              <w:top w:val="single" w:sz="12" w:space="0" w:color="auto"/>
              <w:left w:val="double" w:sz="4" w:space="0" w:color="auto"/>
              <w:right w:val="single" w:sz="12" w:space="0" w:color="auto"/>
            </w:tcBorders>
          </w:tcPr>
          <w:p w:rsidR="00503950" w:rsidRPr="008B28D0" w:rsidRDefault="00503950" w:rsidP="00503950">
            <w:pPr>
              <w:ind w:right="72"/>
              <w:rPr>
                <w:sz w:val="23"/>
                <w:szCs w:val="23"/>
              </w:rPr>
            </w:pPr>
            <w:r w:rsidRPr="008B28D0">
              <w:rPr>
                <w:sz w:val="23"/>
                <w:szCs w:val="23"/>
              </w:rPr>
              <w:t>Karlovarský kraj</w:t>
            </w:r>
          </w:p>
        </w:tc>
        <w:tc>
          <w:tcPr>
            <w:tcW w:w="595" w:type="pct"/>
            <w:tcBorders>
              <w:top w:val="single" w:sz="12" w:space="0" w:color="auto"/>
              <w:left w:val="single" w:sz="12" w:space="0" w:color="auto"/>
              <w:right w:val="single" w:sz="12" w:space="0" w:color="auto"/>
            </w:tcBorders>
            <w:vAlign w:val="center"/>
          </w:tcPr>
          <w:p w:rsidR="00503950" w:rsidRPr="006D41C4" w:rsidRDefault="00D72EAC" w:rsidP="00503950">
            <w:pPr>
              <w:ind w:right="283"/>
              <w:jc w:val="right"/>
              <w:rPr>
                <w:sz w:val="23"/>
                <w:szCs w:val="23"/>
              </w:rPr>
            </w:pPr>
            <w:r w:rsidRPr="006D41C4">
              <w:rPr>
                <w:sz w:val="23"/>
                <w:szCs w:val="23"/>
              </w:rPr>
              <w:t>14</w:t>
            </w:r>
          </w:p>
        </w:tc>
        <w:tc>
          <w:tcPr>
            <w:tcW w:w="419" w:type="pct"/>
            <w:tcBorders>
              <w:top w:val="single" w:sz="12" w:space="0" w:color="auto"/>
              <w:left w:val="single" w:sz="12" w:space="0" w:color="auto"/>
            </w:tcBorders>
            <w:vAlign w:val="center"/>
          </w:tcPr>
          <w:p w:rsidR="00503950" w:rsidRPr="006D41C4" w:rsidRDefault="00503950" w:rsidP="00503950">
            <w:pPr>
              <w:jc w:val="right"/>
              <w:rPr>
                <w:sz w:val="23"/>
                <w:szCs w:val="23"/>
              </w:rPr>
            </w:pPr>
            <w:r w:rsidRPr="006D41C4">
              <w:rPr>
                <w:sz w:val="23"/>
                <w:szCs w:val="23"/>
              </w:rPr>
              <w:t>3463</w:t>
            </w:r>
          </w:p>
        </w:tc>
        <w:tc>
          <w:tcPr>
            <w:tcW w:w="431" w:type="pct"/>
            <w:tcBorders>
              <w:top w:val="single" w:sz="12" w:space="0" w:color="auto"/>
            </w:tcBorders>
            <w:vAlign w:val="center"/>
          </w:tcPr>
          <w:p w:rsidR="00503950" w:rsidRPr="006D41C4" w:rsidRDefault="00503950" w:rsidP="00503950">
            <w:pPr>
              <w:jc w:val="right"/>
              <w:rPr>
                <w:sz w:val="23"/>
                <w:szCs w:val="23"/>
              </w:rPr>
            </w:pPr>
            <w:r w:rsidRPr="006D41C4">
              <w:rPr>
                <w:sz w:val="23"/>
                <w:szCs w:val="23"/>
              </w:rPr>
              <w:t>3350</w:t>
            </w:r>
          </w:p>
        </w:tc>
        <w:tc>
          <w:tcPr>
            <w:tcW w:w="432" w:type="pct"/>
            <w:tcBorders>
              <w:top w:val="single" w:sz="12" w:space="0" w:color="auto"/>
            </w:tcBorders>
            <w:vAlign w:val="center"/>
          </w:tcPr>
          <w:p w:rsidR="00503950" w:rsidRPr="006D41C4" w:rsidRDefault="00503950" w:rsidP="00503950">
            <w:pPr>
              <w:jc w:val="right"/>
              <w:rPr>
                <w:sz w:val="23"/>
                <w:szCs w:val="23"/>
              </w:rPr>
            </w:pPr>
            <w:r w:rsidRPr="006D41C4">
              <w:rPr>
                <w:sz w:val="23"/>
                <w:szCs w:val="23"/>
              </w:rPr>
              <w:t>3363</w:t>
            </w:r>
          </w:p>
        </w:tc>
        <w:tc>
          <w:tcPr>
            <w:tcW w:w="454" w:type="pct"/>
            <w:tcBorders>
              <w:top w:val="single" w:sz="12" w:space="0" w:color="auto"/>
              <w:right w:val="single" w:sz="12" w:space="0" w:color="auto"/>
            </w:tcBorders>
            <w:vAlign w:val="center"/>
          </w:tcPr>
          <w:p w:rsidR="00503950" w:rsidRPr="006D41C4" w:rsidRDefault="00EE2D7D" w:rsidP="00503950">
            <w:pPr>
              <w:jc w:val="right"/>
              <w:rPr>
                <w:sz w:val="23"/>
                <w:szCs w:val="23"/>
              </w:rPr>
            </w:pPr>
            <w:r w:rsidRPr="006D41C4">
              <w:rPr>
                <w:sz w:val="23"/>
                <w:szCs w:val="23"/>
              </w:rPr>
              <w:t>3248</w:t>
            </w:r>
          </w:p>
        </w:tc>
        <w:tc>
          <w:tcPr>
            <w:tcW w:w="424" w:type="pct"/>
            <w:tcBorders>
              <w:top w:val="single" w:sz="12" w:space="0" w:color="auto"/>
            </w:tcBorders>
            <w:vAlign w:val="center"/>
          </w:tcPr>
          <w:p w:rsidR="00503950" w:rsidRPr="006D41C4" w:rsidRDefault="00503950" w:rsidP="00503950">
            <w:pPr>
              <w:ind w:right="57"/>
              <w:jc w:val="right"/>
              <w:rPr>
                <w:sz w:val="23"/>
                <w:szCs w:val="23"/>
              </w:rPr>
            </w:pPr>
            <w:r w:rsidRPr="006D41C4">
              <w:rPr>
                <w:sz w:val="23"/>
                <w:szCs w:val="23"/>
              </w:rPr>
              <w:t>582</w:t>
            </w:r>
          </w:p>
        </w:tc>
        <w:tc>
          <w:tcPr>
            <w:tcW w:w="424" w:type="pct"/>
            <w:tcBorders>
              <w:top w:val="single" w:sz="12" w:space="0" w:color="auto"/>
            </w:tcBorders>
            <w:vAlign w:val="center"/>
          </w:tcPr>
          <w:p w:rsidR="00503950" w:rsidRPr="006D41C4" w:rsidRDefault="00503950" w:rsidP="00503950">
            <w:pPr>
              <w:ind w:right="57"/>
              <w:jc w:val="right"/>
              <w:rPr>
                <w:sz w:val="23"/>
                <w:szCs w:val="23"/>
              </w:rPr>
            </w:pPr>
            <w:r w:rsidRPr="006D41C4">
              <w:rPr>
                <w:sz w:val="23"/>
                <w:szCs w:val="23"/>
              </w:rPr>
              <w:t>549</w:t>
            </w:r>
          </w:p>
        </w:tc>
        <w:tc>
          <w:tcPr>
            <w:tcW w:w="424" w:type="pct"/>
            <w:tcBorders>
              <w:top w:val="single" w:sz="12" w:space="0" w:color="auto"/>
              <w:bottom w:val="single" w:sz="8" w:space="0" w:color="auto"/>
              <w:right w:val="single" w:sz="4" w:space="0" w:color="auto"/>
            </w:tcBorders>
            <w:vAlign w:val="center"/>
          </w:tcPr>
          <w:p w:rsidR="00503950" w:rsidRPr="006D41C4" w:rsidRDefault="00503950" w:rsidP="00503950">
            <w:pPr>
              <w:ind w:right="57"/>
              <w:jc w:val="right"/>
              <w:rPr>
                <w:sz w:val="23"/>
                <w:szCs w:val="23"/>
              </w:rPr>
            </w:pPr>
            <w:r w:rsidRPr="006D41C4">
              <w:rPr>
                <w:sz w:val="23"/>
                <w:szCs w:val="23"/>
              </w:rPr>
              <w:t>498</w:t>
            </w:r>
          </w:p>
        </w:tc>
        <w:tc>
          <w:tcPr>
            <w:tcW w:w="430" w:type="pct"/>
            <w:tcBorders>
              <w:top w:val="single" w:sz="12" w:space="0" w:color="auto"/>
              <w:left w:val="single" w:sz="4" w:space="0" w:color="auto"/>
              <w:right w:val="double" w:sz="4" w:space="0" w:color="auto"/>
            </w:tcBorders>
            <w:vAlign w:val="center"/>
          </w:tcPr>
          <w:p w:rsidR="00503950" w:rsidRPr="006D41C4" w:rsidRDefault="00EE2D7D" w:rsidP="00503950">
            <w:pPr>
              <w:ind w:right="57"/>
              <w:jc w:val="right"/>
              <w:rPr>
                <w:sz w:val="23"/>
                <w:szCs w:val="23"/>
              </w:rPr>
            </w:pPr>
            <w:r w:rsidRPr="006D41C4">
              <w:rPr>
                <w:sz w:val="23"/>
                <w:szCs w:val="23"/>
              </w:rPr>
              <w:t>499</w:t>
            </w:r>
          </w:p>
        </w:tc>
      </w:tr>
      <w:tr w:rsidR="00503950" w:rsidRPr="008B28D0" w:rsidTr="00503950">
        <w:trPr>
          <w:trHeight w:val="284"/>
        </w:trPr>
        <w:tc>
          <w:tcPr>
            <w:tcW w:w="967" w:type="pct"/>
            <w:tcBorders>
              <w:left w:val="double" w:sz="4" w:space="0" w:color="auto"/>
              <w:right w:val="single" w:sz="12" w:space="0" w:color="auto"/>
            </w:tcBorders>
          </w:tcPr>
          <w:p w:rsidR="00503950" w:rsidRPr="008B28D0" w:rsidRDefault="00503950" w:rsidP="00503950">
            <w:pPr>
              <w:rPr>
                <w:sz w:val="23"/>
                <w:szCs w:val="23"/>
              </w:rPr>
            </w:pPr>
            <w:r w:rsidRPr="008B28D0">
              <w:rPr>
                <w:sz w:val="23"/>
                <w:szCs w:val="23"/>
              </w:rPr>
              <w:t>Obec</w:t>
            </w:r>
          </w:p>
        </w:tc>
        <w:tc>
          <w:tcPr>
            <w:tcW w:w="595" w:type="pct"/>
            <w:tcBorders>
              <w:left w:val="single" w:sz="12" w:space="0" w:color="auto"/>
              <w:right w:val="single" w:sz="12" w:space="0" w:color="auto"/>
            </w:tcBorders>
            <w:vAlign w:val="center"/>
          </w:tcPr>
          <w:p w:rsidR="00503950" w:rsidRPr="006D41C4" w:rsidRDefault="00D72EAC" w:rsidP="00503950">
            <w:pPr>
              <w:ind w:right="283"/>
              <w:jc w:val="right"/>
              <w:rPr>
                <w:sz w:val="23"/>
                <w:szCs w:val="23"/>
              </w:rPr>
            </w:pPr>
            <w:r w:rsidRPr="006D41C4">
              <w:rPr>
                <w:sz w:val="23"/>
                <w:szCs w:val="23"/>
              </w:rPr>
              <w:t>179</w:t>
            </w:r>
          </w:p>
        </w:tc>
        <w:tc>
          <w:tcPr>
            <w:tcW w:w="419" w:type="pct"/>
            <w:tcBorders>
              <w:left w:val="single" w:sz="12" w:space="0" w:color="auto"/>
            </w:tcBorders>
            <w:vAlign w:val="center"/>
          </w:tcPr>
          <w:p w:rsidR="00503950" w:rsidRPr="006D41C4" w:rsidRDefault="00503950" w:rsidP="00503950">
            <w:pPr>
              <w:jc w:val="right"/>
              <w:rPr>
                <w:sz w:val="23"/>
                <w:szCs w:val="23"/>
              </w:rPr>
            </w:pPr>
            <w:r w:rsidRPr="006D41C4">
              <w:rPr>
                <w:sz w:val="23"/>
                <w:szCs w:val="23"/>
              </w:rPr>
              <w:t>24098</w:t>
            </w:r>
          </w:p>
        </w:tc>
        <w:tc>
          <w:tcPr>
            <w:tcW w:w="431" w:type="pct"/>
            <w:vAlign w:val="center"/>
          </w:tcPr>
          <w:p w:rsidR="00503950" w:rsidRPr="006D41C4" w:rsidRDefault="00503950" w:rsidP="00503950">
            <w:pPr>
              <w:jc w:val="right"/>
              <w:rPr>
                <w:sz w:val="23"/>
                <w:szCs w:val="23"/>
              </w:rPr>
            </w:pPr>
            <w:r w:rsidRPr="006D41C4">
              <w:rPr>
                <w:sz w:val="23"/>
                <w:szCs w:val="23"/>
              </w:rPr>
              <w:t>24540</w:t>
            </w:r>
          </w:p>
        </w:tc>
        <w:tc>
          <w:tcPr>
            <w:tcW w:w="432" w:type="pct"/>
            <w:vAlign w:val="center"/>
          </w:tcPr>
          <w:p w:rsidR="00503950" w:rsidRPr="006D41C4" w:rsidRDefault="00503950" w:rsidP="00503950">
            <w:pPr>
              <w:jc w:val="right"/>
              <w:rPr>
                <w:sz w:val="23"/>
                <w:szCs w:val="23"/>
              </w:rPr>
            </w:pPr>
            <w:r w:rsidRPr="006D41C4">
              <w:rPr>
                <w:sz w:val="23"/>
                <w:szCs w:val="23"/>
              </w:rPr>
              <w:t>24799</w:t>
            </w:r>
          </w:p>
        </w:tc>
        <w:tc>
          <w:tcPr>
            <w:tcW w:w="454" w:type="pct"/>
            <w:tcBorders>
              <w:right w:val="single" w:sz="12" w:space="0" w:color="auto"/>
            </w:tcBorders>
            <w:vAlign w:val="center"/>
          </w:tcPr>
          <w:p w:rsidR="00503950" w:rsidRPr="006D41C4" w:rsidRDefault="00EE2D7D" w:rsidP="00503950">
            <w:pPr>
              <w:jc w:val="right"/>
              <w:rPr>
                <w:sz w:val="23"/>
                <w:szCs w:val="23"/>
              </w:rPr>
            </w:pPr>
            <w:r w:rsidRPr="006D41C4">
              <w:rPr>
                <w:sz w:val="23"/>
                <w:szCs w:val="23"/>
              </w:rPr>
              <w:t>25050</w:t>
            </w:r>
          </w:p>
        </w:tc>
        <w:tc>
          <w:tcPr>
            <w:tcW w:w="424" w:type="pct"/>
            <w:vAlign w:val="center"/>
          </w:tcPr>
          <w:p w:rsidR="00503950" w:rsidRPr="006D41C4" w:rsidRDefault="00503950" w:rsidP="00503950">
            <w:pPr>
              <w:ind w:right="57"/>
              <w:jc w:val="right"/>
              <w:rPr>
                <w:sz w:val="23"/>
                <w:szCs w:val="23"/>
              </w:rPr>
            </w:pPr>
            <w:r w:rsidRPr="006D41C4">
              <w:rPr>
                <w:sz w:val="23"/>
                <w:szCs w:val="23"/>
              </w:rPr>
              <w:t>3512</w:t>
            </w:r>
          </w:p>
        </w:tc>
        <w:tc>
          <w:tcPr>
            <w:tcW w:w="424" w:type="pct"/>
            <w:vAlign w:val="center"/>
          </w:tcPr>
          <w:p w:rsidR="00503950" w:rsidRPr="006D41C4" w:rsidRDefault="00503950" w:rsidP="00503950">
            <w:pPr>
              <w:ind w:right="57"/>
              <w:jc w:val="right"/>
              <w:rPr>
                <w:sz w:val="23"/>
                <w:szCs w:val="23"/>
              </w:rPr>
            </w:pPr>
            <w:r w:rsidRPr="006D41C4">
              <w:rPr>
                <w:sz w:val="23"/>
                <w:szCs w:val="23"/>
              </w:rPr>
              <w:t>3505</w:t>
            </w:r>
          </w:p>
        </w:tc>
        <w:tc>
          <w:tcPr>
            <w:tcW w:w="424" w:type="pct"/>
            <w:tcBorders>
              <w:bottom w:val="single" w:sz="8" w:space="0" w:color="auto"/>
              <w:right w:val="single" w:sz="4" w:space="0" w:color="auto"/>
            </w:tcBorders>
            <w:vAlign w:val="center"/>
          </w:tcPr>
          <w:p w:rsidR="00503950" w:rsidRPr="006D41C4" w:rsidRDefault="00503950" w:rsidP="00503950">
            <w:pPr>
              <w:ind w:right="57"/>
              <w:jc w:val="right"/>
              <w:rPr>
                <w:sz w:val="23"/>
                <w:szCs w:val="23"/>
              </w:rPr>
            </w:pPr>
            <w:r w:rsidRPr="006D41C4">
              <w:rPr>
                <w:sz w:val="23"/>
                <w:szCs w:val="23"/>
              </w:rPr>
              <w:t>3488</w:t>
            </w:r>
          </w:p>
        </w:tc>
        <w:tc>
          <w:tcPr>
            <w:tcW w:w="430" w:type="pct"/>
            <w:tcBorders>
              <w:left w:val="single" w:sz="4" w:space="0" w:color="auto"/>
              <w:right w:val="double" w:sz="4" w:space="0" w:color="auto"/>
            </w:tcBorders>
            <w:vAlign w:val="center"/>
          </w:tcPr>
          <w:p w:rsidR="00503950" w:rsidRPr="006D41C4" w:rsidRDefault="00EE2D7D" w:rsidP="00503950">
            <w:pPr>
              <w:ind w:right="57"/>
              <w:jc w:val="right"/>
              <w:rPr>
                <w:sz w:val="23"/>
                <w:szCs w:val="23"/>
              </w:rPr>
            </w:pPr>
            <w:r w:rsidRPr="006D41C4">
              <w:rPr>
                <w:sz w:val="23"/>
                <w:szCs w:val="23"/>
              </w:rPr>
              <w:t>3524</w:t>
            </w:r>
          </w:p>
        </w:tc>
      </w:tr>
      <w:tr w:rsidR="00503950" w:rsidRPr="008B28D0" w:rsidTr="00503950">
        <w:trPr>
          <w:trHeight w:val="284"/>
        </w:trPr>
        <w:tc>
          <w:tcPr>
            <w:tcW w:w="967" w:type="pct"/>
            <w:tcBorders>
              <w:left w:val="double" w:sz="4" w:space="0" w:color="auto"/>
              <w:bottom w:val="single" w:sz="8" w:space="0" w:color="auto"/>
              <w:right w:val="single" w:sz="12" w:space="0" w:color="auto"/>
            </w:tcBorders>
          </w:tcPr>
          <w:p w:rsidR="00503950" w:rsidRPr="008B28D0" w:rsidRDefault="00503950" w:rsidP="00503950">
            <w:pPr>
              <w:rPr>
                <w:sz w:val="23"/>
                <w:szCs w:val="23"/>
              </w:rPr>
            </w:pPr>
            <w:r w:rsidRPr="008B28D0">
              <w:rPr>
                <w:sz w:val="23"/>
                <w:szCs w:val="23"/>
              </w:rPr>
              <w:t>Soukromník</w:t>
            </w:r>
          </w:p>
        </w:tc>
        <w:tc>
          <w:tcPr>
            <w:tcW w:w="595" w:type="pct"/>
            <w:tcBorders>
              <w:left w:val="single" w:sz="12" w:space="0" w:color="auto"/>
              <w:bottom w:val="single" w:sz="8" w:space="0" w:color="auto"/>
              <w:right w:val="single" w:sz="12" w:space="0" w:color="auto"/>
            </w:tcBorders>
            <w:vAlign w:val="center"/>
          </w:tcPr>
          <w:p w:rsidR="00503950" w:rsidRPr="006D41C4" w:rsidRDefault="00D72EAC" w:rsidP="00503950">
            <w:pPr>
              <w:ind w:right="283"/>
              <w:jc w:val="right"/>
              <w:rPr>
                <w:sz w:val="23"/>
                <w:szCs w:val="23"/>
              </w:rPr>
            </w:pPr>
            <w:r w:rsidRPr="006D41C4">
              <w:rPr>
                <w:sz w:val="23"/>
                <w:szCs w:val="23"/>
              </w:rPr>
              <w:t>12</w:t>
            </w:r>
          </w:p>
        </w:tc>
        <w:tc>
          <w:tcPr>
            <w:tcW w:w="419" w:type="pct"/>
            <w:tcBorders>
              <w:left w:val="single" w:sz="12" w:space="0" w:color="auto"/>
              <w:bottom w:val="single" w:sz="8" w:space="0" w:color="auto"/>
            </w:tcBorders>
            <w:vAlign w:val="center"/>
          </w:tcPr>
          <w:p w:rsidR="00503950" w:rsidRPr="006D41C4" w:rsidRDefault="00503950" w:rsidP="00503950">
            <w:pPr>
              <w:jc w:val="right"/>
              <w:rPr>
                <w:sz w:val="23"/>
                <w:szCs w:val="23"/>
              </w:rPr>
            </w:pPr>
            <w:r w:rsidRPr="006D41C4">
              <w:rPr>
                <w:sz w:val="23"/>
                <w:szCs w:val="23"/>
              </w:rPr>
              <w:t>1388</w:t>
            </w:r>
          </w:p>
        </w:tc>
        <w:tc>
          <w:tcPr>
            <w:tcW w:w="431" w:type="pct"/>
            <w:tcBorders>
              <w:bottom w:val="single" w:sz="8" w:space="0" w:color="auto"/>
            </w:tcBorders>
            <w:vAlign w:val="center"/>
          </w:tcPr>
          <w:p w:rsidR="00503950" w:rsidRPr="006D41C4" w:rsidRDefault="00503950" w:rsidP="00503950">
            <w:pPr>
              <w:jc w:val="right"/>
              <w:rPr>
                <w:sz w:val="23"/>
                <w:szCs w:val="23"/>
              </w:rPr>
            </w:pPr>
            <w:r w:rsidRPr="006D41C4">
              <w:rPr>
                <w:sz w:val="23"/>
                <w:szCs w:val="23"/>
              </w:rPr>
              <w:t>1618</w:t>
            </w:r>
          </w:p>
        </w:tc>
        <w:tc>
          <w:tcPr>
            <w:tcW w:w="432" w:type="pct"/>
            <w:tcBorders>
              <w:bottom w:val="single" w:sz="8" w:space="0" w:color="auto"/>
            </w:tcBorders>
            <w:vAlign w:val="center"/>
          </w:tcPr>
          <w:p w:rsidR="00503950" w:rsidRPr="006D41C4" w:rsidRDefault="00503950" w:rsidP="00503950">
            <w:pPr>
              <w:jc w:val="right"/>
              <w:rPr>
                <w:sz w:val="23"/>
                <w:szCs w:val="23"/>
              </w:rPr>
            </w:pPr>
            <w:r w:rsidRPr="006D41C4">
              <w:rPr>
                <w:sz w:val="23"/>
                <w:szCs w:val="23"/>
              </w:rPr>
              <w:t>1772</w:t>
            </w:r>
          </w:p>
        </w:tc>
        <w:tc>
          <w:tcPr>
            <w:tcW w:w="454" w:type="pct"/>
            <w:tcBorders>
              <w:bottom w:val="single" w:sz="8" w:space="0" w:color="auto"/>
              <w:right w:val="single" w:sz="12" w:space="0" w:color="auto"/>
            </w:tcBorders>
            <w:vAlign w:val="center"/>
          </w:tcPr>
          <w:p w:rsidR="00503950" w:rsidRPr="006D41C4" w:rsidRDefault="00EE2D7D" w:rsidP="00503950">
            <w:pPr>
              <w:jc w:val="right"/>
              <w:rPr>
                <w:sz w:val="23"/>
                <w:szCs w:val="23"/>
              </w:rPr>
            </w:pPr>
            <w:r w:rsidRPr="006D41C4">
              <w:rPr>
                <w:sz w:val="23"/>
                <w:szCs w:val="23"/>
              </w:rPr>
              <w:t>1733</w:t>
            </w:r>
          </w:p>
        </w:tc>
        <w:tc>
          <w:tcPr>
            <w:tcW w:w="424" w:type="pct"/>
            <w:tcBorders>
              <w:bottom w:val="single" w:sz="8" w:space="0" w:color="auto"/>
            </w:tcBorders>
            <w:vAlign w:val="center"/>
          </w:tcPr>
          <w:p w:rsidR="00503950" w:rsidRPr="006D41C4" w:rsidRDefault="00503950" w:rsidP="00503950">
            <w:pPr>
              <w:ind w:right="57"/>
              <w:jc w:val="right"/>
              <w:rPr>
                <w:sz w:val="23"/>
                <w:szCs w:val="23"/>
              </w:rPr>
            </w:pPr>
            <w:r w:rsidRPr="006D41C4">
              <w:rPr>
                <w:sz w:val="23"/>
                <w:szCs w:val="23"/>
              </w:rPr>
              <w:t>115</w:t>
            </w:r>
          </w:p>
        </w:tc>
        <w:tc>
          <w:tcPr>
            <w:tcW w:w="424" w:type="pct"/>
            <w:tcBorders>
              <w:bottom w:val="single" w:sz="8" w:space="0" w:color="auto"/>
            </w:tcBorders>
            <w:vAlign w:val="center"/>
          </w:tcPr>
          <w:p w:rsidR="00503950" w:rsidRPr="006D41C4" w:rsidRDefault="00503950" w:rsidP="00503950">
            <w:pPr>
              <w:ind w:right="57"/>
              <w:jc w:val="right"/>
              <w:rPr>
                <w:sz w:val="23"/>
                <w:szCs w:val="23"/>
              </w:rPr>
            </w:pPr>
            <w:r w:rsidRPr="006D41C4">
              <w:rPr>
                <w:sz w:val="23"/>
                <w:szCs w:val="23"/>
              </w:rPr>
              <w:t>110</w:t>
            </w:r>
          </w:p>
        </w:tc>
        <w:tc>
          <w:tcPr>
            <w:tcW w:w="424" w:type="pct"/>
            <w:tcBorders>
              <w:bottom w:val="single" w:sz="8" w:space="0" w:color="auto"/>
              <w:right w:val="single" w:sz="4" w:space="0" w:color="auto"/>
            </w:tcBorders>
            <w:vAlign w:val="center"/>
          </w:tcPr>
          <w:p w:rsidR="00503950" w:rsidRPr="006D41C4" w:rsidRDefault="00503950" w:rsidP="00503950">
            <w:pPr>
              <w:ind w:right="57"/>
              <w:jc w:val="right"/>
              <w:rPr>
                <w:sz w:val="23"/>
                <w:szCs w:val="23"/>
              </w:rPr>
            </w:pPr>
            <w:r w:rsidRPr="006D41C4">
              <w:rPr>
                <w:sz w:val="23"/>
                <w:szCs w:val="23"/>
              </w:rPr>
              <w:t>130</w:t>
            </w:r>
          </w:p>
        </w:tc>
        <w:tc>
          <w:tcPr>
            <w:tcW w:w="430" w:type="pct"/>
            <w:tcBorders>
              <w:left w:val="single" w:sz="4" w:space="0" w:color="auto"/>
              <w:bottom w:val="single" w:sz="8" w:space="0" w:color="auto"/>
              <w:right w:val="double" w:sz="4" w:space="0" w:color="auto"/>
            </w:tcBorders>
            <w:vAlign w:val="center"/>
          </w:tcPr>
          <w:p w:rsidR="00503950" w:rsidRPr="006D41C4" w:rsidRDefault="00EE2D7D" w:rsidP="00503950">
            <w:pPr>
              <w:ind w:right="57"/>
              <w:jc w:val="right"/>
              <w:rPr>
                <w:sz w:val="23"/>
                <w:szCs w:val="23"/>
              </w:rPr>
            </w:pPr>
            <w:r w:rsidRPr="006D41C4">
              <w:rPr>
                <w:sz w:val="23"/>
                <w:szCs w:val="23"/>
              </w:rPr>
              <w:t>125</w:t>
            </w:r>
          </w:p>
        </w:tc>
      </w:tr>
      <w:tr w:rsidR="00503950" w:rsidRPr="008B28D0" w:rsidTr="00503950">
        <w:trPr>
          <w:trHeight w:val="284"/>
        </w:trPr>
        <w:tc>
          <w:tcPr>
            <w:tcW w:w="967" w:type="pct"/>
            <w:tcBorders>
              <w:left w:val="double" w:sz="4" w:space="0" w:color="auto"/>
              <w:bottom w:val="single" w:sz="8" w:space="0" w:color="auto"/>
              <w:right w:val="single" w:sz="12" w:space="0" w:color="auto"/>
            </w:tcBorders>
          </w:tcPr>
          <w:p w:rsidR="00503950" w:rsidRPr="008B28D0" w:rsidRDefault="00503950" w:rsidP="00503950">
            <w:pPr>
              <w:rPr>
                <w:sz w:val="23"/>
                <w:szCs w:val="23"/>
              </w:rPr>
            </w:pPr>
            <w:r w:rsidRPr="008B28D0">
              <w:rPr>
                <w:sz w:val="23"/>
                <w:szCs w:val="23"/>
              </w:rPr>
              <w:t>Církev</w:t>
            </w:r>
          </w:p>
        </w:tc>
        <w:tc>
          <w:tcPr>
            <w:tcW w:w="595" w:type="pct"/>
            <w:tcBorders>
              <w:left w:val="single" w:sz="12" w:space="0" w:color="auto"/>
              <w:bottom w:val="single" w:sz="8" w:space="0" w:color="auto"/>
              <w:right w:val="single" w:sz="12" w:space="0" w:color="auto"/>
            </w:tcBorders>
            <w:vAlign w:val="center"/>
          </w:tcPr>
          <w:p w:rsidR="00503950" w:rsidRPr="006D41C4" w:rsidRDefault="00D72EAC" w:rsidP="00503950">
            <w:pPr>
              <w:ind w:right="283"/>
              <w:jc w:val="right"/>
              <w:rPr>
                <w:sz w:val="23"/>
                <w:szCs w:val="23"/>
              </w:rPr>
            </w:pPr>
            <w:r w:rsidRPr="006D41C4">
              <w:rPr>
                <w:sz w:val="23"/>
                <w:szCs w:val="23"/>
              </w:rPr>
              <w:t>1</w:t>
            </w:r>
          </w:p>
        </w:tc>
        <w:tc>
          <w:tcPr>
            <w:tcW w:w="419" w:type="pct"/>
            <w:tcBorders>
              <w:left w:val="single" w:sz="12" w:space="0" w:color="auto"/>
              <w:bottom w:val="single" w:sz="8" w:space="0" w:color="auto"/>
            </w:tcBorders>
            <w:vAlign w:val="center"/>
          </w:tcPr>
          <w:p w:rsidR="00503950" w:rsidRPr="006D41C4" w:rsidRDefault="00503950" w:rsidP="00503950">
            <w:pPr>
              <w:jc w:val="right"/>
              <w:rPr>
                <w:sz w:val="23"/>
                <w:szCs w:val="23"/>
              </w:rPr>
            </w:pPr>
          </w:p>
        </w:tc>
        <w:tc>
          <w:tcPr>
            <w:tcW w:w="431" w:type="pct"/>
            <w:tcBorders>
              <w:bottom w:val="single" w:sz="8" w:space="0" w:color="auto"/>
            </w:tcBorders>
            <w:vAlign w:val="center"/>
          </w:tcPr>
          <w:p w:rsidR="00503950" w:rsidRPr="006D41C4" w:rsidRDefault="00503950" w:rsidP="00503950">
            <w:pPr>
              <w:jc w:val="right"/>
              <w:rPr>
                <w:sz w:val="23"/>
                <w:szCs w:val="23"/>
              </w:rPr>
            </w:pPr>
          </w:p>
        </w:tc>
        <w:tc>
          <w:tcPr>
            <w:tcW w:w="432" w:type="pct"/>
            <w:tcBorders>
              <w:bottom w:val="single" w:sz="8" w:space="0" w:color="auto"/>
            </w:tcBorders>
            <w:vAlign w:val="center"/>
          </w:tcPr>
          <w:p w:rsidR="00503950" w:rsidRPr="006D41C4" w:rsidRDefault="00503950" w:rsidP="00503950">
            <w:pPr>
              <w:jc w:val="right"/>
              <w:rPr>
                <w:sz w:val="23"/>
                <w:szCs w:val="23"/>
              </w:rPr>
            </w:pPr>
            <w:r w:rsidRPr="006D41C4">
              <w:rPr>
                <w:sz w:val="23"/>
                <w:szCs w:val="23"/>
              </w:rPr>
              <w:t>40</w:t>
            </w:r>
          </w:p>
        </w:tc>
        <w:tc>
          <w:tcPr>
            <w:tcW w:w="454" w:type="pct"/>
            <w:tcBorders>
              <w:bottom w:val="single" w:sz="8" w:space="0" w:color="auto"/>
              <w:right w:val="single" w:sz="12" w:space="0" w:color="auto"/>
            </w:tcBorders>
            <w:vAlign w:val="center"/>
          </w:tcPr>
          <w:p w:rsidR="00503950" w:rsidRPr="006D41C4" w:rsidRDefault="00EE2D7D" w:rsidP="00503950">
            <w:pPr>
              <w:jc w:val="right"/>
              <w:rPr>
                <w:sz w:val="23"/>
                <w:szCs w:val="23"/>
              </w:rPr>
            </w:pPr>
            <w:r w:rsidRPr="006D41C4">
              <w:rPr>
                <w:sz w:val="23"/>
                <w:szCs w:val="23"/>
              </w:rPr>
              <w:t>42</w:t>
            </w:r>
          </w:p>
        </w:tc>
        <w:tc>
          <w:tcPr>
            <w:tcW w:w="424" w:type="pct"/>
            <w:tcBorders>
              <w:bottom w:val="single" w:sz="8" w:space="0" w:color="auto"/>
            </w:tcBorders>
            <w:vAlign w:val="center"/>
          </w:tcPr>
          <w:p w:rsidR="00503950" w:rsidRPr="006D41C4" w:rsidRDefault="00503950" w:rsidP="00503950">
            <w:pPr>
              <w:ind w:right="57"/>
              <w:jc w:val="right"/>
              <w:rPr>
                <w:sz w:val="23"/>
                <w:szCs w:val="23"/>
              </w:rPr>
            </w:pPr>
          </w:p>
        </w:tc>
        <w:tc>
          <w:tcPr>
            <w:tcW w:w="424" w:type="pct"/>
            <w:tcBorders>
              <w:bottom w:val="single" w:sz="8" w:space="0" w:color="auto"/>
            </w:tcBorders>
            <w:vAlign w:val="center"/>
          </w:tcPr>
          <w:p w:rsidR="00503950" w:rsidRPr="006D41C4" w:rsidRDefault="00503950" w:rsidP="00503950">
            <w:pPr>
              <w:ind w:right="57"/>
              <w:jc w:val="right"/>
              <w:rPr>
                <w:sz w:val="23"/>
                <w:szCs w:val="23"/>
              </w:rPr>
            </w:pPr>
          </w:p>
        </w:tc>
        <w:tc>
          <w:tcPr>
            <w:tcW w:w="424" w:type="pct"/>
            <w:tcBorders>
              <w:bottom w:val="single" w:sz="12" w:space="0" w:color="auto"/>
              <w:right w:val="single" w:sz="4" w:space="0" w:color="auto"/>
            </w:tcBorders>
            <w:vAlign w:val="center"/>
          </w:tcPr>
          <w:p w:rsidR="00503950" w:rsidRPr="006D41C4" w:rsidRDefault="00503950" w:rsidP="00503950">
            <w:pPr>
              <w:ind w:right="57"/>
              <w:jc w:val="right"/>
              <w:rPr>
                <w:sz w:val="23"/>
                <w:szCs w:val="23"/>
              </w:rPr>
            </w:pPr>
            <w:r w:rsidRPr="006D41C4">
              <w:rPr>
                <w:sz w:val="23"/>
                <w:szCs w:val="23"/>
              </w:rPr>
              <w:t>6</w:t>
            </w:r>
          </w:p>
        </w:tc>
        <w:tc>
          <w:tcPr>
            <w:tcW w:w="430" w:type="pct"/>
            <w:tcBorders>
              <w:left w:val="single" w:sz="4" w:space="0" w:color="auto"/>
              <w:bottom w:val="single" w:sz="8" w:space="0" w:color="auto"/>
              <w:right w:val="double" w:sz="4" w:space="0" w:color="auto"/>
            </w:tcBorders>
            <w:vAlign w:val="center"/>
          </w:tcPr>
          <w:p w:rsidR="00503950" w:rsidRPr="006D41C4" w:rsidRDefault="00EE2D7D" w:rsidP="00503950">
            <w:pPr>
              <w:ind w:right="57"/>
              <w:jc w:val="right"/>
              <w:rPr>
                <w:sz w:val="23"/>
                <w:szCs w:val="23"/>
              </w:rPr>
            </w:pPr>
            <w:r w:rsidRPr="006D41C4">
              <w:rPr>
                <w:sz w:val="23"/>
                <w:szCs w:val="23"/>
              </w:rPr>
              <w:t>8</w:t>
            </w:r>
          </w:p>
        </w:tc>
      </w:tr>
      <w:tr w:rsidR="00503950" w:rsidRPr="008B28D0" w:rsidTr="00503950">
        <w:trPr>
          <w:trHeight w:val="284"/>
        </w:trPr>
        <w:tc>
          <w:tcPr>
            <w:tcW w:w="967" w:type="pct"/>
            <w:tcBorders>
              <w:top w:val="single" w:sz="12" w:space="0" w:color="auto"/>
              <w:left w:val="double" w:sz="4" w:space="0" w:color="auto"/>
              <w:bottom w:val="double" w:sz="4" w:space="0" w:color="auto"/>
              <w:right w:val="single" w:sz="12" w:space="0" w:color="auto"/>
            </w:tcBorders>
            <w:shd w:val="clear" w:color="auto" w:fill="E0E0E0"/>
          </w:tcPr>
          <w:p w:rsidR="00503950" w:rsidRPr="008B28D0" w:rsidRDefault="00503950" w:rsidP="00503950">
            <w:pPr>
              <w:rPr>
                <w:sz w:val="23"/>
                <w:szCs w:val="23"/>
              </w:rPr>
            </w:pPr>
            <w:r w:rsidRPr="008B28D0">
              <w:rPr>
                <w:sz w:val="23"/>
                <w:szCs w:val="23"/>
              </w:rPr>
              <w:t>Celkem</w:t>
            </w:r>
          </w:p>
        </w:tc>
        <w:tc>
          <w:tcPr>
            <w:tcW w:w="595" w:type="pct"/>
            <w:tcBorders>
              <w:top w:val="single" w:sz="12" w:space="0" w:color="auto"/>
              <w:left w:val="single" w:sz="12" w:space="0" w:color="auto"/>
              <w:bottom w:val="double" w:sz="4" w:space="0" w:color="auto"/>
              <w:right w:val="single" w:sz="12" w:space="0" w:color="auto"/>
            </w:tcBorders>
            <w:shd w:val="clear" w:color="auto" w:fill="E0E0E0"/>
            <w:vAlign w:val="center"/>
          </w:tcPr>
          <w:p w:rsidR="00503950" w:rsidRPr="006D41C4" w:rsidRDefault="00D72EAC" w:rsidP="00503950">
            <w:pPr>
              <w:ind w:right="283"/>
              <w:jc w:val="right"/>
              <w:rPr>
                <w:sz w:val="23"/>
                <w:szCs w:val="23"/>
              </w:rPr>
            </w:pPr>
            <w:r w:rsidRPr="006D41C4">
              <w:rPr>
                <w:sz w:val="23"/>
                <w:szCs w:val="23"/>
              </w:rPr>
              <w:t>206</w:t>
            </w:r>
          </w:p>
        </w:tc>
        <w:tc>
          <w:tcPr>
            <w:tcW w:w="419" w:type="pct"/>
            <w:tcBorders>
              <w:top w:val="single" w:sz="12" w:space="0" w:color="auto"/>
              <w:left w:val="single" w:sz="12" w:space="0" w:color="auto"/>
              <w:bottom w:val="double" w:sz="4" w:space="0" w:color="auto"/>
            </w:tcBorders>
            <w:shd w:val="clear" w:color="auto" w:fill="E0E0E0"/>
            <w:vAlign w:val="center"/>
          </w:tcPr>
          <w:p w:rsidR="00503950" w:rsidRPr="006D41C4" w:rsidRDefault="00503950" w:rsidP="00503950">
            <w:pPr>
              <w:jc w:val="right"/>
              <w:rPr>
                <w:sz w:val="23"/>
                <w:szCs w:val="23"/>
              </w:rPr>
            </w:pPr>
            <w:r w:rsidRPr="006D41C4">
              <w:rPr>
                <w:sz w:val="23"/>
                <w:szCs w:val="23"/>
              </w:rPr>
              <w:t>28949</w:t>
            </w:r>
          </w:p>
        </w:tc>
        <w:tc>
          <w:tcPr>
            <w:tcW w:w="431" w:type="pct"/>
            <w:tcBorders>
              <w:top w:val="single" w:sz="12" w:space="0" w:color="auto"/>
              <w:bottom w:val="double" w:sz="4" w:space="0" w:color="auto"/>
            </w:tcBorders>
            <w:shd w:val="clear" w:color="auto" w:fill="E0E0E0"/>
            <w:vAlign w:val="center"/>
          </w:tcPr>
          <w:p w:rsidR="00503950" w:rsidRPr="006D41C4" w:rsidRDefault="00503950" w:rsidP="00503950">
            <w:pPr>
              <w:jc w:val="right"/>
              <w:rPr>
                <w:sz w:val="23"/>
                <w:szCs w:val="23"/>
              </w:rPr>
            </w:pPr>
            <w:r w:rsidRPr="006D41C4">
              <w:rPr>
                <w:sz w:val="23"/>
                <w:szCs w:val="23"/>
              </w:rPr>
              <w:t>29508</w:t>
            </w:r>
          </w:p>
        </w:tc>
        <w:tc>
          <w:tcPr>
            <w:tcW w:w="432" w:type="pct"/>
            <w:tcBorders>
              <w:top w:val="single" w:sz="12" w:space="0" w:color="auto"/>
              <w:bottom w:val="double" w:sz="4" w:space="0" w:color="auto"/>
            </w:tcBorders>
            <w:shd w:val="clear" w:color="auto" w:fill="E0E0E0"/>
            <w:vAlign w:val="center"/>
          </w:tcPr>
          <w:p w:rsidR="00503950" w:rsidRPr="006D41C4" w:rsidRDefault="00503950" w:rsidP="00503950">
            <w:pPr>
              <w:jc w:val="right"/>
              <w:rPr>
                <w:sz w:val="23"/>
                <w:szCs w:val="23"/>
              </w:rPr>
            </w:pPr>
            <w:r w:rsidRPr="006D41C4">
              <w:rPr>
                <w:sz w:val="23"/>
                <w:szCs w:val="23"/>
              </w:rPr>
              <w:t>29974</w:t>
            </w:r>
          </w:p>
        </w:tc>
        <w:tc>
          <w:tcPr>
            <w:tcW w:w="454" w:type="pct"/>
            <w:tcBorders>
              <w:top w:val="single" w:sz="12" w:space="0" w:color="auto"/>
              <w:bottom w:val="double" w:sz="4" w:space="0" w:color="auto"/>
              <w:right w:val="single" w:sz="12" w:space="0" w:color="auto"/>
            </w:tcBorders>
            <w:shd w:val="clear" w:color="auto" w:fill="E0E0E0"/>
            <w:vAlign w:val="center"/>
          </w:tcPr>
          <w:p w:rsidR="00503950" w:rsidRPr="006D41C4" w:rsidRDefault="00EE2D7D" w:rsidP="00503950">
            <w:pPr>
              <w:jc w:val="right"/>
              <w:rPr>
                <w:sz w:val="23"/>
                <w:szCs w:val="23"/>
              </w:rPr>
            </w:pPr>
            <w:r w:rsidRPr="006D41C4">
              <w:rPr>
                <w:sz w:val="23"/>
                <w:szCs w:val="23"/>
              </w:rPr>
              <w:t>30073</w:t>
            </w:r>
          </w:p>
        </w:tc>
        <w:tc>
          <w:tcPr>
            <w:tcW w:w="424" w:type="pct"/>
            <w:tcBorders>
              <w:top w:val="single" w:sz="12" w:space="0" w:color="auto"/>
              <w:bottom w:val="double" w:sz="4" w:space="0" w:color="auto"/>
            </w:tcBorders>
            <w:shd w:val="clear" w:color="auto" w:fill="E0E0E0"/>
            <w:vAlign w:val="center"/>
          </w:tcPr>
          <w:p w:rsidR="00503950" w:rsidRPr="006D41C4" w:rsidRDefault="00503950" w:rsidP="00503950">
            <w:pPr>
              <w:ind w:right="57"/>
              <w:jc w:val="right"/>
              <w:rPr>
                <w:sz w:val="23"/>
                <w:szCs w:val="23"/>
              </w:rPr>
            </w:pPr>
            <w:r w:rsidRPr="006D41C4">
              <w:rPr>
                <w:sz w:val="23"/>
                <w:szCs w:val="23"/>
              </w:rPr>
              <w:t>4209</w:t>
            </w:r>
          </w:p>
        </w:tc>
        <w:tc>
          <w:tcPr>
            <w:tcW w:w="424" w:type="pct"/>
            <w:tcBorders>
              <w:top w:val="single" w:sz="12" w:space="0" w:color="auto"/>
              <w:bottom w:val="double" w:sz="4" w:space="0" w:color="auto"/>
            </w:tcBorders>
            <w:shd w:val="clear" w:color="auto" w:fill="E0E0E0"/>
            <w:vAlign w:val="center"/>
          </w:tcPr>
          <w:p w:rsidR="00503950" w:rsidRPr="006D41C4" w:rsidRDefault="00503950" w:rsidP="00503950">
            <w:pPr>
              <w:ind w:right="57"/>
              <w:jc w:val="right"/>
              <w:rPr>
                <w:sz w:val="23"/>
                <w:szCs w:val="23"/>
              </w:rPr>
            </w:pPr>
            <w:r w:rsidRPr="006D41C4">
              <w:rPr>
                <w:sz w:val="23"/>
                <w:szCs w:val="23"/>
              </w:rPr>
              <w:t>4164</w:t>
            </w:r>
          </w:p>
        </w:tc>
        <w:tc>
          <w:tcPr>
            <w:tcW w:w="424" w:type="pct"/>
            <w:tcBorders>
              <w:top w:val="single" w:sz="12" w:space="0" w:color="auto"/>
              <w:bottom w:val="double" w:sz="4" w:space="0" w:color="auto"/>
              <w:right w:val="single" w:sz="4" w:space="0" w:color="auto"/>
            </w:tcBorders>
            <w:shd w:val="clear" w:color="auto" w:fill="E0E0E0"/>
            <w:vAlign w:val="center"/>
          </w:tcPr>
          <w:p w:rsidR="00503950" w:rsidRPr="006D41C4" w:rsidRDefault="00503950" w:rsidP="00503950">
            <w:pPr>
              <w:ind w:right="57"/>
              <w:jc w:val="right"/>
              <w:rPr>
                <w:sz w:val="23"/>
                <w:szCs w:val="23"/>
              </w:rPr>
            </w:pPr>
            <w:r w:rsidRPr="006D41C4">
              <w:rPr>
                <w:sz w:val="23"/>
                <w:szCs w:val="23"/>
              </w:rPr>
              <w:t>4122</w:t>
            </w:r>
          </w:p>
        </w:tc>
        <w:tc>
          <w:tcPr>
            <w:tcW w:w="430" w:type="pct"/>
            <w:tcBorders>
              <w:top w:val="single" w:sz="12" w:space="0" w:color="auto"/>
              <w:left w:val="single" w:sz="4" w:space="0" w:color="auto"/>
              <w:bottom w:val="double" w:sz="4" w:space="0" w:color="auto"/>
              <w:right w:val="double" w:sz="4" w:space="0" w:color="auto"/>
            </w:tcBorders>
            <w:shd w:val="clear" w:color="auto" w:fill="E0E0E0"/>
            <w:vAlign w:val="center"/>
          </w:tcPr>
          <w:p w:rsidR="00503950" w:rsidRPr="006D41C4" w:rsidRDefault="00EE2D7D" w:rsidP="00503950">
            <w:pPr>
              <w:ind w:right="57"/>
              <w:jc w:val="right"/>
              <w:rPr>
                <w:sz w:val="23"/>
                <w:szCs w:val="23"/>
              </w:rPr>
            </w:pPr>
            <w:r w:rsidRPr="006D41C4">
              <w:rPr>
                <w:sz w:val="23"/>
                <w:szCs w:val="23"/>
              </w:rPr>
              <w:t>4156</w:t>
            </w:r>
          </w:p>
        </w:tc>
      </w:tr>
    </w:tbl>
    <w:p w:rsidR="0039467F" w:rsidRDefault="0039467F" w:rsidP="0039467F">
      <w:pPr>
        <w:rPr>
          <w:sz w:val="15"/>
          <w:szCs w:val="15"/>
        </w:rPr>
      </w:pPr>
      <w:r w:rsidRPr="008B28D0">
        <w:rPr>
          <w:sz w:val="15"/>
          <w:szCs w:val="15"/>
        </w:rPr>
        <w:t>stav vždy k 31. 10.</w:t>
      </w:r>
    </w:p>
    <w:p w:rsidR="00FE50E0" w:rsidRDefault="00FE50E0" w:rsidP="0039467F">
      <w:pPr>
        <w:rPr>
          <w:sz w:val="15"/>
          <w:szCs w:val="15"/>
        </w:rPr>
      </w:pPr>
    </w:p>
    <w:p w:rsidR="005E1D0F" w:rsidRDefault="00FE50E0" w:rsidP="00714B38">
      <w:pPr>
        <w:rPr>
          <w:sz w:val="22"/>
          <w:szCs w:val="22"/>
        </w:rPr>
      </w:pPr>
      <w:r w:rsidRPr="00FE50E0">
        <w:rPr>
          <w:sz w:val="22"/>
          <w:szCs w:val="22"/>
        </w:rPr>
        <w:t>Počet stravovaných</w:t>
      </w:r>
      <w:r>
        <w:rPr>
          <w:sz w:val="22"/>
          <w:szCs w:val="22"/>
        </w:rPr>
        <w:t xml:space="preserve"> dětí, žáků a studentů vzrostl oproti předchozímu roku o 99, což činí cca 3 %.</w:t>
      </w:r>
      <w:r w:rsidR="00EC1992">
        <w:rPr>
          <w:sz w:val="22"/>
          <w:szCs w:val="22"/>
        </w:rPr>
        <w:t xml:space="preserve"> </w:t>
      </w:r>
    </w:p>
    <w:p w:rsidR="00EC1992" w:rsidRDefault="00EC1992" w:rsidP="00714B38">
      <w:pPr>
        <w:rPr>
          <w:sz w:val="22"/>
          <w:szCs w:val="22"/>
        </w:rPr>
      </w:pPr>
    </w:p>
    <w:p w:rsidR="00EC1992" w:rsidRPr="008110BF" w:rsidRDefault="00EC1992" w:rsidP="00714B38">
      <w:pPr>
        <w:rPr>
          <w:sz w:val="18"/>
          <w:szCs w:val="18"/>
        </w:rPr>
      </w:pPr>
    </w:p>
    <w:p w:rsidR="0010649D" w:rsidRDefault="008208EC" w:rsidP="00714B38">
      <w:pPr>
        <w:pStyle w:val="VZ11"/>
        <w:spacing w:before="0" w:after="0"/>
        <w:rPr>
          <w:sz w:val="26"/>
          <w:szCs w:val="26"/>
        </w:rPr>
      </w:pPr>
      <w:r w:rsidRPr="008B28D0">
        <w:rPr>
          <w:sz w:val="26"/>
          <w:szCs w:val="26"/>
        </w:rPr>
        <w:t>1</w:t>
      </w:r>
      <w:r w:rsidR="0010649D" w:rsidRPr="008B28D0">
        <w:rPr>
          <w:sz w:val="26"/>
          <w:szCs w:val="26"/>
        </w:rPr>
        <w:t>.11</w:t>
      </w:r>
      <w:r w:rsidR="0010649D" w:rsidRPr="008B28D0">
        <w:rPr>
          <w:sz w:val="26"/>
          <w:szCs w:val="26"/>
        </w:rPr>
        <w:tab/>
        <w:t>Pracovníci ve školství</w:t>
      </w:r>
    </w:p>
    <w:p w:rsidR="00714B38" w:rsidRDefault="00714B38" w:rsidP="00714B38">
      <w:pPr>
        <w:pStyle w:val="VZ111"/>
        <w:spacing w:before="0" w:after="0"/>
        <w:jc w:val="both"/>
        <w:rPr>
          <w:sz w:val="23"/>
          <w:szCs w:val="23"/>
        </w:rPr>
      </w:pPr>
    </w:p>
    <w:p w:rsidR="00860CA2" w:rsidRDefault="00860CA2" w:rsidP="00860CA2">
      <w:pPr>
        <w:pStyle w:val="VZ111"/>
        <w:spacing w:before="0" w:after="0"/>
        <w:jc w:val="both"/>
        <w:rPr>
          <w:sz w:val="23"/>
          <w:szCs w:val="23"/>
        </w:rPr>
      </w:pPr>
      <w:r>
        <w:rPr>
          <w:sz w:val="23"/>
          <w:szCs w:val="23"/>
        </w:rPr>
        <w:t>1.11.1 Počty a odměňování pedagogických pracovníků</w:t>
      </w:r>
    </w:p>
    <w:p w:rsidR="00860CA2" w:rsidRDefault="00860CA2" w:rsidP="00860CA2">
      <w:pPr>
        <w:jc w:val="both"/>
        <w:rPr>
          <w:sz w:val="23"/>
          <w:szCs w:val="23"/>
        </w:rPr>
      </w:pPr>
    </w:p>
    <w:p w:rsidR="00860CA2" w:rsidRDefault="00860CA2" w:rsidP="00860CA2">
      <w:pPr>
        <w:jc w:val="both"/>
        <w:rPr>
          <w:sz w:val="23"/>
          <w:szCs w:val="23"/>
        </w:rPr>
      </w:pPr>
      <w:r>
        <w:rPr>
          <w:sz w:val="23"/>
          <w:szCs w:val="23"/>
        </w:rPr>
        <w:t xml:space="preserve">Informace o počtech pedagogických a nepedagogických pracovníků odměňovaných z prostředků státního rozpočtu podle zřizovatelů a jednotlivých druhů škol a školských zařízení včetně údajů </w:t>
      </w:r>
      <w:r>
        <w:rPr>
          <w:sz w:val="23"/>
          <w:szCs w:val="23"/>
        </w:rPr>
        <w:br/>
        <w:t>o jejich odměňování jsou součástí příloh č. 7 – 16. Vývoj počtu zaměstnanců a průměrného platu obsahují přílohy č. 13 až 16.</w:t>
      </w:r>
    </w:p>
    <w:p w:rsidR="00860CA2" w:rsidRDefault="00860CA2" w:rsidP="00860CA2">
      <w:pPr>
        <w:jc w:val="both"/>
        <w:rPr>
          <w:sz w:val="23"/>
          <w:szCs w:val="23"/>
        </w:rPr>
      </w:pPr>
    </w:p>
    <w:p w:rsidR="00860CA2" w:rsidRDefault="00860CA2" w:rsidP="00860CA2">
      <w:pPr>
        <w:jc w:val="both"/>
        <w:rPr>
          <w:sz w:val="23"/>
          <w:szCs w:val="23"/>
        </w:rPr>
      </w:pPr>
      <w:r>
        <w:rPr>
          <w:sz w:val="23"/>
          <w:szCs w:val="23"/>
        </w:rPr>
        <w:t>Z uvedených údajů vyplývá, že v obecním školství došlo celkově k nárůstu počtu pracovníků</w:t>
      </w:r>
      <w:r>
        <w:rPr>
          <w:sz w:val="23"/>
          <w:szCs w:val="23"/>
        </w:rPr>
        <w:br/>
        <w:t xml:space="preserve">o 36,29 zaměstnanců, přičemž minimální pokles byl zaznamenán pouze u domů dětí a mládeže. </w:t>
      </w:r>
      <w:r>
        <w:rPr>
          <w:sz w:val="23"/>
          <w:szCs w:val="23"/>
        </w:rPr>
        <w:br/>
        <w:t>U ostatních druhů škol a školských zařízení jsou přírůstky výkonů doprovázeny nárůstem počtu pracovníků. U krajských škol a školských zařízení je patrný přetrvávající pokles počtu pracovníků související s poklesem výkonů. Zatímco v předchozím roce činil celkový pokles počtu pracovníků 32,20, v roce 2016 došlo k úbytku již jen o 16,179 pracovníků (přitom k nárůstu počtu pracovníků došlo v ZUŠ, v základních školách zřízených pro žáky se speciálními vzdělávacími potřebami, speciálním pedagogickém centru</w:t>
      </w:r>
      <w:r w:rsidR="00EC1992">
        <w:rPr>
          <w:sz w:val="23"/>
          <w:szCs w:val="23"/>
        </w:rPr>
        <w:t>,</w:t>
      </w:r>
      <w:r>
        <w:rPr>
          <w:sz w:val="23"/>
          <w:szCs w:val="23"/>
        </w:rPr>
        <w:t xml:space="preserve"> pedagogicko</w:t>
      </w:r>
      <w:r w:rsidRPr="00506599">
        <w:rPr>
          <w:b/>
          <w:sz w:val="23"/>
          <w:szCs w:val="23"/>
        </w:rPr>
        <w:t>-</w:t>
      </w:r>
      <w:r>
        <w:rPr>
          <w:sz w:val="23"/>
          <w:szCs w:val="23"/>
        </w:rPr>
        <w:t xml:space="preserve">psychologické poradně a domě dětí a mládeže).  </w:t>
      </w:r>
    </w:p>
    <w:p w:rsidR="00860CA2" w:rsidRDefault="00860CA2" w:rsidP="00860CA2">
      <w:pPr>
        <w:jc w:val="both"/>
        <w:rPr>
          <w:sz w:val="23"/>
          <w:szCs w:val="23"/>
        </w:rPr>
      </w:pPr>
    </w:p>
    <w:p w:rsidR="00860CA2" w:rsidRDefault="00860CA2" w:rsidP="00860CA2">
      <w:pPr>
        <w:jc w:val="both"/>
        <w:rPr>
          <w:sz w:val="23"/>
          <w:szCs w:val="23"/>
        </w:rPr>
      </w:pPr>
      <w:r>
        <w:rPr>
          <w:sz w:val="23"/>
          <w:szCs w:val="23"/>
        </w:rPr>
        <w:t xml:space="preserve">Pokud se týká průměrného platu, ten činil v roce 2016 ve školách a školských zařízeních zřizovaných krajem 26 810 Kč.  Jedná se o meziroční nárůst o 1 735 Kč, což je pozitivní, protože v předchozím období bylo dosaženo zvýšení jen o 913 Kč. Ve školách a školských zařízeních zřizovaných obcemi bylo dosaženo platu 24 179 Kč (meziroční nárůst o 1 150 Kč, v předchozím roce jen o 504 Kč). V krajských i obecních školách a školských zařízeních došlo k nárůstu platu napříč celým spektrem organizací. Rozdílná výše průměrného platu mezi krajským a obecním školstvím vyplývá především z rozdílné struktury škol, které jsou v jednotlivých segmentech školství zřizovány, a s tím související rozdílnou strukturou jejich zaměstnanců. Vývoj průměrných platů včetně meziročních změn a jejich indexů je uveden v následujících tabulkách. </w:t>
      </w:r>
    </w:p>
    <w:p w:rsidR="00860CA2" w:rsidRDefault="00860CA2" w:rsidP="00860CA2">
      <w:pPr>
        <w:pStyle w:val="VZ111"/>
        <w:spacing w:before="0" w:after="0"/>
        <w:rPr>
          <w:b w:val="0"/>
          <w:sz w:val="23"/>
          <w:szCs w:val="23"/>
        </w:rPr>
      </w:pPr>
    </w:p>
    <w:p w:rsidR="00132619" w:rsidRDefault="00132619" w:rsidP="00860CA2">
      <w:pPr>
        <w:pStyle w:val="VZ111"/>
        <w:spacing w:before="0" w:after="0"/>
        <w:rPr>
          <w:b w:val="0"/>
          <w:sz w:val="23"/>
          <w:szCs w:val="23"/>
        </w:rPr>
      </w:pPr>
    </w:p>
    <w:p w:rsidR="00132619" w:rsidRDefault="00132619" w:rsidP="00860CA2">
      <w:pPr>
        <w:pStyle w:val="VZ111"/>
        <w:spacing w:before="0" w:after="0"/>
        <w:rPr>
          <w:b w:val="0"/>
          <w:sz w:val="23"/>
          <w:szCs w:val="23"/>
        </w:rPr>
      </w:pPr>
    </w:p>
    <w:p w:rsidR="00132619" w:rsidRDefault="00132619" w:rsidP="00860CA2">
      <w:pPr>
        <w:pStyle w:val="VZ111"/>
        <w:spacing w:before="0" w:after="0"/>
        <w:rPr>
          <w:b w:val="0"/>
          <w:sz w:val="23"/>
          <w:szCs w:val="23"/>
        </w:rPr>
      </w:pPr>
    </w:p>
    <w:p w:rsidR="00132619" w:rsidRDefault="00132619" w:rsidP="00860CA2">
      <w:pPr>
        <w:pStyle w:val="VZ111"/>
        <w:spacing w:before="0" w:after="0"/>
        <w:rPr>
          <w:b w:val="0"/>
          <w:sz w:val="23"/>
          <w:szCs w:val="23"/>
        </w:rPr>
      </w:pPr>
    </w:p>
    <w:p w:rsidR="00132619" w:rsidRDefault="00132619" w:rsidP="00860CA2">
      <w:pPr>
        <w:pStyle w:val="VZ111"/>
        <w:spacing w:before="0" w:after="0"/>
        <w:rPr>
          <w:b w:val="0"/>
          <w:sz w:val="23"/>
          <w:szCs w:val="23"/>
        </w:rPr>
      </w:pPr>
    </w:p>
    <w:p w:rsidR="00860CA2" w:rsidRDefault="00860CA2" w:rsidP="00860CA2">
      <w:pPr>
        <w:pStyle w:val="VZ111"/>
        <w:spacing w:before="0" w:after="0"/>
        <w:rPr>
          <w:b w:val="0"/>
          <w:sz w:val="23"/>
          <w:szCs w:val="23"/>
        </w:rPr>
      </w:pPr>
      <w:r>
        <w:rPr>
          <w:b w:val="0"/>
          <w:sz w:val="23"/>
          <w:szCs w:val="23"/>
        </w:rPr>
        <w:lastRenderedPageBreak/>
        <w:t>Tabulka č. 5</w:t>
      </w:r>
      <w:r w:rsidR="00EC1992">
        <w:rPr>
          <w:b w:val="0"/>
          <w:sz w:val="23"/>
          <w:szCs w:val="23"/>
        </w:rPr>
        <w:t>0</w:t>
      </w:r>
      <w:r>
        <w:rPr>
          <w:b w:val="0"/>
          <w:sz w:val="23"/>
          <w:szCs w:val="23"/>
        </w:rPr>
        <w:t xml:space="preserve">: </w:t>
      </w:r>
      <w:r>
        <w:rPr>
          <w:b w:val="0"/>
          <w:bCs/>
          <w:i/>
          <w:iCs/>
          <w:sz w:val="23"/>
          <w:szCs w:val="23"/>
        </w:rPr>
        <w:t>Průměrný plat ve školách a školských zařízeních zřizovaných obcemi</w:t>
      </w:r>
    </w:p>
    <w:tbl>
      <w:tblPr>
        <w:tblW w:w="9087" w:type="dxa"/>
        <w:tblInd w:w="55" w:type="dxa"/>
        <w:tblBorders>
          <w:top w:val="double" w:sz="4" w:space="0" w:color="auto"/>
          <w:left w:val="double" w:sz="4" w:space="0" w:color="auto"/>
          <w:bottom w:val="double" w:sz="4" w:space="0" w:color="auto"/>
          <w:right w:val="double" w:sz="4"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008"/>
        <w:gridCol w:w="1134"/>
        <w:gridCol w:w="1134"/>
        <w:gridCol w:w="1134"/>
        <w:gridCol w:w="1134"/>
        <w:gridCol w:w="1134"/>
        <w:gridCol w:w="1275"/>
        <w:gridCol w:w="1134"/>
      </w:tblGrid>
      <w:tr w:rsidR="00860CA2" w:rsidTr="00860CA2">
        <w:trPr>
          <w:trHeight w:val="1235"/>
        </w:trPr>
        <w:tc>
          <w:tcPr>
            <w:tcW w:w="1008" w:type="dxa"/>
            <w:tcBorders>
              <w:top w:val="double" w:sz="4" w:space="0" w:color="auto"/>
              <w:left w:val="double" w:sz="4" w:space="0" w:color="auto"/>
              <w:bottom w:val="single" w:sz="8" w:space="0" w:color="auto"/>
              <w:right w:val="single" w:sz="8" w:space="0" w:color="auto"/>
            </w:tcBorders>
            <w:vAlign w:val="center"/>
            <w:hideMark/>
          </w:tcPr>
          <w:p w:rsidR="00860CA2" w:rsidRPr="008D0225" w:rsidRDefault="00860CA2" w:rsidP="00860CA2">
            <w:pPr>
              <w:jc w:val="center"/>
              <w:rPr>
                <w:sz w:val="18"/>
                <w:szCs w:val="18"/>
              </w:rPr>
            </w:pPr>
            <w:r w:rsidRPr="008D0225">
              <w:rPr>
                <w:sz w:val="18"/>
                <w:szCs w:val="18"/>
              </w:rPr>
              <w:t>Školy a školská zařízení</w:t>
            </w:r>
          </w:p>
        </w:tc>
        <w:tc>
          <w:tcPr>
            <w:tcW w:w="1134" w:type="dxa"/>
            <w:tcBorders>
              <w:top w:val="double" w:sz="4"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Průměrný měsíční plat 2014</w:t>
            </w:r>
          </w:p>
        </w:tc>
        <w:tc>
          <w:tcPr>
            <w:tcW w:w="1134" w:type="dxa"/>
            <w:tcBorders>
              <w:top w:val="double" w:sz="4"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Průměrný měsíční plat 2015</w:t>
            </w:r>
          </w:p>
        </w:tc>
        <w:tc>
          <w:tcPr>
            <w:tcW w:w="1134" w:type="dxa"/>
            <w:tcBorders>
              <w:top w:val="double" w:sz="4" w:space="0" w:color="auto"/>
              <w:left w:val="single" w:sz="8" w:space="0" w:color="auto"/>
              <w:bottom w:val="single" w:sz="8" w:space="0" w:color="auto"/>
              <w:right w:val="single" w:sz="8" w:space="0" w:color="auto"/>
            </w:tcBorders>
            <w:vAlign w:val="center"/>
            <w:hideMark/>
          </w:tcPr>
          <w:p w:rsidR="00860CA2" w:rsidRDefault="00860CA2" w:rsidP="00860CA2">
            <w:pPr>
              <w:jc w:val="center"/>
              <w:rPr>
                <w:sz w:val="18"/>
                <w:szCs w:val="18"/>
              </w:rPr>
            </w:pPr>
            <w:r>
              <w:rPr>
                <w:color w:val="000000"/>
                <w:sz w:val="18"/>
                <w:szCs w:val="18"/>
              </w:rPr>
              <w:t>Průměrný měsíční plat 2016</w:t>
            </w:r>
          </w:p>
        </w:tc>
        <w:tc>
          <w:tcPr>
            <w:tcW w:w="1134" w:type="dxa"/>
            <w:tcBorders>
              <w:top w:val="double" w:sz="4" w:space="0" w:color="auto"/>
              <w:left w:val="single" w:sz="8" w:space="0" w:color="auto"/>
              <w:bottom w:val="single" w:sz="8" w:space="0" w:color="auto"/>
              <w:right w:val="single" w:sz="8" w:space="0" w:color="auto"/>
            </w:tcBorders>
            <w:vAlign w:val="center"/>
            <w:hideMark/>
          </w:tcPr>
          <w:p w:rsidR="00860CA2" w:rsidRDefault="00860CA2" w:rsidP="00860CA2">
            <w:pPr>
              <w:jc w:val="center"/>
              <w:rPr>
                <w:sz w:val="17"/>
                <w:szCs w:val="17"/>
              </w:rPr>
            </w:pPr>
            <w:r>
              <w:rPr>
                <w:sz w:val="17"/>
                <w:szCs w:val="17"/>
              </w:rPr>
              <w:t>Meziroční nárůst absolutně 2014/2015</w:t>
            </w:r>
          </w:p>
        </w:tc>
        <w:tc>
          <w:tcPr>
            <w:tcW w:w="1134" w:type="dxa"/>
            <w:tcBorders>
              <w:top w:val="double" w:sz="4" w:space="0" w:color="auto"/>
              <w:left w:val="single" w:sz="8" w:space="0" w:color="auto"/>
              <w:bottom w:val="single" w:sz="8" w:space="0" w:color="auto"/>
              <w:right w:val="single" w:sz="8" w:space="0" w:color="auto"/>
            </w:tcBorders>
            <w:vAlign w:val="center"/>
            <w:hideMark/>
          </w:tcPr>
          <w:p w:rsidR="00860CA2" w:rsidRDefault="00860CA2" w:rsidP="00860CA2">
            <w:pPr>
              <w:jc w:val="center"/>
              <w:rPr>
                <w:sz w:val="17"/>
                <w:szCs w:val="17"/>
              </w:rPr>
            </w:pPr>
            <w:r>
              <w:rPr>
                <w:sz w:val="17"/>
                <w:szCs w:val="17"/>
              </w:rPr>
              <w:t>Meziroční nárůst absolutně 2015/2016</w:t>
            </w:r>
          </w:p>
        </w:tc>
        <w:tc>
          <w:tcPr>
            <w:tcW w:w="1275" w:type="dxa"/>
            <w:tcBorders>
              <w:top w:val="double" w:sz="4" w:space="0" w:color="auto"/>
              <w:left w:val="single" w:sz="8" w:space="0" w:color="auto"/>
              <w:bottom w:val="single" w:sz="8" w:space="0" w:color="auto"/>
              <w:right w:val="single" w:sz="8" w:space="0" w:color="auto"/>
            </w:tcBorders>
            <w:vAlign w:val="center"/>
            <w:hideMark/>
          </w:tcPr>
          <w:p w:rsidR="00860CA2" w:rsidRDefault="00860CA2" w:rsidP="00860CA2">
            <w:pPr>
              <w:jc w:val="center"/>
              <w:rPr>
                <w:sz w:val="17"/>
                <w:szCs w:val="17"/>
              </w:rPr>
            </w:pPr>
            <w:r>
              <w:rPr>
                <w:sz w:val="17"/>
                <w:szCs w:val="17"/>
              </w:rPr>
              <w:t>Index 2014/2015</w:t>
            </w:r>
          </w:p>
        </w:tc>
        <w:tc>
          <w:tcPr>
            <w:tcW w:w="1134" w:type="dxa"/>
            <w:tcBorders>
              <w:top w:val="double" w:sz="4" w:space="0" w:color="auto"/>
              <w:left w:val="single" w:sz="8" w:space="0" w:color="auto"/>
              <w:bottom w:val="single" w:sz="8" w:space="0" w:color="auto"/>
              <w:right w:val="double" w:sz="4" w:space="0" w:color="auto"/>
            </w:tcBorders>
            <w:vAlign w:val="center"/>
            <w:hideMark/>
          </w:tcPr>
          <w:p w:rsidR="00860CA2" w:rsidRDefault="00860CA2" w:rsidP="00860CA2">
            <w:pPr>
              <w:jc w:val="center"/>
              <w:rPr>
                <w:sz w:val="17"/>
                <w:szCs w:val="17"/>
              </w:rPr>
            </w:pPr>
            <w:r>
              <w:rPr>
                <w:sz w:val="17"/>
                <w:szCs w:val="17"/>
              </w:rPr>
              <w:t>Index 2015/2016</w:t>
            </w:r>
          </w:p>
        </w:tc>
      </w:tr>
      <w:tr w:rsidR="00860CA2" w:rsidTr="00860CA2">
        <w:trPr>
          <w:trHeight w:val="399"/>
        </w:trPr>
        <w:tc>
          <w:tcPr>
            <w:tcW w:w="1008" w:type="dxa"/>
            <w:tcBorders>
              <w:top w:val="single" w:sz="8" w:space="0" w:color="auto"/>
              <w:left w:val="double" w:sz="4" w:space="0" w:color="auto"/>
              <w:bottom w:val="single" w:sz="8" w:space="0" w:color="auto"/>
              <w:right w:val="single" w:sz="8" w:space="0" w:color="auto"/>
            </w:tcBorders>
            <w:vAlign w:val="center"/>
            <w:hideMark/>
          </w:tcPr>
          <w:p w:rsidR="00860CA2" w:rsidRDefault="00860CA2" w:rsidP="00860CA2">
            <w:pPr>
              <w:jc w:val="center"/>
              <w:rPr>
                <w:sz w:val="18"/>
                <w:szCs w:val="18"/>
              </w:rPr>
            </w:pPr>
            <w:r>
              <w:rPr>
                <w:sz w:val="18"/>
                <w:szCs w:val="18"/>
              </w:rPr>
              <w:t>MŠ</w:t>
            </w:r>
          </w:p>
        </w:tc>
        <w:tc>
          <w:tcPr>
            <w:tcW w:w="1134" w:type="dxa"/>
            <w:tcBorders>
              <w:top w:val="single" w:sz="8" w:space="0" w:color="auto"/>
              <w:left w:val="single" w:sz="8" w:space="0" w:color="auto"/>
              <w:bottom w:val="single" w:sz="8" w:space="0" w:color="auto"/>
              <w:right w:val="single" w:sz="8" w:space="0" w:color="auto"/>
            </w:tcBorders>
            <w:noWrap/>
            <w:vAlign w:val="center"/>
            <w:hideMark/>
          </w:tcPr>
          <w:p w:rsidR="00860CA2" w:rsidRDefault="00860CA2" w:rsidP="00860CA2">
            <w:pPr>
              <w:jc w:val="center"/>
              <w:rPr>
                <w:color w:val="000000"/>
                <w:sz w:val="18"/>
                <w:szCs w:val="18"/>
              </w:rPr>
            </w:pPr>
            <w:r>
              <w:rPr>
                <w:color w:val="000000"/>
                <w:sz w:val="18"/>
                <w:szCs w:val="18"/>
              </w:rPr>
              <w:t>21 326</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21 525</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22 341</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199</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 xml:space="preserve">   817</w:t>
            </w:r>
          </w:p>
        </w:tc>
        <w:tc>
          <w:tcPr>
            <w:tcW w:w="1275"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100,93</w:t>
            </w:r>
          </w:p>
        </w:tc>
        <w:tc>
          <w:tcPr>
            <w:tcW w:w="1134" w:type="dxa"/>
            <w:tcBorders>
              <w:top w:val="single" w:sz="8" w:space="0" w:color="auto"/>
              <w:left w:val="single" w:sz="8" w:space="0" w:color="auto"/>
              <w:bottom w:val="single" w:sz="8" w:space="0" w:color="auto"/>
              <w:right w:val="double" w:sz="4" w:space="0" w:color="auto"/>
            </w:tcBorders>
            <w:vAlign w:val="center"/>
          </w:tcPr>
          <w:p w:rsidR="00860CA2" w:rsidRDefault="00860CA2" w:rsidP="00860CA2">
            <w:pPr>
              <w:jc w:val="center"/>
              <w:rPr>
                <w:color w:val="000000"/>
                <w:sz w:val="18"/>
                <w:szCs w:val="18"/>
              </w:rPr>
            </w:pPr>
            <w:r>
              <w:rPr>
                <w:color w:val="000000"/>
                <w:sz w:val="18"/>
                <w:szCs w:val="18"/>
              </w:rPr>
              <w:t>103,79</w:t>
            </w:r>
          </w:p>
        </w:tc>
      </w:tr>
      <w:tr w:rsidR="00860CA2" w:rsidTr="00860CA2">
        <w:trPr>
          <w:trHeight w:val="404"/>
        </w:trPr>
        <w:tc>
          <w:tcPr>
            <w:tcW w:w="1008" w:type="dxa"/>
            <w:tcBorders>
              <w:top w:val="single" w:sz="8" w:space="0" w:color="auto"/>
              <w:left w:val="double" w:sz="4" w:space="0" w:color="auto"/>
              <w:bottom w:val="single" w:sz="8" w:space="0" w:color="auto"/>
              <w:right w:val="single" w:sz="8" w:space="0" w:color="auto"/>
            </w:tcBorders>
            <w:vAlign w:val="center"/>
            <w:hideMark/>
          </w:tcPr>
          <w:p w:rsidR="00860CA2" w:rsidRDefault="00860CA2" w:rsidP="00860CA2">
            <w:pPr>
              <w:jc w:val="center"/>
              <w:rPr>
                <w:sz w:val="18"/>
                <w:szCs w:val="18"/>
              </w:rPr>
            </w:pPr>
            <w:r>
              <w:rPr>
                <w:sz w:val="18"/>
                <w:szCs w:val="18"/>
              </w:rPr>
              <w:t>ZŠ</w:t>
            </w:r>
          </w:p>
        </w:tc>
        <w:tc>
          <w:tcPr>
            <w:tcW w:w="1134" w:type="dxa"/>
            <w:tcBorders>
              <w:top w:val="single" w:sz="8" w:space="0" w:color="auto"/>
              <w:left w:val="single" w:sz="8" w:space="0" w:color="auto"/>
              <w:bottom w:val="single" w:sz="8" w:space="0" w:color="auto"/>
              <w:right w:val="single" w:sz="8" w:space="0" w:color="auto"/>
            </w:tcBorders>
            <w:noWrap/>
            <w:vAlign w:val="center"/>
            <w:hideMark/>
          </w:tcPr>
          <w:p w:rsidR="00860CA2" w:rsidRDefault="00860CA2" w:rsidP="00860CA2">
            <w:pPr>
              <w:jc w:val="center"/>
              <w:rPr>
                <w:color w:val="000000"/>
                <w:sz w:val="18"/>
                <w:szCs w:val="18"/>
              </w:rPr>
            </w:pPr>
            <w:r>
              <w:rPr>
                <w:color w:val="000000"/>
                <w:sz w:val="18"/>
                <w:szCs w:val="18"/>
              </w:rPr>
              <w:t>24 232</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25 019</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26 185</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787</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 xml:space="preserve"> 1 334</w:t>
            </w:r>
          </w:p>
        </w:tc>
        <w:tc>
          <w:tcPr>
            <w:tcW w:w="1275"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103,24</w:t>
            </w:r>
          </w:p>
        </w:tc>
        <w:tc>
          <w:tcPr>
            <w:tcW w:w="1134" w:type="dxa"/>
            <w:tcBorders>
              <w:top w:val="single" w:sz="8" w:space="0" w:color="auto"/>
              <w:left w:val="single" w:sz="8" w:space="0" w:color="auto"/>
              <w:bottom w:val="single" w:sz="8" w:space="0" w:color="auto"/>
              <w:right w:val="double" w:sz="4" w:space="0" w:color="auto"/>
            </w:tcBorders>
            <w:vAlign w:val="center"/>
          </w:tcPr>
          <w:p w:rsidR="00860CA2" w:rsidRDefault="00860CA2" w:rsidP="00860CA2">
            <w:pPr>
              <w:jc w:val="center"/>
              <w:rPr>
                <w:color w:val="000000"/>
                <w:sz w:val="18"/>
                <w:szCs w:val="18"/>
              </w:rPr>
            </w:pPr>
            <w:r>
              <w:rPr>
                <w:color w:val="000000"/>
                <w:sz w:val="18"/>
                <w:szCs w:val="18"/>
              </w:rPr>
              <w:t>105,37</w:t>
            </w:r>
          </w:p>
        </w:tc>
      </w:tr>
      <w:tr w:rsidR="00860CA2" w:rsidTr="00860CA2">
        <w:trPr>
          <w:trHeight w:val="600"/>
        </w:trPr>
        <w:tc>
          <w:tcPr>
            <w:tcW w:w="1008" w:type="dxa"/>
            <w:tcBorders>
              <w:top w:val="single" w:sz="8" w:space="0" w:color="auto"/>
              <w:left w:val="double" w:sz="4" w:space="0" w:color="auto"/>
              <w:bottom w:val="single" w:sz="8" w:space="0" w:color="auto"/>
              <w:right w:val="single" w:sz="8" w:space="0" w:color="auto"/>
            </w:tcBorders>
            <w:vAlign w:val="center"/>
            <w:hideMark/>
          </w:tcPr>
          <w:p w:rsidR="00860CA2" w:rsidRDefault="00860CA2" w:rsidP="00860CA2">
            <w:pPr>
              <w:jc w:val="center"/>
              <w:rPr>
                <w:sz w:val="18"/>
                <w:szCs w:val="18"/>
              </w:rPr>
            </w:pPr>
            <w:r>
              <w:rPr>
                <w:sz w:val="18"/>
                <w:szCs w:val="18"/>
              </w:rPr>
              <w:t>MŠ, ZŠ, SŠ pro ŽSVP</w:t>
            </w:r>
          </w:p>
        </w:tc>
        <w:tc>
          <w:tcPr>
            <w:tcW w:w="1134" w:type="dxa"/>
            <w:tcBorders>
              <w:top w:val="single" w:sz="8" w:space="0" w:color="auto"/>
              <w:left w:val="single" w:sz="8" w:space="0" w:color="auto"/>
              <w:bottom w:val="single" w:sz="8" w:space="0" w:color="auto"/>
              <w:right w:val="single" w:sz="8" w:space="0" w:color="auto"/>
            </w:tcBorders>
            <w:noWrap/>
            <w:vAlign w:val="center"/>
            <w:hideMark/>
          </w:tcPr>
          <w:p w:rsidR="00860CA2" w:rsidRDefault="00860CA2" w:rsidP="00860CA2">
            <w:pPr>
              <w:jc w:val="center"/>
              <w:rPr>
                <w:color w:val="000000"/>
                <w:sz w:val="18"/>
                <w:szCs w:val="18"/>
              </w:rPr>
            </w:pPr>
            <w:r>
              <w:rPr>
                <w:color w:val="000000"/>
                <w:sz w:val="18"/>
                <w:szCs w:val="18"/>
              </w:rPr>
              <w:t>26 272</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xx</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28 896</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xx</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 xml:space="preserve">  1795</w:t>
            </w:r>
          </w:p>
        </w:tc>
        <w:tc>
          <w:tcPr>
            <w:tcW w:w="1275"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xx</w:t>
            </w:r>
          </w:p>
        </w:tc>
        <w:tc>
          <w:tcPr>
            <w:tcW w:w="1134" w:type="dxa"/>
            <w:tcBorders>
              <w:top w:val="single" w:sz="8" w:space="0" w:color="auto"/>
              <w:left w:val="single" w:sz="8" w:space="0" w:color="auto"/>
              <w:bottom w:val="single" w:sz="8" w:space="0" w:color="auto"/>
              <w:right w:val="double" w:sz="4" w:space="0" w:color="auto"/>
            </w:tcBorders>
            <w:vAlign w:val="center"/>
          </w:tcPr>
          <w:p w:rsidR="00860CA2" w:rsidRDefault="00860CA2" w:rsidP="00860CA2">
            <w:pPr>
              <w:jc w:val="center"/>
              <w:rPr>
                <w:color w:val="000000"/>
                <w:sz w:val="18"/>
                <w:szCs w:val="18"/>
              </w:rPr>
            </w:pPr>
            <w:r>
              <w:rPr>
                <w:color w:val="000000"/>
                <w:sz w:val="18"/>
                <w:szCs w:val="18"/>
              </w:rPr>
              <w:t>106,62</w:t>
            </w:r>
          </w:p>
        </w:tc>
      </w:tr>
      <w:tr w:rsidR="00860CA2" w:rsidTr="00860CA2">
        <w:trPr>
          <w:trHeight w:val="436"/>
        </w:trPr>
        <w:tc>
          <w:tcPr>
            <w:tcW w:w="1008" w:type="dxa"/>
            <w:tcBorders>
              <w:top w:val="single" w:sz="8" w:space="0" w:color="auto"/>
              <w:left w:val="double" w:sz="4" w:space="0" w:color="auto"/>
              <w:bottom w:val="single" w:sz="8" w:space="0" w:color="auto"/>
              <w:right w:val="single" w:sz="8" w:space="0" w:color="auto"/>
            </w:tcBorders>
            <w:vAlign w:val="center"/>
            <w:hideMark/>
          </w:tcPr>
          <w:p w:rsidR="00860CA2" w:rsidRDefault="00860CA2" w:rsidP="00860CA2">
            <w:pPr>
              <w:jc w:val="center"/>
              <w:rPr>
                <w:sz w:val="18"/>
                <w:szCs w:val="18"/>
              </w:rPr>
            </w:pPr>
            <w:r>
              <w:rPr>
                <w:sz w:val="18"/>
                <w:szCs w:val="18"/>
              </w:rPr>
              <w:t>ŠD, ŠK</w:t>
            </w:r>
          </w:p>
        </w:tc>
        <w:tc>
          <w:tcPr>
            <w:tcW w:w="1134" w:type="dxa"/>
            <w:tcBorders>
              <w:top w:val="single" w:sz="8" w:space="0" w:color="auto"/>
              <w:left w:val="single" w:sz="8" w:space="0" w:color="auto"/>
              <w:bottom w:val="single" w:sz="8" w:space="0" w:color="auto"/>
              <w:right w:val="single" w:sz="8" w:space="0" w:color="auto"/>
            </w:tcBorders>
            <w:noWrap/>
            <w:vAlign w:val="center"/>
            <w:hideMark/>
          </w:tcPr>
          <w:p w:rsidR="00860CA2" w:rsidRDefault="00860CA2" w:rsidP="00860CA2">
            <w:pPr>
              <w:jc w:val="center"/>
              <w:rPr>
                <w:color w:val="000000"/>
                <w:sz w:val="18"/>
                <w:szCs w:val="18"/>
              </w:rPr>
            </w:pPr>
            <w:r>
              <w:rPr>
                <w:color w:val="000000"/>
                <w:sz w:val="18"/>
                <w:szCs w:val="18"/>
              </w:rPr>
              <w:t>21 481</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22 104</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23 669</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623</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 xml:space="preserve">   1565</w:t>
            </w:r>
          </w:p>
        </w:tc>
        <w:tc>
          <w:tcPr>
            <w:tcW w:w="1275"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102,90</w:t>
            </w:r>
          </w:p>
        </w:tc>
        <w:tc>
          <w:tcPr>
            <w:tcW w:w="1134" w:type="dxa"/>
            <w:tcBorders>
              <w:top w:val="single" w:sz="8" w:space="0" w:color="auto"/>
              <w:left w:val="single" w:sz="8" w:space="0" w:color="auto"/>
              <w:bottom w:val="single" w:sz="8" w:space="0" w:color="auto"/>
              <w:right w:val="double" w:sz="4" w:space="0" w:color="auto"/>
            </w:tcBorders>
            <w:vAlign w:val="center"/>
          </w:tcPr>
          <w:p w:rsidR="00860CA2" w:rsidRDefault="00860CA2" w:rsidP="00860CA2">
            <w:pPr>
              <w:jc w:val="center"/>
              <w:rPr>
                <w:color w:val="000000"/>
                <w:sz w:val="18"/>
                <w:szCs w:val="18"/>
              </w:rPr>
            </w:pPr>
            <w:r>
              <w:rPr>
                <w:color w:val="000000"/>
                <w:sz w:val="18"/>
                <w:szCs w:val="18"/>
              </w:rPr>
              <w:t>107,08</w:t>
            </w:r>
          </w:p>
        </w:tc>
      </w:tr>
      <w:tr w:rsidR="00860CA2" w:rsidTr="00860CA2">
        <w:trPr>
          <w:trHeight w:val="414"/>
        </w:trPr>
        <w:tc>
          <w:tcPr>
            <w:tcW w:w="1008" w:type="dxa"/>
            <w:tcBorders>
              <w:top w:val="single" w:sz="8" w:space="0" w:color="auto"/>
              <w:left w:val="double" w:sz="4" w:space="0" w:color="auto"/>
              <w:bottom w:val="single" w:sz="8" w:space="0" w:color="auto"/>
              <w:right w:val="single" w:sz="8" w:space="0" w:color="auto"/>
            </w:tcBorders>
            <w:shd w:val="clear" w:color="auto" w:fill="FFFFFF"/>
            <w:vAlign w:val="center"/>
            <w:hideMark/>
          </w:tcPr>
          <w:p w:rsidR="00860CA2" w:rsidRDefault="00860CA2" w:rsidP="00860CA2">
            <w:pPr>
              <w:jc w:val="center"/>
              <w:rPr>
                <w:sz w:val="18"/>
                <w:szCs w:val="18"/>
              </w:rPr>
            </w:pPr>
            <w:r>
              <w:rPr>
                <w:sz w:val="18"/>
                <w:szCs w:val="18"/>
              </w:rPr>
              <w:t>ŠJ</w:t>
            </w:r>
          </w:p>
        </w:tc>
        <w:tc>
          <w:tcPr>
            <w:tcW w:w="1134" w:type="dxa"/>
            <w:tcBorders>
              <w:top w:val="single" w:sz="8" w:space="0" w:color="auto"/>
              <w:left w:val="single" w:sz="8" w:space="0" w:color="auto"/>
              <w:bottom w:val="single" w:sz="8" w:space="0" w:color="auto"/>
              <w:right w:val="single" w:sz="8" w:space="0" w:color="auto"/>
            </w:tcBorders>
            <w:noWrap/>
            <w:vAlign w:val="center"/>
            <w:hideMark/>
          </w:tcPr>
          <w:p w:rsidR="00860CA2" w:rsidRDefault="00860CA2" w:rsidP="00860CA2">
            <w:pPr>
              <w:jc w:val="center"/>
              <w:rPr>
                <w:color w:val="000000"/>
                <w:sz w:val="18"/>
                <w:szCs w:val="18"/>
              </w:rPr>
            </w:pPr>
            <w:r>
              <w:rPr>
                <w:color w:val="000000"/>
                <w:sz w:val="18"/>
                <w:szCs w:val="18"/>
              </w:rPr>
              <w:t>14 145</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14 528</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15 120</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383</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 xml:space="preserve">   591</w:t>
            </w:r>
          </w:p>
        </w:tc>
        <w:tc>
          <w:tcPr>
            <w:tcW w:w="1275"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102,70</w:t>
            </w:r>
          </w:p>
        </w:tc>
        <w:tc>
          <w:tcPr>
            <w:tcW w:w="1134" w:type="dxa"/>
            <w:tcBorders>
              <w:top w:val="single" w:sz="8" w:space="0" w:color="auto"/>
              <w:left w:val="single" w:sz="8" w:space="0" w:color="auto"/>
              <w:bottom w:val="single" w:sz="8" w:space="0" w:color="auto"/>
              <w:right w:val="double" w:sz="4" w:space="0" w:color="auto"/>
            </w:tcBorders>
            <w:vAlign w:val="center"/>
          </w:tcPr>
          <w:p w:rsidR="00860CA2" w:rsidRDefault="00860CA2" w:rsidP="00860CA2">
            <w:pPr>
              <w:jc w:val="center"/>
              <w:rPr>
                <w:color w:val="000000"/>
                <w:sz w:val="18"/>
                <w:szCs w:val="18"/>
              </w:rPr>
            </w:pPr>
            <w:r>
              <w:rPr>
                <w:color w:val="000000"/>
                <w:sz w:val="18"/>
                <w:szCs w:val="18"/>
              </w:rPr>
              <w:t>104,07</w:t>
            </w:r>
          </w:p>
        </w:tc>
      </w:tr>
      <w:tr w:rsidR="00860CA2" w:rsidTr="00860CA2">
        <w:trPr>
          <w:trHeight w:val="600"/>
        </w:trPr>
        <w:tc>
          <w:tcPr>
            <w:tcW w:w="1008" w:type="dxa"/>
            <w:tcBorders>
              <w:top w:val="single" w:sz="8" w:space="0" w:color="auto"/>
              <w:left w:val="double" w:sz="4" w:space="0" w:color="auto"/>
              <w:bottom w:val="single" w:sz="8" w:space="0" w:color="auto"/>
              <w:right w:val="single" w:sz="8" w:space="0" w:color="auto"/>
            </w:tcBorders>
            <w:vAlign w:val="center"/>
            <w:hideMark/>
          </w:tcPr>
          <w:p w:rsidR="00860CA2" w:rsidRDefault="00860CA2" w:rsidP="00860CA2">
            <w:pPr>
              <w:jc w:val="center"/>
              <w:rPr>
                <w:sz w:val="18"/>
                <w:szCs w:val="18"/>
              </w:rPr>
            </w:pPr>
            <w:r>
              <w:rPr>
                <w:sz w:val="18"/>
                <w:szCs w:val="18"/>
              </w:rPr>
              <w:t>ZUŠ, DDM</w:t>
            </w:r>
          </w:p>
        </w:tc>
        <w:tc>
          <w:tcPr>
            <w:tcW w:w="1134" w:type="dxa"/>
            <w:tcBorders>
              <w:top w:val="single" w:sz="8" w:space="0" w:color="auto"/>
              <w:left w:val="single" w:sz="8" w:space="0" w:color="auto"/>
              <w:bottom w:val="single" w:sz="8" w:space="0" w:color="auto"/>
              <w:right w:val="single" w:sz="8" w:space="0" w:color="auto"/>
            </w:tcBorders>
            <w:noWrap/>
            <w:vAlign w:val="center"/>
            <w:hideMark/>
          </w:tcPr>
          <w:p w:rsidR="00860CA2" w:rsidRDefault="00860CA2" w:rsidP="00860CA2">
            <w:pPr>
              <w:jc w:val="center"/>
              <w:rPr>
                <w:color w:val="000000"/>
                <w:sz w:val="18"/>
                <w:szCs w:val="18"/>
              </w:rPr>
            </w:pPr>
            <w:r>
              <w:rPr>
                <w:color w:val="000000"/>
                <w:sz w:val="18"/>
                <w:szCs w:val="18"/>
              </w:rPr>
              <w:t>26 216</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26 867</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28 026</w:t>
            </w:r>
          </w:p>
        </w:tc>
        <w:tc>
          <w:tcPr>
            <w:tcW w:w="1134"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651</w:t>
            </w:r>
          </w:p>
        </w:tc>
        <w:tc>
          <w:tcPr>
            <w:tcW w:w="1134" w:type="dxa"/>
            <w:tcBorders>
              <w:top w:val="single" w:sz="8" w:space="0" w:color="auto"/>
              <w:left w:val="single" w:sz="8" w:space="0" w:color="auto"/>
              <w:bottom w:val="single" w:sz="8" w:space="0" w:color="auto"/>
              <w:right w:val="single" w:sz="8" w:space="0" w:color="auto"/>
            </w:tcBorders>
            <w:vAlign w:val="center"/>
          </w:tcPr>
          <w:p w:rsidR="00860CA2" w:rsidRDefault="00860CA2" w:rsidP="00860CA2">
            <w:pPr>
              <w:jc w:val="center"/>
              <w:rPr>
                <w:color w:val="000000"/>
                <w:sz w:val="18"/>
                <w:szCs w:val="18"/>
              </w:rPr>
            </w:pPr>
            <w:r>
              <w:rPr>
                <w:color w:val="000000"/>
                <w:sz w:val="18"/>
                <w:szCs w:val="18"/>
              </w:rPr>
              <w:t>1 159</w:t>
            </w:r>
          </w:p>
        </w:tc>
        <w:tc>
          <w:tcPr>
            <w:tcW w:w="1275" w:type="dxa"/>
            <w:tcBorders>
              <w:top w:val="single" w:sz="8" w:space="0" w:color="auto"/>
              <w:left w:val="single" w:sz="8" w:space="0" w:color="auto"/>
              <w:bottom w:val="single" w:sz="8" w:space="0" w:color="auto"/>
              <w:right w:val="single" w:sz="8" w:space="0" w:color="auto"/>
            </w:tcBorders>
            <w:vAlign w:val="center"/>
            <w:hideMark/>
          </w:tcPr>
          <w:p w:rsidR="00860CA2" w:rsidRDefault="00860CA2" w:rsidP="00860CA2">
            <w:pPr>
              <w:jc w:val="center"/>
              <w:rPr>
                <w:color w:val="000000"/>
                <w:sz w:val="18"/>
                <w:szCs w:val="18"/>
              </w:rPr>
            </w:pPr>
            <w:r>
              <w:rPr>
                <w:color w:val="000000"/>
                <w:sz w:val="18"/>
                <w:szCs w:val="18"/>
              </w:rPr>
              <w:t>102,48</w:t>
            </w:r>
          </w:p>
        </w:tc>
        <w:tc>
          <w:tcPr>
            <w:tcW w:w="1134" w:type="dxa"/>
            <w:tcBorders>
              <w:top w:val="single" w:sz="8" w:space="0" w:color="auto"/>
              <w:left w:val="single" w:sz="8" w:space="0" w:color="auto"/>
              <w:bottom w:val="single" w:sz="8" w:space="0" w:color="auto"/>
              <w:right w:val="double" w:sz="4" w:space="0" w:color="auto"/>
            </w:tcBorders>
            <w:vAlign w:val="center"/>
          </w:tcPr>
          <w:p w:rsidR="00860CA2" w:rsidRDefault="00860CA2" w:rsidP="00860CA2">
            <w:pPr>
              <w:jc w:val="center"/>
              <w:rPr>
                <w:color w:val="000000"/>
                <w:sz w:val="18"/>
                <w:szCs w:val="18"/>
              </w:rPr>
            </w:pPr>
            <w:r>
              <w:rPr>
                <w:color w:val="000000"/>
                <w:sz w:val="18"/>
                <w:szCs w:val="18"/>
              </w:rPr>
              <w:t>104,31</w:t>
            </w:r>
          </w:p>
        </w:tc>
      </w:tr>
      <w:tr w:rsidR="00860CA2" w:rsidTr="00860CA2">
        <w:trPr>
          <w:trHeight w:val="487"/>
        </w:trPr>
        <w:tc>
          <w:tcPr>
            <w:tcW w:w="1008" w:type="dxa"/>
            <w:tcBorders>
              <w:top w:val="single" w:sz="8" w:space="0" w:color="auto"/>
              <w:left w:val="double" w:sz="4" w:space="0" w:color="auto"/>
              <w:bottom w:val="double" w:sz="4" w:space="0" w:color="auto"/>
              <w:right w:val="single" w:sz="8" w:space="0" w:color="auto"/>
            </w:tcBorders>
            <w:shd w:val="clear" w:color="auto" w:fill="D9D9D9" w:themeFill="background1" w:themeFillShade="D9"/>
            <w:vAlign w:val="center"/>
            <w:hideMark/>
          </w:tcPr>
          <w:p w:rsidR="00860CA2" w:rsidRDefault="00860CA2" w:rsidP="00860CA2">
            <w:pPr>
              <w:jc w:val="center"/>
              <w:rPr>
                <w:sz w:val="18"/>
                <w:szCs w:val="18"/>
              </w:rPr>
            </w:pPr>
            <w:r>
              <w:rPr>
                <w:sz w:val="18"/>
                <w:szCs w:val="18"/>
              </w:rPr>
              <w:t xml:space="preserve">Celkem </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noWrap/>
            <w:vAlign w:val="center"/>
            <w:hideMark/>
          </w:tcPr>
          <w:p w:rsidR="00860CA2" w:rsidRDefault="00860CA2" w:rsidP="00860CA2">
            <w:pPr>
              <w:jc w:val="center"/>
              <w:rPr>
                <w:color w:val="000000"/>
                <w:sz w:val="18"/>
                <w:szCs w:val="18"/>
              </w:rPr>
            </w:pPr>
            <w:r>
              <w:rPr>
                <w:color w:val="000000"/>
                <w:sz w:val="18"/>
                <w:szCs w:val="18"/>
              </w:rPr>
              <w:t>22 525</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860CA2" w:rsidRDefault="00860CA2" w:rsidP="00860CA2">
            <w:pPr>
              <w:jc w:val="center"/>
              <w:rPr>
                <w:color w:val="000000"/>
                <w:sz w:val="18"/>
                <w:szCs w:val="18"/>
              </w:rPr>
            </w:pPr>
            <w:r>
              <w:rPr>
                <w:color w:val="000000"/>
                <w:sz w:val="18"/>
                <w:szCs w:val="18"/>
              </w:rPr>
              <w:t>23 029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tcPr>
          <w:p w:rsidR="00860CA2" w:rsidRDefault="00860CA2" w:rsidP="00860CA2">
            <w:pPr>
              <w:jc w:val="center"/>
              <w:rPr>
                <w:color w:val="000000"/>
                <w:sz w:val="18"/>
                <w:szCs w:val="18"/>
              </w:rPr>
            </w:pPr>
            <w:r>
              <w:rPr>
                <w:color w:val="000000"/>
                <w:sz w:val="18"/>
                <w:szCs w:val="18"/>
              </w:rPr>
              <w:t>24 179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860CA2" w:rsidRDefault="00860CA2" w:rsidP="00860CA2">
            <w:pPr>
              <w:jc w:val="center"/>
              <w:rPr>
                <w:color w:val="000000"/>
                <w:sz w:val="18"/>
                <w:szCs w:val="18"/>
              </w:rPr>
            </w:pPr>
            <w:r>
              <w:rPr>
                <w:color w:val="000000"/>
                <w:sz w:val="18"/>
                <w:szCs w:val="18"/>
              </w:rPr>
              <w:t>504</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tcPr>
          <w:p w:rsidR="00860CA2" w:rsidRDefault="00860CA2" w:rsidP="00860CA2">
            <w:pPr>
              <w:jc w:val="center"/>
              <w:rPr>
                <w:color w:val="000000"/>
                <w:sz w:val="18"/>
                <w:szCs w:val="18"/>
              </w:rPr>
            </w:pPr>
            <w:r>
              <w:rPr>
                <w:color w:val="000000"/>
                <w:sz w:val="18"/>
                <w:szCs w:val="18"/>
              </w:rPr>
              <w:t>1 150</w:t>
            </w:r>
          </w:p>
        </w:tc>
        <w:tc>
          <w:tcPr>
            <w:tcW w:w="1275"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rsidR="00860CA2" w:rsidRDefault="00860CA2" w:rsidP="00860CA2">
            <w:pPr>
              <w:jc w:val="center"/>
              <w:rPr>
                <w:color w:val="000000"/>
                <w:sz w:val="18"/>
                <w:szCs w:val="18"/>
              </w:rPr>
            </w:pPr>
            <w:r>
              <w:rPr>
                <w:color w:val="000000"/>
                <w:sz w:val="18"/>
                <w:szCs w:val="18"/>
              </w:rPr>
              <w:t>102,23</w:t>
            </w:r>
          </w:p>
        </w:tc>
        <w:tc>
          <w:tcPr>
            <w:tcW w:w="1134" w:type="dxa"/>
            <w:tcBorders>
              <w:top w:val="single" w:sz="8" w:space="0" w:color="auto"/>
              <w:left w:val="single" w:sz="8" w:space="0" w:color="auto"/>
              <w:bottom w:val="double" w:sz="4" w:space="0" w:color="auto"/>
              <w:right w:val="double" w:sz="4" w:space="0" w:color="auto"/>
            </w:tcBorders>
            <w:shd w:val="clear" w:color="auto" w:fill="D9D9D9" w:themeFill="background1" w:themeFillShade="D9"/>
            <w:vAlign w:val="center"/>
          </w:tcPr>
          <w:p w:rsidR="00860CA2" w:rsidRDefault="00860CA2" w:rsidP="00860CA2">
            <w:pPr>
              <w:jc w:val="center"/>
              <w:rPr>
                <w:color w:val="000000"/>
                <w:sz w:val="18"/>
                <w:szCs w:val="18"/>
              </w:rPr>
            </w:pPr>
            <w:r>
              <w:rPr>
                <w:color w:val="000000"/>
                <w:sz w:val="18"/>
                <w:szCs w:val="18"/>
              </w:rPr>
              <w:t>104,99</w:t>
            </w:r>
          </w:p>
        </w:tc>
      </w:tr>
    </w:tbl>
    <w:p w:rsidR="00860CA2" w:rsidRDefault="00860CA2" w:rsidP="00860CA2">
      <w:pPr>
        <w:rPr>
          <w:sz w:val="23"/>
          <w:szCs w:val="23"/>
        </w:rPr>
      </w:pPr>
    </w:p>
    <w:p w:rsidR="00860CA2" w:rsidRDefault="00860CA2" w:rsidP="00860CA2">
      <w:pPr>
        <w:rPr>
          <w:sz w:val="23"/>
          <w:szCs w:val="23"/>
        </w:rPr>
      </w:pPr>
    </w:p>
    <w:p w:rsidR="00860CA2" w:rsidRDefault="00860CA2" w:rsidP="00860CA2">
      <w:pPr>
        <w:rPr>
          <w:sz w:val="23"/>
          <w:szCs w:val="23"/>
        </w:rPr>
      </w:pPr>
      <w:r>
        <w:rPr>
          <w:sz w:val="23"/>
          <w:szCs w:val="23"/>
        </w:rPr>
        <w:t>Tabulka č. 5</w:t>
      </w:r>
      <w:r w:rsidR="00EC1992">
        <w:rPr>
          <w:sz w:val="23"/>
          <w:szCs w:val="23"/>
        </w:rPr>
        <w:t>1</w:t>
      </w:r>
      <w:r>
        <w:rPr>
          <w:sz w:val="23"/>
          <w:szCs w:val="23"/>
        </w:rPr>
        <w:t xml:space="preserve">: </w:t>
      </w:r>
      <w:r>
        <w:rPr>
          <w:bCs/>
          <w:i/>
          <w:iCs/>
          <w:sz w:val="23"/>
          <w:szCs w:val="23"/>
        </w:rPr>
        <w:t>Průměrný plat ve školách a školských zařízeních zřizovaných krajem</w:t>
      </w:r>
    </w:p>
    <w:tbl>
      <w:tblPr>
        <w:tblW w:w="9023" w:type="dxa"/>
        <w:tblInd w:w="55" w:type="dxa"/>
        <w:tblBorders>
          <w:top w:val="double" w:sz="2" w:space="0" w:color="auto"/>
          <w:left w:val="double" w:sz="2" w:space="0" w:color="auto"/>
          <w:bottom w:val="double" w:sz="2" w:space="0" w:color="auto"/>
          <w:right w:val="double" w:sz="2"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01"/>
        <w:gridCol w:w="1126"/>
        <w:gridCol w:w="1126"/>
        <w:gridCol w:w="1126"/>
        <w:gridCol w:w="1126"/>
        <w:gridCol w:w="1126"/>
        <w:gridCol w:w="1266"/>
        <w:gridCol w:w="1126"/>
      </w:tblGrid>
      <w:tr w:rsidR="00860CA2" w:rsidTr="00AF7BF9">
        <w:trPr>
          <w:trHeight w:val="1223"/>
        </w:trPr>
        <w:tc>
          <w:tcPr>
            <w:tcW w:w="1001" w:type="dxa"/>
            <w:tcBorders>
              <w:top w:val="double" w:sz="2" w:space="0" w:color="auto"/>
              <w:left w:val="double" w:sz="2" w:space="0" w:color="auto"/>
              <w:bottom w:val="single" w:sz="4" w:space="0" w:color="auto"/>
              <w:right w:val="single" w:sz="4" w:space="0" w:color="auto"/>
            </w:tcBorders>
            <w:vAlign w:val="center"/>
            <w:hideMark/>
          </w:tcPr>
          <w:p w:rsidR="00860CA2" w:rsidRDefault="00860CA2" w:rsidP="00860CA2">
            <w:pPr>
              <w:jc w:val="center"/>
              <w:rPr>
                <w:sz w:val="16"/>
                <w:szCs w:val="16"/>
              </w:rPr>
            </w:pPr>
            <w:r>
              <w:rPr>
                <w:sz w:val="16"/>
                <w:szCs w:val="16"/>
              </w:rPr>
              <w:t>Školy a školská zařízení</w:t>
            </w:r>
          </w:p>
        </w:tc>
        <w:tc>
          <w:tcPr>
            <w:tcW w:w="1126" w:type="dxa"/>
            <w:tcBorders>
              <w:top w:val="double" w:sz="2"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Průměrný měsíční plat 2014</w:t>
            </w:r>
          </w:p>
        </w:tc>
        <w:tc>
          <w:tcPr>
            <w:tcW w:w="1126" w:type="dxa"/>
            <w:tcBorders>
              <w:top w:val="double" w:sz="2" w:space="0" w:color="auto"/>
              <w:left w:val="single" w:sz="4" w:space="0" w:color="auto"/>
              <w:bottom w:val="single" w:sz="4" w:space="0" w:color="auto"/>
              <w:right w:val="single" w:sz="4" w:space="0" w:color="auto"/>
            </w:tcBorders>
            <w:vAlign w:val="center"/>
            <w:hideMark/>
          </w:tcPr>
          <w:p w:rsidR="00860CA2" w:rsidRDefault="00860CA2" w:rsidP="00860CA2">
            <w:pPr>
              <w:jc w:val="center"/>
              <w:rPr>
                <w:sz w:val="18"/>
                <w:szCs w:val="18"/>
              </w:rPr>
            </w:pPr>
            <w:r>
              <w:rPr>
                <w:color w:val="000000"/>
                <w:sz w:val="18"/>
                <w:szCs w:val="18"/>
              </w:rPr>
              <w:t>Průměrný měsíční plat 2015</w:t>
            </w:r>
          </w:p>
        </w:tc>
        <w:tc>
          <w:tcPr>
            <w:tcW w:w="1126" w:type="dxa"/>
            <w:tcBorders>
              <w:top w:val="double" w:sz="2" w:space="0" w:color="auto"/>
              <w:left w:val="single" w:sz="4" w:space="0" w:color="auto"/>
              <w:bottom w:val="single" w:sz="4" w:space="0" w:color="auto"/>
              <w:right w:val="single" w:sz="4" w:space="0" w:color="auto"/>
            </w:tcBorders>
            <w:vAlign w:val="center"/>
            <w:hideMark/>
          </w:tcPr>
          <w:p w:rsidR="00860CA2" w:rsidRDefault="00860CA2" w:rsidP="00860CA2">
            <w:pPr>
              <w:jc w:val="center"/>
              <w:rPr>
                <w:sz w:val="18"/>
                <w:szCs w:val="18"/>
              </w:rPr>
            </w:pPr>
            <w:r>
              <w:rPr>
                <w:color w:val="000000"/>
                <w:sz w:val="18"/>
                <w:szCs w:val="18"/>
              </w:rPr>
              <w:t>Průměrný měsíční plat 2016</w:t>
            </w:r>
          </w:p>
        </w:tc>
        <w:tc>
          <w:tcPr>
            <w:tcW w:w="1126" w:type="dxa"/>
            <w:tcBorders>
              <w:top w:val="double" w:sz="2" w:space="0" w:color="auto"/>
              <w:left w:val="single" w:sz="4" w:space="0" w:color="auto"/>
              <w:bottom w:val="single" w:sz="4" w:space="0" w:color="auto"/>
              <w:right w:val="single" w:sz="4" w:space="0" w:color="auto"/>
            </w:tcBorders>
            <w:vAlign w:val="center"/>
            <w:hideMark/>
          </w:tcPr>
          <w:p w:rsidR="00860CA2" w:rsidRDefault="00860CA2" w:rsidP="00860CA2">
            <w:pPr>
              <w:jc w:val="center"/>
              <w:rPr>
                <w:sz w:val="18"/>
                <w:szCs w:val="18"/>
              </w:rPr>
            </w:pPr>
            <w:r>
              <w:rPr>
                <w:sz w:val="18"/>
                <w:szCs w:val="18"/>
              </w:rPr>
              <w:t>Meziroční nárůst absolutně 2014/2015</w:t>
            </w:r>
          </w:p>
        </w:tc>
        <w:tc>
          <w:tcPr>
            <w:tcW w:w="1126" w:type="dxa"/>
            <w:tcBorders>
              <w:top w:val="double" w:sz="2" w:space="0" w:color="auto"/>
              <w:left w:val="single" w:sz="4" w:space="0" w:color="auto"/>
              <w:bottom w:val="single" w:sz="4" w:space="0" w:color="auto"/>
              <w:right w:val="single" w:sz="4" w:space="0" w:color="auto"/>
            </w:tcBorders>
            <w:vAlign w:val="center"/>
            <w:hideMark/>
          </w:tcPr>
          <w:p w:rsidR="00860CA2" w:rsidRDefault="00860CA2" w:rsidP="00860CA2">
            <w:pPr>
              <w:jc w:val="center"/>
              <w:rPr>
                <w:sz w:val="18"/>
                <w:szCs w:val="18"/>
              </w:rPr>
            </w:pPr>
            <w:r>
              <w:rPr>
                <w:sz w:val="18"/>
                <w:szCs w:val="18"/>
              </w:rPr>
              <w:t>Meziroční nárůst absolutně 2015/2016</w:t>
            </w:r>
          </w:p>
        </w:tc>
        <w:tc>
          <w:tcPr>
            <w:tcW w:w="1266" w:type="dxa"/>
            <w:tcBorders>
              <w:top w:val="double" w:sz="2" w:space="0" w:color="auto"/>
              <w:left w:val="single" w:sz="4" w:space="0" w:color="auto"/>
              <w:bottom w:val="single" w:sz="4" w:space="0" w:color="auto"/>
              <w:right w:val="single" w:sz="4" w:space="0" w:color="auto"/>
            </w:tcBorders>
            <w:vAlign w:val="center"/>
            <w:hideMark/>
          </w:tcPr>
          <w:p w:rsidR="00860CA2" w:rsidRDefault="00860CA2" w:rsidP="00860CA2">
            <w:pPr>
              <w:jc w:val="center"/>
              <w:rPr>
                <w:sz w:val="18"/>
                <w:szCs w:val="18"/>
              </w:rPr>
            </w:pPr>
            <w:r>
              <w:rPr>
                <w:sz w:val="18"/>
                <w:szCs w:val="18"/>
              </w:rPr>
              <w:t>Index 2014/2015</w:t>
            </w:r>
          </w:p>
        </w:tc>
        <w:tc>
          <w:tcPr>
            <w:tcW w:w="1126" w:type="dxa"/>
            <w:tcBorders>
              <w:top w:val="double" w:sz="2" w:space="0" w:color="auto"/>
              <w:left w:val="single" w:sz="4" w:space="0" w:color="auto"/>
              <w:bottom w:val="single" w:sz="4" w:space="0" w:color="auto"/>
              <w:right w:val="double" w:sz="2" w:space="0" w:color="auto"/>
            </w:tcBorders>
            <w:vAlign w:val="center"/>
            <w:hideMark/>
          </w:tcPr>
          <w:p w:rsidR="00860CA2" w:rsidRDefault="00860CA2" w:rsidP="00860CA2">
            <w:pPr>
              <w:jc w:val="center"/>
              <w:rPr>
                <w:sz w:val="18"/>
                <w:szCs w:val="18"/>
              </w:rPr>
            </w:pPr>
            <w:r>
              <w:rPr>
                <w:sz w:val="18"/>
                <w:szCs w:val="18"/>
              </w:rPr>
              <w:t>Index 2015/2016</w:t>
            </w:r>
          </w:p>
        </w:tc>
      </w:tr>
      <w:tr w:rsidR="00860CA2" w:rsidTr="00AF7BF9">
        <w:trPr>
          <w:trHeight w:val="440"/>
        </w:trPr>
        <w:tc>
          <w:tcPr>
            <w:tcW w:w="1001" w:type="dxa"/>
            <w:tcBorders>
              <w:top w:val="single" w:sz="4" w:space="0" w:color="auto"/>
              <w:left w:val="double" w:sz="2" w:space="0" w:color="auto"/>
              <w:bottom w:val="single" w:sz="4" w:space="0" w:color="auto"/>
              <w:right w:val="single" w:sz="4" w:space="0" w:color="auto"/>
            </w:tcBorders>
            <w:vAlign w:val="center"/>
            <w:hideMark/>
          </w:tcPr>
          <w:p w:rsidR="00860CA2" w:rsidRDefault="00860CA2" w:rsidP="00860CA2">
            <w:pPr>
              <w:jc w:val="center"/>
              <w:rPr>
                <w:sz w:val="18"/>
                <w:szCs w:val="18"/>
              </w:rPr>
            </w:pPr>
            <w:r>
              <w:rPr>
                <w:sz w:val="18"/>
                <w:szCs w:val="18"/>
              </w:rPr>
              <w:t>SŠ, SPV</w:t>
            </w:r>
          </w:p>
        </w:tc>
        <w:tc>
          <w:tcPr>
            <w:tcW w:w="1126" w:type="dxa"/>
            <w:tcBorders>
              <w:top w:val="single" w:sz="4" w:space="0" w:color="auto"/>
              <w:left w:val="single" w:sz="4" w:space="0" w:color="auto"/>
              <w:bottom w:val="single" w:sz="4" w:space="0" w:color="auto"/>
              <w:right w:val="single" w:sz="4" w:space="0" w:color="auto"/>
            </w:tcBorders>
            <w:noWrap/>
            <w:vAlign w:val="center"/>
            <w:hideMark/>
          </w:tcPr>
          <w:p w:rsidR="00860CA2" w:rsidRDefault="00860CA2" w:rsidP="00860CA2">
            <w:pPr>
              <w:jc w:val="center"/>
              <w:rPr>
                <w:sz w:val="18"/>
                <w:szCs w:val="18"/>
              </w:rPr>
            </w:pPr>
            <w:r>
              <w:rPr>
                <w:sz w:val="18"/>
                <w:szCs w:val="18"/>
              </w:rPr>
              <w:t>24 970</w:t>
            </w:r>
          </w:p>
        </w:tc>
        <w:tc>
          <w:tcPr>
            <w:tcW w:w="112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25 971</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27 776</w:t>
            </w:r>
          </w:p>
        </w:tc>
        <w:tc>
          <w:tcPr>
            <w:tcW w:w="112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1 001</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1 805</w:t>
            </w:r>
          </w:p>
        </w:tc>
        <w:tc>
          <w:tcPr>
            <w:tcW w:w="126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104,01</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106,95</w:t>
            </w:r>
          </w:p>
        </w:tc>
      </w:tr>
      <w:tr w:rsidR="00860CA2" w:rsidTr="00AF7BF9">
        <w:trPr>
          <w:trHeight w:val="418"/>
        </w:trPr>
        <w:tc>
          <w:tcPr>
            <w:tcW w:w="1001" w:type="dxa"/>
            <w:tcBorders>
              <w:top w:val="single" w:sz="4" w:space="0" w:color="auto"/>
              <w:left w:val="double" w:sz="2" w:space="0" w:color="auto"/>
              <w:bottom w:val="single" w:sz="4" w:space="0" w:color="auto"/>
              <w:right w:val="single" w:sz="4" w:space="0" w:color="auto"/>
            </w:tcBorders>
            <w:vAlign w:val="center"/>
            <w:hideMark/>
          </w:tcPr>
          <w:p w:rsidR="00860CA2" w:rsidRDefault="00860CA2" w:rsidP="00860CA2">
            <w:pPr>
              <w:jc w:val="center"/>
              <w:rPr>
                <w:sz w:val="18"/>
                <w:szCs w:val="18"/>
              </w:rPr>
            </w:pPr>
            <w:r>
              <w:rPr>
                <w:sz w:val="18"/>
                <w:szCs w:val="18"/>
              </w:rPr>
              <w:t>VOŠ</w:t>
            </w:r>
          </w:p>
        </w:tc>
        <w:tc>
          <w:tcPr>
            <w:tcW w:w="1126" w:type="dxa"/>
            <w:tcBorders>
              <w:top w:val="single" w:sz="4" w:space="0" w:color="auto"/>
              <w:left w:val="single" w:sz="4" w:space="0" w:color="auto"/>
              <w:bottom w:val="single" w:sz="4" w:space="0" w:color="auto"/>
              <w:right w:val="single" w:sz="4" w:space="0" w:color="auto"/>
            </w:tcBorders>
            <w:noWrap/>
            <w:vAlign w:val="center"/>
            <w:hideMark/>
          </w:tcPr>
          <w:p w:rsidR="00860CA2" w:rsidRDefault="00860CA2" w:rsidP="00860CA2">
            <w:pPr>
              <w:jc w:val="center"/>
              <w:rPr>
                <w:sz w:val="18"/>
                <w:szCs w:val="18"/>
              </w:rPr>
            </w:pPr>
            <w:r>
              <w:rPr>
                <w:sz w:val="18"/>
                <w:szCs w:val="18"/>
              </w:rPr>
              <w:t>27 001</w:t>
            </w:r>
          </w:p>
        </w:tc>
        <w:tc>
          <w:tcPr>
            <w:tcW w:w="112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28 995</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29 516</w:t>
            </w:r>
          </w:p>
        </w:tc>
        <w:tc>
          <w:tcPr>
            <w:tcW w:w="112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1 994</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 xml:space="preserve">   521</w:t>
            </w:r>
          </w:p>
        </w:tc>
        <w:tc>
          <w:tcPr>
            <w:tcW w:w="126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107,38</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101,8</w:t>
            </w:r>
          </w:p>
        </w:tc>
      </w:tr>
      <w:tr w:rsidR="00860CA2" w:rsidTr="00AF7BF9">
        <w:trPr>
          <w:trHeight w:val="613"/>
        </w:trPr>
        <w:tc>
          <w:tcPr>
            <w:tcW w:w="1001" w:type="dxa"/>
            <w:tcBorders>
              <w:top w:val="single" w:sz="4" w:space="0" w:color="auto"/>
              <w:left w:val="double" w:sz="2" w:space="0" w:color="auto"/>
              <w:bottom w:val="single" w:sz="4" w:space="0" w:color="auto"/>
              <w:right w:val="single" w:sz="4" w:space="0" w:color="auto"/>
            </w:tcBorders>
            <w:vAlign w:val="center"/>
            <w:hideMark/>
          </w:tcPr>
          <w:p w:rsidR="00860CA2" w:rsidRDefault="00860CA2" w:rsidP="00860CA2">
            <w:pPr>
              <w:jc w:val="center"/>
              <w:rPr>
                <w:sz w:val="18"/>
                <w:szCs w:val="18"/>
              </w:rPr>
            </w:pPr>
            <w:r>
              <w:rPr>
                <w:sz w:val="18"/>
                <w:szCs w:val="18"/>
              </w:rPr>
              <w:t>MŠ a ZŠ, SPC, SŠ pro ŽSVP</w:t>
            </w:r>
          </w:p>
        </w:tc>
        <w:tc>
          <w:tcPr>
            <w:tcW w:w="1126" w:type="dxa"/>
            <w:tcBorders>
              <w:top w:val="single" w:sz="4" w:space="0" w:color="auto"/>
              <w:left w:val="single" w:sz="4" w:space="0" w:color="auto"/>
              <w:bottom w:val="single" w:sz="4" w:space="0" w:color="auto"/>
              <w:right w:val="single" w:sz="4" w:space="0" w:color="auto"/>
            </w:tcBorders>
            <w:noWrap/>
            <w:vAlign w:val="center"/>
            <w:hideMark/>
          </w:tcPr>
          <w:p w:rsidR="00860CA2" w:rsidRDefault="00860CA2" w:rsidP="00860CA2">
            <w:pPr>
              <w:jc w:val="center"/>
              <w:rPr>
                <w:sz w:val="18"/>
                <w:szCs w:val="18"/>
              </w:rPr>
            </w:pPr>
            <w:r>
              <w:rPr>
                <w:sz w:val="18"/>
                <w:szCs w:val="18"/>
              </w:rPr>
              <w:t>25 153</w:t>
            </w:r>
          </w:p>
        </w:tc>
        <w:tc>
          <w:tcPr>
            <w:tcW w:w="112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26 428</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28 490</w:t>
            </w:r>
          </w:p>
        </w:tc>
        <w:tc>
          <w:tcPr>
            <w:tcW w:w="112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1 275</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2 061</w:t>
            </w:r>
          </w:p>
        </w:tc>
        <w:tc>
          <w:tcPr>
            <w:tcW w:w="1266" w:type="dxa"/>
            <w:tcBorders>
              <w:top w:val="single" w:sz="4" w:space="0" w:color="auto"/>
              <w:left w:val="single" w:sz="4" w:space="0" w:color="auto"/>
              <w:bottom w:val="single" w:sz="4" w:space="0" w:color="auto"/>
              <w:right w:val="single" w:sz="4" w:space="0" w:color="auto"/>
            </w:tcBorders>
            <w:vAlign w:val="center"/>
            <w:hideMark/>
          </w:tcPr>
          <w:p w:rsidR="00860CA2" w:rsidRDefault="00860CA2" w:rsidP="00860CA2">
            <w:pPr>
              <w:jc w:val="center"/>
              <w:rPr>
                <w:color w:val="000000"/>
                <w:sz w:val="18"/>
                <w:szCs w:val="18"/>
              </w:rPr>
            </w:pPr>
            <w:r>
              <w:rPr>
                <w:color w:val="000000"/>
                <w:sz w:val="18"/>
                <w:szCs w:val="18"/>
              </w:rPr>
              <w:t>105,07</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107,80</w:t>
            </w:r>
          </w:p>
        </w:tc>
      </w:tr>
      <w:tr w:rsidR="00860CA2" w:rsidTr="00AF7BF9">
        <w:trPr>
          <w:trHeight w:val="613"/>
        </w:trPr>
        <w:tc>
          <w:tcPr>
            <w:tcW w:w="1001" w:type="dxa"/>
            <w:tcBorders>
              <w:top w:val="single" w:sz="4" w:space="0" w:color="auto"/>
              <w:left w:val="double" w:sz="2" w:space="0" w:color="auto"/>
              <w:bottom w:val="single" w:sz="4" w:space="0" w:color="auto"/>
              <w:right w:val="single" w:sz="4" w:space="0" w:color="auto"/>
            </w:tcBorders>
            <w:vAlign w:val="center"/>
          </w:tcPr>
          <w:p w:rsidR="00860CA2" w:rsidRDefault="00860CA2" w:rsidP="00860CA2">
            <w:pPr>
              <w:jc w:val="center"/>
              <w:rPr>
                <w:sz w:val="18"/>
                <w:szCs w:val="18"/>
              </w:rPr>
            </w:pPr>
            <w:r>
              <w:rPr>
                <w:sz w:val="18"/>
                <w:szCs w:val="18"/>
              </w:rPr>
              <w:t>ŠD a ŠK</w:t>
            </w:r>
          </w:p>
        </w:tc>
        <w:tc>
          <w:tcPr>
            <w:tcW w:w="1126" w:type="dxa"/>
            <w:tcBorders>
              <w:top w:val="single" w:sz="4" w:space="0" w:color="auto"/>
              <w:left w:val="single" w:sz="4" w:space="0" w:color="auto"/>
              <w:bottom w:val="single" w:sz="4" w:space="0" w:color="auto"/>
              <w:right w:val="single" w:sz="4" w:space="0" w:color="auto"/>
            </w:tcBorders>
            <w:noWrap/>
            <w:vAlign w:val="center"/>
          </w:tcPr>
          <w:p w:rsidR="00860CA2" w:rsidRDefault="00860CA2" w:rsidP="00860CA2">
            <w:pPr>
              <w:jc w:val="center"/>
              <w:rPr>
                <w:sz w:val="18"/>
                <w:szCs w:val="18"/>
              </w:rPr>
            </w:pPr>
            <w:r>
              <w:rPr>
                <w:sz w:val="18"/>
                <w:szCs w:val="18"/>
              </w:rPr>
              <w:t>21 063</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25 600</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24 755</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4 537</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- 845</w:t>
            </w:r>
          </w:p>
        </w:tc>
        <w:tc>
          <w:tcPr>
            <w:tcW w:w="126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121,54</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96,70</w:t>
            </w:r>
          </w:p>
        </w:tc>
      </w:tr>
      <w:tr w:rsidR="00860CA2" w:rsidTr="00AF7BF9">
        <w:trPr>
          <w:trHeight w:val="430"/>
        </w:trPr>
        <w:tc>
          <w:tcPr>
            <w:tcW w:w="1001" w:type="dxa"/>
            <w:tcBorders>
              <w:top w:val="single" w:sz="4" w:space="0" w:color="auto"/>
              <w:left w:val="double" w:sz="2" w:space="0" w:color="auto"/>
              <w:bottom w:val="single" w:sz="4" w:space="0" w:color="auto"/>
              <w:right w:val="single" w:sz="4" w:space="0" w:color="auto"/>
            </w:tcBorders>
            <w:shd w:val="clear" w:color="auto" w:fill="FFFFFF"/>
            <w:vAlign w:val="center"/>
          </w:tcPr>
          <w:p w:rsidR="00860CA2" w:rsidRDefault="00860CA2" w:rsidP="00860CA2">
            <w:pPr>
              <w:jc w:val="center"/>
              <w:rPr>
                <w:sz w:val="18"/>
                <w:szCs w:val="18"/>
              </w:rPr>
            </w:pPr>
            <w:r>
              <w:rPr>
                <w:sz w:val="18"/>
                <w:szCs w:val="18"/>
              </w:rPr>
              <w:t>ŠJ</w:t>
            </w:r>
          </w:p>
        </w:tc>
        <w:tc>
          <w:tcPr>
            <w:tcW w:w="1126" w:type="dxa"/>
            <w:tcBorders>
              <w:top w:val="single" w:sz="4" w:space="0" w:color="auto"/>
              <w:left w:val="single" w:sz="4" w:space="0" w:color="auto"/>
              <w:bottom w:val="single" w:sz="4" w:space="0" w:color="auto"/>
              <w:right w:val="single" w:sz="4" w:space="0" w:color="auto"/>
            </w:tcBorders>
            <w:noWrap/>
            <w:vAlign w:val="center"/>
          </w:tcPr>
          <w:p w:rsidR="00860CA2" w:rsidRDefault="00860CA2" w:rsidP="00860CA2">
            <w:pPr>
              <w:jc w:val="center"/>
              <w:rPr>
                <w:sz w:val="18"/>
                <w:szCs w:val="18"/>
              </w:rPr>
            </w:pPr>
            <w:r>
              <w:rPr>
                <w:sz w:val="18"/>
                <w:szCs w:val="18"/>
              </w:rPr>
              <w:t>13 446</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14 116</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15 913</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670</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1 798</w:t>
            </w:r>
          </w:p>
        </w:tc>
        <w:tc>
          <w:tcPr>
            <w:tcW w:w="126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104,98</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112,74</w:t>
            </w:r>
          </w:p>
        </w:tc>
      </w:tr>
      <w:tr w:rsidR="00860CA2" w:rsidTr="00AF7BF9">
        <w:trPr>
          <w:trHeight w:val="408"/>
        </w:trPr>
        <w:tc>
          <w:tcPr>
            <w:tcW w:w="1001" w:type="dxa"/>
            <w:tcBorders>
              <w:top w:val="single" w:sz="4" w:space="0" w:color="auto"/>
              <w:left w:val="double" w:sz="2" w:space="0" w:color="auto"/>
              <w:bottom w:val="single" w:sz="4" w:space="0" w:color="auto"/>
              <w:right w:val="single" w:sz="4" w:space="0" w:color="auto"/>
            </w:tcBorders>
            <w:shd w:val="clear" w:color="auto" w:fill="FFFFFF"/>
            <w:vAlign w:val="center"/>
          </w:tcPr>
          <w:p w:rsidR="00860CA2" w:rsidRDefault="00860CA2" w:rsidP="00860CA2">
            <w:pPr>
              <w:jc w:val="center"/>
              <w:rPr>
                <w:sz w:val="18"/>
                <w:szCs w:val="18"/>
              </w:rPr>
            </w:pPr>
            <w:r>
              <w:rPr>
                <w:sz w:val="18"/>
                <w:szCs w:val="18"/>
              </w:rPr>
              <w:t>DD</w:t>
            </w:r>
          </w:p>
        </w:tc>
        <w:tc>
          <w:tcPr>
            <w:tcW w:w="1126" w:type="dxa"/>
            <w:tcBorders>
              <w:top w:val="single" w:sz="4" w:space="0" w:color="auto"/>
              <w:left w:val="single" w:sz="4" w:space="0" w:color="auto"/>
              <w:bottom w:val="single" w:sz="4" w:space="0" w:color="auto"/>
              <w:right w:val="single" w:sz="4" w:space="0" w:color="auto"/>
            </w:tcBorders>
            <w:noWrap/>
            <w:vAlign w:val="center"/>
          </w:tcPr>
          <w:p w:rsidR="00860CA2" w:rsidRDefault="00860CA2" w:rsidP="00860CA2">
            <w:pPr>
              <w:jc w:val="center"/>
              <w:rPr>
                <w:sz w:val="18"/>
                <w:szCs w:val="18"/>
              </w:rPr>
            </w:pPr>
            <w:r>
              <w:rPr>
                <w:sz w:val="18"/>
                <w:szCs w:val="18"/>
              </w:rPr>
              <w:t>22 837</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23 356</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24 372</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520</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1 016</w:t>
            </w:r>
          </w:p>
        </w:tc>
        <w:tc>
          <w:tcPr>
            <w:tcW w:w="126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102,28</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104,35</w:t>
            </w:r>
          </w:p>
        </w:tc>
      </w:tr>
      <w:tr w:rsidR="00860CA2" w:rsidTr="00AF7BF9">
        <w:trPr>
          <w:trHeight w:val="441"/>
        </w:trPr>
        <w:tc>
          <w:tcPr>
            <w:tcW w:w="1001" w:type="dxa"/>
            <w:tcBorders>
              <w:top w:val="single" w:sz="4" w:space="0" w:color="auto"/>
              <w:left w:val="double" w:sz="2" w:space="0" w:color="auto"/>
              <w:bottom w:val="single" w:sz="4" w:space="0" w:color="auto"/>
              <w:right w:val="single" w:sz="4" w:space="0" w:color="auto"/>
            </w:tcBorders>
            <w:vAlign w:val="center"/>
          </w:tcPr>
          <w:p w:rsidR="00860CA2" w:rsidRDefault="00860CA2" w:rsidP="00860CA2">
            <w:pPr>
              <w:jc w:val="center"/>
              <w:rPr>
                <w:sz w:val="18"/>
                <w:szCs w:val="18"/>
              </w:rPr>
            </w:pPr>
            <w:r>
              <w:rPr>
                <w:sz w:val="18"/>
                <w:szCs w:val="18"/>
              </w:rPr>
              <w:t>ZUŠ, DDM, DM, PPP, ŠH</w:t>
            </w:r>
          </w:p>
        </w:tc>
        <w:tc>
          <w:tcPr>
            <w:tcW w:w="1126" w:type="dxa"/>
            <w:tcBorders>
              <w:top w:val="single" w:sz="4" w:space="0" w:color="auto"/>
              <w:left w:val="single" w:sz="4" w:space="0" w:color="auto"/>
              <w:bottom w:val="single" w:sz="4" w:space="0" w:color="auto"/>
              <w:right w:val="single" w:sz="4" w:space="0" w:color="auto"/>
            </w:tcBorders>
            <w:noWrap/>
            <w:vAlign w:val="center"/>
          </w:tcPr>
          <w:p w:rsidR="00860CA2" w:rsidRDefault="00860CA2" w:rsidP="00860CA2">
            <w:pPr>
              <w:jc w:val="center"/>
              <w:rPr>
                <w:sz w:val="18"/>
                <w:szCs w:val="18"/>
              </w:rPr>
            </w:pPr>
            <w:r>
              <w:rPr>
                <w:sz w:val="18"/>
                <w:szCs w:val="18"/>
              </w:rPr>
              <w:t>20 580</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22 519</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24 461</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1 939</w:t>
            </w:r>
          </w:p>
        </w:tc>
        <w:tc>
          <w:tcPr>
            <w:tcW w:w="112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1 942</w:t>
            </w:r>
          </w:p>
        </w:tc>
        <w:tc>
          <w:tcPr>
            <w:tcW w:w="1266" w:type="dxa"/>
            <w:tcBorders>
              <w:top w:val="single" w:sz="4" w:space="0" w:color="auto"/>
              <w:left w:val="single" w:sz="4" w:space="0" w:color="auto"/>
              <w:bottom w:val="single" w:sz="4" w:space="0" w:color="auto"/>
              <w:right w:val="single" w:sz="4" w:space="0" w:color="auto"/>
            </w:tcBorders>
            <w:vAlign w:val="center"/>
          </w:tcPr>
          <w:p w:rsidR="00860CA2" w:rsidRDefault="00860CA2" w:rsidP="00860CA2">
            <w:pPr>
              <w:jc w:val="center"/>
              <w:rPr>
                <w:color w:val="000000"/>
                <w:sz w:val="18"/>
                <w:szCs w:val="18"/>
              </w:rPr>
            </w:pPr>
            <w:r>
              <w:rPr>
                <w:color w:val="000000"/>
                <w:sz w:val="18"/>
                <w:szCs w:val="18"/>
              </w:rPr>
              <w:t>109,42</w:t>
            </w:r>
          </w:p>
        </w:tc>
        <w:tc>
          <w:tcPr>
            <w:tcW w:w="1126" w:type="dxa"/>
            <w:tcBorders>
              <w:top w:val="single" w:sz="4" w:space="0" w:color="auto"/>
              <w:left w:val="single" w:sz="4" w:space="0" w:color="auto"/>
              <w:bottom w:val="single" w:sz="4" w:space="0" w:color="auto"/>
              <w:right w:val="double" w:sz="2" w:space="0" w:color="auto"/>
            </w:tcBorders>
            <w:vAlign w:val="center"/>
          </w:tcPr>
          <w:p w:rsidR="00860CA2" w:rsidRDefault="00860CA2" w:rsidP="00860CA2">
            <w:pPr>
              <w:jc w:val="center"/>
              <w:rPr>
                <w:color w:val="000000"/>
                <w:sz w:val="18"/>
                <w:szCs w:val="18"/>
              </w:rPr>
            </w:pPr>
            <w:r>
              <w:rPr>
                <w:color w:val="000000"/>
                <w:sz w:val="18"/>
                <w:szCs w:val="18"/>
              </w:rPr>
              <w:t>108,62</w:t>
            </w:r>
          </w:p>
        </w:tc>
      </w:tr>
      <w:tr w:rsidR="00860CA2" w:rsidTr="00AF7BF9">
        <w:trPr>
          <w:trHeight w:val="418"/>
        </w:trPr>
        <w:tc>
          <w:tcPr>
            <w:tcW w:w="1001" w:type="dxa"/>
            <w:tcBorders>
              <w:top w:val="single" w:sz="4" w:space="0" w:color="auto"/>
              <w:left w:val="double" w:sz="2" w:space="0" w:color="auto"/>
              <w:bottom w:val="double" w:sz="2" w:space="0" w:color="auto"/>
              <w:right w:val="single" w:sz="4" w:space="0" w:color="auto"/>
            </w:tcBorders>
            <w:shd w:val="clear" w:color="auto" w:fill="BFBFBF" w:themeFill="background1" w:themeFillShade="BF"/>
            <w:vAlign w:val="center"/>
            <w:hideMark/>
          </w:tcPr>
          <w:p w:rsidR="00860CA2" w:rsidRDefault="00860CA2" w:rsidP="00860CA2">
            <w:pPr>
              <w:jc w:val="center"/>
              <w:rPr>
                <w:sz w:val="16"/>
                <w:szCs w:val="16"/>
              </w:rPr>
            </w:pPr>
            <w:r>
              <w:rPr>
                <w:sz w:val="16"/>
                <w:szCs w:val="16"/>
              </w:rPr>
              <w:t>Celkem</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noWrap/>
            <w:vAlign w:val="center"/>
            <w:hideMark/>
          </w:tcPr>
          <w:p w:rsidR="00860CA2" w:rsidRDefault="00860CA2" w:rsidP="00860CA2">
            <w:pPr>
              <w:jc w:val="center"/>
              <w:rPr>
                <w:sz w:val="18"/>
                <w:szCs w:val="18"/>
              </w:rPr>
            </w:pPr>
            <w:r>
              <w:rPr>
                <w:sz w:val="18"/>
                <w:szCs w:val="18"/>
              </w:rPr>
              <w:t>24 162</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hideMark/>
          </w:tcPr>
          <w:p w:rsidR="00860CA2" w:rsidRDefault="00860CA2" w:rsidP="00860CA2">
            <w:pPr>
              <w:jc w:val="center"/>
              <w:rPr>
                <w:color w:val="000000"/>
                <w:sz w:val="18"/>
                <w:szCs w:val="18"/>
              </w:rPr>
            </w:pPr>
            <w:r>
              <w:rPr>
                <w:color w:val="000000"/>
                <w:sz w:val="18"/>
                <w:szCs w:val="18"/>
              </w:rPr>
              <w:t>25 075</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860CA2" w:rsidRDefault="00860CA2" w:rsidP="00860CA2">
            <w:pPr>
              <w:jc w:val="center"/>
              <w:rPr>
                <w:color w:val="000000"/>
                <w:sz w:val="18"/>
                <w:szCs w:val="18"/>
              </w:rPr>
            </w:pPr>
            <w:r>
              <w:rPr>
                <w:color w:val="000000"/>
                <w:sz w:val="18"/>
                <w:szCs w:val="18"/>
              </w:rPr>
              <w:t>26 810</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hideMark/>
          </w:tcPr>
          <w:p w:rsidR="00860CA2" w:rsidRDefault="00860CA2" w:rsidP="00860CA2">
            <w:pPr>
              <w:jc w:val="center"/>
              <w:rPr>
                <w:color w:val="000000"/>
                <w:sz w:val="18"/>
                <w:szCs w:val="18"/>
              </w:rPr>
            </w:pPr>
            <w:r>
              <w:rPr>
                <w:color w:val="000000"/>
                <w:sz w:val="18"/>
                <w:szCs w:val="18"/>
              </w:rPr>
              <w:t>913</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rsidR="00860CA2" w:rsidRDefault="00860CA2" w:rsidP="00860CA2">
            <w:pPr>
              <w:jc w:val="center"/>
              <w:rPr>
                <w:color w:val="000000"/>
                <w:sz w:val="18"/>
                <w:szCs w:val="18"/>
              </w:rPr>
            </w:pPr>
            <w:r>
              <w:rPr>
                <w:color w:val="000000"/>
                <w:sz w:val="18"/>
                <w:szCs w:val="18"/>
              </w:rPr>
              <w:t>1 735</w:t>
            </w:r>
          </w:p>
        </w:tc>
        <w:tc>
          <w:tcPr>
            <w:tcW w:w="126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hideMark/>
          </w:tcPr>
          <w:p w:rsidR="00860CA2" w:rsidRDefault="00860CA2" w:rsidP="00860CA2">
            <w:pPr>
              <w:jc w:val="center"/>
              <w:rPr>
                <w:color w:val="000000"/>
                <w:sz w:val="18"/>
                <w:szCs w:val="18"/>
              </w:rPr>
            </w:pPr>
            <w:r>
              <w:rPr>
                <w:color w:val="000000"/>
                <w:sz w:val="18"/>
                <w:szCs w:val="18"/>
              </w:rPr>
              <w:t>103,78</w:t>
            </w:r>
          </w:p>
        </w:tc>
        <w:tc>
          <w:tcPr>
            <w:tcW w:w="1126" w:type="dxa"/>
            <w:tcBorders>
              <w:top w:val="single" w:sz="4" w:space="0" w:color="auto"/>
              <w:left w:val="single" w:sz="4" w:space="0" w:color="auto"/>
              <w:bottom w:val="double" w:sz="2" w:space="0" w:color="auto"/>
              <w:right w:val="double" w:sz="2" w:space="0" w:color="auto"/>
            </w:tcBorders>
            <w:shd w:val="clear" w:color="auto" w:fill="BFBFBF" w:themeFill="background1" w:themeFillShade="BF"/>
            <w:vAlign w:val="center"/>
          </w:tcPr>
          <w:p w:rsidR="00860CA2" w:rsidRDefault="00860CA2" w:rsidP="00860CA2">
            <w:pPr>
              <w:jc w:val="center"/>
              <w:rPr>
                <w:color w:val="000000"/>
                <w:sz w:val="18"/>
                <w:szCs w:val="18"/>
              </w:rPr>
            </w:pPr>
            <w:r>
              <w:rPr>
                <w:color w:val="000000"/>
                <w:sz w:val="18"/>
                <w:szCs w:val="18"/>
              </w:rPr>
              <w:t>106,92</w:t>
            </w:r>
          </w:p>
        </w:tc>
      </w:tr>
    </w:tbl>
    <w:p w:rsidR="00860CA2" w:rsidRDefault="00860CA2" w:rsidP="00860CA2"/>
    <w:p w:rsidR="0080140C" w:rsidRDefault="0080140C" w:rsidP="006F2555">
      <w:pPr>
        <w:rPr>
          <w:bCs/>
          <w:i/>
          <w:iCs/>
          <w:sz w:val="23"/>
          <w:szCs w:val="23"/>
        </w:rPr>
      </w:pPr>
    </w:p>
    <w:p w:rsidR="003A21EC" w:rsidRPr="009C19D7" w:rsidRDefault="003A21EC" w:rsidP="003A21EC">
      <w:pPr>
        <w:pStyle w:val="VZ111"/>
        <w:spacing w:before="0" w:after="0"/>
        <w:rPr>
          <w:sz w:val="23"/>
          <w:szCs w:val="23"/>
        </w:rPr>
      </w:pPr>
      <w:r w:rsidRPr="009C19D7">
        <w:rPr>
          <w:sz w:val="23"/>
          <w:szCs w:val="23"/>
        </w:rPr>
        <w:t>1.11.2</w:t>
      </w:r>
      <w:r w:rsidRPr="009C19D7">
        <w:rPr>
          <w:sz w:val="23"/>
          <w:szCs w:val="23"/>
        </w:rPr>
        <w:tab/>
        <w:t>Odborná kvalifikace pedagogických pracovníků</w:t>
      </w:r>
    </w:p>
    <w:p w:rsidR="003A21EC" w:rsidRPr="00714B38" w:rsidRDefault="003A21EC" w:rsidP="003A21EC">
      <w:pPr>
        <w:pStyle w:val="VZ111"/>
        <w:spacing w:before="0" w:after="0"/>
        <w:jc w:val="both"/>
        <w:rPr>
          <w:b w:val="0"/>
          <w:sz w:val="23"/>
          <w:szCs w:val="23"/>
        </w:rPr>
      </w:pPr>
    </w:p>
    <w:p w:rsidR="003A21EC" w:rsidRPr="00714B38" w:rsidRDefault="003A21EC" w:rsidP="003A21EC">
      <w:pPr>
        <w:jc w:val="both"/>
        <w:rPr>
          <w:sz w:val="23"/>
          <w:szCs w:val="23"/>
        </w:rPr>
      </w:pPr>
      <w:r w:rsidRPr="00714B38">
        <w:rPr>
          <w:sz w:val="23"/>
          <w:szCs w:val="23"/>
        </w:rPr>
        <w:t>Údaje o odborné kvalifikaci pedagogických pracovníků, které jsou uvedeny v příloze č. 17, vycházejí ze statistických výkazů o ředitelství škol R 13-01, přičemž v současné době je již k dispozici porovnání vývoje za posledních 1</w:t>
      </w:r>
      <w:r>
        <w:rPr>
          <w:sz w:val="23"/>
          <w:szCs w:val="23"/>
        </w:rPr>
        <w:t>1</w:t>
      </w:r>
      <w:r w:rsidRPr="00714B38">
        <w:rPr>
          <w:sz w:val="23"/>
          <w:szCs w:val="23"/>
        </w:rPr>
        <w:t xml:space="preserve"> školních roků (2006/2007 – 201</w:t>
      </w:r>
      <w:r>
        <w:rPr>
          <w:sz w:val="23"/>
          <w:szCs w:val="23"/>
        </w:rPr>
        <w:t>6</w:t>
      </w:r>
      <w:r w:rsidRPr="00714B38">
        <w:rPr>
          <w:sz w:val="23"/>
          <w:szCs w:val="23"/>
        </w:rPr>
        <w:t>/201</w:t>
      </w:r>
      <w:r>
        <w:rPr>
          <w:sz w:val="23"/>
          <w:szCs w:val="23"/>
        </w:rPr>
        <w:t>7</w:t>
      </w:r>
      <w:r w:rsidRPr="00714B38">
        <w:rPr>
          <w:sz w:val="23"/>
          <w:szCs w:val="23"/>
        </w:rPr>
        <w:t xml:space="preserve">). Vývoj je sledován u rozhodujících kategorií pedagogických pracovníků, kterými jsou učitelé vyšších odborných, středních, základních a mateřských škol. </w:t>
      </w:r>
    </w:p>
    <w:p w:rsidR="003A21EC" w:rsidRPr="00714B38" w:rsidRDefault="003A21EC" w:rsidP="003A21EC">
      <w:pPr>
        <w:jc w:val="both"/>
        <w:rPr>
          <w:sz w:val="23"/>
          <w:szCs w:val="23"/>
        </w:rPr>
      </w:pPr>
    </w:p>
    <w:p w:rsidR="003A21EC" w:rsidRPr="00714B38" w:rsidRDefault="003A21EC" w:rsidP="003A21EC">
      <w:pPr>
        <w:jc w:val="both"/>
        <w:rPr>
          <w:sz w:val="23"/>
          <w:szCs w:val="23"/>
        </w:rPr>
      </w:pPr>
      <w:r w:rsidRPr="00714B38">
        <w:rPr>
          <w:sz w:val="23"/>
          <w:szCs w:val="23"/>
        </w:rPr>
        <w:lastRenderedPageBreak/>
        <w:t xml:space="preserve">Z uvedených dat vyplývá, že celkový počet kvalifikovaných učitelů za sledované období vzrostl </w:t>
      </w:r>
      <w:r w:rsidRPr="00714B38">
        <w:rPr>
          <w:sz w:val="23"/>
          <w:szCs w:val="23"/>
        </w:rPr>
        <w:br/>
        <w:t>o 22,</w:t>
      </w:r>
      <w:r>
        <w:rPr>
          <w:sz w:val="23"/>
          <w:szCs w:val="23"/>
        </w:rPr>
        <w:t>09</w:t>
      </w:r>
      <w:r w:rsidRPr="00714B38">
        <w:rPr>
          <w:sz w:val="23"/>
          <w:szCs w:val="23"/>
        </w:rPr>
        <w:t xml:space="preserve"> % (z 68,51 % na 90,</w:t>
      </w:r>
      <w:r>
        <w:rPr>
          <w:sz w:val="23"/>
          <w:szCs w:val="23"/>
        </w:rPr>
        <w:t>6</w:t>
      </w:r>
      <w:r w:rsidRPr="00714B38">
        <w:rPr>
          <w:sz w:val="23"/>
          <w:szCs w:val="23"/>
        </w:rPr>
        <w:t xml:space="preserve"> %)</w:t>
      </w:r>
      <w:r>
        <w:rPr>
          <w:sz w:val="23"/>
          <w:szCs w:val="23"/>
        </w:rPr>
        <w:t xml:space="preserve">. Přestože byl oproti minulému školnímu roku poprvé zaznamenán mírný pokles, a to o 0,17 % (z 90,77 % na 90,6 %), lze vývoj </w:t>
      </w:r>
      <w:r w:rsidR="00EC1992">
        <w:rPr>
          <w:sz w:val="23"/>
          <w:szCs w:val="23"/>
        </w:rPr>
        <w:t xml:space="preserve">v komplexu </w:t>
      </w:r>
      <w:r>
        <w:rPr>
          <w:sz w:val="23"/>
          <w:szCs w:val="23"/>
        </w:rPr>
        <w:t>považovat za pozitivní. V</w:t>
      </w:r>
      <w:r w:rsidRPr="00714B38">
        <w:rPr>
          <w:sz w:val="23"/>
          <w:szCs w:val="23"/>
        </w:rPr>
        <w:t>e srovnání s</w:t>
      </w:r>
      <w:r>
        <w:rPr>
          <w:sz w:val="23"/>
          <w:szCs w:val="23"/>
        </w:rPr>
        <w:t xml:space="preserve"> ostatními kraji </w:t>
      </w:r>
      <w:r w:rsidRPr="00714B38">
        <w:rPr>
          <w:sz w:val="23"/>
          <w:szCs w:val="23"/>
        </w:rPr>
        <w:t xml:space="preserve">ČR </w:t>
      </w:r>
      <w:r>
        <w:rPr>
          <w:sz w:val="23"/>
          <w:szCs w:val="23"/>
        </w:rPr>
        <w:t xml:space="preserve">však </w:t>
      </w:r>
      <w:r w:rsidRPr="00714B38">
        <w:rPr>
          <w:sz w:val="23"/>
          <w:szCs w:val="23"/>
        </w:rPr>
        <w:t xml:space="preserve">stále zaujímáme poslední místo, i když již s daleko menším odstupem než </w:t>
      </w:r>
      <w:r>
        <w:rPr>
          <w:sz w:val="23"/>
          <w:szCs w:val="23"/>
        </w:rPr>
        <w:t>dříve</w:t>
      </w:r>
      <w:r w:rsidRPr="00714B38">
        <w:rPr>
          <w:sz w:val="23"/>
          <w:szCs w:val="23"/>
        </w:rPr>
        <w:t xml:space="preserve"> (za předposledním Středočeským krajem zaostáváme</w:t>
      </w:r>
      <w:r w:rsidR="006D41C4">
        <w:rPr>
          <w:sz w:val="23"/>
          <w:szCs w:val="23"/>
        </w:rPr>
        <w:t xml:space="preserve"> </w:t>
      </w:r>
      <w:r w:rsidR="00384A2F">
        <w:rPr>
          <w:sz w:val="23"/>
          <w:szCs w:val="23"/>
        </w:rPr>
        <w:br/>
      </w:r>
      <w:r w:rsidR="006D41C4">
        <w:rPr>
          <w:sz w:val="23"/>
          <w:szCs w:val="23"/>
        </w:rPr>
        <w:t>o</w:t>
      </w:r>
      <w:r>
        <w:rPr>
          <w:sz w:val="23"/>
          <w:szCs w:val="23"/>
        </w:rPr>
        <w:t xml:space="preserve"> 0,57 %, přičemž v loňském roce to bylo </w:t>
      </w:r>
      <w:r w:rsidRPr="00714B38">
        <w:rPr>
          <w:sz w:val="23"/>
          <w:szCs w:val="23"/>
        </w:rPr>
        <w:t xml:space="preserve">0,03 %). </w:t>
      </w:r>
      <w:r w:rsidR="00EC1992">
        <w:rPr>
          <w:sz w:val="23"/>
          <w:szCs w:val="23"/>
        </w:rPr>
        <w:t>V</w:t>
      </w:r>
      <w:r>
        <w:rPr>
          <w:sz w:val="23"/>
          <w:szCs w:val="23"/>
        </w:rPr>
        <w:t xml:space="preserve"> Karlovarském kraji </w:t>
      </w:r>
      <w:r w:rsidR="00384A2F">
        <w:rPr>
          <w:sz w:val="23"/>
          <w:szCs w:val="23"/>
        </w:rPr>
        <w:t xml:space="preserve">tedy </w:t>
      </w:r>
      <w:r w:rsidR="00EC1992">
        <w:rPr>
          <w:sz w:val="23"/>
          <w:szCs w:val="23"/>
        </w:rPr>
        <w:t>došlo k mírnému meziročnímu poklesu.</w:t>
      </w:r>
    </w:p>
    <w:p w:rsidR="003A21EC" w:rsidRPr="00714B38" w:rsidRDefault="003A21EC" w:rsidP="003A21EC">
      <w:pPr>
        <w:jc w:val="both"/>
        <w:rPr>
          <w:sz w:val="23"/>
          <w:szCs w:val="23"/>
        </w:rPr>
      </w:pPr>
    </w:p>
    <w:p w:rsidR="003A21EC" w:rsidRPr="00A8240E" w:rsidRDefault="003A21EC" w:rsidP="003A21EC">
      <w:pPr>
        <w:jc w:val="both"/>
        <w:rPr>
          <w:i/>
          <w:sz w:val="23"/>
          <w:szCs w:val="23"/>
        </w:rPr>
      </w:pPr>
      <w:r w:rsidRPr="00A8240E">
        <w:rPr>
          <w:i/>
          <w:sz w:val="23"/>
          <w:szCs w:val="23"/>
        </w:rPr>
        <w:t>Mateřské školy</w:t>
      </w:r>
    </w:p>
    <w:p w:rsidR="003A21EC" w:rsidRPr="00A8240E" w:rsidRDefault="003A21EC" w:rsidP="003A21EC">
      <w:pPr>
        <w:jc w:val="both"/>
        <w:rPr>
          <w:sz w:val="23"/>
          <w:szCs w:val="23"/>
        </w:rPr>
      </w:pPr>
      <w:r w:rsidRPr="00A8240E">
        <w:rPr>
          <w:sz w:val="23"/>
          <w:szCs w:val="23"/>
        </w:rPr>
        <w:t xml:space="preserve">Jako každoročně lze konstatovat, že nejvyšší počet kvalifikovaných učitelů vykazují mateřské školy, a to </w:t>
      </w:r>
      <w:r>
        <w:rPr>
          <w:sz w:val="23"/>
          <w:szCs w:val="23"/>
        </w:rPr>
        <w:t>96,69</w:t>
      </w:r>
      <w:r w:rsidRPr="00A8240E">
        <w:rPr>
          <w:sz w:val="23"/>
          <w:szCs w:val="23"/>
        </w:rPr>
        <w:t xml:space="preserve"> %, což představuje nárůst za sledované období o </w:t>
      </w:r>
      <w:r>
        <w:rPr>
          <w:sz w:val="23"/>
          <w:szCs w:val="23"/>
        </w:rPr>
        <w:t>7,17</w:t>
      </w:r>
      <w:r w:rsidRPr="00A8240E">
        <w:rPr>
          <w:sz w:val="23"/>
          <w:szCs w:val="23"/>
        </w:rPr>
        <w:t xml:space="preserve"> %. Ve srovnání s předcházejícím školním rokem je navýšení kvalifikovanosti o </w:t>
      </w:r>
      <w:r>
        <w:rPr>
          <w:sz w:val="23"/>
          <w:szCs w:val="23"/>
        </w:rPr>
        <w:t>1,02 %.</w:t>
      </w:r>
      <w:r w:rsidRPr="00A8240E">
        <w:rPr>
          <w:sz w:val="23"/>
          <w:szCs w:val="23"/>
        </w:rPr>
        <w:t xml:space="preserve"> V porovnání s ostatními kraji ČR jsme v kvalifikovanosti na 7</w:t>
      </w:r>
      <w:r>
        <w:rPr>
          <w:sz w:val="23"/>
          <w:szCs w:val="23"/>
        </w:rPr>
        <w:t>.</w:t>
      </w:r>
      <w:r w:rsidRPr="00A8240E">
        <w:rPr>
          <w:sz w:val="23"/>
          <w:szCs w:val="23"/>
        </w:rPr>
        <w:t xml:space="preserve"> místě, a dokonce i nad republikovým průměrem, který činí </w:t>
      </w:r>
      <w:r>
        <w:rPr>
          <w:sz w:val="23"/>
          <w:szCs w:val="23"/>
        </w:rPr>
        <w:t>95,57</w:t>
      </w:r>
      <w:r w:rsidRPr="00A8240E">
        <w:rPr>
          <w:sz w:val="23"/>
          <w:szCs w:val="23"/>
        </w:rPr>
        <w:t xml:space="preserve"> %. Vzhledem k tomu, že v Karlovarském kraji působí střední škola, která vzdělává budoucí učitele mateřských škol, dalo by se předpokládat, že odborná kvalifikace v tomto druhu škol bude ještě vyšší. Skutečností však je, že ke vzdělávání jsou přijímáni prospěchově dobří žáci, z nichž řada po absolvování střední školy nenastupuje do praxe, ale pokračuje ve studiu na vysoké škole.   </w:t>
      </w:r>
    </w:p>
    <w:p w:rsidR="003A21EC" w:rsidRPr="00A8240E" w:rsidRDefault="003A21EC" w:rsidP="003A21EC">
      <w:pPr>
        <w:jc w:val="both"/>
      </w:pPr>
    </w:p>
    <w:p w:rsidR="003A21EC" w:rsidRPr="00A8240E" w:rsidRDefault="003A21EC" w:rsidP="003A21EC">
      <w:pPr>
        <w:jc w:val="both"/>
        <w:rPr>
          <w:i/>
        </w:rPr>
      </w:pPr>
      <w:r w:rsidRPr="00A8240E">
        <w:rPr>
          <w:i/>
        </w:rPr>
        <w:t>Základní školy</w:t>
      </w:r>
    </w:p>
    <w:p w:rsidR="003A21EC" w:rsidRPr="00A8240E" w:rsidRDefault="003A21EC" w:rsidP="003A21EC">
      <w:pPr>
        <w:jc w:val="both"/>
        <w:rPr>
          <w:sz w:val="23"/>
          <w:szCs w:val="23"/>
        </w:rPr>
      </w:pPr>
      <w:r w:rsidRPr="00A8240E">
        <w:rPr>
          <w:sz w:val="23"/>
          <w:szCs w:val="23"/>
        </w:rPr>
        <w:t xml:space="preserve">V základních školách došlo za </w:t>
      </w:r>
      <w:r>
        <w:rPr>
          <w:sz w:val="23"/>
          <w:szCs w:val="23"/>
        </w:rPr>
        <w:t xml:space="preserve">sledovaných jedenáct </w:t>
      </w:r>
      <w:r w:rsidRPr="00A8240E">
        <w:rPr>
          <w:sz w:val="23"/>
          <w:szCs w:val="23"/>
        </w:rPr>
        <w:t xml:space="preserve">školních roků k celkovému zlepšení kvalifikovaného obsazení o </w:t>
      </w:r>
      <w:r>
        <w:rPr>
          <w:sz w:val="23"/>
          <w:szCs w:val="23"/>
        </w:rPr>
        <w:t>21,75</w:t>
      </w:r>
      <w:r w:rsidRPr="00A8240E">
        <w:rPr>
          <w:sz w:val="23"/>
          <w:szCs w:val="23"/>
        </w:rPr>
        <w:t xml:space="preserve"> % (z 64,01 % na </w:t>
      </w:r>
      <w:r>
        <w:rPr>
          <w:sz w:val="23"/>
          <w:szCs w:val="23"/>
        </w:rPr>
        <w:t>85,76</w:t>
      </w:r>
      <w:r w:rsidRPr="00A8240E">
        <w:rPr>
          <w:sz w:val="23"/>
          <w:szCs w:val="23"/>
        </w:rPr>
        <w:t xml:space="preserve"> %</w:t>
      </w:r>
      <w:r>
        <w:rPr>
          <w:sz w:val="23"/>
          <w:szCs w:val="23"/>
        </w:rPr>
        <w:t xml:space="preserve">), avšak meziročně byl zaznamenán pokles o 1,37 %. Již tradičně </w:t>
      </w:r>
      <w:r w:rsidRPr="00A8240E">
        <w:rPr>
          <w:sz w:val="23"/>
          <w:szCs w:val="23"/>
        </w:rPr>
        <w:t xml:space="preserve">je lepší kvalifikovanost </w:t>
      </w:r>
      <w:r>
        <w:rPr>
          <w:sz w:val="23"/>
          <w:szCs w:val="23"/>
        </w:rPr>
        <w:t xml:space="preserve">u učitelů 1. stupně, kdy se zvýšila celkem </w:t>
      </w:r>
      <w:r>
        <w:rPr>
          <w:sz w:val="23"/>
          <w:szCs w:val="23"/>
        </w:rPr>
        <w:br/>
      </w:r>
      <w:r w:rsidRPr="00A8240E">
        <w:rPr>
          <w:sz w:val="23"/>
          <w:szCs w:val="23"/>
        </w:rPr>
        <w:t xml:space="preserve">o </w:t>
      </w:r>
      <w:r>
        <w:rPr>
          <w:sz w:val="23"/>
          <w:szCs w:val="23"/>
        </w:rPr>
        <w:t>23,08</w:t>
      </w:r>
      <w:r w:rsidRPr="00A8240E">
        <w:rPr>
          <w:sz w:val="23"/>
          <w:szCs w:val="23"/>
        </w:rPr>
        <w:t xml:space="preserve"> % (zde vyučuje </w:t>
      </w:r>
      <w:r>
        <w:rPr>
          <w:sz w:val="23"/>
          <w:szCs w:val="23"/>
        </w:rPr>
        <w:t>86,63</w:t>
      </w:r>
      <w:r w:rsidRPr="00A8240E">
        <w:rPr>
          <w:sz w:val="23"/>
          <w:szCs w:val="23"/>
        </w:rPr>
        <w:t xml:space="preserve"> % kvalifikovaných</w:t>
      </w:r>
      <w:r>
        <w:rPr>
          <w:sz w:val="23"/>
          <w:szCs w:val="23"/>
        </w:rPr>
        <w:t>), i když i u této kategorie se projevil</w:t>
      </w:r>
      <w:r w:rsidRPr="00A8240E">
        <w:rPr>
          <w:sz w:val="23"/>
          <w:szCs w:val="23"/>
        </w:rPr>
        <w:t xml:space="preserve"> meziroční </w:t>
      </w:r>
      <w:r>
        <w:rPr>
          <w:sz w:val="23"/>
          <w:szCs w:val="23"/>
        </w:rPr>
        <w:t>pokles o 1,3 %. Na</w:t>
      </w:r>
      <w:r w:rsidRPr="00A8240E">
        <w:rPr>
          <w:sz w:val="23"/>
          <w:szCs w:val="23"/>
        </w:rPr>
        <w:t xml:space="preserve"> 2. stupni </w:t>
      </w:r>
      <w:r>
        <w:rPr>
          <w:sz w:val="23"/>
          <w:szCs w:val="23"/>
        </w:rPr>
        <w:t xml:space="preserve">se kvalifikovanost za sledované období zvýšila </w:t>
      </w:r>
      <w:r w:rsidRPr="00A8240E">
        <w:rPr>
          <w:sz w:val="23"/>
          <w:szCs w:val="23"/>
        </w:rPr>
        <w:t xml:space="preserve">o </w:t>
      </w:r>
      <w:r>
        <w:rPr>
          <w:sz w:val="23"/>
          <w:szCs w:val="23"/>
        </w:rPr>
        <w:t>20,48</w:t>
      </w:r>
      <w:r w:rsidRPr="00A8240E">
        <w:rPr>
          <w:sz w:val="23"/>
          <w:szCs w:val="23"/>
        </w:rPr>
        <w:t xml:space="preserve"> % (kvalifikovanost je </w:t>
      </w:r>
      <w:r>
        <w:rPr>
          <w:sz w:val="23"/>
          <w:szCs w:val="23"/>
        </w:rPr>
        <w:t>84,86</w:t>
      </w:r>
      <w:r w:rsidRPr="00A8240E">
        <w:rPr>
          <w:sz w:val="23"/>
          <w:szCs w:val="23"/>
        </w:rPr>
        <w:t xml:space="preserve"> %, </w:t>
      </w:r>
      <w:r>
        <w:rPr>
          <w:sz w:val="23"/>
          <w:szCs w:val="23"/>
        </w:rPr>
        <w:t xml:space="preserve">meziročně však došlo také zde k poklesu, a to o 1,48 </w:t>
      </w:r>
      <w:r w:rsidRPr="00A8240E">
        <w:rPr>
          <w:sz w:val="23"/>
          <w:szCs w:val="23"/>
        </w:rPr>
        <w:t xml:space="preserve">%). </w:t>
      </w:r>
    </w:p>
    <w:p w:rsidR="003A21EC" w:rsidRPr="00A8240E" w:rsidRDefault="003A21EC" w:rsidP="003A21EC">
      <w:pPr>
        <w:jc w:val="both"/>
        <w:rPr>
          <w:sz w:val="23"/>
          <w:szCs w:val="23"/>
        </w:rPr>
      </w:pPr>
    </w:p>
    <w:p w:rsidR="003A21EC" w:rsidRPr="00A8240E" w:rsidRDefault="003A21EC" w:rsidP="003A21EC">
      <w:pPr>
        <w:jc w:val="both"/>
        <w:rPr>
          <w:i/>
          <w:sz w:val="23"/>
          <w:szCs w:val="23"/>
        </w:rPr>
      </w:pPr>
      <w:r w:rsidRPr="00A8240E">
        <w:rPr>
          <w:i/>
          <w:sz w:val="23"/>
          <w:szCs w:val="23"/>
        </w:rPr>
        <w:t>Střední školy a vyšší odborné školy</w:t>
      </w:r>
    </w:p>
    <w:p w:rsidR="003A21EC" w:rsidRPr="00A8240E" w:rsidRDefault="003A21EC" w:rsidP="003A21EC">
      <w:pPr>
        <w:jc w:val="both"/>
        <w:rPr>
          <w:sz w:val="23"/>
          <w:szCs w:val="23"/>
        </w:rPr>
      </w:pPr>
      <w:r w:rsidRPr="00A8240E">
        <w:rPr>
          <w:sz w:val="23"/>
          <w:szCs w:val="23"/>
        </w:rPr>
        <w:t xml:space="preserve">Ve středních a vyšších odborných školách je kvalifikovanost učitelů </w:t>
      </w:r>
      <w:r>
        <w:rPr>
          <w:sz w:val="23"/>
          <w:szCs w:val="23"/>
        </w:rPr>
        <w:t>94,19</w:t>
      </w:r>
      <w:r w:rsidRPr="00A8240E">
        <w:rPr>
          <w:sz w:val="23"/>
          <w:szCs w:val="23"/>
        </w:rPr>
        <w:t xml:space="preserve"> %, za celé sledované období představuje zvýšení o </w:t>
      </w:r>
      <w:r>
        <w:rPr>
          <w:sz w:val="23"/>
          <w:szCs w:val="23"/>
        </w:rPr>
        <w:t>29,1</w:t>
      </w:r>
      <w:r w:rsidRPr="00A8240E">
        <w:rPr>
          <w:sz w:val="23"/>
          <w:szCs w:val="23"/>
        </w:rPr>
        <w:t xml:space="preserve"> %, </w:t>
      </w:r>
      <w:r>
        <w:rPr>
          <w:sz w:val="23"/>
          <w:szCs w:val="23"/>
        </w:rPr>
        <w:t>což</w:t>
      </w:r>
      <w:r w:rsidRPr="00A8240E">
        <w:rPr>
          <w:sz w:val="23"/>
          <w:szCs w:val="23"/>
        </w:rPr>
        <w:t xml:space="preserve"> je nejvyšší posun ze všech druhů škol. </w:t>
      </w:r>
      <w:r>
        <w:rPr>
          <w:sz w:val="23"/>
          <w:szCs w:val="23"/>
        </w:rPr>
        <w:t>Oproti základním školám byl zde ve všech níže uvedených kategorií učitelů zaznamenán m</w:t>
      </w:r>
      <w:r w:rsidRPr="00A8240E">
        <w:rPr>
          <w:sz w:val="23"/>
          <w:szCs w:val="23"/>
        </w:rPr>
        <w:t>eziroční nárůst</w:t>
      </w:r>
      <w:r>
        <w:rPr>
          <w:sz w:val="23"/>
          <w:szCs w:val="23"/>
        </w:rPr>
        <w:t>, který činí celkem</w:t>
      </w:r>
      <w:r w:rsidRPr="00A8240E">
        <w:rPr>
          <w:sz w:val="23"/>
          <w:szCs w:val="23"/>
        </w:rPr>
        <w:t xml:space="preserve"> </w:t>
      </w:r>
      <w:r>
        <w:rPr>
          <w:sz w:val="23"/>
          <w:szCs w:val="23"/>
        </w:rPr>
        <w:t xml:space="preserve">1,01 </w:t>
      </w:r>
      <w:r w:rsidRPr="00A8240E">
        <w:rPr>
          <w:sz w:val="23"/>
          <w:szCs w:val="23"/>
        </w:rPr>
        <w:t xml:space="preserve">%.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Kvalifikovanost učitelů všeobecně vzdělávacích předmětů </w:t>
      </w:r>
      <w:r>
        <w:rPr>
          <w:sz w:val="23"/>
          <w:szCs w:val="23"/>
        </w:rPr>
        <w:t>je</w:t>
      </w:r>
      <w:r w:rsidRPr="00A8240E">
        <w:rPr>
          <w:sz w:val="23"/>
          <w:szCs w:val="23"/>
        </w:rPr>
        <w:t xml:space="preserve"> </w:t>
      </w:r>
      <w:r>
        <w:rPr>
          <w:sz w:val="23"/>
          <w:szCs w:val="23"/>
        </w:rPr>
        <w:t>95,29</w:t>
      </w:r>
      <w:r w:rsidRPr="00A8240E">
        <w:rPr>
          <w:sz w:val="23"/>
          <w:szCs w:val="23"/>
        </w:rPr>
        <w:t xml:space="preserve"> %, ve srovnání s předcházejícím školním rokem došlo k nárůstu o </w:t>
      </w:r>
      <w:r>
        <w:rPr>
          <w:sz w:val="23"/>
          <w:szCs w:val="23"/>
        </w:rPr>
        <w:t>0,56</w:t>
      </w:r>
      <w:r w:rsidRPr="00A8240E">
        <w:rPr>
          <w:sz w:val="23"/>
          <w:szCs w:val="23"/>
        </w:rPr>
        <w:t xml:space="preserve"> %, za celé sledované </w:t>
      </w:r>
      <w:r>
        <w:rPr>
          <w:sz w:val="23"/>
          <w:szCs w:val="23"/>
        </w:rPr>
        <w:t>dese</w:t>
      </w:r>
      <w:r w:rsidRPr="00A8240E">
        <w:rPr>
          <w:sz w:val="23"/>
          <w:szCs w:val="23"/>
        </w:rPr>
        <w:t>tileté období byl zaznamenán nárůst o 15</w:t>
      </w:r>
      <w:r>
        <w:rPr>
          <w:sz w:val="23"/>
          <w:szCs w:val="23"/>
        </w:rPr>
        <w:t>,56</w:t>
      </w:r>
      <w:r w:rsidRPr="00A8240E">
        <w:rPr>
          <w:sz w:val="23"/>
          <w:szCs w:val="23"/>
        </w:rPr>
        <w:t xml:space="preserve"> %.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Kvalifikovanost učitelů odborných předmětů </w:t>
      </w:r>
      <w:r>
        <w:rPr>
          <w:sz w:val="23"/>
          <w:szCs w:val="23"/>
        </w:rPr>
        <w:t>činí</w:t>
      </w:r>
      <w:r w:rsidRPr="00A8240E">
        <w:rPr>
          <w:sz w:val="23"/>
          <w:szCs w:val="23"/>
        </w:rPr>
        <w:t xml:space="preserve"> </w:t>
      </w:r>
      <w:r>
        <w:rPr>
          <w:sz w:val="23"/>
          <w:szCs w:val="23"/>
        </w:rPr>
        <w:t>91,84</w:t>
      </w:r>
      <w:r w:rsidRPr="00A8240E">
        <w:rPr>
          <w:sz w:val="23"/>
          <w:szCs w:val="23"/>
        </w:rPr>
        <w:t xml:space="preserve"> % (meziroční nárůst </w:t>
      </w:r>
      <w:r>
        <w:rPr>
          <w:sz w:val="23"/>
          <w:szCs w:val="23"/>
        </w:rPr>
        <w:t>1,01</w:t>
      </w:r>
      <w:r w:rsidRPr="00A8240E">
        <w:rPr>
          <w:sz w:val="23"/>
          <w:szCs w:val="23"/>
        </w:rPr>
        <w:t xml:space="preserve"> %, za celé sledované období </w:t>
      </w:r>
      <w:r>
        <w:rPr>
          <w:sz w:val="23"/>
          <w:szCs w:val="23"/>
        </w:rPr>
        <w:t>35,78</w:t>
      </w:r>
      <w:r w:rsidRPr="00A8240E">
        <w:rPr>
          <w:sz w:val="23"/>
          <w:szCs w:val="23"/>
        </w:rPr>
        <w:t xml:space="preserve"> %).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Kvalifikovan</w:t>
      </w:r>
      <w:r>
        <w:rPr>
          <w:sz w:val="23"/>
          <w:szCs w:val="23"/>
        </w:rPr>
        <w:t>ost</w:t>
      </w:r>
      <w:r w:rsidRPr="00A8240E">
        <w:rPr>
          <w:sz w:val="23"/>
          <w:szCs w:val="23"/>
        </w:rPr>
        <w:t xml:space="preserve"> učitelů praktického vyučování a učitelů odborného výcviku dosáhla </w:t>
      </w:r>
      <w:r>
        <w:rPr>
          <w:sz w:val="23"/>
          <w:szCs w:val="23"/>
        </w:rPr>
        <w:t>94,39</w:t>
      </w:r>
      <w:r w:rsidRPr="00A8240E">
        <w:rPr>
          <w:sz w:val="23"/>
          <w:szCs w:val="23"/>
        </w:rPr>
        <w:t xml:space="preserve"> %, meziroční nárůst činí </w:t>
      </w:r>
      <w:r>
        <w:rPr>
          <w:sz w:val="23"/>
          <w:szCs w:val="23"/>
        </w:rPr>
        <w:t>2,3</w:t>
      </w:r>
      <w:r w:rsidRPr="00A8240E">
        <w:rPr>
          <w:sz w:val="23"/>
          <w:szCs w:val="23"/>
        </w:rPr>
        <w:t xml:space="preserve"> % a za celé období </w:t>
      </w:r>
      <w:r>
        <w:rPr>
          <w:sz w:val="23"/>
          <w:szCs w:val="23"/>
        </w:rPr>
        <w:t>53,05</w:t>
      </w:r>
      <w:r w:rsidRPr="00A8240E">
        <w:rPr>
          <w:sz w:val="23"/>
          <w:szCs w:val="23"/>
        </w:rPr>
        <w:t xml:space="preserve"> %. S ohledem na všechny výše uvedené údaje lze konstatovat, že toto navýšení za sledované období je naprosto nejvyšší z</w:t>
      </w:r>
      <w:r>
        <w:rPr>
          <w:sz w:val="23"/>
          <w:szCs w:val="23"/>
        </w:rPr>
        <w:t>e</w:t>
      </w:r>
      <w:r w:rsidRPr="00A8240E">
        <w:rPr>
          <w:sz w:val="23"/>
          <w:szCs w:val="23"/>
        </w:rPr>
        <w:t xml:space="preserve"> všech kategorií učitelů.</w:t>
      </w:r>
    </w:p>
    <w:p w:rsidR="003A21EC" w:rsidRPr="00A8240E" w:rsidRDefault="003A21EC" w:rsidP="003A21EC">
      <w:pPr>
        <w:jc w:val="both"/>
      </w:pPr>
    </w:p>
    <w:p w:rsidR="003A21EC" w:rsidRPr="00A8240E" w:rsidRDefault="003A21EC" w:rsidP="003A21EC">
      <w:pPr>
        <w:jc w:val="both"/>
        <w:rPr>
          <w:sz w:val="23"/>
          <w:szCs w:val="23"/>
        </w:rPr>
      </w:pPr>
      <w:r w:rsidRPr="00A8240E">
        <w:rPr>
          <w:sz w:val="23"/>
          <w:szCs w:val="23"/>
        </w:rPr>
        <w:t xml:space="preserve">Velký podíl na dovzdělání učitelů odborných předmětů, učitelů praktického vyučování a učitelů odborného výcviku mělo a má zejména pracoviště NIDV v Karlových Varech, které již několik let ve spolupráci s pedagogickými fakultami nabízí v rámci celoživotního vzdělávání kurzy doplňujícího pedagogického studia a samo organizuje studium pedagogiky. U učitelů odborných předmětů, praktického vyučování a odborného výcviku </w:t>
      </w:r>
      <w:r>
        <w:rPr>
          <w:sz w:val="23"/>
          <w:szCs w:val="23"/>
        </w:rPr>
        <w:t xml:space="preserve">byl </w:t>
      </w:r>
      <w:r w:rsidRPr="00A8240E">
        <w:rPr>
          <w:sz w:val="23"/>
          <w:szCs w:val="23"/>
        </w:rPr>
        <w:t xml:space="preserve">problém mnohdy v tom, že se jedná </w:t>
      </w:r>
      <w:r>
        <w:rPr>
          <w:sz w:val="23"/>
          <w:szCs w:val="23"/>
        </w:rPr>
        <w:br/>
      </w:r>
      <w:r w:rsidRPr="00A8240E">
        <w:rPr>
          <w:sz w:val="23"/>
          <w:szCs w:val="23"/>
        </w:rPr>
        <w:t xml:space="preserve">o zkušené odborníky z praxe, kteří </w:t>
      </w:r>
      <w:r>
        <w:rPr>
          <w:sz w:val="23"/>
          <w:szCs w:val="23"/>
        </w:rPr>
        <w:t>museli</w:t>
      </w:r>
      <w:r w:rsidRPr="00A8240E">
        <w:rPr>
          <w:sz w:val="23"/>
          <w:szCs w:val="23"/>
        </w:rPr>
        <w:t xml:space="preserve"> být posuzováni jako nekvalifikovaní, protože vedle svého odborného vzdělání neabsolvovali studium pedagogických věd (často se jedná o externí pracovníky, kteří učí pouze na malé pracovní úvazky – např. </w:t>
      </w:r>
      <w:r w:rsidR="00132619">
        <w:rPr>
          <w:sz w:val="23"/>
          <w:szCs w:val="23"/>
        </w:rPr>
        <w:t xml:space="preserve">lékaři, psychologové, inženýři, </w:t>
      </w:r>
      <w:r w:rsidR="00C52C2A">
        <w:rPr>
          <w:sz w:val="23"/>
          <w:szCs w:val="23"/>
        </w:rPr>
        <w:br/>
      </w:r>
      <w:r w:rsidRPr="00A8240E">
        <w:rPr>
          <w:sz w:val="23"/>
          <w:szCs w:val="23"/>
        </w:rPr>
        <w:lastRenderedPageBreak/>
        <w:t>a další odborníci). V tomto pomohla novela zákona č. 563/200</w:t>
      </w:r>
      <w:r>
        <w:rPr>
          <w:sz w:val="23"/>
          <w:szCs w:val="23"/>
        </w:rPr>
        <w:t>4 Sb., o pedagogických pracovnících</w:t>
      </w:r>
      <w:r w:rsidRPr="00A8240E">
        <w:rPr>
          <w:sz w:val="23"/>
          <w:szCs w:val="23"/>
        </w:rPr>
        <w:t xml:space="preserve"> a o změně některých zákonů, ve znění pozdějších předpisů, která nab</w:t>
      </w:r>
      <w:r w:rsidR="00EC1992">
        <w:rPr>
          <w:sz w:val="23"/>
          <w:szCs w:val="23"/>
        </w:rPr>
        <w:t>yla účinnosti  1. ledna 2015, a </w:t>
      </w:r>
      <w:r w:rsidRPr="00A8240E">
        <w:rPr>
          <w:sz w:val="23"/>
          <w:szCs w:val="23"/>
        </w:rPr>
        <w:t xml:space="preserve">těmto odborníkům z praxe umožňuje za určitých podmínek vykonávat přímou pedagogickou činnost bez pedagogického studia. </w:t>
      </w:r>
    </w:p>
    <w:p w:rsidR="003A21EC" w:rsidRPr="00A8240E" w:rsidRDefault="003A21EC" w:rsidP="003A21EC">
      <w:pPr>
        <w:jc w:val="both"/>
      </w:pPr>
    </w:p>
    <w:p w:rsidR="003A21EC" w:rsidRPr="00A8240E" w:rsidRDefault="003A21EC" w:rsidP="003A21EC">
      <w:pPr>
        <w:jc w:val="both"/>
        <w:rPr>
          <w:sz w:val="23"/>
          <w:szCs w:val="23"/>
        </w:rPr>
      </w:pPr>
      <w:r w:rsidRPr="00A8240E">
        <w:rPr>
          <w:sz w:val="23"/>
          <w:szCs w:val="23"/>
        </w:rPr>
        <w:t xml:space="preserve">Zmiňovaná novela kromě výše uvedených odborníků z praxe umožnila ředitelům škol a školských zařízení uznat předpoklad odborné kvalifikace za určitých podmínek za splněný také u výkonných umělců, výtvarných umělců, učitelů odborných uměleckých předmětů a trenérů. Napomohla řešit problém v oblasti odborné kvalifikace pedagogů také tím, že vymezila okruh osob, jimž je umožněn výkon pedagogické činnosti i po 31. prosinci 2014, přestože nemají příslušnou odbornou kvalifikaci, avšak dosáhli 55 let věku a 20 let praxe. Novela zákona dále specifikovala odbornou kvalifikaci tzv. rodilých mluvčích. </w:t>
      </w:r>
      <w:r>
        <w:rPr>
          <w:sz w:val="23"/>
          <w:szCs w:val="23"/>
        </w:rPr>
        <w:t>Ř</w:t>
      </w:r>
      <w:r w:rsidRPr="00A8240E">
        <w:rPr>
          <w:sz w:val="23"/>
          <w:szCs w:val="23"/>
        </w:rPr>
        <w:t>eší</w:t>
      </w:r>
      <w:r>
        <w:rPr>
          <w:sz w:val="23"/>
          <w:szCs w:val="23"/>
        </w:rPr>
        <w:t xml:space="preserve"> také</w:t>
      </w:r>
      <w:r w:rsidRPr="00A8240E">
        <w:rPr>
          <w:sz w:val="23"/>
          <w:szCs w:val="23"/>
        </w:rPr>
        <w:t xml:space="preserve"> výjimečné situace, kdy z objektivních důvodů není možné zaměstnat pedagogického pracovníka s p</w:t>
      </w:r>
      <w:r w:rsidR="00EC1992">
        <w:rPr>
          <w:sz w:val="23"/>
          <w:szCs w:val="23"/>
        </w:rPr>
        <w:t xml:space="preserve">říslušnou odbornou kvalifikací, </w:t>
      </w:r>
      <w:r w:rsidR="00C52C2A">
        <w:rPr>
          <w:sz w:val="23"/>
          <w:szCs w:val="23"/>
        </w:rPr>
        <w:br/>
      </w:r>
      <w:r w:rsidRPr="00A8240E">
        <w:rPr>
          <w:sz w:val="23"/>
          <w:szCs w:val="23"/>
        </w:rPr>
        <w:t xml:space="preserve">a </w:t>
      </w:r>
      <w:r>
        <w:rPr>
          <w:sz w:val="23"/>
          <w:szCs w:val="23"/>
        </w:rPr>
        <w:t xml:space="preserve">umožňuje </w:t>
      </w:r>
      <w:r w:rsidRPr="00A8240E">
        <w:rPr>
          <w:sz w:val="23"/>
          <w:szCs w:val="23"/>
        </w:rPr>
        <w:t xml:space="preserve">přijmout v nezbytném rozsahu a na nezbytně nutnou dobu nekvalifikovanou osobu.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Dlouhodobě přetrvávajícím problémem řady škol </w:t>
      </w:r>
      <w:r>
        <w:rPr>
          <w:sz w:val="23"/>
          <w:szCs w:val="23"/>
        </w:rPr>
        <w:t>j</w:t>
      </w:r>
      <w:r w:rsidRPr="00A8240E">
        <w:rPr>
          <w:sz w:val="23"/>
          <w:szCs w:val="23"/>
        </w:rPr>
        <w:t xml:space="preserve">e také nepříznivá věková struktura pedagogických sborů, kdy nedostatečný počet nově nastupujících absolventů vysokých škol pedagogického zaměření, kteří jsou velice dobře uplatnitelní v  různých sférách trhu práce, nedokáže nahradit nekvalifikované a odcházející učitele.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Dalším faktorem částečně způsobujícím nedostatek kvalifikovaných učitelů ve školách je </w:t>
      </w:r>
      <w:r w:rsidR="00EC1992">
        <w:rPr>
          <w:sz w:val="23"/>
          <w:szCs w:val="23"/>
        </w:rPr>
        <w:t>rovněž</w:t>
      </w:r>
      <w:r w:rsidRPr="00A8240E">
        <w:rPr>
          <w:sz w:val="23"/>
          <w:szCs w:val="23"/>
        </w:rPr>
        <w:t xml:space="preserve"> stále se zvyšující náročnost učitelského povolání, kdy povaha této práce se zásadně změnila, požadavky na učitele jsou daleko vyšší než dříve</w:t>
      </w:r>
      <w:r>
        <w:rPr>
          <w:sz w:val="23"/>
          <w:szCs w:val="23"/>
        </w:rPr>
        <w:t>.</w:t>
      </w:r>
      <w:r w:rsidRPr="00A8240E">
        <w:rPr>
          <w:sz w:val="23"/>
          <w:szCs w:val="23"/>
        </w:rPr>
        <w:t xml:space="preserve"> Zásadně se také změnily podmínky života </w:t>
      </w:r>
      <w:r>
        <w:rPr>
          <w:sz w:val="23"/>
          <w:szCs w:val="23"/>
        </w:rPr>
        <w:br/>
      </w:r>
      <w:r w:rsidRPr="00A8240E">
        <w:rPr>
          <w:sz w:val="23"/>
          <w:szCs w:val="23"/>
        </w:rPr>
        <w:t xml:space="preserve">a chování žáků, které je stále obtížnější motivovat k učení, přičemž náš kraj je navíc znevýhodněn také skladbou obyvatelstva a jeho vzdělanostní úrovní.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Dlouhodobě nepříznivý stav v zajištění kvalifikované výuky ve školách v Karlovarském kraji je jistě částečně ovlivněn i absencí vysoké školy s pedagogickým zaměřením v našem regionu </w:t>
      </w:r>
      <w:r>
        <w:rPr>
          <w:sz w:val="23"/>
          <w:szCs w:val="23"/>
        </w:rPr>
        <w:br/>
      </w:r>
      <w:r w:rsidRPr="00A8240E">
        <w:rPr>
          <w:sz w:val="23"/>
          <w:szCs w:val="23"/>
        </w:rPr>
        <w:t>a omezenou nabídkou pedagogických fakult studi</w:t>
      </w:r>
      <w:r>
        <w:rPr>
          <w:sz w:val="23"/>
          <w:szCs w:val="23"/>
        </w:rPr>
        <w:t>a</w:t>
      </w:r>
      <w:r w:rsidRPr="00A8240E">
        <w:rPr>
          <w:sz w:val="23"/>
          <w:szCs w:val="23"/>
        </w:rPr>
        <w:t xml:space="preserve"> v kombinované nebo distanční formě, které by umožňovalo doplnění odborné kvalifikace stávajícím nekvalifikovaným učitelům, a to zejména učitelům odborných předmětů některých oborů vzdělání. Karlovarský kraj vědom si skutečnosti, že jednou z hlavních podmínek úspěšné realizace významných úkolů, které jsou kladeny na regionální školství, je především kvalitní a kvalifikovaný učitel, se snaží </w:t>
      </w:r>
      <w:r>
        <w:rPr>
          <w:sz w:val="23"/>
          <w:szCs w:val="23"/>
        </w:rPr>
        <w:t xml:space="preserve">již dlouhodobě </w:t>
      </w:r>
      <w:r w:rsidRPr="00A8240E">
        <w:rPr>
          <w:sz w:val="23"/>
          <w:szCs w:val="23"/>
        </w:rPr>
        <w:t xml:space="preserve">v rámci svých možností napomoci ke zlepšení stávající situace v této oblasti.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Jednou z forem pomoci je aktivní spolupráce s Fakultou pedagogickou Západočeské univerzity v Plzni, která byla zahájena </w:t>
      </w:r>
      <w:r>
        <w:rPr>
          <w:sz w:val="23"/>
          <w:szCs w:val="23"/>
        </w:rPr>
        <w:t xml:space="preserve">již </w:t>
      </w:r>
      <w:r w:rsidRPr="00A8240E">
        <w:rPr>
          <w:sz w:val="23"/>
          <w:szCs w:val="23"/>
        </w:rPr>
        <w:t xml:space="preserve">v roce 2010 zorganizováním dvouletého kurzu v rámci celoživotního vzdělávání „Učitelství pro 1. stupeň ZŠ pro nekvalifikované učitele Karlovarského kraje“, jehož výuka probíhala přímo v Karlových Varech. Úspěšným absolventům tohoto kurzu byla dána možnost pokračovat ve studiu v řádném magisterském programu v Plzni a většina </w:t>
      </w:r>
      <w:r>
        <w:rPr>
          <w:sz w:val="23"/>
          <w:szCs w:val="23"/>
        </w:rPr>
        <w:br/>
      </w:r>
      <w:r w:rsidRPr="00A8240E">
        <w:rPr>
          <w:sz w:val="23"/>
          <w:szCs w:val="23"/>
        </w:rPr>
        <w:t>z nich již v roce 2015 studium ukončila a získala tak požadovanou odbornou kvalifikaci (další kurz tohoto zaměření byl zahájen i v roce 2011 stejně jako kurz anglického jazyka pro nekvalifikované učitele 2. stupně ZŠ a SŠ s pokračováním v bakalářském a následně magisterském studijním programu). Finanční náklady spojené se studiem v rámci celoživotního vzdělávání nesl z převážné části Karlovarský kraj (více než 2 500 000 Kč), část studia byla hrazena z prostředků globálního grantu a částečně se na úhradě nákladů podíleli samotní účastníci kurzů.</w:t>
      </w:r>
      <w:r>
        <w:rPr>
          <w:sz w:val="23"/>
          <w:szCs w:val="23"/>
        </w:rPr>
        <w:t xml:space="preserve">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 xml:space="preserve">Spolupráce pokračuje i nadále, kdy na základě dohody s uvedenou vysokou školou je opět od 1. 9. 2014 v Karlových Varech realizováno magisterské studium pro 38 nekvalifikovaných učitelů </w:t>
      </w:r>
      <w:r>
        <w:rPr>
          <w:sz w:val="23"/>
          <w:szCs w:val="23"/>
        </w:rPr>
        <w:br/>
      </w:r>
      <w:r w:rsidRPr="00A8240E">
        <w:rPr>
          <w:sz w:val="23"/>
          <w:szCs w:val="23"/>
        </w:rPr>
        <w:t>1. stupně ZŠ a bakalářské studium pro 29 učitelek MŠ, na jehož financování se podílí Karlovarský kraj. Další nekvalifikovaní učitelé 2. stupně ZŠ a SŠ pak studují v Plzni.</w:t>
      </w:r>
    </w:p>
    <w:p w:rsidR="003A21EC" w:rsidRPr="00A8240E" w:rsidRDefault="003A21EC" w:rsidP="003A21EC">
      <w:pPr>
        <w:jc w:val="both"/>
        <w:rPr>
          <w:sz w:val="23"/>
          <w:szCs w:val="23"/>
        </w:rPr>
      </w:pPr>
      <w:r w:rsidRPr="00A8240E">
        <w:rPr>
          <w:sz w:val="23"/>
          <w:szCs w:val="23"/>
        </w:rPr>
        <w:lastRenderedPageBreak/>
        <w:t xml:space="preserve">Další z forem pomoci bylo nastavení Pravidel pro poskytování finanční podpory pro získání odborné kvalifikace učitelů základních a středních škol zřizovaných Karlovarským krajem, obcí nebo dobrovolným svazkem obcí v Karlovarském kraji, která byla poprvé uplatněna ve školním roce 2011/2012. Karlovarský kraj pro tyto účely každoročně vyčleňuje ve svém rozpočtu </w:t>
      </w:r>
      <w:r>
        <w:rPr>
          <w:sz w:val="23"/>
          <w:szCs w:val="23"/>
        </w:rPr>
        <w:t>dostatečný objem finančních prostředků, který dosud umožnil vyhovět všem žadatelům, kteří splnili podmínky dotačního titulu</w:t>
      </w:r>
      <w:r w:rsidRPr="00A8240E">
        <w:rPr>
          <w:sz w:val="23"/>
          <w:szCs w:val="23"/>
        </w:rPr>
        <w:t xml:space="preserve"> (první rok bylo </w:t>
      </w:r>
      <w:r>
        <w:rPr>
          <w:sz w:val="23"/>
          <w:szCs w:val="23"/>
        </w:rPr>
        <w:t>rozděleno</w:t>
      </w:r>
      <w:r w:rsidRPr="00A8240E">
        <w:rPr>
          <w:sz w:val="23"/>
          <w:szCs w:val="23"/>
        </w:rPr>
        <w:t xml:space="preserve"> 462</w:t>
      </w:r>
      <w:r>
        <w:rPr>
          <w:sz w:val="23"/>
          <w:szCs w:val="23"/>
        </w:rPr>
        <w:t xml:space="preserve"> </w:t>
      </w:r>
      <w:r w:rsidRPr="00A8240E">
        <w:rPr>
          <w:sz w:val="23"/>
          <w:szCs w:val="23"/>
        </w:rPr>
        <w:t xml:space="preserve">500 Kč, ve školním roce 2012/2013 437 500 Kč, z toho 112 500 Kč </w:t>
      </w:r>
      <w:r>
        <w:rPr>
          <w:sz w:val="23"/>
          <w:szCs w:val="23"/>
        </w:rPr>
        <w:t xml:space="preserve">na studium </w:t>
      </w:r>
      <w:r w:rsidRPr="00A8240E">
        <w:rPr>
          <w:sz w:val="23"/>
          <w:szCs w:val="23"/>
        </w:rPr>
        <w:t>učitel</w:t>
      </w:r>
      <w:r>
        <w:rPr>
          <w:sz w:val="23"/>
          <w:szCs w:val="23"/>
        </w:rPr>
        <w:t>ů</w:t>
      </w:r>
      <w:r w:rsidRPr="00A8240E">
        <w:rPr>
          <w:sz w:val="23"/>
          <w:szCs w:val="23"/>
        </w:rPr>
        <w:t xml:space="preserve"> základních škol, 325 000 Kč </w:t>
      </w:r>
      <w:r>
        <w:rPr>
          <w:sz w:val="23"/>
          <w:szCs w:val="23"/>
        </w:rPr>
        <w:t xml:space="preserve">na studium </w:t>
      </w:r>
      <w:r w:rsidRPr="00A8240E">
        <w:rPr>
          <w:sz w:val="23"/>
          <w:szCs w:val="23"/>
        </w:rPr>
        <w:t>učitel</w:t>
      </w:r>
      <w:r>
        <w:rPr>
          <w:sz w:val="23"/>
          <w:szCs w:val="23"/>
        </w:rPr>
        <w:t>ů</w:t>
      </w:r>
      <w:r w:rsidRPr="00A8240E">
        <w:rPr>
          <w:sz w:val="23"/>
          <w:szCs w:val="23"/>
        </w:rPr>
        <w:t xml:space="preserve"> středních škol, ve školním roce 2013/2014 500 000 Kč, z toho 225 000 Kč </w:t>
      </w:r>
      <w:r>
        <w:rPr>
          <w:sz w:val="23"/>
          <w:szCs w:val="23"/>
        </w:rPr>
        <w:t xml:space="preserve">pro </w:t>
      </w:r>
      <w:r w:rsidRPr="00A8240E">
        <w:rPr>
          <w:sz w:val="23"/>
          <w:szCs w:val="23"/>
        </w:rPr>
        <w:t xml:space="preserve"> základní škol</w:t>
      </w:r>
      <w:r>
        <w:rPr>
          <w:sz w:val="23"/>
          <w:szCs w:val="23"/>
        </w:rPr>
        <w:t>y</w:t>
      </w:r>
      <w:r w:rsidRPr="00A8240E">
        <w:rPr>
          <w:sz w:val="23"/>
          <w:szCs w:val="23"/>
        </w:rPr>
        <w:t xml:space="preserve">, 275 000 Kč </w:t>
      </w:r>
      <w:r>
        <w:rPr>
          <w:sz w:val="23"/>
          <w:szCs w:val="23"/>
        </w:rPr>
        <w:t>pro</w:t>
      </w:r>
      <w:r w:rsidRPr="00A8240E">
        <w:rPr>
          <w:sz w:val="23"/>
          <w:szCs w:val="23"/>
        </w:rPr>
        <w:t xml:space="preserve"> střední škol</w:t>
      </w:r>
      <w:r>
        <w:rPr>
          <w:sz w:val="23"/>
          <w:szCs w:val="23"/>
        </w:rPr>
        <w:t>y</w:t>
      </w:r>
      <w:r w:rsidRPr="00A8240E">
        <w:rPr>
          <w:sz w:val="23"/>
          <w:szCs w:val="23"/>
        </w:rPr>
        <w:t xml:space="preserve">, ve školním roce 2014/2015 </w:t>
      </w:r>
      <w:r>
        <w:rPr>
          <w:sz w:val="23"/>
          <w:szCs w:val="23"/>
        </w:rPr>
        <w:t>837 500 Kč, z toho pro</w:t>
      </w:r>
      <w:r w:rsidRPr="00A8240E">
        <w:rPr>
          <w:sz w:val="23"/>
          <w:szCs w:val="23"/>
        </w:rPr>
        <w:t xml:space="preserve"> základní ško</w:t>
      </w:r>
      <w:r>
        <w:rPr>
          <w:sz w:val="23"/>
          <w:szCs w:val="23"/>
        </w:rPr>
        <w:t xml:space="preserve">ly </w:t>
      </w:r>
      <w:r w:rsidR="008A34C4">
        <w:rPr>
          <w:sz w:val="23"/>
          <w:szCs w:val="23"/>
        </w:rPr>
        <w:t>287 500 Kč a </w:t>
      </w:r>
      <w:r w:rsidRPr="00A8240E">
        <w:rPr>
          <w:sz w:val="23"/>
          <w:szCs w:val="23"/>
        </w:rPr>
        <w:t xml:space="preserve">550 000 Kč </w:t>
      </w:r>
      <w:r>
        <w:rPr>
          <w:sz w:val="23"/>
          <w:szCs w:val="23"/>
        </w:rPr>
        <w:t>pro</w:t>
      </w:r>
      <w:r w:rsidRPr="00A8240E">
        <w:rPr>
          <w:sz w:val="23"/>
          <w:szCs w:val="23"/>
        </w:rPr>
        <w:t xml:space="preserve"> střední škol</w:t>
      </w:r>
      <w:r>
        <w:rPr>
          <w:sz w:val="23"/>
          <w:szCs w:val="23"/>
        </w:rPr>
        <w:t>y</w:t>
      </w:r>
      <w:r w:rsidRPr="00A8240E">
        <w:rPr>
          <w:sz w:val="23"/>
          <w:szCs w:val="23"/>
        </w:rPr>
        <w:t xml:space="preserve">, ve školním roce 2015/2016 </w:t>
      </w:r>
      <w:r>
        <w:rPr>
          <w:sz w:val="23"/>
          <w:szCs w:val="23"/>
        </w:rPr>
        <w:t>362 500 Kč, z toho pro základní</w:t>
      </w:r>
      <w:r w:rsidRPr="00A8240E">
        <w:rPr>
          <w:sz w:val="23"/>
          <w:szCs w:val="23"/>
        </w:rPr>
        <w:t xml:space="preserve"> škol</w:t>
      </w:r>
      <w:r>
        <w:rPr>
          <w:sz w:val="23"/>
          <w:szCs w:val="23"/>
        </w:rPr>
        <w:t>y</w:t>
      </w:r>
      <w:r w:rsidRPr="00A8240E">
        <w:rPr>
          <w:sz w:val="23"/>
          <w:szCs w:val="23"/>
        </w:rPr>
        <w:t xml:space="preserve"> 212 500 </w:t>
      </w:r>
      <w:r>
        <w:rPr>
          <w:sz w:val="23"/>
          <w:szCs w:val="23"/>
        </w:rPr>
        <w:t xml:space="preserve">Kč </w:t>
      </w:r>
      <w:r w:rsidRPr="00A8240E">
        <w:rPr>
          <w:sz w:val="23"/>
          <w:szCs w:val="23"/>
        </w:rPr>
        <w:t xml:space="preserve">a 150 000 Kč </w:t>
      </w:r>
      <w:r>
        <w:rPr>
          <w:sz w:val="23"/>
          <w:szCs w:val="23"/>
        </w:rPr>
        <w:t>pro</w:t>
      </w:r>
      <w:r w:rsidRPr="00A8240E">
        <w:rPr>
          <w:sz w:val="23"/>
          <w:szCs w:val="23"/>
        </w:rPr>
        <w:t xml:space="preserve"> střední škol</w:t>
      </w:r>
      <w:r>
        <w:rPr>
          <w:sz w:val="23"/>
          <w:szCs w:val="23"/>
        </w:rPr>
        <w:t>y, ve školním roce 2016/2017 212 500 Kč, z toho 112 500 pro základní školy a 100 000 Kč pro střední školy</w:t>
      </w:r>
      <w:r w:rsidRPr="00A8240E">
        <w:rPr>
          <w:sz w:val="23"/>
          <w:szCs w:val="23"/>
        </w:rPr>
        <w:t xml:space="preserve">). </w:t>
      </w:r>
    </w:p>
    <w:p w:rsidR="003A21EC" w:rsidRPr="00A8240E" w:rsidRDefault="003A21EC" w:rsidP="003A21EC">
      <w:pPr>
        <w:jc w:val="both"/>
        <w:rPr>
          <w:sz w:val="23"/>
          <w:szCs w:val="23"/>
        </w:rPr>
      </w:pPr>
    </w:p>
    <w:p w:rsidR="003A21EC" w:rsidRPr="00A8240E" w:rsidRDefault="003A21EC" w:rsidP="003A21EC">
      <w:pPr>
        <w:jc w:val="both"/>
        <w:rPr>
          <w:sz w:val="23"/>
          <w:szCs w:val="23"/>
        </w:rPr>
      </w:pPr>
      <w:r w:rsidRPr="00A8240E">
        <w:rPr>
          <w:sz w:val="23"/>
          <w:szCs w:val="23"/>
        </w:rPr>
        <w:t>Určitou formou pomoci by se mohl stát také Stipendijní program Karlovarského kraje, jehož účelem je podpora vysokoškolského studia vedoucí ke stabilizaci těchto studentů v kraji, přičemž mezi upřednostňované podporované obory jsou zařazeny také obory s pedagogickým zaměřením.</w:t>
      </w:r>
    </w:p>
    <w:p w:rsidR="003A21EC" w:rsidRPr="00A8240E" w:rsidRDefault="003A21EC" w:rsidP="003A21EC">
      <w:pPr>
        <w:jc w:val="both"/>
        <w:rPr>
          <w:sz w:val="23"/>
          <w:szCs w:val="23"/>
        </w:rPr>
      </w:pPr>
    </w:p>
    <w:p w:rsidR="003A21EC" w:rsidRDefault="003A21EC" w:rsidP="003A21EC">
      <w:pPr>
        <w:jc w:val="both"/>
        <w:rPr>
          <w:sz w:val="23"/>
          <w:szCs w:val="23"/>
        </w:rPr>
      </w:pPr>
      <w:r w:rsidRPr="00A8240E">
        <w:rPr>
          <w:sz w:val="23"/>
          <w:szCs w:val="23"/>
        </w:rPr>
        <w:t xml:space="preserve">Za účelem zvyšování společenské prestiže pedagogické profese se Karlovarský kraj před pěti lety rozhodl obnovit tradici Dne učitelů. </w:t>
      </w:r>
      <w:r>
        <w:rPr>
          <w:sz w:val="23"/>
          <w:szCs w:val="23"/>
        </w:rPr>
        <w:t>Začátkem dubna</w:t>
      </w:r>
      <w:r w:rsidRPr="00A8240E">
        <w:rPr>
          <w:sz w:val="23"/>
          <w:szCs w:val="23"/>
        </w:rPr>
        <w:t xml:space="preserve"> 201</w:t>
      </w:r>
      <w:r>
        <w:rPr>
          <w:sz w:val="23"/>
          <w:szCs w:val="23"/>
        </w:rPr>
        <w:t>7</w:t>
      </w:r>
      <w:r w:rsidRPr="00A8240E">
        <w:rPr>
          <w:sz w:val="23"/>
          <w:szCs w:val="23"/>
        </w:rPr>
        <w:t xml:space="preserve"> se uskutečnilo slavnostní setkání v</w:t>
      </w:r>
      <w:r>
        <w:rPr>
          <w:sz w:val="23"/>
          <w:szCs w:val="23"/>
        </w:rPr>
        <w:t> klášteru dominikánů v Chebu</w:t>
      </w:r>
      <w:r w:rsidRPr="00A8240E">
        <w:rPr>
          <w:sz w:val="23"/>
          <w:szCs w:val="23"/>
        </w:rPr>
        <w:t xml:space="preserve">, kde převzalo </w:t>
      </w:r>
      <w:r>
        <w:rPr>
          <w:sz w:val="23"/>
          <w:szCs w:val="23"/>
        </w:rPr>
        <w:t xml:space="preserve">z rukou  hejtmanky Karlovarského kraje ocenění </w:t>
      </w:r>
      <w:r w:rsidRPr="00A8240E">
        <w:rPr>
          <w:sz w:val="23"/>
          <w:szCs w:val="23"/>
        </w:rPr>
        <w:t xml:space="preserve">za dlouholetou vynikající práci v oblasti vzdělávání a výchovy celkem </w:t>
      </w:r>
      <w:r>
        <w:rPr>
          <w:sz w:val="23"/>
          <w:szCs w:val="23"/>
        </w:rPr>
        <w:t>19</w:t>
      </w:r>
      <w:r w:rsidRPr="00A8240E">
        <w:rPr>
          <w:sz w:val="23"/>
          <w:szCs w:val="23"/>
        </w:rPr>
        <w:t xml:space="preserve"> pedagogických pracovníků škol a školských zařízení </w:t>
      </w:r>
      <w:r>
        <w:rPr>
          <w:sz w:val="23"/>
          <w:szCs w:val="23"/>
        </w:rPr>
        <w:t>působících v našem kraji.</w:t>
      </w:r>
      <w:r w:rsidRPr="00A8240E">
        <w:rPr>
          <w:sz w:val="23"/>
          <w:szCs w:val="23"/>
        </w:rPr>
        <w:t xml:space="preserve"> </w:t>
      </w:r>
    </w:p>
    <w:p w:rsidR="003A21EC" w:rsidRPr="00D03E81" w:rsidRDefault="003A21EC" w:rsidP="003A21EC">
      <w:pPr>
        <w:jc w:val="both"/>
        <w:rPr>
          <w:sz w:val="22"/>
          <w:szCs w:val="22"/>
        </w:rPr>
      </w:pPr>
    </w:p>
    <w:p w:rsidR="003A21EC" w:rsidRPr="009C19D7" w:rsidRDefault="003A21EC" w:rsidP="003A21EC">
      <w:pPr>
        <w:pStyle w:val="VZ111"/>
        <w:spacing w:before="0" w:after="0"/>
        <w:jc w:val="both"/>
        <w:rPr>
          <w:sz w:val="23"/>
          <w:szCs w:val="23"/>
        </w:rPr>
      </w:pPr>
      <w:r w:rsidRPr="009C19D7">
        <w:rPr>
          <w:sz w:val="23"/>
          <w:szCs w:val="23"/>
        </w:rPr>
        <w:t>1.11.3</w:t>
      </w:r>
      <w:r w:rsidRPr="009C19D7">
        <w:rPr>
          <w:sz w:val="23"/>
          <w:szCs w:val="23"/>
        </w:rPr>
        <w:tab/>
        <w:t>Změny na pracovních místech ředitelů příspěvkových organizací vykonávajících činnost škol a školských zařízení</w:t>
      </w:r>
    </w:p>
    <w:p w:rsidR="003A21EC" w:rsidRDefault="003A21EC" w:rsidP="003A21EC">
      <w:pPr>
        <w:jc w:val="both"/>
        <w:rPr>
          <w:sz w:val="23"/>
          <w:szCs w:val="23"/>
        </w:rPr>
      </w:pPr>
    </w:p>
    <w:p w:rsidR="003A21EC" w:rsidRDefault="003A21EC" w:rsidP="003A21EC">
      <w:pPr>
        <w:pStyle w:val="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rFonts w:ascii="Times New Roman" w:hAnsi="Times New Roman" w:cs="Times New Roman"/>
        </w:rPr>
      </w:pPr>
      <w:r w:rsidRPr="00EA20C3">
        <w:rPr>
          <w:rFonts w:ascii="Times New Roman" w:hAnsi="Times New Roman" w:cs="Times New Roman"/>
        </w:rPr>
        <w:t xml:space="preserve">V průběhu školního roku 2016/2017 byla vyhlášena tři konkursní řízení na uvolněná vedoucí pracovní místa ředitelů (3x vzdání se pracovního místa), a to Dětského domova Aš, příspěvková organizace, Středního odborného učiliště Toužim, příspěvková organizace (toto vedoucí pracovní místo se nepodařilo obsadit a </w:t>
      </w:r>
      <w:r>
        <w:rPr>
          <w:rFonts w:ascii="Times New Roman" w:hAnsi="Times New Roman" w:cs="Times New Roman"/>
        </w:rPr>
        <w:t xml:space="preserve">následně </w:t>
      </w:r>
      <w:r w:rsidRPr="00EA20C3">
        <w:rPr>
          <w:rFonts w:ascii="Times New Roman" w:hAnsi="Times New Roman" w:cs="Times New Roman"/>
        </w:rPr>
        <w:t>došlo ke sloučení se Střední lesnickou školou Žlutice, příspěvková organizace), a Střední školy logistické Dalovice, příspěvková organizace.</w:t>
      </w:r>
      <w:r>
        <w:rPr>
          <w:rFonts w:ascii="Times New Roman" w:hAnsi="Times New Roman" w:cs="Times New Roman"/>
        </w:rPr>
        <w:t xml:space="preserve"> </w:t>
      </w:r>
    </w:p>
    <w:p w:rsidR="003A21EC" w:rsidRPr="00A8240E" w:rsidRDefault="003A21EC" w:rsidP="003A21EC">
      <w:pPr>
        <w:jc w:val="both"/>
        <w:rPr>
          <w:sz w:val="23"/>
          <w:szCs w:val="23"/>
        </w:rPr>
      </w:pPr>
    </w:p>
    <w:p w:rsidR="003A21EC" w:rsidRDefault="003A21EC" w:rsidP="003A21EC">
      <w:pPr>
        <w:jc w:val="both"/>
        <w:rPr>
          <w:sz w:val="23"/>
          <w:szCs w:val="23"/>
        </w:rPr>
      </w:pPr>
      <w:r w:rsidRPr="00A8240E">
        <w:rPr>
          <w:sz w:val="23"/>
          <w:szCs w:val="23"/>
        </w:rPr>
        <w:t>Na obsazení pracovních míst ředitelů právnických osob vykonávajících činnost škol a školských zařízení zřizovaných obcemi bylo ve školním roce 201</w:t>
      </w:r>
      <w:r>
        <w:rPr>
          <w:sz w:val="23"/>
          <w:szCs w:val="23"/>
        </w:rPr>
        <w:t>6</w:t>
      </w:r>
      <w:r w:rsidRPr="00A8240E">
        <w:rPr>
          <w:sz w:val="23"/>
          <w:szCs w:val="23"/>
        </w:rPr>
        <w:t>/201</w:t>
      </w:r>
      <w:r>
        <w:rPr>
          <w:sz w:val="23"/>
          <w:szCs w:val="23"/>
        </w:rPr>
        <w:t>7</w:t>
      </w:r>
      <w:r w:rsidRPr="00A8240E">
        <w:rPr>
          <w:sz w:val="23"/>
          <w:szCs w:val="23"/>
        </w:rPr>
        <w:t xml:space="preserve"> vyhlášeno celkem </w:t>
      </w:r>
      <w:r>
        <w:rPr>
          <w:sz w:val="23"/>
          <w:szCs w:val="23"/>
        </w:rPr>
        <w:t>9</w:t>
      </w:r>
      <w:r w:rsidRPr="00A8240E">
        <w:rPr>
          <w:sz w:val="23"/>
          <w:szCs w:val="23"/>
        </w:rPr>
        <w:t xml:space="preserve"> konkursních řízení</w:t>
      </w:r>
      <w:r>
        <w:rPr>
          <w:sz w:val="23"/>
          <w:szCs w:val="23"/>
        </w:rPr>
        <w:t xml:space="preserve"> (z toho 1 opakovaně)</w:t>
      </w:r>
      <w:r w:rsidRPr="00A8240E">
        <w:rPr>
          <w:sz w:val="23"/>
          <w:szCs w:val="23"/>
        </w:rPr>
        <w:t xml:space="preserve">, z toho </w:t>
      </w:r>
      <w:r>
        <w:rPr>
          <w:sz w:val="23"/>
          <w:szCs w:val="23"/>
        </w:rPr>
        <w:t>1</w:t>
      </w:r>
      <w:r w:rsidRPr="00A8240E">
        <w:rPr>
          <w:sz w:val="23"/>
          <w:szCs w:val="23"/>
        </w:rPr>
        <w:t xml:space="preserve"> v okresu Cheb, 5 v okresu Karlovy Vary</w:t>
      </w:r>
      <w:r>
        <w:rPr>
          <w:sz w:val="23"/>
          <w:szCs w:val="23"/>
        </w:rPr>
        <w:t xml:space="preserve"> (z toho 1 opakovaně)</w:t>
      </w:r>
      <w:r w:rsidRPr="00A8240E">
        <w:rPr>
          <w:sz w:val="23"/>
          <w:szCs w:val="23"/>
        </w:rPr>
        <w:t xml:space="preserve"> a </w:t>
      </w:r>
      <w:r>
        <w:rPr>
          <w:sz w:val="23"/>
          <w:szCs w:val="23"/>
        </w:rPr>
        <w:t>3</w:t>
      </w:r>
      <w:r w:rsidRPr="00A8240E">
        <w:rPr>
          <w:sz w:val="23"/>
          <w:szCs w:val="23"/>
        </w:rPr>
        <w:t xml:space="preserve"> v okresu Sokolov</w:t>
      </w:r>
      <w:r>
        <w:rPr>
          <w:sz w:val="23"/>
          <w:szCs w:val="23"/>
        </w:rPr>
        <w:t>.</w:t>
      </w:r>
      <w:r w:rsidRPr="00A8240E">
        <w:rPr>
          <w:sz w:val="23"/>
          <w:szCs w:val="23"/>
        </w:rPr>
        <w:t xml:space="preserve"> Jednalo se o </w:t>
      </w:r>
      <w:r>
        <w:rPr>
          <w:sz w:val="23"/>
          <w:szCs w:val="23"/>
        </w:rPr>
        <w:t>3</w:t>
      </w:r>
      <w:r w:rsidRPr="00A8240E">
        <w:rPr>
          <w:sz w:val="23"/>
          <w:szCs w:val="23"/>
        </w:rPr>
        <w:t xml:space="preserve"> mateřsk</w:t>
      </w:r>
      <w:r>
        <w:rPr>
          <w:sz w:val="23"/>
          <w:szCs w:val="23"/>
        </w:rPr>
        <w:t>é</w:t>
      </w:r>
      <w:r w:rsidRPr="00A8240E">
        <w:rPr>
          <w:sz w:val="23"/>
          <w:szCs w:val="23"/>
        </w:rPr>
        <w:t xml:space="preserve"> škol</w:t>
      </w:r>
      <w:r>
        <w:rPr>
          <w:sz w:val="23"/>
          <w:szCs w:val="23"/>
        </w:rPr>
        <w:t>y</w:t>
      </w:r>
      <w:r w:rsidRPr="00A8240E">
        <w:rPr>
          <w:sz w:val="23"/>
          <w:szCs w:val="23"/>
        </w:rPr>
        <w:t xml:space="preserve">, 2 základní školy, </w:t>
      </w:r>
      <w:r>
        <w:rPr>
          <w:sz w:val="23"/>
          <w:szCs w:val="23"/>
        </w:rPr>
        <w:t>1</w:t>
      </w:r>
      <w:r w:rsidRPr="00A8240E">
        <w:rPr>
          <w:sz w:val="23"/>
          <w:szCs w:val="23"/>
        </w:rPr>
        <w:t xml:space="preserve"> základní </w:t>
      </w:r>
      <w:r>
        <w:rPr>
          <w:sz w:val="23"/>
          <w:szCs w:val="23"/>
        </w:rPr>
        <w:br/>
      </w:r>
      <w:r w:rsidRPr="00A8240E">
        <w:rPr>
          <w:sz w:val="23"/>
          <w:szCs w:val="23"/>
        </w:rPr>
        <w:t>a mateřsk</w:t>
      </w:r>
      <w:r>
        <w:rPr>
          <w:sz w:val="23"/>
          <w:szCs w:val="23"/>
        </w:rPr>
        <w:t>ou</w:t>
      </w:r>
      <w:r w:rsidRPr="00A8240E">
        <w:rPr>
          <w:sz w:val="23"/>
          <w:szCs w:val="23"/>
        </w:rPr>
        <w:t xml:space="preserve"> škol</w:t>
      </w:r>
      <w:r>
        <w:rPr>
          <w:sz w:val="23"/>
          <w:szCs w:val="23"/>
        </w:rPr>
        <w:t>u</w:t>
      </w:r>
      <w:r w:rsidRPr="00A8240E">
        <w:rPr>
          <w:sz w:val="23"/>
          <w:szCs w:val="23"/>
        </w:rPr>
        <w:t>, 2 základní umělecké školy</w:t>
      </w:r>
      <w:r>
        <w:rPr>
          <w:sz w:val="23"/>
          <w:szCs w:val="23"/>
        </w:rPr>
        <w:t xml:space="preserve"> a 1 dům dětí a mládeže, a ten opakovaně.</w:t>
      </w:r>
    </w:p>
    <w:p w:rsidR="003A21EC" w:rsidRPr="00714B38" w:rsidRDefault="003A21EC" w:rsidP="003A21EC">
      <w:pPr>
        <w:jc w:val="both"/>
        <w:rPr>
          <w:sz w:val="23"/>
          <w:szCs w:val="23"/>
        </w:rPr>
      </w:pPr>
    </w:p>
    <w:p w:rsidR="003A21EC" w:rsidRPr="00983926" w:rsidRDefault="003A21EC" w:rsidP="003A21EC">
      <w:pPr>
        <w:jc w:val="both"/>
        <w:rPr>
          <w:b/>
          <w:sz w:val="26"/>
          <w:szCs w:val="26"/>
        </w:rPr>
      </w:pPr>
      <w:r w:rsidRPr="00983926">
        <w:rPr>
          <w:b/>
          <w:sz w:val="26"/>
          <w:szCs w:val="26"/>
        </w:rPr>
        <w:t>1. 12</w:t>
      </w:r>
      <w:r w:rsidRPr="00983926">
        <w:rPr>
          <w:b/>
          <w:sz w:val="26"/>
          <w:szCs w:val="26"/>
        </w:rPr>
        <w:tab/>
        <w:t>Další vzdělávání pedagogických pracovníků</w:t>
      </w:r>
    </w:p>
    <w:p w:rsidR="003A21EC" w:rsidRPr="00714B38" w:rsidRDefault="003A21EC" w:rsidP="003A21EC">
      <w:pPr>
        <w:rPr>
          <w:sz w:val="23"/>
          <w:szCs w:val="23"/>
        </w:rPr>
      </w:pPr>
    </w:p>
    <w:p w:rsidR="003A21EC" w:rsidRPr="00A8240E" w:rsidRDefault="003A21EC" w:rsidP="003A21EC">
      <w:pPr>
        <w:jc w:val="both"/>
        <w:rPr>
          <w:sz w:val="23"/>
          <w:szCs w:val="23"/>
        </w:rPr>
      </w:pPr>
      <w:r w:rsidRPr="00A8240E">
        <w:rPr>
          <w:sz w:val="23"/>
          <w:szCs w:val="23"/>
        </w:rPr>
        <w:t xml:space="preserve">DVPP v Karlovarském kraji je založeno na principu spolupráce státních a krajských institucí. Jsou to zejména odbor školství, mládeže a tělovýchovy krajského úřadu, Krajské pracoviště NIDV Karlovy Vary a </w:t>
      </w:r>
      <w:r>
        <w:rPr>
          <w:sz w:val="23"/>
          <w:szCs w:val="23"/>
        </w:rPr>
        <w:t xml:space="preserve">Karlovarský </w:t>
      </w:r>
      <w:r w:rsidRPr="00A8240E">
        <w:rPr>
          <w:sz w:val="23"/>
          <w:szCs w:val="23"/>
        </w:rPr>
        <w:t xml:space="preserve">inspektorát ČŠI Karlovy Vary. Významné místo v budování systému DVPP v kraji představuje od roku 2010 krajské vzdělávací centrum zřízené Karlovarským krajem v rámci projektu financovaného z ESF - OP VK jako součást </w:t>
      </w:r>
      <w:r>
        <w:rPr>
          <w:sz w:val="23"/>
          <w:szCs w:val="23"/>
        </w:rPr>
        <w:t>G</w:t>
      </w:r>
      <w:r w:rsidRPr="00A8240E">
        <w:rPr>
          <w:sz w:val="23"/>
          <w:szCs w:val="23"/>
        </w:rPr>
        <w:t>ymnázia Sokolov a Krajského vzdělávací centra, příspěvkové organizace, které</w:t>
      </w:r>
      <w:r>
        <w:rPr>
          <w:sz w:val="23"/>
          <w:szCs w:val="23"/>
        </w:rPr>
        <w:t xml:space="preserve"> </w:t>
      </w:r>
      <w:r w:rsidRPr="00A8240E">
        <w:rPr>
          <w:sz w:val="23"/>
          <w:szCs w:val="23"/>
        </w:rPr>
        <w:t>byla rozšířena hlavní činnost o poskytování DVPP. V rámci této aktivity vznikly metodické sekce, které pokrývají jednotlivé obory vzdělání napříč krajem a pro jejichž efektivní působení byli proškoleni lektoři z našeho regionu.</w:t>
      </w:r>
    </w:p>
    <w:p w:rsidR="003A21EC" w:rsidRPr="00A8240E" w:rsidRDefault="003A21EC" w:rsidP="003A21EC">
      <w:pPr>
        <w:jc w:val="both"/>
        <w:rPr>
          <w:sz w:val="23"/>
          <w:szCs w:val="23"/>
        </w:rPr>
      </w:pPr>
    </w:p>
    <w:p w:rsidR="003A21EC" w:rsidRPr="00714B38" w:rsidRDefault="003A21EC" w:rsidP="003A21EC">
      <w:pPr>
        <w:jc w:val="both"/>
        <w:rPr>
          <w:sz w:val="23"/>
          <w:szCs w:val="23"/>
        </w:rPr>
      </w:pPr>
      <w:r w:rsidRPr="00A8240E">
        <w:rPr>
          <w:sz w:val="23"/>
          <w:szCs w:val="23"/>
        </w:rPr>
        <w:t>Další součástí systému DVPP je fungování okresních vzdělávacích středisek při Gymnáziu Cheb, příspěvkov</w:t>
      </w:r>
      <w:r w:rsidR="008A34C4">
        <w:rPr>
          <w:sz w:val="23"/>
          <w:szCs w:val="23"/>
        </w:rPr>
        <w:t>á</w:t>
      </w:r>
      <w:r w:rsidRPr="00A8240E">
        <w:rPr>
          <w:sz w:val="23"/>
          <w:szCs w:val="23"/>
        </w:rPr>
        <w:t xml:space="preserve"> organizac</w:t>
      </w:r>
      <w:r w:rsidR="008A34C4">
        <w:rPr>
          <w:sz w:val="23"/>
          <w:szCs w:val="23"/>
        </w:rPr>
        <w:t>e</w:t>
      </w:r>
      <w:r w:rsidRPr="00A8240E">
        <w:rPr>
          <w:sz w:val="23"/>
          <w:szCs w:val="23"/>
        </w:rPr>
        <w:t>, Integrované střední škole technické a ekonomické Sokolov, příspěvkov</w:t>
      </w:r>
      <w:r w:rsidR="008A34C4">
        <w:rPr>
          <w:sz w:val="23"/>
          <w:szCs w:val="23"/>
        </w:rPr>
        <w:t>á</w:t>
      </w:r>
      <w:r w:rsidRPr="00A8240E">
        <w:rPr>
          <w:sz w:val="23"/>
          <w:szCs w:val="23"/>
        </w:rPr>
        <w:t xml:space="preserve"> </w:t>
      </w:r>
      <w:r w:rsidRPr="00A8240E">
        <w:rPr>
          <w:sz w:val="23"/>
          <w:szCs w:val="23"/>
        </w:rPr>
        <w:lastRenderedPageBreak/>
        <w:t>organizac</w:t>
      </w:r>
      <w:r w:rsidR="008A34C4">
        <w:rPr>
          <w:sz w:val="23"/>
          <w:szCs w:val="23"/>
        </w:rPr>
        <w:t>e</w:t>
      </w:r>
      <w:r w:rsidRPr="00A8240E">
        <w:rPr>
          <w:sz w:val="23"/>
          <w:szCs w:val="23"/>
        </w:rPr>
        <w:t>, a Prvním českém gymnáziu v Karlových Varech, příspěvkov</w:t>
      </w:r>
      <w:r w:rsidR="008A34C4">
        <w:rPr>
          <w:sz w:val="23"/>
          <w:szCs w:val="23"/>
        </w:rPr>
        <w:t>á</w:t>
      </w:r>
      <w:r w:rsidRPr="00A8240E">
        <w:rPr>
          <w:sz w:val="23"/>
          <w:szCs w:val="23"/>
        </w:rPr>
        <w:t xml:space="preserve"> organizac</w:t>
      </w:r>
      <w:r w:rsidR="008A34C4">
        <w:rPr>
          <w:sz w:val="23"/>
          <w:szCs w:val="23"/>
        </w:rPr>
        <w:t>e</w:t>
      </w:r>
      <w:r w:rsidRPr="00A8240E">
        <w:rPr>
          <w:sz w:val="23"/>
          <w:szCs w:val="23"/>
        </w:rPr>
        <w:t xml:space="preserve">. Postupně dochází k propojování činnosti KVC a jednotlivých vzdělávacích středisek, které v rámci své činnosti také </w:t>
      </w:r>
      <w:r w:rsidRPr="00714B38">
        <w:rPr>
          <w:sz w:val="23"/>
          <w:szCs w:val="23"/>
        </w:rPr>
        <w:t xml:space="preserve">poskytují prostory pro konání vzdělávacích akcí KVC a metodickou pomoc při jejich realizaci. </w:t>
      </w:r>
    </w:p>
    <w:p w:rsidR="003A21EC" w:rsidRDefault="003A21EC" w:rsidP="003A21EC">
      <w:pPr>
        <w:autoSpaceDE w:val="0"/>
        <w:autoSpaceDN w:val="0"/>
        <w:adjustRightInd w:val="0"/>
        <w:jc w:val="both"/>
        <w:rPr>
          <w:sz w:val="23"/>
          <w:szCs w:val="23"/>
        </w:rPr>
      </w:pPr>
    </w:p>
    <w:p w:rsidR="008E2463" w:rsidRDefault="008E2463" w:rsidP="008E2463">
      <w:pPr>
        <w:shd w:val="clear" w:color="auto" w:fill="FFFFFF"/>
        <w:jc w:val="both"/>
        <w:rPr>
          <w:b/>
          <w:sz w:val="23"/>
          <w:szCs w:val="23"/>
        </w:rPr>
      </w:pPr>
      <w:r w:rsidRPr="00C44841">
        <w:rPr>
          <w:b/>
          <w:sz w:val="23"/>
          <w:szCs w:val="23"/>
        </w:rPr>
        <w:t>Krajské vzdělávací centrum</w:t>
      </w:r>
      <w:r>
        <w:rPr>
          <w:b/>
          <w:sz w:val="23"/>
          <w:szCs w:val="23"/>
        </w:rPr>
        <w:t xml:space="preserve"> </w:t>
      </w:r>
    </w:p>
    <w:p w:rsidR="00CB2A0B" w:rsidRDefault="00CB2A0B" w:rsidP="008E2463">
      <w:pPr>
        <w:jc w:val="both"/>
        <w:rPr>
          <w:sz w:val="23"/>
          <w:szCs w:val="23"/>
        </w:rPr>
      </w:pPr>
    </w:p>
    <w:p w:rsidR="008E2463" w:rsidRDefault="008E2463" w:rsidP="008E2463">
      <w:pPr>
        <w:jc w:val="both"/>
        <w:rPr>
          <w:sz w:val="23"/>
          <w:szCs w:val="23"/>
        </w:rPr>
      </w:pPr>
      <w:r>
        <w:rPr>
          <w:sz w:val="23"/>
          <w:szCs w:val="23"/>
        </w:rPr>
        <w:t xml:space="preserve">DVVP v Karlovarském kraji bylo realizováno především z rozpočtu zřizovatele v rámci udržitelnosti projektu, a dále také díky částečnému financování ze strany škol u akcí nad rámec plánu vzdělávání. </w:t>
      </w:r>
    </w:p>
    <w:p w:rsidR="008E2463" w:rsidRDefault="008E2463" w:rsidP="008E2463">
      <w:pPr>
        <w:jc w:val="both"/>
        <w:rPr>
          <w:sz w:val="23"/>
          <w:szCs w:val="23"/>
        </w:rPr>
      </w:pPr>
    </w:p>
    <w:p w:rsidR="008E2463" w:rsidRDefault="008E2463" w:rsidP="008E2463">
      <w:pPr>
        <w:jc w:val="both"/>
        <w:rPr>
          <w:sz w:val="23"/>
          <w:szCs w:val="23"/>
        </w:rPr>
      </w:pPr>
      <w:r>
        <w:rPr>
          <w:sz w:val="23"/>
          <w:szCs w:val="23"/>
        </w:rPr>
        <w:t>Aktivity KVC zajišťovali ve školním roce 2016/2017 dva metodici pro vzdělávání (v celkovém součtu 1,9 pracovního úvazku) a externí metodici, kterými jsou pedagogičtí pracovníci z mateřských, základních a středních škol v Karlovarském kraji. Jejich činnost je zejména konzultační a někteří se zapojují také jako lektoři DVPP. Provozní část činnosti KVC je personálně řešena v rámci celkového provozu příspěvkové organizace.</w:t>
      </w:r>
    </w:p>
    <w:p w:rsidR="008E2463" w:rsidRDefault="008E2463" w:rsidP="008E2463">
      <w:pPr>
        <w:jc w:val="both"/>
        <w:rPr>
          <w:sz w:val="23"/>
          <w:szCs w:val="23"/>
        </w:rPr>
      </w:pPr>
    </w:p>
    <w:p w:rsidR="008E2463" w:rsidRDefault="008E2463" w:rsidP="008E2463">
      <w:pPr>
        <w:jc w:val="both"/>
        <w:rPr>
          <w:sz w:val="23"/>
          <w:szCs w:val="23"/>
        </w:rPr>
      </w:pPr>
      <w:r>
        <w:rPr>
          <w:sz w:val="23"/>
          <w:szCs w:val="23"/>
        </w:rPr>
        <w:t xml:space="preserve">Lektorská základna je složena převážně z řad pedagogů škol a KVC tak dává prostor </w:t>
      </w:r>
      <w:r>
        <w:rPr>
          <w:sz w:val="23"/>
          <w:szCs w:val="23"/>
        </w:rPr>
        <w:br/>
        <w:t>k profesnímu růstu všem aktivním zájemcům, zejména ve vazbě na plánovanou vizi kariérového profesního růstu. Pracovníci KVC se rovněž zapojují jako lektoři a začínající zájemce o tuto činnost vedou metodicky.</w:t>
      </w:r>
    </w:p>
    <w:p w:rsidR="008E2463" w:rsidRDefault="008E2463" w:rsidP="008E2463">
      <w:pPr>
        <w:jc w:val="both"/>
        <w:rPr>
          <w:sz w:val="23"/>
          <w:szCs w:val="23"/>
        </w:rPr>
      </w:pPr>
    </w:p>
    <w:p w:rsidR="008E2463" w:rsidRDefault="008E2463" w:rsidP="008E2463">
      <w:pPr>
        <w:jc w:val="both"/>
        <w:rPr>
          <w:sz w:val="23"/>
          <w:szCs w:val="23"/>
        </w:rPr>
      </w:pPr>
      <w:r>
        <w:rPr>
          <w:sz w:val="23"/>
          <w:szCs w:val="23"/>
        </w:rPr>
        <w:t>V průběhu školního roku 2016/2017 bylo uspořádáno 70 vzdělávacích akcí, kterých se zúčastnilo celkem 1259 pedagogických pracovníků všech typů škol.</w:t>
      </w:r>
    </w:p>
    <w:p w:rsidR="008E2463" w:rsidRDefault="008E2463" w:rsidP="008E2463">
      <w:pPr>
        <w:jc w:val="both"/>
        <w:rPr>
          <w:sz w:val="23"/>
          <w:szCs w:val="23"/>
        </w:rPr>
      </w:pPr>
    </w:p>
    <w:p w:rsidR="008E2463" w:rsidRDefault="008E2463" w:rsidP="008E2463">
      <w:pPr>
        <w:jc w:val="both"/>
        <w:rPr>
          <w:i/>
          <w:sz w:val="23"/>
          <w:szCs w:val="23"/>
        </w:rPr>
      </w:pPr>
      <w:r>
        <w:rPr>
          <w:i/>
          <w:sz w:val="23"/>
          <w:szCs w:val="23"/>
        </w:rPr>
        <w:t>DVPP a odborné vzdělávání</w:t>
      </w:r>
    </w:p>
    <w:p w:rsidR="008E2463" w:rsidRDefault="008E2463" w:rsidP="008E2463">
      <w:pPr>
        <w:jc w:val="both"/>
        <w:rPr>
          <w:sz w:val="23"/>
          <w:szCs w:val="23"/>
        </w:rPr>
      </w:pPr>
      <w:r>
        <w:rPr>
          <w:sz w:val="23"/>
          <w:szCs w:val="23"/>
        </w:rPr>
        <w:t xml:space="preserve">V rámci udržitelnosti projektu je součástí DVPP i pořádání akcí pro odborné vzdělávání. Ve školním roce 2016/2017 se uskutečnilo 6 akcí v oboru strojírenství, elektrotechniky, výpočetní techniky a gastronomie, které byly realizovány ve spolupráci s Integrovanou střední školou technickou a ekonomickou Sokolov, příspěvková organizace, Střední průmyslovou školou Ostrov, příspěvková organizace, a Střední školou živnostenskou Sokolov, příspěvková organizace, a jichž se zúčastnilo celkem 56 učitelů odborných předmětů. Součástí vzdělávání byl rovněž dlouhodobý kurz se zaměřením na správu počítačových sítí ve škole, do něhož se zapojilo celkem 8 učitelů. Dále dvě exkurze do podniků mimo Karlovarský kraj. </w:t>
      </w:r>
    </w:p>
    <w:p w:rsidR="008E2463" w:rsidRDefault="008E2463" w:rsidP="008E2463">
      <w:pPr>
        <w:jc w:val="both"/>
        <w:rPr>
          <w:sz w:val="23"/>
          <w:szCs w:val="23"/>
        </w:rPr>
      </w:pPr>
    </w:p>
    <w:p w:rsidR="008E2463" w:rsidRDefault="008E2463" w:rsidP="008E2463">
      <w:pPr>
        <w:jc w:val="both"/>
        <w:rPr>
          <w:sz w:val="23"/>
          <w:szCs w:val="23"/>
        </w:rPr>
      </w:pPr>
      <w:r>
        <w:rPr>
          <w:sz w:val="23"/>
          <w:szCs w:val="23"/>
        </w:rPr>
        <w:t>S KVC spolupracuje externí odborný metodik, který je garantem pro odborné vzdělávání v oblasti strojírenství a podobných oborů. V uplynulém školním roce začal s KVC spolupracovat metodik pro odborné vzdělávání v oborech zaměřených na gastronomii, ekonomiku a blízké obory.</w:t>
      </w:r>
    </w:p>
    <w:p w:rsidR="008E2463" w:rsidRDefault="008E2463" w:rsidP="008E2463">
      <w:pPr>
        <w:jc w:val="both"/>
        <w:rPr>
          <w:sz w:val="23"/>
          <w:szCs w:val="23"/>
        </w:rPr>
      </w:pPr>
    </w:p>
    <w:p w:rsidR="008E2463" w:rsidRDefault="008E2463" w:rsidP="008E2463">
      <w:pPr>
        <w:jc w:val="both"/>
        <w:rPr>
          <w:i/>
          <w:sz w:val="23"/>
          <w:szCs w:val="23"/>
        </w:rPr>
      </w:pPr>
      <w:r>
        <w:rPr>
          <w:i/>
          <w:sz w:val="23"/>
          <w:szCs w:val="23"/>
        </w:rPr>
        <w:t>Metodické kabinety pro DVPP v Karlovarském kraji</w:t>
      </w:r>
    </w:p>
    <w:p w:rsidR="008E2463" w:rsidRDefault="008E2463" w:rsidP="008E2463">
      <w:pPr>
        <w:jc w:val="both"/>
        <w:rPr>
          <w:sz w:val="23"/>
          <w:szCs w:val="23"/>
        </w:rPr>
      </w:pPr>
      <w:r>
        <w:rPr>
          <w:sz w:val="23"/>
          <w:szCs w:val="23"/>
        </w:rPr>
        <w:t xml:space="preserve">Gymnázium Sokolov a Krajské vzdělávací centrum, příspěvková organizace, po ukončení projektu ESF realizuje metodickou pomoc učitelům všech stupňů škol v Karlovarském kraji. Pokračoval zájem zejména o společné vzdělávání, ICT a mateřské školy, přičemž do této činnosti se zapojilo sedm odborných metodiků. Cílem práce metodiků je přímá pomoc učitelům na jejich školách. Celkem proběhlo 36 konzultací. Dále se KVC věnuje poradenské činnosti pro školy v oblasti realizace projektů, jedná se zpravidla o neformální konzultace při přípravě projektů </w:t>
      </w:r>
      <w:r>
        <w:rPr>
          <w:sz w:val="23"/>
          <w:szCs w:val="23"/>
        </w:rPr>
        <w:br/>
        <w:t>a řešení nejasností.</w:t>
      </w:r>
    </w:p>
    <w:p w:rsidR="008E2463" w:rsidRDefault="008E2463" w:rsidP="008E2463">
      <w:pPr>
        <w:jc w:val="both"/>
        <w:rPr>
          <w:i/>
          <w:sz w:val="23"/>
          <w:szCs w:val="23"/>
        </w:rPr>
      </w:pPr>
    </w:p>
    <w:p w:rsidR="008E2463" w:rsidRDefault="008E2463" w:rsidP="008E2463">
      <w:pPr>
        <w:jc w:val="both"/>
        <w:rPr>
          <w:i/>
          <w:sz w:val="23"/>
          <w:szCs w:val="23"/>
        </w:rPr>
      </w:pPr>
      <w:r>
        <w:rPr>
          <w:i/>
          <w:sz w:val="23"/>
          <w:szCs w:val="23"/>
        </w:rPr>
        <w:t xml:space="preserve">DVPP v oblasti speciální pedagogiky a integrace </w:t>
      </w:r>
    </w:p>
    <w:p w:rsidR="008E2463" w:rsidRDefault="008E2463" w:rsidP="008E2463">
      <w:pPr>
        <w:jc w:val="both"/>
        <w:rPr>
          <w:sz w:val="23"/>
          <w:szCs w:val="23"/>
        </w:rPr>
      </w:pPr>
      <w:r>
        <w:rPr>
          <w:sz w:val="23"/>
          <w:szCs w:val="23"/>
        </w:rPr>
        <w:t xml:space="preserve">Ve školním roce 2016/2017 pokračovala metodická a vzdělávací činnost zaměřená na integraci žáků se speciálními vzdělávacími potřebami do běžných základních škol. KVC v této oblasti velice aktivně spolupracuje s Pedagogicko-psychologickou poradnou Karlovy Vary, příspěvková </w:t>
      </w:r>
      <w:r>
        <w:rPr>
          <w:sz w:val="23"/>
          <w:szCs w:val="23"/>
        </w:rPr>
        <w:lastRenderedPageBreak/>
        <w:t xml:space="preserve">organizace, a speciálně pedagogickým centrem, jehož činnost vykonává Základní škola a střední škola Karlovy Vary, příspěvková organizace, které garantují odbornou stránku činnosti; KVC zajišťuje veškerou organizaci a akreditace akcí. </w:t>
      </w:r>
    </w:p>
    <w:p w:rsidR="008E2463" w:rsidRDefault="008E2463" w:rsidP="008E2463">
      <w:pPr>
        <w:jc w:val="both"/>
        <w:rPr>
          <w:sz w:val="23"/>
          <w:szCs w:val="23"/>
        </w:rPr>
      </w:pPr>
    </w:p>
    <w:p w:rsidR="008E2463" w:rsidRDefault="008E2463" w:rsidP="008E2463">
      <w:pPr>
        <w:jc w:val="both"/>
        <w:rPr>
          <w:sz w:val="23"/>
          <w:szCs w:val="23"/>
        </w:rPr>
      </w:pPr>
      <w:r>
        <w:rPr>
          <w:sz w:val="23"/>
          <w:szCs w:val="23"/>
        </w:rPr>
        <w:t xml:space="preserve">Činnost v této oblasti se uskutečňuje formou metodické práce s učiteli ve školách, která je zaměřena na řešení konkrétních situací, dále formou tzv. vzdělávání sboroven, kde probíhá neformální setkání odborníků z praxe přímo s pedagogickým sborem dané školy, a nakonec formou vzdělávacích akcí, u kterých je snaha o propojení </w:t>
      </w:r>
      <w:r w:rsidR="00CB2A0B">
        <w:rPr>
          <w:sz w:val="23"/>
          <w:szCs w:val="23"/>
        </w:rPr>
        <w:t xml:space="preserve">teoretického vzdělávání s praxí </w:t>
      </w:r>
      <w:r w:rsidR="003845AA">
        <w:rPr>
          <w:sz w:val="23"/>
          <w:szCs w:val="23"/>
        </w:rPr>
        <w:br/>
      </w:r>
      <w:r>
        <w:rPr>
          <w:sz w:val="23"/>
          <w:szCs w:val="23"/>
        </w:rPr>
        <w:t>a platnou právní úpravou. Vzhledem k aktuálnosti je toto téma velmi sledováno a KVC se mu bude i v dalším období věnovat. Do vzdělávání sboroven se zapojilo v uplynulém školním roce</w:t>
      </w:r>
      <w:r w:rsidR="00CB2A0B">
        <w:rPr>
          <w:sz w:val="23"/>
          <w:szCs w:val="23"/>
        </w:rPr>
        <w:t xml:space="preserve"> </w:t>
      </w:r>
      <w:r>
        <w:rPr>
          <w:sz w:val="23"/>
          <w:szCs w:val="23"/>
        </w:rPr>
        <w:t>18 škol s celkovým počtem 422 pedagogických pracovníků. Lektorky v dané oblasti vzdělávání mají certifikát MŠMT Lektor</w:t>
      </w:r>
      <w:r w:rsidR="003845AA">
        <w:rPr>
          <w:sz w:val="23"/>
          <w:szCs w:val="23"/>
        </w:rPr>
        <w:t xml:space="preserve"> </w:t>
      </w:r>
      <w:r>
        <w:rPr>
          <w:sz w:val="23"/>
          <w:szCs w:val="23"/>
        </w:rPr>
        <w:t>-</w:t>
      </w:r>
      <w:r w:rsidR="003845AA">
        <w:rPr>
          <w:sz w:val="23"/>
          <w:szCs w:val="23"/>
        </w:rPr>
        <w:t xml:space="preserve"> </w:t>
      </w:r>
      <w:r>
        <w:rPr>
          <w:sz w:val="23"/>
          <w:szCs w:val="23"/>
        </w:rPr>
        <w:t>implementátor, který je podmínkou nutnou pro udělení akreditace vzdělávacích programů. Velká pozornost je věnována spolupráci učitele a asistenta pedagoga, neboť právě tato činnost není obecně příliš systematizována a vyžaduje specifický přístup. KVC v této oblasti nabízí a realizuje akreditované vzdělávací programy.</w:t>
      </w:r>
    </w:p>
    <w:p w:rsidR="008E2463" w:rsidRDefault="008E2463" w:rsidP="008E2463">
      <w:pPr>
        <w:jc w:val="both"/>
        <w:rPr>
          <w:sz w:val="23"/>
          <w:szCs w:val="23"/>
        </w:rPr>
      </w:pPr>
    </w:p>
    <w:p w:rsidR="008E2463" w:rsidRDefault="008E2463" w:rsidP="008E2463">
      <w:pPr>
        <w:jc w:val="both"/>
        <w:rPr>
          <w:sz w:val="23"/>
          <w:szCs w:val="23"/>
        </w:rPr>
      </w:pPr>
      <w:r>
        <w:rPr>
          <w:sz w:val="23"/>
          <w:szCs w:val="23"/>
        </w:rPr>
        <w:t>U pořádaných akcí je sledována zpětná vazba formou anonymních dotazníků, které hodnotí nabídku KVC velmi pozitivně. Velmi cenná je tato informace zejména v případě vzdělávání sboroven, neboť ukazuje, jak je inkluze vnímána přímo ve školách.</w:t>
      </w:r>
    </w:p>
    <w:p w:rsidR="008E2463" w:rsidRDefault="008E2463" w:rsidP="008E2463">
      <w:pPr>
        <w:jc w:val="both"/>
        <w:rPr>
          <w:sz w:val="23"/>
          <w:szCs w:val="23"/>
        </w:rPr>
      </w:pPr>
    </w:p>
    <w:p w:rsidR="008E2463" w:rsidRDefault="008E2463" w:rsidP="008E2463">
      <w:pPr>
        <w:jc w:val="both"/>
        <w:rPr>
          <w:i/>
          <w:sz w:val="23"/>
          <w:szCs w:val="23"/>
        </w:rPr>
      </w:pPr>
      <w:r>
        <w:rPr>
          <w:i/>
          <w:sz w:val="23"/>
          <w:szCs w:val="23"/>
        </w:rPr>
        <w:t>Jazykové kurzy</w:t>
      </w:r>
    </w:p>
    <w:p w:rsidR="008E2463" w:rsidRDefault="008E2463" w:rsidP="008E2463">
      <w:pPr>
        <w:jc w:val="both"/>
        <w:rPr>
          <w:sz w:val="23"/>
          <w:szCs w:val="23"/>
        </w:rPr>
      </w:pPr>
      <w:r>
        <w:rPr>
          <w:sz w:val="23"/>
          <w:szCs w:val="23"/>
        </w:rPr>
        <w:t xml:space="preserve">Příslušná příspěvková organizace má vždy v rámci KVC akreditovány dlouhodobé jazykové kurzy v angličtině, němčině, francouzštině, španělštině a ruštině, a to vždy ve více úrovních. Ve školním roce 2016/2017 probíhalo celkem 10 kurzů anglického a německého jazyka v Sokolově, Karlových Varech  a Chebu v počtu 105 přihlášených účastníků, z nichž osvědčení obdrželo 86 absolventů. Jazykové kurzy jsou realizovány v rámci udržitelnosti projektu Karlovarského kraje „Inovace školského portálu Karlovarského kraje“, který byl ukončen v březnu 2013. Jedná se </w:t>
      </w:r>
      <w:r>
        <w:rPr>
          <w:sz w:val="23"/>
          <w:szCs w:val="23"/>
        </w:rPr>
        <w:br/>
        <w:t xml:space="preserve">o úrovně A1, A2, B1 a B2. Nově byla získána akreditace pro krátkodobé kurzy, které se zaměřují na specifické jazykové potřeby (komunikace, písemný projev). </w:t>
      </w:r>
    </w:p>
    <w:p w:rsidR="008E2463" w:rsidRDefault="008E2463" w:rsidP="008E2463">
      <w:pPr>
        <w:jc w:val="both"/>
        <w:rPr>
          <w:i/>
          <w:sz w:val="23"/>
          <w:szCs w:val="23"/>
        </w:rPr>
      </w:pPr>
    </w:p>
    <w:p w:rsidR="008E2463" w:rsidRDefault="008E2463" w:rsidP="008E2463">
      <w:pPr>
        <w:jc w:val="both"/>
        <w:rPr>
          <w:i/>
          <w:sz w:val="23"/>
          <w:szCs w:val="23"/>
        </w:rPr>
      </w:pPr>
      <w:r>
        <w:rPr>
          <w:i/>
          <w:sz w:val="23"/>
          <w:szCs w:val="23"/>
        </w:rPr>
        <w:t>Akreditace vzdělávacích akcí</w:t>
      </w:r>
    </w:p>
    <w:p w:rsidR="008E2463" w:rsidRDefault="008E2463" w:rsidP="008E2463">
      <w:pPr>
        <w:jc w:val="both"/>
        <w:rPr>
          <w:sz w:val="23"/>
          <w:szCs w:val="23"/>
        </w:rPr>
      </w:pPr>
      <w:r>
        <w:rPr>
          <w:sz w:val="23"/>
          <w:szCs w:val="23"/>
        </w:rPr>
        <w:t>Ve školním roce 2016/2017 bylo podáno na MŠMT celkem 86 žádostí o udělení akreditace pro DVPP, všechny akce akreditaci získaly a jsou postupně nabízeny, popř. realizovány.</w:t>
      </w:r>
    </w:p>
    <w:p w:rsidR="008E2463" w:rsidRDefault="008E2463" w:rsidP="008E2463">
      <w:pPr>
        <w:jc w:val="both"/>
        <w:rPr>
          <w:sz w:val="23"/>
          <w:szCs w:val="23"/>
        </w:rPr>
      </w:pPr>
    </w:p>
    <w:p w:rsidR="008E2463" w:rsidRDefault="008E2463" w:rsidP="008E2463">
      <w:pPr>
        <w:jc w:val="both"/>
        <w:rPr>
          <w:i/>
          <w:sz w:val="23"/>
          <w:szCs w:val="23"/>
        </w:rPr>
      </w:pPr>
      <w:r>
        <w:rPr>
          <w:i/>
          <w:sz w:val="23"/>
          <w:szCs w:val="23"/>
        </w:rPr>
        <w:t>Technické zabezpečení KVC</w:t>
      </w:r>
    </w:p>
    <w:p w:rsidR="008E2463" w:rsidRDefault="008E2463" w:rsidP="008E2463">
      <w:pPr>
        <w:jc w:val="both"/>
        <w:rPr>
          <w:sz w:val="23"/>
          <w:szCs w:val="23"/>
        </w:rPr>
      </w:pPr>
      <w:r>
        <w:rPr>
          <w:sz w:val="23"/>
          <w:szCs w:val="23"/>
        </w:rPr>
        <w:t>KVC využívá vlastní počítačovou učebnu (11</w:t>
      </w:r>
      <w:r w:rsidR="003845AA">
        <w:rPr>
          <w:sz w:val="23"/>
          <w:szCs w:val="23"/>
        </w:rPr>
        <w:t xml:space="preserve"> </w:t>
      </w:r>
      <w:r w:rsidR="00507B27">
        <w:rPr>
          <w:sz w:val="23"/>
          <w:szCs w:val="23"/>
        </w:rPr>
        <w:t>počítačů</w:t>
      </w:r>
      <w:r>
        <w:rPr>
          <w:sz w:val="23"/>
          <w:szCs w:val="23"/>
        </w:rPr>
        <w:t xml:space="preserve">), kde probíhají jednorázové akce </w:t>
      </w:r>
      <w:r w:rsidR="00507B27">
        <w:rPr>
          <w:sz w:val="23"/>
          <w:szCs w:val="23"/>
        </w:rPr>
        <w:br/>
      </w:r>
      <w:r>
        <w:rPr>
          <w:sz w:val="23"/>
          <w:szCs w:val="23"/>
        </w:rPr>
        <w:t>i dlouhodobé kurzy. Během školního roku byl doplněn a aktualizován nabídkový systém, který je umístěn na serveru školy. KVC spravuje celkem tři aplikace – webové stránky, administrativní evidenci Koperník a zmíněný nabídkový systém s online přihlašováním.</w:t>
      </w:r>
    </w:p>
    <w:p w:rsidR="008E2463" w:rsidRDefault="008E2463" w:rsidP="008E2463">
      <w:pPr>
        <w:jc w:val="both"/>
        <w:rPr>
          <w:i/>
          <w:sz w:val="23"/>
          <w:szCs w:val="23"/>
        </w:rPr>
      </w:pPr>
    </w:p>
    <w:p w:rsidR="008E2463" w:rsidRDefault="008E2463" w:rsidP="008E2463">
      <w:pPr>
        <w:jc w:val="both"/>
        <w:rPr>
          <w:i/>
          <w:sz w:val="23"/>
          <w:szCs w:val="23"/>
        </w:rPr>
      </w:pPr>
      <w:r>
        <w:rPr>
          <w:i/>
          <w:sz w:val="23"/>
          <w:szCs w:val="23"/>
        </w:rPr>
        <w:t>Celkové hodnocení činnosti Krajského vzdělávacího centra</w:t>
      </w:r>
    </w:p>
    <w:p w:rsidR="008E2463" w:rsidRDefault="008E2463" w:rsidP="008E2463">
      <w:pPr>
        <w:jc w:val="both"/>
        <w:rPr>
          <w:sz w:val="23"/>
          <w:szCs w:val="23"/>
        </w:rPr>
      </w:pPr>
      <w:r>
        <w:rPr>
          <w:sz w:val="23"/>
          <w:szCs w:val="23"/>
        </w:rPr>
        <w:t>Od zahájení činnosti do srpna 2017 se vzdělávacích a metodických akcí a konferencí zúčastnilo více než 6 000 pedagogických pracovníků z mateřských, základních a středních škol v Karlovarském kraji. Kromě přímé účasti v DVPP probíhá činnost metodických kabinetů, která je finančně podpořena z rozpočtu Karlovarského kraje. Ředitelé škol a školských zařízení jsou pravidelně informován</w:t>
      </w:r>
      <w:r w:rsidR="00CB2A0B">
        <w:rPr>
          <w:sz w:val="23"/>
          <w:szCs w:val="23"/>
        </w:rPr>
        <w:t>i</w:t>
      </w:r>
      <w:r>
        <w:rPr>
          <w:sz w:val="23"/>
          <w:szCs w:val="23"/>
        </w:rPr>
        <w:t xml:space="preserve"> o nabídce a činnosti KVC na poradách ředitelů, které probíhají dvakrát ročně.</w:t>
      </w:r>
    </w:p>
    <w:p w:rsidR="008E2463" w:rsidRDefault="008E2463" w:rsidP="008E2463">
      <w:pPr>
        <w:jc w:val="both"/>
        <w:rPr>
          <w:sz w:val="23"/>
          <w:szCs w:val="23"/>
        </w:rPr>
      </w:pPr>
    </w:p>
    <w:p w:rsidR="008E2463" w:rsidRDefault="008E2463" w:rsidP="008E2463">
      <w:pPr>
        <w:jc w:val="both"/>
        <w:rPr>
          <w:sz w:val="23"/>
          <w:szCs w:val="23"/>
        </w:rPr>
      </w:pPr>
      <w:r>
        <w:rPr>
          <w:sz w:val="23"/>
          <w:szCs w:val="23"/>
        </w:rPr>
        <w:t xml:space="preserve">KVC spolupracuje s NIDV Praha, pracovištěm Karlovy Vary, zejména s cílem systematizace vzdělávacích akcí. Dále byla navázána spolupráce s Pedagogickou fakultou Univerzity Karlovy v Praze, v rámci které bylo realizováno celokrajské setkání Pedagogický den 2016 se zaměřením na matematickou gramotnost. Jak bylo výše uvedeno, KVC spolupracuje v oblasti DVPP pro </w:t>
      </w:r>
      <w:r>
        <w:rPr>
          <w:sz w:val="23"/>
          <w:szCs w:val="23"/>
        </w:rPr>
        <w:lastRenderedPageBreak/>
        <w:t xml:space="preserve">odborné vzdělávání i s Integrovanou střední školou technickou a ekonomickou Sokolov, příspěvková organizace, Střední průmyslovou školou Ostrov, příspěvková organizace, a Střední školou živnostenskou Sokolov, příspěvková organizace. V jazykových kurzech spolupracuje </w:t>
      </w:r>
      <w:r>
        <w:rPr>
          <w:sz w:val="23"/>
          <w:szCs w:val="23"/>
        </w:rPr>
        <w:br/>
        <w:t>s Gymnáziem Cheb, příspěvková organizace, a Prvním českým gymnáziem v Karlových Varech, příspěvková organizace. Nově byla navázána spolupráce v obla</w:t>
      </w:r>
      <w:r w:rsidR="00CB2A0B">
        <w:rPr>
          <w:sz w:val="23"/>
          <w:szCs w:val="23"/>
        </w:rPr>
        <w:t>sti DVPP s Krajskou knihovnou v </w:t>
      </w:r>
      <w:r>
        <w:rPr>
          <w:sz w:val="23"/>
          <w:szCs w:val="23"/>
        </w:rPr>
        <w:t>Karlových Varech. Od září 2016 byla zahájena spolupráce s Č</w:t>
      </w:r>
      <w:r w:rsidR="00CB2A0B">
        <w:rPr>
          <w:sz w:val="23"/>
          <w:szCs w:val="23"/>
        </w:rPr>
        <w:t>eskou zemědělskou univerzitou v </w:t>
      </w:r>
      <w:r>
        <w:rPr>
          <w:sz w:val="23"/>
          <w:szCs w:val="23"/>
        </w:rPr>
        <w:t>Praze (Institut vzdělávání a poradenství) v oblasti praxe studentů a pokračovala i v roce 2017.</w:t>
      </w:r>
    </w:p>
    <w:p w:rsidR="008E2463" w:rsidRDefault="008E2463" w:rsidP="008E2463">
      <w:pPr>
        <w:jc w:val="both"/>
        <w:rPr>
          <w:sz w:val="23"/>
          <w:szCs w:val="23"/>
        </w:rPr>
      </w:pPr>
    </w:p>
    <w:p w:rsidR="008E2463" w:rsidRDefault="008E2463" w:rsidP="008E2463">
      <w:pPr>
        <w:jc w:val="both"/>
        <w:rPr>
          <w:sz w:val="23"/>
          <w:szCs w:val="23"/>
        </w:rPr>
      </w:pPr>
      <w:r>
        <w:rPr>
          <w:sz w:val="23"/>
          <w:szCs w:val="23"/>
        </w:rPr>
        <w:t>Ve spolupráci s Krajským vojenským velitelstvím Karlovy Vary proběhla vzdělávací akce</w:t>
      </w:r>
      <w:r w:rsidR="00507B27">
        <w:rPr>
          <w:sz w:val="23"/>
          <w:szCs w:val="23"/>
        </w:rPr>
        <w:t xml:space="preserve"> Příprava občanů k obraně státu</w:t>
      </w:r>
      <w:r>
        <w:rPr>
          <w:sz w:val="23"/>
          <w:szCs w:val="23"/>
        </w:rPr>
        <w:t>. V průběhu školního roku byla navázána spolupráce s regionální kanceláří Czechinvestu v oblasti odborného vzdělávání.</w:t>
      </w:r>
    </w:p>
    <w:p w:rsidR="008E2463" w:rsidRDefault="008E2463" w:rsidP="008E2463">
      <w:pPr>
        <w:jc w:val="both"/>
        <w:rPr>
          <w:sz w:val="23"/>
          <w:szCs w:val="23"/>
        </w:rPr>
      </w:pPr>
    </w:p>
    <w:p w:rsidR="008E2463" w:rsidRDefault="008E2463" w:rsidP="008E2463">
      <w:pPr>
        <w:jc w:val="both"/>
        <w:rPr>
          <w:sz w:val="23"/>
          <w:szCs w:val="23"/>
        </w:rPr>
      </w:pPr>
      <w:r>
        <w:rPr>
          <w:sz w:val="23"/>
          <w:szCs w:val="23"/>
        </w:rPr>
        <w:t xml:space="preserve">Pro svou činnost KVC využívá dvou učeben gymnázia, přičemž jedna je určena pro metodická setkání. V průběhu prázdnin byla rozšířena o dalších 8 míst. Druhá nově zřízená počítačová učebna s 11 </w:t>
      </w:r>
      <w:r w:rsidR="00507B27">
        <w:rPr>
          <w:sz w:val="23"/>
          <w:szCs w:val="23"/>
        </w:rPr>
        <w:t>počítači</w:t>
      </w:r>
      <w:r>
        <w:rPr>
          <w:sz w:val="23"/>
          <w:szCs w:val="23"/>
        </w:rPr>
        <w:t xml:space="preserve"> je využívána kromě DVPP i v běžné výuce. Dále jsou k dispozici i školní laboratoře (fyzika, chemie), učebny hudební a výtvarné výchovy a aula školy.</w:t>
      </w:r>
    </w:p>
    <w:p w:rsidR="008E2463" w:rsidRDefault="008E2463" w:rsidP="008E2463">
      <w:pPr>
        <w:jc w:val="both"/>
        <w:rPr>
          <w:rFonts w:eastAsia="Calibri"/>
          <w:b/>
          <w:bCs/>
          <w:sz w:val="23"/>
          <w:szCs w:val="23"/>
          <w:lang w:eastAsia="en-US"/>
        </w:rPr>
      </w:pPr>
    </w:p>
    <w:p w:rsidR="008E2463" w:rsidRPr="004B20A7" w:rsidRDefault="008E2463" w:rsidP="008E2463">
      <w:pPr>
        <w:jc w:val="both"/>
        <w:rPr>
          <w:rFonts w:eastAsia="Calibri"/>
          <w:b/>
          <w:bCs/>
          <w:sz w:val="23"/>
          <w:szCs w:val="23"/>
          <w:lang w:eastAsia="en-US"/>
        </w:rPr>
      </w:pPr>
      <w:r w:rsidRPr="00C44841">
        <w:rPr>
          <w:rFonts w:eastAsia="Calibri"/>
          <w:b/>
          <w:bCs/>
          <w:sz w:val="23"/>
          <w:szCs w:val="23"/>
          <w:lang w:eastAsia="en-US"/>
        </w:rPr>
        <w:t>Národní institut pro další vzdělávání</w:t>
      </w:r>
      <w:r w:rsidRPr="004B20A7">
        <w:rPr>
          <w:rFonts w:eastAsia="Calibri"/>
          <w:b/>
          <w:bCs/>
          <w:sz w:val="23"/>
          <w:szCs w:val="23"/>
          <w:lang w:eastAsia="en-US"/>
        </w:rPr>
        <w:t xml:space="preserve"> </w:t>
      </w:r>
    </w:p>
    <w:p w:rsidR="008E2463" w:rsidRPr="004B20A7" w:rsidRDefault="008E2463" w:rsidP="008E2463">
      <w:pPr>
        <w:rPr>
          <w:sz w:val="23"/>
          <w:szCs w:val="23"/>
        </w:rPr>
      </w:pPr>
    </w:p>
    <w:p w:rsidR="008E2463" w:rsidRPr="004B20A7" w:rsidRDefault="008E2463" w:rsidP="008E2463">
      <w:pPr>
        <w:jc w:val="both"/>
        <w:rPr>
          <w:sz w:val="23"/>
          <w:szCs w:val="23"/>
        </w:rPr>
      </w:pPr>
      <w:r w:rsidRPr="004B20A7">
        <w:rPr>
          <w:sz w:val="23"/>
          <w:szCs w:val="23"/>
        </w:rPr>
        <w:t xml:space="preserve">V kontextu se svým posláním a vizí dalšího směřování NIDV již dávno svým působením přesahuje rezort školství a stává se stále více nejen partnerem v profesním rozvoji pedagogických pracovníků, ale také partnerem a spolupracovníkem státní správy a samosprávy, ostatních ministerstev, kulturních institutů, neziskových organizací či zahraničních institucí. Za dobu existence NIDV dosáhl v roce 2016 vůbec nejvyššího počtu </w:t>
      </w:r>
      <w:r w:rsidR="00CB2A0B">
        <w:rPr>
          <w:sz w:val="23"/>
          <w:szCs w:val="23"/>
        </w:rPr>
        <w:t xml:space="preserve">účastníků vzdělávacích programů </w:t>
      </w:r>
      <w:r w:rsidR="00507B27">
        <w:rPr>
          <w:sz w:val="23"/>
          <w:szCs w:val="23"/>
        </w:rPr>
        <w:br/>
      </w:r>
      <w:r w:rsidRPr="004B20A7">
        <w:rPr>
          <w:sz w:val="23"/>
          <w:szCs w:val="23"/>
        </w:rPr>
        <w:t>v průběžném vzdělávání a studiích</w:t>
      </w:r>
      <w:r>
        <w:rPr>
          <w:sz w:val="23"/>
          <w:szCs w:val="23"/>
        </w:rPr>
        <w:t xml:space="preserve"> (</w:t>
      </w:r>
      <w:r w:rsidRPr="004B20A7">
        <w:rPr>
          <w:sz w:val="23"/>
          <w:szCs w:val="23"/>
        </w:rPr>
        <w:t>52</w:t>
      </w:r>
      <w:r>
        <w:rPr>
          <w:sz w:val="23"/>
          <w:szCs w:val="23"/>
        </w:rPr>
        <w:t xml:space="preserve"> </w:t>
      </w:r>
      <w:r w:rsidRPr="004B20A7">
        <w:rPr>
          <w:sz w:val="23"/>
          <w:szCs w:val="23"/>
        </w:rPr>
        <w:t>395</w:t>
      </w:r>
      <w:r>
        <w:rPr>
          <w:sz w:val="23"/>
          <w:szCs w:val="23"/>
        </w:rPr>
        <w:t>)</w:t>
      </w:r>
      <w:r w:rsidRPr="004B20A7">
        <w:rPr>
          <w:sz w:val="23"/>
          <w:szCs w:val="23"/>
        </w:rPr>
        <w:t xml:space="preserve">. Přitom v rámci průběžného vzdělávání se od roku 2011, tedy za posledních šest let, proškolilo v NIDV téměř 274 tisíc pedagogických pracovníků </w:t>
      </w:r>
      <w:r>
        <w:rPr>
          <w:sz w:val="23"/>
          <w:szCs w:val="23"/>
        </w:rPr>
        <w:br/>
      </w:r>
      <w:r w:rsidRPr="004B20A7">
        <w:rPr>
          <w:sz w:val="23"/>
          <w:szCs w:val="23"/>
        </w:rPr>
        <w:t>a kvalifikační studia absolvovalo více než 11 tisí</w:t>
      </w:r>
      <w:r>
        <w:rPr>
          <w:sz w:val="23"/>
          <w:szCs w:val="23"/>
        </w:rPr>
        <w:t>c pedagogických pracovníků škol a</w:t>
      </w:r>
      <w:r w:rsidRPr="004B20A7">
        <w:rPr>
          <w:sz w:val="23"/>
          <w:szCs w:val="23"/>
        </w:rPr>
        <w:t xml:space="preserve"> školských zařízení. To jsou čísla, která vypovídají o obrovském pracovním nasazení odborných pracovníků NIDV, ale i o velkém množství externích lektorů, metodiků, konzultantů a poradců. V roce 2016 byl zahájen nový systémový projekt Strategické řízení a plánování</w:t>
      </w:r>
      <w:r w:rsidR="00CB2A0B">
        <w:rPr>
          <w:sz w:val="23"/>
          <w:szCs w:val="23"/>
        </w:rPr>
        <w:t xml:space="preserve"> ve školách a v územích (SRP) a </w:t>
      </w:r>
      <w:r w:rsidRPr="004B20A7">
        <w:rPr>
          <w:sz w:val="23"/>
          <w:szCs w:val="23"/>
        </w:rPr>
        <w:t xml:space="preserve">intenzivně probíhaly přípravy na rozjezd projektů Podpora společného vzdělávání </w:t>
      </w:r>
      <w:r>
        <w:rPr>
          <w:sz w:val="23"/>
          <w:szCs w:val="23"/>
        </w:rPr>
        <w:br/>
      </w:r>
      <w:r w:rsidRPr="004B20A7">
        <w:rPr>
          <w:sz w:val="23"/>
          <w:szCs w:val="23"/>
        </w:rPr>
        <w:t xml:space="preserve">v pedagogické praxi (APIV) a Implementace kariérního sytému (IMKA). Nedílnou součástí činnosti NIDV byly také významné aktivity v oblasti podpory nadání, příprava a realizace </w:t>
      </w:r>
      <w:r>
        <w:rPr>
          <w:sz w:val="23"/>
          <w:szCs w:val="23"/>
        </w:rPr>
        <w:br/>
      </w:r>
      <w:r w:rsidRPr="004B20A7">
        <w:rPr>
          <w:sz w:val="23"/>
          <w:szCs w:val="23"/>
        </w:rPr>
        <w:t>14 celostátních kol soutěží vyhlašovaných MŠMT, příprava žáků na mezinárodní soutěže a další rozsáhlé mezinárodní aktivity.</w:t>
      </w:r>
    </w:p>
    <w:p w:rsidR="008E2463" w:rsidRPr="004B20A7" w:rsidRDefault="008E2463" w:rsidP="008E2463">
      <w:pPr>
        <w:rPr>
          <w:sz w:val="23"/>
          <w:szCs w:val="23"/>
        </w:rPr>
      </w:pPr>
    </w:p>
    <w:p w:rsidR="008E2463" w:rsidRPr="004B20A7" w:rsidRDefault="008E2463" w:rsidP="008E2463">
      <w:pPr>
        <w:rPr>
          <w:i/>
          <w:sz w:val="23"/>
          <w:szCs w:val="23"/>
        </w:rPr>
      </w:pPr>
      <w:r w:rsidRPr="004B20A7">
        <w:rPr>
          <w:i/>
          <w:sz w:val="23"/>
          <w:szCs w:val="23"/>
        </w:rPr>
        <w:t>Poslání a cíle NIDV</w:t>
      </w:r>
    </w:p>
    <w:p w:rsidR="008E2463" w:rsidRPr="004B20A7" w:rsidRDefault="008E2463" w:rsidP="008E2463">
      <w:pPr>
        <w:jc w:val="both"/>
        <w:rPr>
          <w:sz w:val="23"/>
          <w:szCs w:val="23"/>
        </w:rPr>
      </w:pPr>
      <w:r w:rsidRPr="004B20A7">
        <w:rPr>
          <w:sz w:val="23"/>
          <w:szCs w:val="23"/>
        </w:rPr>
        <w:t xml:space="preserve">NIDV je přímo řízená organizace MŠMT s celostátní garancí dalšího vzdělávání a profesního rozvoje pedagogických pracovníků škol a školských zařízení včetně školských zařízení pro zájmové vzdělávání. Hlavním posláním NIDV je zajištění a realizace úkolů, které vyplývají </w:t>
      </w:r>
      <w:r>
        <w:rPr>
          <w:sz w:val="23"/>
          <w:szCs w:val="23"/>
        </w:rPr>
        <w:br/>
      </w:r>
      <w:r w:rsidRPr="004B20A7">
        <w:rPr>
          <w:sz w:val="23"/>
          <w:szCs w:val="23"/>
        </w:rPr>
        <w:t>z priorit státní vzdělávací politiky a vedou k systematické a celoplošné profesní podpoře</w:t>
      </w:r>
    </w:p>
    <w:p w:rsidR="008E2463" w:rsidRPr="008C3297" w:rsidRDefault="008E2463" w:rsidP="00507B27">
      <w:pPr>
        <w:pStyle w:val="Odstavecseseznamem"/>
        <w:numPr>
          <w:ilvl w:val="0"/>
          <w:numId w:val="24"/>
        </w:numPr>
        <w:spacing w:after="0" w:line="240" w:lineRule="auto"/>
        <w:jc w:val="both"/>
        <w:rPr>
          <w:rFonts w:ascii="Times New Roman" w:hAnsi="Times New Roman"/>
          <w:sz w:val="23"/>
          <w:szCs w:val="23"/>
        </w:rPr>
      </w:pPr>
      <w:r w:rsidRPr="008C3297">
        <w:rPr>
          <w:rFonts w:ascii="Times New Roman" w:hAnsi="Times New Roman"/>
          <w:sz w:val="23"/>
          <w:szCs w:val="23"/>
        </w:rPr>
        <w:t>pedagogických pracovníků škol a školských zařízení,</w:t>
      </w:r>
    </w:p>
    <w:p w:rsidR="008E2463" w:rsidRPr="008C3297" w:rsidRDefault="008E2463" w:rsidP="00507B27">
      <w:pPr>
        <w:pStyle w:val="Odstavecseseznamem"/>
        <w:numPr>
          <w:ilvl w:val="0"/>
          <w:numId w:val="24"/>
        </w:numPr>
        <w:spacing w:after="0" w:line="240" w:lineRule="auto"/>
        <w:jc w:val="both"/>
        <w:rPr>
          <w:rFonts w:ascii="Times New Roman" w:hAnsi="Times New Roman"/>
          <w:sz w:val="23"/>
          <w:szCs w:val="23"/>
        </w:rPr>
      </w:pPr>
      <w:r w:rsidRPr="008C3297">
        <w:rPr>
          <w:rFonts w:ascii="Times New Roman" w:hAnsi="Times New Roman"/>
          <w:sz w:val="23"/>
          <w:szCs w:val="23"/>
        </w:rPr>
        <w:t xml:space="preserve">pedagogických pracovníků školských zařízení pro zájmové vzdělávání, </w:t>
      </w:r>
    </w:p>
    <w:p w:rsidR="008E2463" w:rsidRDefault="008E2463" w:rsidP="00507B27">
      <w:pPr>
        <w:pStyle w:val="Odstavecseseznamem"/>
        <w:numPr>
          <w:ilvl w:val="0"/>
          <w:numId w:val="24"/>
        </w:numPr>
        <w:spacing w:after="0" w:line="240" w:lineRule="auto"/>
        <w:jc w:val="both"/>
        <w:rPr>
          <w:rFonts w:ascii="Times New Roman" w:hAnsi="Times New Roman"/>
          <w:sz w:val="23"/>
          <w:szCs w:val="23"/>
        </w:rPr>
      </w:pPr>
      <w:r w:rsidRPr="008C3297">
        <w:rPr>
          <w:rFonts w:ascii="Times New Roman" w:hAnsi="Times New Roman"/>
          <w:sz w:val="23"/>
          <w:szCs w:val="23"/>
        </w:rPr>
        <w:t xml:space="preserve">pracovníků s dětmi a mládeží v rámci zájmových útvarů a volnočasových aktivit. </w:t>
      </w:r>
    </w:p>
    <w:p w:rsidR="00507B27" w:rsidRPr="008C3297" w:rsidRDefault="00507B27" w:rsidP="00507B27">
      <w:pPr>
        <w:pStyle w:val="Odstavecseseznamem"/>
        <w:spacing w:after="0" w:line="240" w:lineRule="auto"/>
        <w:jc w:val="both"/>
        <w:rPr>
          <w:rFonts w:ascii="Times New Roman" w:hAnsi="Times New Roman"/>
          <w:sz w:val="23"/>
          <w:szCs w:val="23"/>
        </w:rPr>
      </w:pPr>
    </w:p>
    <w:p w:rsidR="008E2463" w:rsidRPr="004B20A7" w:rsidRDefault="008E2463" w:rsidP="008E2463">
      <w:pPr>
        <w:jc w:val="both"/>
        <w:rPr>
          <w:sz w:val="23"/>
          <w:szCs w:val="23"/>
        </w:rPr>
      </w:pPr>
      <w:r w:rsidRPr="004B20A7">
        <w:rPr>
          <w:sz w:val="23"/>
          <w:szCs w:val="23"/>
        </w:rPr>
        <w:t xml:space="preserve">Mnoholetá tradice a zkušenosti v oblasti DVPP a rozsáhlá síť metodiků, odborných garantů </w:t>
      </w:r>
      <w:r>
        <w:rPr>
          <w:sz w:val="23"/>
          <w:szCs w:val="23"/>
        </w:rPr>
        <w:br/>
      </w:r>
      <w:r w:rsidRPr="004B20A7">
        <w:rPr>
          <w:sz w:val="23"/>
          <w:szCs w:val="23"/>
        </w:rPr>
        <w:t xml:space="preserve">i externích spolupracovníků mimo jiné umožňuje kvalitní a celoplošnou realizaci úkolů vyplývajících ze státních priorit i rezortních a účelových projektů ministerstva školství. Díky celorepublikové působnosti a prostřednictvím sítě krajských pracovišť </w:t>
      </w:r>
      <w:r>
        <w:rPr>
          <w:sz w:val="23"/>
          <w:szCs w:val="23"/>
        </w:rPr>
        <w:t>(</w:t>
      </w:r>
      <w:r w:rsidRPr="004B20A7">
        <w:rPr>
          <w:sz w:val="23"/>
          <w:szCs w:val="23"/>
        </w:rPr>
        <w:t xml:space="preserve">center vzdělávací </w:t>
      </w:r>
      <w:r>
        <w:rPr>
          <w:sz w:val="23"/>
          <w:szCs w:val="23"/>
        </w:rPr>
        <w:br/>
      </w:r>
      <w:r w:rsidRPr="004B20A7">
        <w:rPr>
          <w:sz w:val="23"/>
          <w:szCs w:val="23"/>
        </w:rPr>
        <w:t>a metodické podpory</w:t>
      </w:r>
      <w:r>
        <w:rPr>
          <w:sz w:val="23"/>
          <w:szCs w:val="23"/>
        </w:rPr>
        <w:t>)</w:t>
      </w:r>
      <w:r w:rsidRPr="004B20A7">
        <w:rPr>
          <w:sz w:val="23"/>
          <w:szCs w:val="23"/>
        </w:rPr>
        <w:t xml:space="preserve"> může NIDV také operativně reagovat na aktuální i specifické potřeby </w:t>
      </w:r>
      <w:r>
        <w:rPr>
          <w:sz w:val="23"/>
          <w:szCs w:val="23"/>
        </w:rPr>
        <w:br/>
      </w:r>
      <w:r w:rsidRPr="004B20A7">
        <w:rPr>
          <w:sz w:val="23"/>
          <w:szCs w:val="23"/>
        </w:rPr>
        <w:t xml:space="preserve">a požadavky škol a pedagogů v jednotlivých krajích </w:t>
      </w:r>
      <w:r>
        <w:rPr>
          <w:sz w:val="23"/>
          <w:szCs w:val="23"/>
        </w:rPr>
        <w:t>ČR</w:t>
      </w:r>
      <w:r w:rsidRPr="004B20A7">
        <w:rPr>
          <w:sz w:val="23"/>
          <w:szCs w:val="23"/>
        </w:rPr>
        <w:t xml:space="preserve"> a zároveň být platformou pro sdílení zkušeností a přenos informací mezi regionálním školstvím a MŠMT. NIDV také garantuje </w:t>
      </w:r>
      <w:r w:rsidRPr="004B20A7">
        <w:rPr>
          <w:sz w:val="23"/>
          <w:szCs w:val="23"/>
        </w:rPr>
        <w:lastRenderedPageBreak/>
        <w:t>systémovou péči o talentované, nadané či mimořádně nadané děti a mládež a cílenou podporu pedagogů pro práci se specifickými skupinami žáků, jako např. děti/žáci</w:t>
      </w:r>
      <w:r>
        <w:rPr>
          <w:sz w:val="23"/>
          <w:szCs w:val="23"/>
        </w:rPr>
        <w:t xml:space="preserve"> </w:t>
      </w:r>
      <w:r w:rsidRPr="004B20A7">
        <w:rPr>
          <w:sz w:val="23"/>
          <w:szCs w:val="23"/>
        </w:rPr>
        <w:t>-</w:t>
      </w:r>
      <w:r>
        <w:rPr>
          <w:sz w:val="23"/>
          <w:szCs w:val="23"/>
        </w:rPr>
        <w:t xml:space="preserve"> </w:t>
      </w:r>
      <w:r w:rsidRPr="004B20A7">
        <w:rPr>
          <w:sz w:val="23"/>
          <w:szCs w:val="23"/>
        </w:rPr>
        <w:t>cizinci, společné vzdělávání atd. Činnost NIDV vychází nejen ze zřizovací listiny a ze strategických dokumentů MŠMT, ale zohledňuje rovněž zkušenosti s řešením úkolů v uplynulých obdobích, analýzy potřeb v různých vzdělávacích oblastech, podněty ČŠI a monitoringu DVPP a hodnocení jeho kvality. Jako školské zařízení pro DVPP je NIDV zařazen do rejstříku škol a školských zařízení. Své aktivity realizuje v rámci 13 krajských pracovišť a ústředí, které sídlí v Praze. Součástí organizace je účelové zařízení Richt</w:t>
      </w:r>
      <w:r>
        <w:rPr>
          <w:sz w:val="23"/>
          <w:szCs w:val="23"/>
        </w:rPr>
        <w:t>rovy boudy a Penzion Medvedica (Slovenská republika).</w:t>
      </w:r>
    </w:p>
    <w:p w:rsidR="008E2463" w:rsidRPr="004B20A7" w:rsidRDefault="008E2463" w:rsidP="008E2463">
      <w:pPr>
        <w:rPr>
          <w:sz w:val="23"/>
          <w:szCs w:val="23"/>
        </w:rPr>
      </w:pPr>
    </w:p>
    <w:p w:rsidR="008E2463" w:rsidRPr="004B20A7" w:rsidRDefault="008E2463" w:rsidP="008E2463">
      <w:pPr>
        <w:rPr>
          <w:i/>
          <w:sz w:val="23"/>
          <w:szCs w:val="23"/>
        </w:rPr>
      </w:pPr>
      <w:r w:rsidRPr="004B20A7">
        <w:rPr>
          <w:i/>
          <w:sz w:val="23"/>
          <w:szCs w:val="23"/>
        </w:rPr>
        <w:t xml:space="preserve">Klienti NIDV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řídící praco</w:t>
      </w:r>
      <w:r>
        <w:rPr>
          <w:rFonts w:ascii="Times New Roman" w:hAnsi="Times New Roman"/>
          <w:sz w:val="23"/>
          <w:szCs w:val="23"/>
        </w:rPr>
        <w:t>vníci škol a školských zařízení,</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pedagogičtí pracovníci MŠ, ZŠ, SŠ (odborných předmětů, praktického vyučování, odborného v</w:t>
      </w:r>
      <w:r>
        <w:rPr>
          <w:rFonts w:ascii="Times New Roman" w:hAnsi="Times New Roman"/>
          <w:sz w:val="23"/>
          <w:szCs w:val="23"/>
        </w:rPr>
        <w:t xml:space="preserve">ýcviku), VOŠ a </w:t>
      </w:r>
      <w:r w:rsidRPr="008C3297">
        <w:rPr>
          <w:rFonts w:ascii="Times New Roman" w:hAnsi="Times New Roman"/>
          <w:sz w:val="23"/>
          <w:szCs w:val="23"/>
        </w:rPr>
        <w:t xml:space="preserve"> ZUŠ</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 xml:space="preserve">vychovatelé, pedagogové volného času, pracovníci </w:t>
      </w:r>
      <w:r w:rsidR="00507B27">
        <w:rPr>
          <w:rFonts w:ascii="Times New Roman" w:hAnsi="Times New Roman"/>
          <w:sz w:val="23"/>
          <w:szCs w:val="23"/>
        </w:rPr>
        <w:t>nestátních neziskových organizací</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speciální pedagogové, asistenti pedagoga</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žáci v systému podpory nadání Partneři NIDV a spolupracující instituce a organizace</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ostatní přímo řízené organizace MŠMT, především Národní ústav pro vzdělávání, Národní pedagogické muzeum a knihovna J. A. Komenského, Dům zahraniční spolupráce atd.</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Česká školní inspekce</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akademická obec a vysokoškolská pracoviště</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profesní asociace ve školství</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507B27">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zahraniční kulturní instituty, zastoupení Evropské komise, zahraniční partneři v oblasti DVPP</w:t>
      </w:r>
      <w:r>
        <w:rPr>
          <w:rFonts w:ascii="Times New Roman" w:hAnsi="Times New Roman"/>
          <w:sz w:val="23"/>
          <w:szCs w:val="23"/>
        </w:rPr>
        <w:t>,</w:t>
      </w:r>
    </w:p>
    <w:p w:rsidR="008E2463" w:rsidRPr="008C3297" w:rsidRDefault="008E2463" w:rsidP="008E2463">
      <w:pPr>
        <w:pStyle w:val="Odstavecseseznamem"/>
        <w:numPr>
          <w:ilvl w:val="0"/>
          <w:numId w:val="25"/>
        </w:numPr>
        <w:spacing w:line="240" w:lineRule="auto"/>
        <w:rPr>
          <w:rFonts w:ascii="Times New Roman" w:hAnsi="Times New Roman"/>
          <w:sz w:val="23"/>
          <w:szCs w:val="23"/>
        </w:rPr>
      </w:pPr>
      <w:r w:rsidRPr="008C3297">
        <w:rPr>
          <w:rFonts w:ascii="Times New Roman" w:hAnsi="Times New Roman"/>
          <w:sz w:val="23"/>
          <w:szCs w:val="23"/>
        </w:rPr>
        <w:t>střešní organizace cílových skupin v oblasti zájmového a neformálního vzdělávání (Česká rada dětí a mládeže, Sdružení pracovníků domů dětí a mládeže)</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 xml:space="preserve">ostatní spolupracující instituce Specifika a aktuální požadavky MŠMT na činnost NIDV </w:t>
      </w:r>
      <w:r>
        <w:rPr>
          <w:rFonts w:ascii="Times New Roman" w:hAnsi="Times New Roman"/>
          <w:sz w:val="23"/>
          <w:szCs w:val="23"/>
        </w:rPr>
        <w:br/>
      </w:r>
      <w:r w:rsidRPr="008C3297">
        <w:rPr>
          <w:rFonts w:ascii="Times New Roman" w:hAnsi="Times New Roman"/>
          <w:sz w:val="23"/>
          <w:szCs w:val="23"/>
        </w:rPr>
        <w:t xml:space="preserve">v každém kalendářním roce jsou konkretizovány a podrobně popsány v Plánu hlavních úkolů NIDV. </w:t>
      </w:r>
    </w:p>
    <w:p w:rsidR="008E2463" w:rsidRPr="004B20A7" w:rsidRDefault="008E2463" w:rsidP="008E2463">
      <w:pPr>
        <w:rPr>
          <w:i/>
          <w:sz w:val="23"/>
          <w:szCs w:val="23"/>
        </w:rPr>
      </w:pPr>
      <w:r w:rsidRPr="004B20A7">
        <w:rPr>
          <w:i/>
          <w:sz w:val="23"/>
          <w:szCs w:val="23"/>
        </w:rPr>
        <w:t xml:space="preserve">Financování činnosti NIDV podle zdrojů </w:t>
      </w:r>
    </w:p>
    <w:p w:rsidR="008E2463" w:rsidRPr="008C3297" w:rsidRDefault="008E2463" w:rsidP="008E246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h</w:t>
      </w:r>
      <w:r w:rsidRPr="008C3297">
        <w:rPr>
          <w:rFonts w:ascii="Times New Roman" w:hAnsi="Times New Roman"/>
          <w:sz w:val="23"/>
          <w:szCs w:val="23"/>
        </w:rPr>
        <w:t>lavní (kmenová) činnost</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ú</w:t>
      </w:r>
      <w:r w:rsidRPr="008C3297">
        <w:rPr>
          <w:rFonts w:ascii="Times New Roman" w:hAnsi="Times New Roman"/>
          <w:sz w:val="23"/>
          <w:szCs w:val="23"/>
        </w:rPr>
        <w:t>čelově přidělené prostředky na specifické úkoly MŠMT</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r</w:t>
      </w:r>
      <w:r w:rsidRPr="008C3297">
        <w:rPr>
          <w:rFonts w:ascii="Times New Roman" w:hAnsi="Times New Roman"/>
          <w:sz w:val="23"/>
          <w:szCs w:val="23"/>
        </w:rPr>
        <w:t>ezortní projekty</w:t>
      </w:r>
      <w:r>
        <w:rPr>
          <w:rFonts w:ascii="Times New Roman" w:hAnsi="Times New Roman"/>
          <w:sz w:val="23"/>
          <w:szCs w:val="23"/>
        </w:rPr>
        <w:t>,</w:t>
      </w:r>
      <w:r w:rsidRPr="008C3297">
        <w:rPr>
          <w:rFonts w:ascii="Times New Roman" w:hAnsi="Times New Roman"/>
          <w:sz w:val="23"/>
          <w:szCs w:val="23"/>
        </w:rPr>
        <w:t xml:space="preserve"> </w:t>
      </w:r>
    </w:p>
    <w:p w:rsidR="008E2463" w:rsidRPr="008C3297" w:rsidRDefault="008E2463" w:rsidP="008E246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u</w:t>
      </w:r>
      <w:r w:rsidRPr="008C3297">
        <w:rPr>
          <w:rFonts w:ascii="Times New Roman" w:hAnsi="Times New Roman"/>
          <w:sz w:val="23"/>
          <w:szCs w:val="23"/>
        </w:rPr>
        <w:t>držitelnost výstupů ukončených projektů</w:t>
      </w:r>
      <w:r>
        <w:rPr>
          <w:rFonts w:ascii="Times New Roman" w:hAnsi="Times New Roman"/>
          <w:sz w:val="23"/>
          <w:szCs w:val="23"/>
        </w:rPr>
        <w:t>.</w:t>
      </w:r>
    </w:p>
    <w:p w:rsidR="008E2463" w:rsidRPr="004B20A7" w:rsidRDefault="008E2463" w:rsidP="008E2463">
      <w:pPr>
        <w:jc w:val="both"/>
        <w:rPr>
          <w:sz w:val="23"/>
          <w:szCs w:val="23"/>
        </w:rPr>
      </w:pPr>
      <w:r w:rsidRPr="004B20A7">
        <w:rPr>
          <w:i/>
          <w:sz w:val="23"/>
          <w:szCs w:val="23"/>
        </w:rPr>
        <w:t>Metodická a vzdělávací činnost krajského pracoviště NIDV Karlovy Vary</w:t>
      </w:r>
      <w:r w:rsidRPr="004B20A7">
        <w:rPr>
          <w:sz w:val="23"/>
          <w:szCs w:val="23"/>
        </w:rPr>
        <w:t xml:space="preserve"> byla ve školním roce 2016/2017 realizována ve všech základních směrech činnosti, tj. v oblasti kvalifikačních studií – kariérním vzdělávání, v oblasti průběžného vzdělávání a v oblasti projektů ESF – OP VVV.</w:t>
      </w:r>
    </w:p>
    <w:p w:rsidR="008E2463" w:rsidRPr="004B20A7" w:rsidRDefault="008E2463" w:rsidP="008E2463">
      <w:pPr>
        <w:jc w:val="both"/>
        <w:rPr>
          <w:sz w:val="23"/>
          <w:szCs w:val="23"/>
        </w:rPr>
      </w:pPr>
    </w:p>
    <w:p w:rsidR="008E2463" w:rsidRPr="004B20A7" w:rsidRDefault="008E2463" w:rsidP="008E2463">
      <w:pPr>
        <w:jc w:val="both"/>
        <w:rPr>
          <w:i/>
          <w:sz w:val="23"/>
          <w:szCs w:val="23"/>
        </w:rPr>
      </w:pPr>
      <w:r w:rsidRPr="004B20A7">
        <w:rPr>
          <w:i/>
          <w:sz w:val="23"/>
          <w:szCs w:val="23"/>
        </w:rPr>
        <w:t>Kvalifikační studia</w:t>
      </w:r>
    </w:p>
    <w:p w:rsidR="008E2463" w:rsidRPr="004B20A7" w:rsidRDefault="008E2463" w:rsidP="008E2463">
      <w:pPr>
        <w:jc w:val="both"/>
        <w:rPr>
          <w:sz w:val="23"/>
          <w:szCs w:val="23"/>
        </w:rPr>
      </w:pPr>
      <w:r w:rsidRPr="004B20A7">
        <w:rPr>
          <w:sz w:val="23"/>
          <w:szCs w:val="23"/>
        </w:rPr>
        <w:t>V oblasti kvalifikačních studií se ve školním roce 2016/2017 konalo:</w:t>
      </w:r>
    </w:p>
    <w:p w:rsidR="008E2463" w:rsidRPr="004B20A7" w:rsidRDefault="008E2463" w:rsidP="008E2463">
      <w:pPr>
        <w:numPr>
          <w:ilvl w:val="0"/>
          <w:numId w:val="8"/>
        </w:numPr>
        <w:contextualSpacing/>
        <w:jc w:val="both"/>
        <w:rPr>
          <w:rFonts w:eastAsia="Calibri"/>
          <w:sz w:val="23"/>
          <w:szCs w:val="23"/>
          <w:lang w:eastAsia="en-US"/>
        </w:rPr>
      </w:pPr>
      <w:r w:rsidRPr="004B20A7">
        <w:rPr>
          <w:rFonts w:eastAsia="Calibri"/>
          <w:sz w:val="23"/>
          <w:szCs w:val="23"/>
          <w:lang w:eastAsia="en-US"/>
        </w:rPr>
        <w:t>Kvalifikační studium pro ředitele škol a školských zařízení – 33 účastníků,</w:t>
      </w:r>
    </w:p>
    <w:p w:rsidR="008E2463" w:rsidRPr="004B20A7" w:rsidRDefault="008E2463" w:rsidP="008E2463">
      <w:pPr>
        <w:numPr>
          <w:ilvl w:val="0"/>
          <w:numId w:val="8"/>
        </w:numPr>
        <w:contextualSpacing/>
        <w:jc w:val="both"/>
        <w:rPr>
          <w:rFonts w:eastAsia="Calibri"/>
          <w:sz w:val="23"/>
          <w:szCs w:val="23"/>
          <w:lang w:eastAsia="en-US"/>
        </w:rPr>
      </w:pPr>
      <w:r w:rsidRPr="004B20A7">
        <w:rPr>
          <w:rFonts w:eastAsia="Calibri"/>
          <w:sz w:val="23"/>
          <w:szCs w:val="23"/>
          <w:lang w:eastAsia="en-US"/>
        </w:rPr>
        <w:t>Studium pedagogiky – 30 účastníků,</w:t>
      </w:r>
    </w:p>
    <w:p w:rsidR="008E2463" w:rsidRPr="004B20A7" w:rsidRDefault="008E2463" w:rsidP="008E2463">
      <w:pPr>
        <w:numPr>
          <w:ilvl w:val="0"/>
          <w:numId w:val="8"/>
        </w:numPr>
        <w:contextualSpacing/>
        <w:jc w:val="both"/>
        <w:rPr>
          <w:rFonts w:eastAsia="Calibri"/>
          <w:sz w:val="23"/>
          <w:szCs w:val="23"/>
          <w:lang w:eastAsia="en-US"/>
        </w:rPr>
      </w:pPr>
      <w:r w:rsidRPr="004B20A7">
        <w:rPr>
          <w:rFonts w:eastAsia="Calibri"/>
          <w:sz w:val="23"/>
          <w:szCs w:val="23"/>
          <w:lang w:eastAsia="en-US"/>
        </w:rPr>
        <w:t>Studium pro asistenty pedagoga –116 účastníků,</w:t>
      </w:r>
    </w:p>
    <w:p w:rsidR="008E2463" w:rsidRPr="004B20A7" w:rsidRDefault="008E2463" w:rsidP="008E2463">
      <w:pPr>
        <w:numPr>
          <w:ilvl w:val="0"/>
          <w:numId w:val="8"/>
        </w:numPr>
        <w:contextualSpacing/>
        <w:jc w:val="both"/>
        <w:rPr>
          <w:rFonts w:eastAsia="Calibri"/>
          <w:sz w:val="23"/>
          <w:szCs w:val="23"/>
          <w:lang w:eastAsia="en-US"/>
        </w:rPr>
      </w:pPr>
      <w:r w:rsidRPr="004B20A7">
        <w:rPr>
          <w:rFonts w:eastAsia="Calibri"/>
          <w:sz w:val="23"/>
          <w:szCs w:val="23"/>
          <w:lang w:eastAsia="en-US"/>
        </w:rPr>
        <w:t xml:space="preserve">Logopedický asistent – primární logopedická prevence ve školství – 15 účastníků.  </w:t>
      </w:r>
    </w:p>
    <w:p w:rsidR="008E2463" w:rsidRPr="004B20A7" w:rsidRDefault="008E2463" w:rsidP="008E2463">
      <w:pPr>
        <w:contextualSpacing/>
        <w:jc w:val="both"/>
        <w:rPr>
          <w:rFonts w:eastAsia="Calibri"/>
          <w:sz w:val="23"/>
          <w:szCs w:val="23"/>
          <w:lang w:eastAsia="en-US"/>
        </w:rPr>
      </w:pPr>
    </w:p>
    <w:p w:rsidR="008E2463" w:rsidRPr="004B20A7" w:rsidRDefault="008E2463" w:rsidP="008E2463">
      <w:pPr>
        <w:contextualSpacing/>
        <w:jc w:val="both"/>
        <w:rPr>
          <w:rFonts w:eastAsia="Calibri"/>
          <w:sz w:val="23"/>
          <w:szCs w:val="23"/>
          <w:lang w:eastAsia="en-US"/>
        </w:rPr>
      </w:pPr>
      <w:r w:rsidRPr="004B20A7">
        <w:rPr>
          <w:rFonts w:eastAsia="Calibri"/>
          <w:i/>
          <w:sz w:val="23"/>
          <w:szCs w:val="23"/>
          <w:lang w:eastAsia="en-US"/>
        </w:rPr>
        <w:t>Průběžné vzdělávání</w:t>
      </w:r>
      <w:r w:rsidRPr="004B20A7">
        <w:rPr>
          <w:rFonts w:eastAsia="Calibri"/>
          <w:sz w:val="23"/>
          <w:szCs w:val="23"/>
          <w:lang w:eastAsia="en-US"/>
        </w:rPr>
        <w:t xml:space="preserve"> </w:t>
      </w:r>
    </w:p>
    <w:p w:rsidR="008E2463" w:rsidRPr="004B20A7" w:rsidRDefault="008E2463" w:rsidP="008E2463">
      <w:pPr>
        <w:jc w:val="both"/>
        <w:rPr>
          <w:sz w:val="23"/>
          <w:szCs w:val="23"/>
        </w:rPr>
      </w:pPr>
      <w:r w:rsidRPr="004B20A7">
        <w:rPr>
          <w:sz w:val="23"/>
          <w:szCs w:val="23"/>
        </w:rPr>
        <w:t>Průběžné vzdělávání nabídlo vzdělávací programy v těchto oblastech:</w:t>
      </w:r>
    </w:p>
    <w:p w:rsidR="008E2463" w:rsidRPr="004B20A7" w:rsidRDefault="008E2463" w:rsidP="008E2463">
      <w:pPr>
        <w:numPr>
          <w:ilvl w:val="0"/>
          <w:numId w:val="9"/>
        </w:numPr>
        <w:contextualSpacing/>
        <w:jc w:val="both"/>
        <w:rPr>
          <w:rFonts w:eastAsia="Calibri"/>
          <w:sz w:val="23"/>
          <w:szCs w:val="23"/>
          <w:lang w:eastAsia="en-US"/>
        </w:rPr>
      </w:pPr>
      <w:r w:rsidRPr="004B20A7">
        <w:rPr>
          <w:rFonts w:eastAsia="Calibri"/>
          <w:sz w:val="23"/>
          <w:szCs w:val="23"/>
          <w:lang w:eastAsia="en-US"/>
        </w:rPr>
        <w:t>management,</w:t>
      </w:r>
    </w:p>
    <w:p w:rsidR="008E2463" w:rsidRPr="004B20A7" w:rsidRDefault="008E2463" w:rsidP="008E2463">
      <w:pPr>
        <w:numPr>
          <w:ilvl w:val="0"/>
          <w:numId w:val="9"/>
        </w:numPr>
        <w:contextualSpacing/>
        <w:jc w:val="both"/>
        <w:rPr>
          <w:rFonts w:eastAsia="Calibri"/>
          <w:sz w:val="23"/>
          <w:szCs w:val="23"/>
          <w:lang w:eastAsia="en-US"/>
        </w:rPr>
      </w:pPr>
      <w:r w:rsidRPr="004B20A7">
        <w:rPr>
          <w:rFonts w:eastAsia="Calibri"/>
          <w:sz w:val="23"/>
          <w:szCs w:val="23"/>
          <w:lang w:eastAsia="en-US"/>
        </w:rPr>
        <w:t>předškolní vzdělávání,</w:t>
      </w:r>
    </w:p>
    <w:p w:rsidR="008E2463" w:rsidRPr="004B20A7" w:rsidRDefault="008E2463" w:rsidP="008E2463">
      <w:pPr>
        <w:numPr>
          <w:ilvl w:val="0"/>
          <w:numId w:val="9"/>
        </w:numPr>
        <w:contextualSpacing/>
        <w:jc w:val="both"/>
        <w:rPr>
          <w:rFonts w:eastAsia="Calibri"/>
          <w:sz w:val="23"/>
          <w:szCs w:val="23"/>
          <w:lang w:eastAsia="en-US"/>
        </w:rPr>
      </w:pPr>
      <w:r w:rsidRPr="004B20A7">
        <w:rPr>
          <w:rFonts w:eastAsia="Calibri"/>
          <w:sz w:val="23"/>
          <w:szCs w:val="23"/>
          <w:lang w:eastAsia="en-US"/>
        </w:rPr>
        <w:t>základní vzdělávání,</w:t>
      </w:r>
    </w:p>
    <w:p w:rsidR="008E2463" w:rsidRPr="004B20A7" w:rsidRDefault="008E2463" w:rsidP="008E2463">
      <w:pPr>
        <w:numPr>
          <w:ilvl w:val="0"/>
          <w:numId w:val="9"/>
        </w:numPr>
        <w:contextualSpacing/>
        <w:jc w:val="both"/>
        <w:rPr>
          <w:rFonts w:eastAsia="Calibri"/>
          <w:sz w:val="23"/>
          <w:szCs w:val="23"/>
          <w:lang w:eastAsia="en-US"/>
        </w:rPr>
      </w:pPr>
      <w:r w:rsidRPr="004B20A7">
        <w:rPr>
          <w:rFonts w:eastAsia="Calibri"/>
          <w:sz w:val="23"/>
          <w:szCs w:val="23"/>
          <w:lang w:eastAsia="en-US"/>
        </w:rPr>
        <w:lastRenderedPageBreak/>
        <w:t>střední vzdělávání,</w:t>
      </w:r>
    </w:p>
    <w:p w:rsidR="008E2463" w:rsidRPr="004B20A7" w:rsidRDefault="008E2463" w:rsidP="008E2463">
      <w:pPr>
        <w:numPr>
          <w:ilvl w:val="0"/>
          <w:numId w:val="9"/>
        </w:numPr>
        <w:contextualSpacing/>
        <w:jc w:val="both"/>
        <w:rPr>
          <w:rFonts w:eastAsia="Calibri"/>
          <w:sz w:val="23"/>
          <w:szCs w:val="23"/>
          <w:lang w:eastAsia="en-US"/>
        </w:rPr>
      </w:pPr>
      <w:r w:rsidRPr="004B20A7">
        <w:rPr>
          <w:rFonts w:eastAsia="Calibri"/>
          <w:sz w:val="23"/>
          <w:szCs w:val="23"/>
          <w:lang w:eastAsia="en-US"/>
        </w:rPr>
        <w:t>základní umělecké vzdělávání,</w:t>
      </w:r>
    </w:p>
    <w:p w:rsidR="008E2463" w:rsidRPr="004B20A7" w:rsidRDefault="008E2463" w:rsidP="008E2463">
      <w:pPr>
        <w:numPr>
          <w:ilvl w:val="0"/>
          <w:numId w:val="9"/>
        </w:numPr>
        <w:contextualSpacing/>
        <w:jc w:val="both"/>
        <w:rPr>
          <w:rFonts w:eastAsia="Calibri"/>
          <w:sz w:val="23"/>
          <w:szCs w:val="23"/>
          <w:lang w:eastAsia="en-US"/>
        </w:rPr>
      </w:pPr>
      <w:r w:rsidRPr="004B20A7">
        <w:rPr>
          <w:rFonts w:eastAsia="Calibri"/>
          <w:sz w:val="23"/>
          <w:szCs w:val="23"/>
          <w:lang w:eastAsia="en-US"/>
        </w:rPr>
        <w:t>konzultační centra,</w:t>
      </w:r>
    </w:p>
    <w:p w:rsidR="008E2463" w:rsidRPr="004B20A7" w:rsidRDefault="008E2463" w:rsidP="008E2463">
      <w:pPr>
        <w:jc w:val="both"/>
        <w:rPr>
          <w:sz w:val="23"/>
          <w:szCs w:val="23"/>
        </w:rPr>
      </w:pPr>
      <w:r w:rsidRPr="004B20A7">
        <w:rPr>
          <w:sz w:val="23"/>
          <w:szCs w:val="23"/>
        </w:rPr>
        <w:t>a v</w:t>
      </w:r>
      <w:r w:rsidRPr="004B20A7">
        <w:rPr>
          <w:b/>
          <w:sz w:val="23"/>
          <w:szCs w:val="23"/>
        </w:rPr>
        <w:t> </w:t>
      </w:r>
      <w:r w:rsidRPr="004B20A7">
        <w:rPr>
          <w:sz w:val="23"/>
          <w:szCs w:val="23"/>
        </w:rPr>
        <w:t>podoblastech:</w:t>
      </w:r>
    </w:p>
    <w:p w:rsidR="008E2463" w:rsidRPr="004B20A7" w:rsidRDefault="008E2463" w:rsidP="008E2463">
      <w:pPr>
        <w:numPr>
          <w:ilvl w:val="0"/>
          <w:numId w:val="10"/>
        </w:numPr>
        <w:contextualSpacing/>
        <w:jc w:val="both"/>
        <w:rPr>
          <w:rFonts w:eastAsia="Calibri"/>
          <w:sz w:val="23"/>
          <w:szCs w:val="23"/>
          <w:lang w:eastAsia="en-US"/>
        </w:rPr>
      </w:pPr>
      <w:r w:rsidRPr="004B20A7">
        <w:rPr>
          <w:rFonts w:eastAsia="Calibri"/>
          <w:sz w:val="23"/>
          <w:szCs w:val="23"/>
          <w:lang w:eastAsia="en-US"/>
        </w:rPr>
        <w:t>jazykové vzdělávání,</w:t>
      </w:r>
    </w:p>
    <w:p w:rsidR="008E2463" w:rsidRPr="004B20A7" w:rsidRDefault="008E2463" w:rsidP="008E2463">
      <w:pPr>
        <w:numPr>
          <w:ilvl w:val="0"/>
          <w:numId w:val="10"/>
        </w:numPr>
        <w:contextualSpacing/>
        <w:jc w:val="both"/>
        <w:rPr>
          <w:rFonts w:eastAsia="Calibri"/>
          <w:sz w:val="23"/>
          <w:szCs w:val="23"/>
          <w:lang w:eastAsia="en-US"/>
        </w:rPr>
      </w:pPr>
      <w:r w:rsidRPr="004B20A7">
        <w:rPr>
          <w:rFonts w:eastAsia="Calibri"/>
          <w:sz w:val="23"/>
          <w:szCs w:val="23"/>
          <w:lang w:eastAsia="en-US"/>
        </w:rPr>
        <w:t>vzdělávání v oblasti ICT,</w:t>
      </w:r>
    </w:p>
    <w:p w:rsidR="008E2463" w:rsidRPr="004B20A7" w:rsidRDefault="008E2463" w:rsidP="008E2463">
      <w:pPr>
        <w:numPr>
          <w:ilvl w:val="0"/>
          <w:numId w:val="10"/>
        </w:numPr>
        <w:contextualSpacing/>
        <w:jc w:val="both"/>
        <w:rPr>
          <w:rFonts w:eastAsia="Calibri"/>
          <w:sz w:val="23"/>
          <w:szCs w:val="23"/>
          <w:lang w:eastAsia="en-US"/>
        </w:rPr>
      </w:pPr>
      <w:r w:rsidRPr="004B20A7">
        <w:rPr>
          <w:rFonts w:eastAsia="Calibri"/>
          <w:sz w:val="23"/>
          <w:szCs w:val="23"/>
          <w:lang w:eastAsia="en-US"/>
        </w:rPr>
        <w:t>společné vzdělávání.</w:t>
      </w:r>
    </w:p>
    <w:p w:rsidR="008E2463" w:rsidRPr="004B20A7" w:rsidRDefault="008E2463" w:rsidP="008E2463">
      <w:pPr>
        <w:jc w:val="both"/>
        <w:rPr>
          <w:i/>
          <w:sz w:val="23"/>
          <w:szCs w:val="23"/>
        </w:rPr>
      </w:pPr>
    </w:p>
    <w:p w:rsidR="008E2463" w:rsidRPr="004B20A7" w:rsidRDefault="008E2463" w:rsidP="008E2463">
      <w:pPr>
        <w:jc w:val="both"/>
        <w:rPr>
          <w:i/>
          <w:sz w:val="23"/>
          <w:szCs w:val="23"/>
        </w:rPr>
      </w:pPr>
      <w:r w:rsidRPr="004B20A7">
        <w:rPr>
          <w:i/>
          <w:sz w:val="23"/>
          <w:szCs w:val="23"/>
        </w:rPr>
        <w:t>Projekty ESF – OP VVV a související akce</w:t>
      </w:r>
    </w:p>
    <w:p w:rsidR="008E2463" w:rsidRPr="004B20A7" w:rsidRDefault="008E2463" w:rsidP="008E2463">
      <w:pPr>
        <w:jc w:val="both"/>
        <w:rPr>
          <w:sz w:val="23"/>
          <w:szCs w:val="23"/>
        </w:rPr>
      </w:pPr>
      <w:r w:rsidRPr="004B20A7">
        <w:rPr>
          <w:sz w:val="23"/>
          <w:szCs w:val="23"/>
        </w:rPr>
        <w:t xml:space="preserve">Zapojení NIDV do realizace projektů ESF – OP VVV ve školním roce 2016/2017 bylo naplněno pokračováním systémového projektu „Strategické plánování a řízení ve školách a v územích“. Na krajském pracovišti NIDV pracovalo Centrum podpory pro přípravu metodické pomoci školám </w:t>
      </w:r>
      <w:r>
        <w:rPr>
          <w:sz w:val="23"/>
          <w:szCs w:val="23"/>
        </w:rPr>
        <w:br/>
      </w:r>
      <w:r w:rsidRPr="004B20A7">
        <w:rPr>
          <w:sz w:val="23"/>
          <w:szCs w:val="23"/>
        </w:rPr>
        <w:t xml:space="preserve">a příjemcům IPo MAP. </w:t>
      </w:r>
    </w:p>
    <w:p w:rsidR="008E2463" w:rsidRPr="004B20A7" w:rsidRDefault="008E2463" w:rsidP="008E2463">
      <w:pPr>
        <w:jc w:val="both"/>
        <w:rPr>
          <w:sz w:val="23"/>
          <w:szCs w:val="23"/>
        </w:rPr>
      </w:pPr>
      <w:r w:rsidRPr="004B20A7">
        <w:rPr>
          <w:sz w:val="23"/>
          <w:szCs w:val="23"/>
        </w:rPr>
        <w:t xml:space="preserve">Krajské pracoviště NIDV Karlovy Vary bylo pověřeno udržitelností projektů OP VK „Podpora ZUŠ“ a „ZVYKOM“, který byl původně určen řídícím pracovníkům ZUŠ kraje Vysočina. Udržitelnost projektu </w:t>
      </w:r>
      <w:r w:rsidR="00507B27">
        <w:rPr>
          <w:sz w:val="23"/>
          <w:szCs w:val="23"/>
        </w:rPr>
        <w:t>„</w:t>
      </w:r>
      <w:r w:rsidRPr="004B20A7">
        <w:rPr>
          <w:sz w:val="23"/>
          <w:szCs w:val="23"/>
        </w:rPr>
        <w:t>ZVYKOM</w:t>
      </w:r>
      <w:r w:rsidR="00507B27">
        <w:rPr>
          <w:sz w:val="23"/>
          <w:szCs w:val="23"/>
        </w:rPr>
        <w:t>“</w:t>
      </w:r>
      <w:r w:rsidRPr="004B20A7">
        <w:rPr>
          <w:sz w:val="23"/>
          <w:szCs w:val="23"/>
        </w:rPr>
        <w:t xml:space="preserve"> byla úspěšně ukončena v květnu 2017. </w:t>
      </w:r>
    </w:p>
    <w:p w:rsidR="008E2463" w:rsidRPr="004B20A7" w:rsidRDefault="008E2463" w:rsidP="008E2463">
      <w:pPr>
        <w:jc w:val="both"/>
        <w:rPr>
          <w:sz w:val="23"/>
          <w:szCs w:val="23"/>
        </w:rPr>
      </w:pPr>
    </w:p>
    <w:p w:rsidR="008E2463" w:rsidRPr="004B20A7" w:rsidRDefault="008E2463" w:rsidP="008E2463">
      <w:pPr>
        <w:jc w:val="both"/>
        <w:rPr>
          <w:i/>
          <w:sz w:val="23"/>
          <w:szCs w:val="23"/>
        </w:rPr>
      </w:pPr>
      <w:r w:rsidRPr="004B20A7">
        <w:rPr>
          <w:i/>
          <w:sz w:val="23"/>
          <w:szCs w:val="23"/>
        </w:rPr>
        <w:t>Resortní projekty</w:t>
      </w:r>
    </w:p>
    <w:p w:rsidR="008E2463" w:rsidRPr="004B20A7" w:rsidRDefault="008E2463" w:rsidP="008E2463">
      <w:pPr>
        <w:jc w:val="both"/>
        <w:rPr>
          <w:sz w:val="23"/>
          <w:szCs w:val="23"/>
        </w:rPr>
      </w:pPr>
      <w:r w:rsidRPr="004B20A7">
        <w:rPr>
          <w:sz w:val="23"/>
          <w:szCs w:val="23"/>
        </w:rPr>
        <w:t xml:space="preserve">Na základě aktuálních požadavků MŠMT realizuje NIDV každý rok v rámci svého Plánu hlavních úkolů rezortní úkoly/projekty v oblasti vzdělávání, které vycházejí z dlouhodobé koncepce NIDV v oblasti DVPP, ze státních priorit v této oblasti navržených příslušnými odbory MŠMT </w:t>
      </w:r>
      <w:r w:rsidRPr="004B20A7">
        <w:rPr>
          <w:sz w:val="23"/>
          <w:szCs w:val="23"/>
        </w:rPr>
        <w:br/>
        <w:t xml:space="preserve">a z potřeb školského terénu. Na rok 2017 byly vybrány např. tyto aktivity: </w:t>
      </w:r>
    </w:p>
    <w:p w:rsidR="008E2463" w:rsidRPr="004B20A7" w:rsidRDefault="008E2463" w:rsidP="008E2463">
      <w:pPr>
        <w:numPr>
          <w:ilvl w:val="0"/>
          <w:numId w:val="11"/>
        </w:numPr>
        <w:contextualSpacing/>
        <w:jc w:val="both"/>
        <w:rPr>
          <w:rFonts w:eastAsia="Calibri"/>
          <w:sz w:val="23"/>
          <w:szCs w:val="23"/>
          <w:lang w:eastAsia="en-US"/>
        </w:rPr>
      </w:pPr>
      <w:r w:rsidRPr="004B20A7">
        <w:rPr>
          <w:rFonts w:eastAsia="Calibri"/>
          <w:sz w:val="23"/>
          <w:szCs w:val="23"/>
          <w:lang w:eastAsia="en-US"/>
        </w:rPr>
        <w:t>Příprava a realizace studií ke splnění kvalifikačních předpokladů – Kvalifikační studium pro ředitele škol a školských zařízení,</w:t>
      </w:r>
    </w:p>
    <w:p w:rsidR="008E2463" w:rsidRPr="004B20A7" w:rsidRDefault="008E2463" w:rsidP="008E2463">
      <w:pPr>
        <w:numPr>
          <w:ilvl w:val="0"/>
          <w:numId w:val="11"/>
        </w:numPr>
        <w:contextualSpacing/>
        <w:jc w:val="both"/>
        <w:rPr>
          <w:rFonts w:eastAsia="Calibri"/>
          <w:sz w:val="23"/>
          <w:szCs w:val="23"/>
          <w:lang w:eastAsia="en-US"/>
        </w:rPr>
      </w:pPr>
      <w:r w:rsidRPr="004B20A7">
        <w:rPr>
          <w:rFonts w:eastAsia="Calibri"/>
          <w:sz w:val="23"/>
          <w:szCs w:val="23"/>
          <w:lang w:eastAsia="en-US"/>
        </w:rPr>
        <w:t>CISKOM 5.0 – Příprava a realizace školení pro funkce definované zákonem 561/2004Sb., zajišťující chod procesů maturitní zkoušky na školách,</w:t>
      </w:r>
    </w:p>
    <w:p w:rsidR="008E2463" w:rsidRPr="004B20A7" w:rsidRDefault="008E2463" w:rsidP="008E2463">
      <w:pPr>
        <w:numPr>
          <w:ilvl w:val="0"/>
          <w:numId w:val="11"/>
        </w:numPr>
        <w:contextualSpacing/>
        <w:jc w:val="both"/>
        <w:rPr>
          <w:rFonts w:eastAsia="Calibri"/>
          <w:sz w:val="23"/>
          <w:szCs w:val="23"/>
          <w:lang w:eastAsia="en-US"/>
        </w:rPr>
      </w:pPr>
      <w:r w:rsidRPr="004B20A7">
        <w:rPr>
          <w:rFonts w:eastAsia="Calibri"/>
          <w:sz w:val="23"/>
          <w:szCs w:val="23"/>
          <w:lang w:eastAsia="en-US"/>
        </w:rPr>
        <w:t>Významná historická výročí – odkaz velkých Čechů (Karel IV. Slasti Otce vlasti)</w:t>
      </w:r>
    </w:p>
    <w:p w:rsidR="008E2463" w:rsidRPr="004B20A7" w:rsidRDefault="008E2463" w:rsidP="008E2463">
      <w:pPr>
        <w:numPr>
          <w:ilvl w:val="0"/>
          <w:numId w:val="12"/>
        </w:numPr>
        <w:contextualSpacing/>
        <w:jc w:val="both"/>
        <w:rPr>
          <w:rFonts w:eastAsia="Calibri"/>
          <w:sz w:val="23"/>
          <w:szCs w:val="23"/>
          <w:lang w:eastAsia="en-US"/>
        </w:rPr>
      </w:pPr>
      <w:r w:rsidRPr="004B20A7">
        <w:rPr>
          <w:rFonts w:eastAsia="Calibri"/>
          <w:sz w:val="23"/>
          <w:szCs w:val="23"/>
          <w:lang w:eastAsia="en-US"/>
        </w:rPr>
        <w:t>Podpora výuky odborné terminologie v cizích jazycích na SŠ a SOŠ se zaměřením na potřebu zvládnutí minimálních nutných komunikačních dovedností žáků,</w:t>
      </w:r>
    </w:p>
    <w:p w:rsidR="008E2463" w:rsidRPr="004B20A7" w:rsidRDefault="008E2463" w:rsidP="008E2463">
      <w:pPr>
        <w:numPr>
          <w:ilvl w:val="0"/>
          <w:numId w:val="12"/>
        </w:numPr>
        <w:contextualSpacing/>
        <w:jc w:val="both"/>
        <w:rPr>
          <w:rFonts w:eastAsia="Calibri"/>
          <w:sz w:val="23"/>
          <w:szCs w:val="23"/>
          <w:lang w:eastAsia="en-US"/>
        </w:rPr>
      </w:pPr>
      <w:r w:rsidRPr="004B20A7">
        <w:rPr>
          <w:rFonts w:eastAsia="Calibri"/>
          <w:sz w:val="23"/>
          <w:szCs w:val="23"/>
          <w:lang w:eastAsia="en-US"/>
        </w:rPr>
        <w:t>Podpora funkční gramotnosti,</w:t>
      </w:r>
    </w:p>
    <w:p w:rsidR="008E2463" w:rsidRPr="004B20A7" w:rsidRDefault="008E2463" w:rsidP="008E2463">
      <w:pPr>
        <w:numPr>
          <w:ilvl w:val="0"/>
          <w:numId w:val="12"/>
        </w:numPr>
        <w:contextualSpacing/>
        <w:jc w:val="both"/>
        <w:rPr>
          <w:rFonts w:eastAsia="Calibri"/>
          <w:sz w:val="23"/>
          <w:szCs w:val="23"/>
          <w:lang w:eastAsia="en-US"/>
        </w:rPr>
      </w:pPr>
      <w:r w:rsidRPr="004B20A7">
        <w:rPr>
          <w:rFonts w:eastAsia="Calibri"/>
          <w:sz w:val="23"/>
          <w:szCs w:val="23"/>
          <w:lang w:eastAsia="en-US"/>
        </w:rPr>
        <w:t>Podpora ZUŠ,</w:t>
      </w:r>
    </w:p>
    <w:p w:rsidR="008E2463" w:rsidRPr="004B20A7" w:rsidRDefault="008E2463" w:rsidP="008E2463">
      <w:pPr>
        <w:numPr>
          <w:ilvl w:val="0"/>
          <w:numId w:val="12"/>
        </w:numPr>
        <w:contextualSpacing/>
        <w:jc w:val="both"/>
        <w:rPr>
          <w:rFonts w:eastAsia="Calibri"/>
          <w:sz w:val="23"/>
          <w:szCs w:val="23"/>
          <w:lang w:eastAsia="en-US"/>
        </w:rPr>
      </w:pPr>
      <w:r w:rsidRPr="004B20A7">
        <w:rPr>
          <w:rFonts w:eastAsia="Calibri"/>
          <w:sz w:val="23"/>
          <w:szCs w:val="23"/>
          <w:lang w:eastAsia="en-US"/>
        </w:rPr>
        <w:t>Podpora témat vládních usnesení – Globálního rozvojového vzdělávání,</w:t>
      </w:r>
    </w:p>
    <w:p w:rsidR="008E2463" w:rsidRPr="004B20A7" w:rsidRDefault="008E2463" w:rsidP="008E2463">
      <w:pPr>
        <w:numPr>
          <w:ilvl w:val="0"/>
          <w:numId w:val="12"/>
        </w:numPr>
        <w:contextualSpacing/>
        <w:jc w:val="both"/>
        <w:rPr>
          <w:rFonts w:eastAsia="Calibri"/>
          <w:sz w:val="23"/>
          <w:szCs w:val="23"/>
          <w:lang w:eastAsia="en-US"/>
        </w:rPr>
      </w:pPr>
      <w:r w:rsidRPr="004B20A7">
        <w:rPr>
          <w:rFonts w:eastAsia="Calibri"/>
          <w:sz w:val="23"/>
          <w:szCs w:val="23"/>
          <w:lang w:eastAsia="en-US"/>
        </w:rPr>
        <w:t>Podpora implementace Strategie digitálního vzdělávání (Počítač jako pomocník (nejen) při výuce matematiky – náměty a inspirace)</w:t>
      </w:r>
      <w:r>
        <w:rPr>
          <w:rFonts w:eastAsia="Calibri"/>
          <w:sz w:val="23"/>
          <w:szCs w:val="23"/>
          <w:lang w:eastAsia="en-US"/>
        </w:rPr>
        <w:t>.</w:t>
      </w:r>
    </w:p>
    <w:p w:rsidR="008E2463" w:rsidRPr="004B20A7" w:rsidRDefault="008E2463" w:rsidP="008E2463">
      <w:pPr>
        <w:jc w:val="both"/>
        <w:rPr>
          <w:sz w:val="23"/>
          <w:szCs w:val="23"/>
        </w:rPr>
      </w:pPr>
    </w:p>
    <w:p w:rsidR="008E2463" w:rsidRPr="004B20A7" w:rsidRDefault="008E2463" w:rsidP="008E2463">
      <w:pPr>
        <w:jc w:val="both"/>
        <w:rPr>
          <w:sz w:val="23"/>
          <w:szCs w:val="23"/>
        </w:rPr>
      </w:pPr>
      <w:r w:rsidRPr="004B20A7">
        <w:rPr>
          <w:sz w:val="23"/>
          <w:szCs w:val="23"/>
        </w:rPr>
        <w:t xml:space="preserve">V roce 2017 získal NIDV </w:t>
      </w:r>
      <w:r>
        <w:rPr>
          <w:sz w:val="23"/>
          <w:szCs w:val="23"/>
        </w:rPr>
        <w:t xml:space="preserve">v pořadí již </w:t>
      </w:r>
      <w:r w:rsidRPr="004B20A7">
        <w:rPr>
          <w:sz w:val="23"/>
          <w:szCs w:val="23"/>
        </w:rPr>
        <w:t>čtvrtý resortní projekt MŠMT „Podpora ZUŠ“. Na jeho základě byl realizován cyklický vzdělávací program Základní umělecké vzdělávání – zkušený učitel a Základní umělecké vzdělávání – management. V listopadu 2016 se konal Kulatý stůl Podpora ZUŠ za účasti zástupců MŠM</w:t>
      </w:r>
      <w:r w:rsidR="00507B27">
        <w:rPr>
          <w:sz w:val="23"/>
          <w:szCs w:val="23"/>
        </w:rPr>
        <w:t>T</w:t>
      </w:r>
      <w:r w:rsidRPr="004B20A7">
        <w:rPr>
          <w:sz w:val="23"/>
          <w:szCs w:val="23"/>
        </w:rPr>
        <w:t>, ČŠI, Asociace ZUŠ ČR, Ústřední umělecké rady, lektorů atd. (96 účastníků). Z tohoto důvodu působí na krajském pracovišti NIDV hlavní garant vzdělávací oblasti Umělecké vzdělávání ZUŠ/SUŠ.</w:t>
      </w:r>
    </w:p>
    <w:p w:rsidR="008E2463" w:rsidRPr="004B20A7" w:rsidRDefault="008E2463" w:rsidP="008E2463">
      <w:pPr>
        <w:contextualSpacing/>
        <w:jc w:val="both"/>
        <w:rPr>
          <w:rFonts w:eastAsia="Calibri"/>
          <w:sz w:val="23"/>
          <w:szCs w:val="23"/>
          <w:lang w:eastAsia="en-US"/>
        </w:rPr>
      </w:pPr>
    </w:p>
    <w:p w:rsidR="008E2463" w:rsidRPr="004B20A7" w:rsidRDefault="008E2463" w:rsidP="008E2463">
      <w:pPr>
        <w:contextualSpacing/>
        <w:jc w:val="both"/>
        <w:rPr>
          <w:rFonts w:eastAsia="Calibri"/>
          <w:sz w:val="23"/>
          <w:szCs w:val="23"/>
          <w:lang w:eastAsia="en-US"/>
        </w:rPr>
      </w:pPr>
      <w:r w:rsidRPr="004B20A7">
        <w:rPr>
          <w:rFonts w:eastAsia="Calibri"/>
          <w:sz w:val="23"/>
          <w:szCs w:val="23"/>
          <w:lang w:eastAsia="en-US"/>
        </w:rPr>
        <w:t>Mezi další úkoly krajského pracoviště NIDV Karlovy Vary patřily ve školním roce 2016/2017:</w:t>
      </w:r>
    </w:p>
    <w:p w:rsidR="008E2463" w:rsidRPr="004B20A7" w:rsidRDefault="008E2463" w:rsidP="008E2463">
      <w:pPr>
        <w:numPr>
          <w:ilvl w:val="0"/>
          <w:numId w:val="13"/>
        </w:numPr>
        <w:contextualSpacing/>
        <w:jc w:val="both"/>
        <w:rPr>
          <w:rFonts w:eastAsia="Calibri"/>
          <w:sz w:val="23"/>
          <w:szCs w:val="23"/>
          <w:lang w:eastAsia="en-US"/>
        </w:rPr>
      </w:pPr>
      <w:r>
        <w:rPr>
          <w:rFonts w:eastAsia="Calibri"/>
          <w:sz w:val="23"/>
          <w:szCs w:val="23"/>
          <w:lang w:eastAsia="en-US"/>
        </w:rPr>
        <w:t>p</w:t>
      </w:r>
      <w:r w:rsidRPr="004B20A7">
        <w:rPr>
          <w:rFonts w:eastAsia="Calibri"/>
          <w:sz w:val="23"/>
          <w:szCs w:val="23"/>
          <w:lang w:eastAsia="en-US"/>
        </w:rPr>
        <w:t>odpora nadání – tvorba Krajské koordinační skupiny Krajské sítě podpory nadání (</w:t>
      </w:r>
      <w:hyperlink r:id="rId27" w:history="1">
        <w:r w:rsidRPr="004B20A7">
          <w:rPr>
            <w:rFonts w:eastAsia="Calibri"/>
            <w:color w:val="0000FF"/>
            <w:sz w:val="23"/>
            <w:szCs w:val="23"/>
            <w:u w:val="single"/>
            <w:lang w:eastAsia="en-US"/>
          </w:rPr>
          <w:t>www.talentovani.cz</w:t>
        </w:r>
      </w:hyperlink>
      <w:r w:rsidRPr="004B20A7">
        <w:rPr>
          <w:rFonts w:eastAsia="Calibri"/>
          <w:sz w:val="23"/>
          <w:szCs w:val="23"/>
          <w:lang w:eastAsia="en-US"/>
        </w:rPr>
        <w:t>),</w:t>
      </w:r>
    </w:p>
    <w:p w:rsidR="008E2463" w:rsidRPr="004B20A7" w:rsidRDefault="008E2463" w:rsidP="008E2463">
      <w:pPr>
        <w:numPr>
          <w:ilvl w:val="0"/>
          <w:numId w:val="13"/>
        </w:numPr>
        <w:contextualSpacing/>
        <w:jc w:val="both"/>
        <w:rPr>
          <w:rFonts w:eastAsia="Calibri"/>
          <w:sz w:val="23"/>
          <w:szCs w:val="23"/>
          <w:lang w:eastAsia="en-US"/>
        </w:rPr>
      </w:pPr>
      <w:r>
        <w:rPr>
          <w:rFonts w:eastAsia="Calibri"/>
          <w:sz w:val="23"/>
          <w:szCs w:val="23"/>
          <w:lang w:eastAsia="en-US"/>
        </w:rPr>
        <w:t>p</w:t>
      </w:r>
      <w:r w:rsidRPr="004B20A7">
        <w:rPr>
          <w:rFonts w:eastAsia="Calibri"/>
          <w:sz w:val="23"/>
          <w:szCs w:val="23"/>
          <w:lang w:eastAsia="en-US"/>
        </w:rPr>
        <w:t>odpora učitelů vzdělávajících děti/žáky cizince (</w:t>
      </w:r>
      <w:hyperlink r:id="rId28" w:history="1">
        <w:r w:rsidRPr="004B20A7">
          <w:rPr>
            <w:rFonts w:eastAsia="Calibri"/>
            <w:color w:val="0000FF"/>
            <w:sz w:val="23"/>
            <w:szCs w:val="23"/>
            <w:u w:val="single"/>
            <w:lang w:eastAsia="en-US"/>
          </w:rPr>
          <w:t>www.cizinci.nidv.cz</w:t>
        </w:r>
      </w:hyperlink>
      <w:r w:rsidRPr="004B20A7">
        <w:rPr>
          <w:rFonts w:eastAsia="Calibri"/>
          <w:sz w:val="23"/>
          <w:szCs w:val="23"/>
          <w:lang w:eastAsia="en-US"/>
        </w:rPr>
        <w:t>),</w:t>
      </w:r>
    </w:p>
    <w:p w:rsidR="008E2463" w:rsidRPr="004B20A7" w:rsidRDefault="008E2463" w:rsidP="008E2463">
      <w:pPr>
        <w:numPr>
          <w:ilvl w:val="0"/>
          <w:numId w:val="13"/>
        </w:numPr>
        <w:contextualSpacing/>
        <w:jc w:val="both"/>
        <w:rPr>
          <w:rFonts w:eastAsia="Calibri"/>
          <w:sz w:val="23"/>
          <w:szCs w:val="23"/>
          <w:lang w:eastAsia="en-US"/>
        </w:rPr>
      </w:pPr>
      <w:r>
        <w:rPr>
          <w:rFonts w:eastAsia="Calibri"/>
          <w:sz w:val="23"/>
          <w:szCs w:val="23"/>
          <w:lang w:eastAsia="en-US"/>
        </w:rPr>
        <w:t>z</w:t>
      </w:r>
      <w:r w:rsidRPr="004B20A7">
        <w:rPr>
          <w:rFonts w:eastAsia="Calibri"/>
          <w:sz w:val="23"/>
          <w:szCs w:val="23"/>
          <w:lang w:eastAsia="en-US"/>
        </w:rPr>
        <w:t>apojení NIDV do nového programového období rámci OP VVV – šablony MŠ, ZŠ</w:t>
      </w:r>
      <w:r>
        <w:rPr>
          <w:rFonts w:eastAsia="Calibri"/>
          <w:sz w:val="23"/>
          <w:szCs w:val="23"/>
          <w:lang w:eastAsia="en-US"/>
        </w:rPr>
        <w:t>.</w:t>
      </w:r>
      <w:r w:rsidRPr="004B20A7">
        <w:rPr>
          <w:rFonts w:eastAsia="Calibri"/>
          <w:sz w:val="23"/>
          <w:szCs w:val="23"/>
          <w:lang w:eastAsia="en-US"/>
        </w:rPr>
        <w:t xml:space="preserve"> </w:t>
      </w:r>
    </w:p>
    <w:p w:rsidR="008E2463" w:rsidRPr="004B20A7" w:rsidRDefault="008E2463" w:rsidP="008E2463">
      <w:pPr>
        <w:jc w:val="both"/>
        <w:rPr>
          <w:sz w:val="23"/>
          <w:szCs w:val="23"/>
        </w:rPr>
      </w:pPr>
    </w:p>
    <w:p w:rsidR="008E2463" w:rsidRPr="004B20A7" w:rsidRDefault="008E2463" w:rsidP="008E2463">
      <w:pPr>
        <w:jc w:val="both"/>
        <w:rPr>
          <w:sz w:val="23"/>
          <w:szCs w:val="23"/>
        </w:rPr>
      </w:pPr>
      <w:r w:rsidRPr="004B20A7">
        <w:rPr>
          <w:sz w:val="23"/>
          <w:szCs w:val="23"/>
        </w:rPr>
        <w:t>V roce 2016 byl vyhlášen VI. ročník celostátní soutěže digitálních učebních materiálů DOMINO Česká republika. Soutěž je zaměřena na podporu učitelské tvořivosti, kreativnosti a vizualizaci či digitalizaci výuky ve školách.</w:t>
      </w:r>
    </w:p>
    <w:p w:rsidR="00BD329A" w:rsidRPr="00394502" w:rsidRDefault="00BD329A" w:rsidP="00BD329A">
      <w:pPr>
        <w:jc w:val="both"/>
        <w:rPr>
          <w:b/>
          <w:sz w:val="26"/>
          <w:szCs w:val="26"/>
        </w:rPr>
      </w:pPr>
      <w:r w:rsidRPr="00394502">
        <w:rPr>
          <w:b/>
          <w:sz w:val="26"/>
          <w:szCs w:val="26"/>
        </w:rPr>
        <w:lastRenderedPageBreak/>
        <w:t>1.13</w:t>
      </w:r>
      <w:r w:rsidRPr="00394502">
        <w:rPr>
          <w:b/>
          <w:sz w:val="26"/>
          <w:szCs w:val="26"/>
        </w:rPr>
        <w:tab/>
        <w:t>Další vzdělávání v rámci celoživotního učení</w:t>
      </w:r>
    </w:p>
    <w:p w:rsidR="00BD329A" w:rsidRPr="00394502" w:rsidRDefault="00BD329A" w:rsidP="00BD329A">
      <w:pPr>
        <w:jc w:val="both"/>
        <w:rPr>
          <w:sz w:val="23"/>
          <w:szCs w:val="23"/>
        </w:rPr>
      </w:pPr>
    </w:p>
    <w:p w:rsidR="004D5DC6" w:rsidRPr="00394502" w:rsidRDefault="004D5DC6" w:rsidP="004D5DC6">
      <w:pPr>
        <w:jc w:val="both"/>
        <w:rPr>
          <w:sz w:val="23"/>
          <w:szCs w:val="23"/>
        </w:rPr>
      </w:pPr>
      <w:r w:rsidRPr="00394502">
        <w:rPr>
          <w:sz w:val="23"/>
          <w:szCs w:val="23"/>
        </w:rPr>
        <w:t xml:space="preserve">Vzdělávání dospělých je významnou součástí celoživotního učení, kde se zdůrazňuje aktivní role učícího se jedince. Celoživotní vzdělávání lze charakterizovat jako kontinuální vzdělávací proces, který představuje zásadní změnu v přístupu ke vzdělávání. Veškeré vzdělávání, a to jak v rámci vzdělávacího systému tak mimo něj, je chápáno jako jediný propojený celek, který umožňuje přechody mezi vzděláváním a zaměstnáním a tím získání kvalifikace různými vzdělávacími cestami v průběhu celého života. Počáteční vzdělávání (základní a střední) vytváří pro toto pojetí celoživotního vzdělávání nezbytný základ, avšak tvoří pouze jednu součást celoživotního učení. Celoživotní vzdělávání má tak člověku poskytovat možnosti vzdělávání v různých stádiích jeho rozvoje až do úrovně jeho možností v souladu s jeho zájmy, úkoly a potřebami. </w:t>
      </w:r>
    </w:p>
    <w:p w:rsidR="004D5DC6" w:rsidRPr="00394502" w:rsidRDefault="004D5DC6" w:rsidP="004D5DC6">
      <w:pPr>
        <w:jc w:val="both"/>
        <w:rPr>
          <w:sz w:val="23"/>
          <w:szCs w:val="23"/>
        </w:rPr>
      </w:pPr>
    </w:p>
    <w:p w:rsidR="004D5DC6" w:rsidRPr="00394502" w:rsidRDefault="004D5DC6" w:rsidP="004D5DC6">
      <w:pPr>
        <w:jc w:val="both"/>
        <w:rPr>
          <w:sz w:val="23"/>
          <w:szCs w:val="23"/>
        </w:rPr>
      </w:pPr>
      <w:r w:rsidRPr="00394502">
        <w:rPr>
          <w:sz w:val="23"/>
          <w:szCs w:val="23"/>
        </w:rPr>
        <w:t xml:space="preserve">Námi sledované ukazatele vypovídají o účasti dospělých na odborné přípravě a na dalším vzdělávání, které probíhá formou večerního, kombinovaného, dálkového nebo distančního studia, a jímž si lidé mohou zajistit udržení, růst a rozvoj kvalifikační úrovně. Je však nutno si uvědomit, že většina kurzů dalšího vzdělávání se realizuje mimo vzdělávací systém, přičemž statisticky relevantní údaje, které jsou k dispozici, se týkají především vzdělávacího systému. To znamená, že statisticky je podchycena pouze malá část dalšího vzdělávání. </w:t>
      </w:r>
    </w:p>
    <w:p w:rsidR="004D5DC6" w:rsidRPr="00394502" w:rsidRDefault="004D5DC6" w:rsidP="004D5DC6">
      <w:pPr>
        <w:jc w:val="both"/>
        <w:rPr>
          <w:sz w:val="23"/>
          <w:szCs w:val="23"/>
        </w:rPr>
      </w:pPr>
    </w:p>
    <w:p w:rsidR="004D5DC6" w:rsidRPr="00394502" w:rsidRDefault="004D5DC6" w:rsidP="004D5DC6">
      <w:pPr>
        <w:jc w:val="both"/>
        <w:rPr>
          <w:sz w:val="23"/>
          <w:szCs w:val="23"/>
        </w:rPr>
      </w:pPr>
      <w:r w:rsidRPr="00394502">
        <w:rPr>
          <w:sz w:val="23"/>
          <w:szCs w:val="23"/>
        </w:rPr>
        <w:t>Pro uchazeče, kteří nezískali základní vzdělání, jsou určeny kurzy pro doplnění základního vzdělání (mohou je realizovat základní nebo střední školy) a kurzy pro získání základů vzdělání (realizované speciálním</w:t>
      </w:r>
      <w:r w:rsidR="003B7906" w:rsidRPr="00394502">
        <w:rPr>
          <w:sz w:val="23"/>
          <w:szCs w:val="23"/>
        </w:rPr>
        <w:t xml:space="preserve">i školami). </w:t>
      </w:r>
      <w:r w:rsidR="003B7906" w:rsidRPr="00C44841">
        <w:rPr>
          <w:sz w:val="23"/>
          <w:szCs w:val="23"/>
        </w:rPr>
        <w:t>Ve školním roce 201</w:t>
      </w:r>
      <w:r w:rsidR="0077222B" w:rsidRPr="00C44841">
        <w:rPr>
          <w:sz w:val="23"/>
          <w:szCs w:val="23"/>
        </w:rPr>
        <w:t>6</w:t>
      </w:r>
      <w:r w:rsidRPr="00C44841">
        <w:rPr>
          <w:sz w:val="23"/>
          <w:szCs w:val="23"/>
        </w:rPr>
        <w:t>/201</w:t>
      </w:r>
      <w:r w:rsidR="0077222B" w:rsidRPr="00C44841">
        <w:rPr>
          <w:sz w:val="23"/>
          <w:szCs w:val="23"/>
        </w:rPr>
        <w:t>7</w:t>
      </w:r>
      <w:r w:rsidRPr="00C44841">
        <w:rPr>
          <w:sz w:val="23"/>
          <w:szCs w:val="23"/>
        </w:rPr>
        <w:t xml:space="preserve"> byl </w:t>
      </w:r>
      <w:r w:rsidR="0077222B" w:rsidRPr="00C44841">
        <w:rPr>
          <w:sz w:val="23"/>
          <w:szCs w:val="23"/>
        </w:rPr>
        <w:t xml:space="preserve">Základní školou Sokolov, Běžecká 2055 </w:t>
      </w:r>
      <w:r w:rsidRPr="00C44841">
        <w:rPr>
          <w:sz w:val="23"/>
          <w:szCs w:val="23"/>
        </w:rPr>
        <w:t>organizován kurz pro doplnění základů vzdělání</w:t>
      </w:r>
      <w:r w:rsidR="0077222B" w:rsidRPr="00C44841">
        <w:rPr>
          <w:sz w:val="23"/>
          <w:szCs w:val="23"/>
        </w:rPr>
        <w:t xml:space="preserve"> pro jednu osobu a to dálkovou formou</w:t>
      </w:r>
      <w:r w:rsidR="003B7906" w:rsidRPr="00C44841">
        <w:rPr>
          <w:sz w:val="23"/>
          <w:szCs w:val="23"/>
        </w:rPr>
        <w:t>.</w:t>
      </w:r>
      <w:r w:rsidRPr="00C44841">
        <w:rPr>
          <w:sz w:val="23"/>
          <w:szCs w:val="23"/>
        </w:rPr>
        <w:t xml:space="preserve"> Ze škol zřizovaných krajem </w:t>
      </w:r>
      <w:r w:rsidR="003B7906" w:rsidRPr="00C44841">
        <w:rPr>
          <w:sz w:val="23"/>
          <w:szCs w:val="23"/>
        </w:rPr>
        <w:t>ne</w:t>
      </w:r>
      <w:r w:rsidRPr="00C44841">
        <w:rPr>
          <w:sz w:val="23"/>
          <w:szCs w:val="23"/>
        </w:rPr>
        <w:t xml:space="preserve">pořádala kurz pro získání základů vzdělání </w:t>
      </w:r>
      <w:r w:rsidR="003B7906" w:rsidRPr="00C44841">
        <w:rPr>
          <w:sz w:val="23"/>
          <w:szCs w:val="23"/>
        </w:rPr>
        <w:t>žádná škola.</w:t>
      </w:r>
      <w:r w:rsidRPr="00394502">
        <w:rPr>
          <w:sz w:val="23"/>
          <w:szCs w:val="23"/>
        </w:rPr>
        <w:t xml:space="preserve"> </w:t>
      </w:r>
    </w:p>
    <w:p w:rsidR="004D5DC6" w:rsidRPr="00394502" w:rsidRDefault="004D5DC6" w:rsidP="004D5DC6">
      <w:pPr>
        <w:jc w:val="both"/>
        <w:rPr>
          <w:sz w:val="23"/>
          <w:szCs w:val="23"/>
        </w:rPr>
      </w:pPr>
    </w:p>
    <w:p w:rsidR="004D5DC6" w:rsidRPr="00394502" w:rsidRDefault="004D5DC6" w:rsidP="004D5DC6">
      <w:pPr>
        <w:jc w:val="both"/>
        <w:rPr>
          <w:sz w:val="23"/>
          <w:szCs w:val="23"/>
        </w:rPr>
      </w:pPr>
      <w:r w:rsidRPr="00394502">
        <w:rPr>
          <w:sz w:val="23"/>
          <w:szCs w:val="23"/>
        </w:rPr>
        <w:t xml:space="preserve">Střední školy nabízejí další vzdělávání například pro nezaměstnané, a to formou rekvalifikačního studia, přičemž některé kurzy jsou hrazeny úřadem práce. Dále některé střední školy organizují kurzy jednotlivých předmětů či ucelených částí učiva, případně další specializační kurzy. </w:t>
      </w:r>
    </w:p>
    <w:p w:rsidR="004D5DC6" w:rsidRDefault="004D5DC6" w:rsidP="004D5DC6">
      <w:pPr>
        <w:jc w:val="both"/>
        <w:rPr>
          <w:sz w:val="23"/>
          <w:szCs w:val="23"/>
        </w:rPr>
      </w:pPr>
    </w:p>
    <w:p w:rsidR="004D5DC6" w:rsidRPr="00394502" w:rsidRDefault="004D5DC6" w:rsidP="004D5DC6">
      <w:pPr>
        <w:jc w:val="both"/>
        <w:rPr>
          <w:sz w:val="23"/>
          <w:szCs w:val="23"/>
        </w:rPr>
      </w:pPr>
      <w:r w:rsidRPr="00394502">
        <w:rPr>
          <w:sz w:val="23"/>
          <w:szCs w:val="23"/>
        </w:rPr>
        <w:t>Tabulka č. 5</w:t>
      </w:r>
      <w:r w:rsidR="00CB2A0B">
        <w:rPr>
          <w:sz w:val="23"/>
          <w:szCs w:val="23"/>
        </w:rPr>
        <w:t>2</w:t>
      </w:r>
      <w:r w:rsidRPr="00394502">
        <w:rPr>
          <w:sz w:val="23"/>
          <w:szCs w:val="23"/>
        </w:rPr>
        <w:t xml:space="preserve">: </w:t>
      </w:r>
      <w:r w:rsidRPr="00394502">
        <w:rPr>
          <w:bCs/>
          <w:i/>
          <w:sz w:val="23"/>
          <w:szCs w:val="23"/>
        </w:rPr>
        <w:t xml:space="preserve">Kurzy organizované středními školami </w:t>
      </w:r>
    </w:p>
    <w:tbl>
      <w:tblPr>
        <w:tblW w:w="4982" w:type="pct"/>
        <w:tblCellMar>
          <w:left w:w="70" w:type="dxa"/>
          <w:right w:w="70" w:type="dxa"/>
        </w:tblCellMar>
        <w:tblLook w:val="04A0" w:firstRow="1" w:lastRow="0" w:firstColumn="1" w:lastColumn="0" w:noHBand="0" w:noVBand="1"/>
      </w:tblPr>
      <w:tblGrid>
        <w:gridCol w:w="673"/>
        <w:gridCol w:w="1656"/>
        <w:gridCol w:w="674"/>
        <w:gridCol w:w="1039"/>
        <w:gridCol w:w="674"/>
        <w:gridCol w:w="1039"/>
        <w:gridCol w:w="674"/>
        <w:gridCol w:w="1039"/>
        <w:gridCol w:w="674"/>
        <w:gridCol w:w="1035"/>
      </w:tblGrid>
      <w:tr w:rsidR="004D5DC6" w:rsidRPr="00394502" w:rsidTr="00D35995">
        <w:trPr>
          <w:trHeight w:val="532"/>
        </w:trPr>
        <w:tc>
          <w:tcPr>
            <w:tcW w:w="1270" w:type="pct"/>
            <w:gridSpan w:val="2"/>
            <w:vMerge w:val="restart"/>
            <w:tcBorders>
              <w:top w:val="double" w:sz="4" w:space="0" w:color="auto"/>
              <w:left w:val="double" w:sz="4" w:space="0" w:color="auto"/>
              <w:right w:val="single" w:sz="12" w:space="0" w:color="auto"/>
            </w:tcBorders>
          </w:tcPr>
          <w:p w:rsidR="004D5DC6" w:rsidRPr="00394502" w:rsidRDefault="004D5DC6" w:rsidP="00782234">
            <w:pPr>
              <w:rPr>
                <w:sz w:val="23"/>
                <w:szCs w:val="23"/>
              </w:rPr>
            </w:pPr>
            <w:r w:rsidRPr="00394502">
              <w:rPr>
                <w:sz w:val="23"/>
                <w:szCs w:val="23"/>
              </w:rPr>
              <w:t> </w:t>
            </w:r>
          </w:p>
          <w:p w:rsidR="004D5DC6" w:rsidRPr="00394502" w:rsidRDefault="004D5DC6" w:rsidP="00782234">
            <w:pPr>
              <w:jc w:val="center"/>
              <w:rPr>
                <w:sz w:val="23"/>
                <w:szCs w:val="23"/>
              </w:rPr>
            </w:pPr>
            <w:r w:rsidRPr="00394502">
              <w:rPr>
                <w:sz w:val="23"/>
                <w:szCs w:val="23"/>
              </w:rPr>
              <w:t> </w:t>
            </w:r>
          </w:p>
        </w:tc>
        <w:tc>
          <w:tcPr>
            <w:tcW w:w="933" w:type="pct"/>
            <w:gridSpan w:val="2"/>
            <w:tcBorders>
              <w:top w:val="double" w:sz="4" w:space="0" w:color="auto"/>
              <w:left w:val="single" w:sz="12" w:space="0" w:color="auto"/>
              <w:bottom w:val="single" w:sz="4" w:space="0" w:color="auto"/>
              <w:right w:val="single" w:sz="12" w:space="0" w:color="auto"/>
            </w:tcBorders>
            <w:noWrap/>
            <w:vAlign w:val="center"/>
            <w:hideMark/>
          </w:tcPr>
          <w:p w:rsidR="004D5DC6" w:rsidRPr="00394502" w:rsidRDefault="004D5DC6" w:rsidP="00782234">
            <w:pPr>
              <w:jc w:val="center"/>
              <w:rPr>
                <w:bCs/>
                <w:sz w:val="23"/>
                <w:szCs w:val="23"/>
              </w:rPr>
            </w:pPr>
            <w:r w:rsidRPr="00394502">
              <w:rPr>
                <w:bCs/>
                <w:sz w:val="23"/>
                <w:szCs w:val="23"/>
              </w:rPr>
              <w:t>CH</w:t>
            </w:r>
          </w:p>
        </w:tc>
        <w:tc>
          <w:tcPr>
            <w:tcW w:w="933" w:type="pct"/>
            <w:gridSpan w:val="2"/>
            <w:tcBorders>
              <w:top w:val="double" w:sz="4" w:space="0" w:color="auto"/>
              <w:left w:val="single" w:sz="12" w:space="0" w:color="auto"/>
              <w:bottom w:val="single" w:sz="4" w:space="0" w:color="auto"/>
              <w:right w:val="single" w:sz="12" w:space="0" w:color="auto"/>
            </w:tcBorders>
            <w:noWrap/>
            <w:vAlign w:val="center"/>
            <w:hideMark/>
          </w:tcPr>
          <w:p w:rsidR="004D5DC6" w:rsidRPr="00394502" w:rsidRDefault="004D5DC6" w:rsidP="00782234">
            <w:pPr>
              <w:jc w:val="center"/>
              <w:rPr>
                <w:bCs/>
                <w:sz w:val="23"/>
                <w:szCs w:val="23"/>
              </w:rPr>
            </w:pPr>
            <w:r w:rsidRPr="00394502">
              <w:rPr>
                <w:bCs/>
                <w:sz w:val="23"/>
                <w:szCs w:val="23"/>
              </w:rPr>
              <w:t>KV</w:t>
            </w:r>
          </w:p>
        </w:tc>
        <w:tc>
          <w:tcPr>
            <w:tcW w:w="933" w:type="pct"/>
            <w:gridSpan w:val="2"/>
            <w:tcBorders>
              <w:top w:val="double" w:sz="4" w:space="0" w:color="auto"/>
              <w:left w:val="single" w:sz="12" w:space="0" w:color="auto"/>
              <w:bottom w:val="single" w:sz="4" w:space="0" w:color="auto"/>
              <w:right w:val="single" w:sz="12" w:space="0" w:color="auto"/>
            </w:tcBorders>
            <w:noWrap/>
            <w:vAlign w:val="center"/>
            <w:hideMark/>
          </w:tcPr>
          <w:p w:rsidR="004D5DC6" w:rsidRPr="00394502" w:rsidRDefault="004D5DC6" w:rsidP="00782234">
            <w:pPr>
              <w:jc w:val="center"/>
              <w:rPr>
                <w:bCs/>
                <w:sz w:val="23"/>
                <w:szCs w:val="23"/>
              </w:rPr>
            </w:pPr>
            <w:r w:rsidRPr="00394502">
              <w:rPr>
                <w:bCs/>
                <w:sz w:val="23"/>
                <w:szCs w:val="23"/>
              </w:rPr>
              <w:t>SO</w:t>
            </w:r>
          </w:p>
        </w:tc>
        <w:tc>
          <w:tcPr>
            <w:tcW w:w="933" w:type="pct"/>
            <w:gridSpan w:val="2"/>
            <w:tcBorders>
              <w:top w:val="double" w:sz="4" w:space="0" w:color="auto"/>
              <w:left w:val="single" w:sz="12" w:space="0" w:color="auto"/>
              <w:bottom w:val="single" w:sz="4" w:space="0" w:color="auto"/>
              <w:right w:val="double" w:sz="4" w:space="0" w:color="auto"/>
            </w:tcBorders>
            <w:vAlign w:val="center"/>
            <w:hideMark/>
          </w:tcPr>
          <w:p w:rsidR="004D5DC6" w:rsidRPr="00394502" w:rsidRDefault="004D5DC6" w:rsidP="00782234">
            <w:pPr>
              <w:jc w:val="center"/>
              <w:rPr>
                <w:bCs/>
                <w:sz w:val="23"/>
                <w:szCs w:val="23"/>
              </w:rPr>
            </w:pPr>
            <w:r w:rsidRPr="00394502">
              <w:rPr>
                <w:bCs/>
                <w:sz w:val="23"/>
                <w:szCs w:val="23"/>
              </w:rPr>
              <w:t>Celkem</w:t>
            </w:r>
          </w:p>
        </w:tc>
      </w:tr>
      <w:tr w:rsidR="004D5DC6" w:rsidRPr="00394502" w:rsidTr="00D35995">
        <w:trPr>
          <w:trHeight w:val="641"/>
        </w:trPr>
        <w:tc>
          <w:tcPr>
            <w:tcW w:w="1270" w:type="pct"/>
            <w:gridSpan w:val="2"/>
            <w:vMerge/>
            <w:tcBorders>
              <w:left w:val="double" w:sz="4" w:space="0" w:color="auto"/>
              <w:bottom w:val="single" w:sz="12" w:space="0" w:color="auto"/>
              <w:right w:val="single" w:sz="12" w:space="0" w:color="auto"/>
            </w:tcBorders>
          </w:tcPr>
          <w:p w:rsidR="004D5DC6" w:rsidRPr="00394502" w:rsidRDefault="004D5DC6" w:rsidP="00782234">
            <w:pPr>
              <w:jc w:val="center"/>
              <w:rPr>
                <w:sz w:val="23"/>
                <w:szCs w:val="23"/>
              </w:rPr>
            </w:pPr>
          </w:p>
        </w:tc>
        <w:tc>
          <w:tcPr>
            <w:tcW w:w="367" w:type="pct"/>
            <w:tcBorders>
              <w:top w:val="nil"/>
              <w:left w:val="single" w:sz="12" w:space="0" w:color="auto"/>
              <w:bottom w:val="single" w:sz="12" w:space="0" w:color="auto"/>
              <w:right w:val="single" w:sz="4" w:space="0" w:color="auto"/>
            </w:tcBorders>
            <w:vAlign w:val="center"/>
            <w:hideMark/>
          </w:tcPr>
          <w:p w:rsidR="004D5DC6" w:rsidRPr="00394502" w:rsidRDefault="004D5DC6" w:rsidP="00782234">
            <w:pPr>
              <w:jc w:val="center"/>
              <w:rPr>
                <w:sz w:val="23"/>
                <w:szCs w:val="23"/>
              </w:rPr>
            </w:pPr>
            <w:r w:rsidRPr="00394502">
              <w:rPr>
                <w:sz w:val="23"/>
                <w:szCs w:val="23"/>
              </w:rPr>
              <w:t>Počet kurzů</w:t>
            </w:r>
          </w:p>
        </w:tc>
        <w:tc>
          <w:tcPr>
            <w:tcW w:w="565" w:type="pct"/>
            <w:tcBorders>
              <w:top w:val="nil"/>
              <w:left w:val="nil"/>
              <w:bottom w:val="single" w:sz="12" w:space="0" w:color="auto"/>
              <w:right w:val="single" w:sz="12" w:space="0" w:color="auto"/>
            </w:tcBorders>
            <w:vAlign w:val="center"/>
            <w:hideMark/>
          </w:tcPr>
          <w:p w:rsidR="004D5DC6" w:rsidRPr="00394502" w:rsidRDefault="004D5DC6" w:rsidP="00782234">
            <w:pPr>
              <w:jc w:val="center"/>
              <w:rPr>
                <w:sz w:val="23"/>
                <w:szCs w:val="23"/>
              </w:rPr>
            </w:pPr>
            <w:r w:rsidRPr="00394502">
              <w:rPr>
                <w:sz w:val="23"/>
                <w:szCs w:val="23"/>
              </w:rPr>
              <w:t>Počet účastníků</w:t>
            </w:r>
          </w:p>
        </w:tc>
        <w:tc>
          <w:tcPr>
            <w:tcW w:w="367" w:type="pct"/>
            <w:tcBorders>
              <w:top w:val="nil"/>
              <w:left w:val="single" w:sz="12" w:space="0" w:color="auto"/>
              <w:bottom w:val="single" w:sz="12" w:space="0" w:color="auto"/>
              <w:right w:val="single" w:sz="4" w:space="0" w:color="auto"/>
            </w:tcBorders>
            <w:vAlign w:val="center"/>
            <w:hideMark/>
          </w:tcPr>
          <w:p w:rsidR="004D5DC6" w:rsidRPr="00394502" w:rsidRDefault="004D5DC6" w:rsidP="00782234">
            <w:pPr>
              <w:jc w:val="center"/>
              <w:rPr>
                <w:sz w:val="23"/>
                <w:szCs w:val="23"/>
              </w:rPr>
            </w:pPr>
            <w:r w:rsidRPr="00394502">
              <w:rPr>
                <w:sz w:val="23"/>
                <w:szCs w:val="23"/>
              </w:rPr>
              <w:t>Počet kurzů</w:t>
            </w:r>
          </w:p>
        </w:tc>
        <w:tc>
          <w:tcPr>
            <w:tcW w:w="565" w:type="pct"/>
            <w:tcBorders>
              <w:top w:val="nil"/>
              <w:left w:val="nil"/>
              <w:bottom w:val="single" w:sz="12" w:space="0" w:color="auto"/>
              <w:right w:val="single" w:sz="12" w:space="0" w:color="auto"/>
            </w:tcBorders>
            <w:vAlign w:val="center"/>
            <w:hideMark/>
          </w:tcPr>
          <w:p w:rsidR="004D5DC6" w:rsidRPr="00394502" w:rsidRDefault="004D5DC6" w:rsidP="00782234">
            <w:pPr>
              <w:jc w:val="center"/>
              <w:rPr>
                <w:sz w:val="23"/>
                <w:szCs w:val="23"/>
              </w:rPr>
            </w:pPr>
            <w:r w:rsidRPr="00394502">
              <w:rPr>
                <w:sz w:val="23"/>
                <w:szCs w:val="23"/>
              </w:rPr>
              <w:t>Počet účastníků</w:t>
            </w:r>
          </w:p>
        </w:tc>
        <w:tc>
          <w:tcPr>
            <w:tcW w:w="367" w:type="pct"/>
            <w:tcBorders>
              <w:top w:val="nil"/>
              <w:left w:val="single" w:sz="12" w:space="0" w:color="auto"/>
              <w:bottom w:val="single" w:sz="12" w:space="0" w:color="auto"/>
              <w:right w:val="single" w:sz="4" w:space="0" w:color="auto"/>
            </w:tcBorders>
            <w:vAlign w:val="center"/>
            <w:hideMark/>
          </w:tcPr>
          <w:p w:rsidR="004D5DC6" w:rsidRPr="00394502" w:rsidRDefault="004D5DC6" w:rsidP="00782234">
            <w:pPr>
              <w:jc w:val="center"/>
              <w:rPr>
                <w:sz w:val="23"/>
                <w:szCs w:val="23"/>
              </w:rPr>
            </w:pPr>
            <w:r w:rsidRPr="00394502">
              <w:rPr>
                <w:sz w:val="23"/>
                <w:szCs w:val="23"/>
              </w:rPr>
              <w:t>Počet kurzů</w:t>
            </w:r>
          </w:p>
        </w:tc>
        <w:tc>
          <w:tcPr>
            <w:tcW w:w="565" w:type="pct"/>
            <w:tcBorders>
              <w:top w:val="nil"/>
              <w:left w:val="nil"/>
              <w:bottom w:val="single" w:sz="12" w:space="0" w:color="auto"/>
              <w:right w:val="single" w:sz="12" w:space="0" w:color="auto"/>
            </w:tcBorders>
            <w:vAlign w:val="center"/>
            <w:hideMark/>
          </w:tcPr>
          <w:p w:rsidR="004D5DC6" w:rsidRPr="00394502" w:rsidRDefault="004D5DC6" w:rsidP="00782234">
            <w:pPr>
              <w:jc w:val="center"/>
              <w:rPr>
                <w:sz w:val="23"/>
                <w:szCs w:val="23"/>
              </w:rPr>
            </w:pPr>
            <w:r w:rsidRPr="00394502">
              <w:rPr>
                <w:sz w:val="23"/>
                <w:szCs w:val="23"/>
              </w:rPr>
              <w:t>Počet účastníků</w:t>
            </w:r>
          </w:p>
        </w:tc>
        <w:tc>
          <w:tcPr>
            <w:tcW w:w="367" w:type="pct"/>
            <w:tcBorders>
              <w:top w:val="nil"/>
              <w:left w:val="single" w:sz="12" w:space="0" w:color="auto"/>
              <w:bottom w:val="single" w:sz="12" w:space="0" w:color="auto"/>
              <w:right w:val="single" w:sz="4" w:space="0" w:color="auto"/>
            </w:tcBorders>
            <w:vAlign w:val="center"/>
            <w:hideMark/>
          </w:tcPr>
          <w:p w:rsidR="004D5DC6" w:rsidRPr="00394502" w:rsidRDefault="004D5DC6" w:rsidP="00782234">
            <w:pPr>
              <w:jc w:val="center"/>
              <w:rPr>
                <w:sz w:val="23"/>
                <w:szCs w:val="23"/>
              </w:rPr>
            </w:pPr>
            <w:r w:rsidRPr="00394502">
              <w:rPr>
                <w:sz w:val="23"/>
                <w:szCs w:val="23"/>
              </w:rPr>
              <w:t>Počet kurzů</w:t>
            </w:r>
          </w:p>
        </w:tc>
        <w:tc>
          <w:tcPr>
            <w:tcW w:w="565" w:type="pct"/>
            <w:tcBorders>
              <w:top w:val="nil"/>
              <w:left w:val="nil"/>
              <w:bottom w:val="single" w:sz="12" w:space="0" w:color="auto"/>
              <w:right w:val="double" w:sz="4" w:space="0" w:color="auto"/>
            </w:tcBorders>
            <w:vAlign w:val="center"/>
            <w:hideMark/>
          </w:tcPr>
          <w:p w:rsidR="004D5DC6" w:rsidRPr="00394502" w:rsidRDefault="004D5DC6" w:rsidP="00782234">
            <w:pPr>
              <w:jc w:val="center"/>
              <w:rPr>
                <w:sz w:val="23"/>
                <w:szCs w:val="23"/>
              </w:rPr>
            </w:pPr>
            <w:r w:rsidRPr="00394502">
              <w:rPr>
                <w:sz w:val="23"/>
                <w:szCs w:val="23"/>
              </w:rPr>
              <w:t>Počet účastníků</w:t>
            </w:r>
          </w:p>
        </w:tc>
      </w:tr>
      <w:tr w:rsidR="00DA7211" w:rsidRPr="00394502" w:rsidTr="00D35995">
        <w:trPr>
          <w:trHeight w:val="313"/>
        </w:trPr>
        <w:tc>
          <w:tcPr>
            <w:tcW w:w="367" w:type="pct"/>
            <w:vMerge w:val="restart"/>
            <w:tcBorders>
              <w:top w:val="single" w:sz="12" w:space="0" w:color="auto"/>
              <w:left w:val="double" w:sz="4" w:space="0" w:color="auto"/>
              <w:right w:val="single" w:sz="12" w:space="0" w:color="auto"/>
            </w:tcBorders>
            <w:vAlign w:val="center"/>
          </w:tcPr>
          <w:p w:rsidR="00DA7211" w:rsidRPr="00394502" w:rsidRDefault="00DA7211" w:rsidP="00DA7211">
            <w:pPr>
              <w:jc w:val="center"/>
              <w:rPr>
                <w:sz w:val="23"/>
                <w:szCs w:val="23"/>
              </w:rPr>
            </w:pPr>
            <w:r w:rsidRPr="00394502">
              <w:rPr>
                <w:sz w:val="23"/>
                <w:szCs w:val="23"/>
              </w:rPr>
              <w:t>1</w:t>
            </w:r>
            <w:r>
              <w:rPr>
                <w:sz w:val="23"/>
                <w:szCs w:val="23"/>
              </w:rPr>
              <w:t>4</w:t>
            </w:r>
            <w:r w:rsidRPr="00394502">
              <w:rPr>
                <w:sz w:val="23"/>
                <w:szCs w:val="23"/>
              </w:rPr>
              <w:t>/1</w:t>
            </w:r>
            <w:r>
              <w:rPr>
                <w:sz w:val="23"/>
                <w:szCs w:val="23"/>
              </w:rPr>
              <w:t>5</w:t>
            </w:r>
          </w:p>
        </w:tc>
        <w:tc>
          <w:tcPr>
            <w:tcW w:w="903" w:type="pct"/>
            <w:tcBorders>
              <w:top w:val="single" w:sz="12" w:space="0" w:color="auto"/>
              <w:left w:val="single" w:sz="12" w:space="0" w:color="auto"/>
              <w:bottom w:val="single" w:sz="4" w:space="0" w:color="auto"/>
              <w:right w:val="single" w:sz="12" w:space="0" w:color="auto"/>
            </w:tcBorders>
            <w:vAlign w:val="bottom"/>
          </w:tcPr>
          <w:p w:rsidR="00DA7211" w:rsidRPr="00394502" w:rsidRDefault="00DA7211" w:rsidP="00DA7211">
            <w:pPr>
              <w:rPr>
                <w:sz w:val="21"/>
                <w:szCs w:val="21"/>
              </w:rPr>
            </w:pPr>
            <w:r w:rsidRPr="00394502">
              <w:rPr>
                <w:sz w:val="21"/>
                <w:szCs w:val="21"/>
              </w:rPr>
              <w:t>Odborné kurzy</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2</w:t>
            </w:r>
          </w:p>
        </w:tc>
        <w:tc>
          <w:tcPr>
            <w:tcW w:w="565" w:type="pct"/>
            <w:tcBorders>
              <w:top w:val="single" w:sz="12"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42</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13</w:t>
            </w:r>
          </w:p>
        </w:tc>
        <w:tc>
          <w:tcPr>
            <w:tcW w:w="565" w:type="pct"/>
            <w:tcBorders>
              <w:top w:val="single" w:sz="12"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161</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12"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15</w:t>
            </w:r>
          </w:p>
        </w:tc>
        <w:tc>
          <w:tcPr>
            <w:tcW w:w="565" w:type="pct"/>
            <w:tcBorders>
              <w:top w:val="single" w:sz="12"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203</w:t>
            </w:r>
          </w:p>
        </w:tc>
      </w:tr>
      <w:tr w:rsidR="00DA7211" w:rsidRPr="00394502" w:rsidTr="00D35995">
        <w:trPr>
          <w:trHeight w:val="313"/>
        </w:trPr>
        <w:tc>
          <w:tcPr>
            <w:tcW w:w="367" w:type="pct"/>
            <w:vMerge/>
            <w:tcBorders>
              <w:left w:val="double" w:sz="4" w:space="0" w:color="auto"/>
              <w:right w:val="single" w:sz="12" w:space="0" w:color="auto"/>
            </w:tcBorders>
          </w:tcPr>
          <w:p w:rsidR="00DA7211" w:rsidRPr="00394502" w:rsidRDefault="00DA7211" w:rsidP="00DA7211">
            <w:pPr>
              <w:rPr>
                <w:sz w:val="23"/>
                <w:szCs w:val="23"/>
              </w:rPr>
            </w:pPr>
          </w:p>
        </w:tc>
        <w:tc>
          <w:tcPr>
            <w:tcW w:w="903" w:type="pct"/>
            <w:tcBorders>
              <w:top w:val="nil"/>
              <w:left w:val="single" w:sz="12" w:space="0" w:color="auto"/>
              <w:bottom w:val="single" w:sz="4" w:space="0" w:color="auto"/>
              <w:right w:val="single" w:sz="12" w:space="0" w:color="auto"/>
            </w:tcBorders>
            <w:vAlign w:val="bottom"/>
          </w:tcPr>
          <w:p w:rsidR="00DA7211" w:rsidRPr="00394502" w:rsidRDefault="00DA7211" w:rsidP="00DA7211">
            <w:pPr>
              <w:rPr>
                <w:sz w:val="21"/>
                <w:szCs w:val="21"/>
              </w:rPr>
            </w:pPr>
            <w:r w:rsidRPr="00394502">
              <w:rPr>
                <w:sz w:val="21"/>
                <w:szCs w:val="21"/>
              </w:rPr>
              <w:t>Kurzy jednotlivých předmětů</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3</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52</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3</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36</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6</w:t>
            </w:r>
          </w:p>
        </w:tc>
        <w:tc>
          <w:tcPr>
            <w:tcW w:w="565" w:type="pct"/>
            <w:tcBorders>
              <w:top w:val="single" w:sz="4"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88</w:t>
            </w:r>
          </w:p>
        </w:tc>
      </w:tr>
      <w:tr w:rsidR="00DA7211" w:rsidRPr="00394502" w:rsidTr="00D35995">
        <w:trPr>
          <w:trHeight w:val="313"/>
        </w:trPr>
        <w:tc>
          <w:tcPr>
            <w:tcW w:w="367" w:type="pct"/>
            <w:vMerge/>
            <w:tcBorders>
              <w:left w:val="double" w:sz="4" w:space="0" w:color="auto"/>
              <w:right w:val="single" w:sz="12" w:space="0" w:color="auto"/>
            </w:tcBorders>
          </w:tcPr>
          <w:p w:rsidR="00DA7211" w:rsidRPr="00394502" w:rsidRDefault="00DA7211" w:rsidP="00DA7211">
            <w:pPr>
              <w:rPr>
                <w:sz w:val="23"/>
                <w:szCs w:val="23"/>
              </w:rPr>
            </w:pPr>
          </w:p>
        </w:tc>
        <w:tc>
          <w:tcPr>
            <w:tcW w:w="903" w:type="pct"/>
            <w:tcBorders>
              <w:top w:val="nil"/>
              <w:left w:val="single" w:sz="12" w:space="0" w:color="auto"/>
              <w:bottom w:val="single" w:sz="4" w:space="0" w:color="auto"/>
              <w:right w:val="single" w:sz="12" w:space="0" w:color="auto"/>
            </w:tcBorders>
            <w:vAlign w:val="bottom"/>
          </w:tcPr>
          <w:p w:rsidR="00DA7211" w:rsidRPr="00394502" w:rsidRDefault="00DA7211" w:rsidP="00DA7211">
            <w:pPr>
              <w:rPr>
                <w:sz w:val="21"/>
                <w:szCs w:val="21"/>
              </w:rPr>
            </w:pPr>
            <w:r w:rsidRPr="00394502">
              <w:rPr>
                <w:sz w:val="21"/>
                <w:szCs w:val="21"/>
              </w:rPr>
              <w:t>Kurzy ucelených částí učiva</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0</w:t>
            </w:r>
          </w:p>
        </w:tc>
      </w:tr>
      <w:tr w:rsidR="00DA7211" w:rsidRPr="00394502" w:rsidTr="00D35995">
        <w:trPr>
          <w:trHeight w:val="313"/>
        </w:trPr>
        <w:tc>
          <w:tcPr>
            <w:tcW w:w="367" w:type="pct"/>
            <w:vMerge/>
            <w:tcBorders>
              <w:left w:val="double" w:sz="4" w:space="0" w:color="auto"/>
              <w:right w:val="single" w:sz="12" w:space="0" w:color="auto"/>
            </w:tcBorders>
          </w:tcPr>
          <w:p w:rsidR="00DA7211" w:rsidRPr="00394502" w:rsidRDefault="00DA7211" w:rsidP="00DA7211">
            <w:pPr>
              <w:rPr>
                <w:sz w:val="23"/>
                <w:szCs w:val="23"/>
              </w:rPr>
            </w:pPr>
          </w:p>
        </w:tc>
        <w:tc>
          <w:tcPr>
            <w:tcW w:w="903" w:type="pct"/>
            <w:tcBorders>
              <w:top w:val="nil"/>
              <w:left w:val="single" w:sz="12" w:space="0" w:color="auto"/>
              <w:bottom w:val="single" w:sz="4" w:space="0" w:color="auto"/>
              <w:right w:val="single" w:sz="12" w:space="0" w:color="auto"/>
            </w:tcBorders>
            <w:vAlign w:val="bottom"/>
          </w:tcPr>
          <w:p w:rsidR="00DA7211" w:rsidRPr="00394502" w:rsidRDefault="00DA7211" w:rsidP="00DA7211">
            <w:pPr>
              <w:rPr>
                <w:sz w:val="21"/>
                <w:szCs w:val="21"/>
              </w:rPr>
            </w:pPr>
            <w:r w:rsidRPr="00394502">
              <w:rPr>
                <w:sz w:val="21"/>
                <w:szCs w:val="21"/>
              </w:rPr>
              <w:t>Pomaturitní specializační kurzy</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6</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w:t>
            </w:r>
          </w:p>
        </w:tc>
        <w:tc>
          <w:tcPr>
            <w:tcW w:w="565" w:type="pct"/>
            <w:tcBorders>
              <w:top w:val="single" w:sz="4"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6</w:t>
            </w:r>
          </w:p>
        </w:tc>
      </w:tr>
      <w:tr w:rsidR="00DA7211" w:rsidRPr="00394502" w:rsidTr="00D35995">
        <w:trPr>
          <w:trHeight w:val="547"/>
        </w:trPr>
        <w:tc>
          <w:tcPr>
            <w:tcW w:w="367" w:type="pct"/>
            <w:vMerge/>
            <w:tcBorders>
              <w:left w:val="double" w:sz="4" w:space="0" w:color="auto"/>
              <w:bottom w:val="single" w:sz="12" w:space="0" w:color="auto"/>
              <w:right w:val="single" w:sz="12" w:space="0" w:color="auto"/>
            </w:tcBorders>
          </w:tcPr>
          <w:p w:rsidR="00DA7211" w:rsidRPr="00394502" w:rsidRDefault="00DA7211" w:rsidP="00DA7211">
            <w:pPr>
              <w:rPr>
                <w:sz w:val="23"/>
                <w:szCs w:val="23"/>
              </w:rPr>
            </w:pPr>
          </w:p>
        </w:tc>
        <w:tc>
          <w:tcPr>
            <w:tcW w:w="903" w:type="pct"/>
            <w:tcBorders>
              <w:top w:val="nil"/>
              <w:left w:val="single" w:sz="12" w:space="0" w:color="auto"/>
              <w:bottom w:val="single" w:sz="12" w:space="0" w:color="auto"/>
              <w:right w:val="single" w:sz="12" w:space="0" w:color="auto"/>
            </w:tcBorders>
            <w:vAlign w:val="bottom"/>
          </w:tcPr>
          <w:p w:rsidR="00DA7211" w:rsidRPr="00394502" w:rsidRDefault="00DA7211" w:rsidP="00DA7211">
            <w:pPr>
              <w:rPr>
                <w:sz w:val="21"/>
                <w:szCs w:val="21"/>
              </w:rPr>
            </w:pPr>
            <w:r w:rsidRPr="00394502">
              <w:rPr>
                <w:sz w:val="21"/>
                <w:szCs w:val="21"/>
              </w:rPr>
              <w:t>Rekvalifikační kurzy mimo soustavu oborů vzdělání</w:t>
            </w:r>
          </w:p>
        </w:tc>
        <w:tc>
          <w:tcPr>
            <w:tcW w:w="367" w:type="pct"/>
            <w:tcBorders>
              <w:top w:val="single" w:sz="4" w:space="0" w:color="auto"/>
              <w:left w:val="single" w:sz="12" w:space="0" w:color="auto"/>
              <w:bottom w:val="single" w:sz="12"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4</w:t>
            </w:r>
          </w:p>
        </w:tc>
        <w:tc>
          <w:tcPr>
            <w:tcW w:w="565" w:type="pct"/>
            <w:tcBorders>
              <w:top w:val="single" w:sz="4" w:space="0" w:color="auto"/>
              <w:left w:val="nil"/>
              <w:bottom w:val="single" w:sz="12"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15</w:t>
            </w:r>
          </w:p>
        </w:tc>
        <w:tc>
          <w:tcPr>
            <w:tcW w:w="367" w:type="pct"/>
            <w:tcBorders>
              <w:top w:val="single" w:sz="4" w:space="0" w:color="auto"/>
              <w:left w:val="single" w:sz="12" w:space="0" w:color="auto"/>
              <w:bottom w:val="single" w:sz="12"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2</w:t>
            </w:r>
          </w:p>
        </w:tc>
        <w:tc>
          <w:tcPr>
            <w:tcW w:w="565" w:type="pct"/>
            <w:tcBorders>
              <w:top w:val="single" w:sz="4" w:space="0" w:color="auto"/>
              <w:left w:val="nil"/>
              <w:bottom w:val="single" w:sz="12"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21</w:t>
            </w:r>
          </w:p>
        </w:tc>
        <w:tc>
          <w:tcPr>
            <w:tcW w:w="367" w:type="pct"/>
            <w:tcBorders>
              <w:top w:val="single" w:sz="4" w:space="0" w:color="auto"/>
              <w:left w:val="single" w:sz="12" w:space="0" w:color="auto"/>
              <w:bottom w:val="single" w:sz="12"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12"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12"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6</w:t>
            </w:r>
          </w:p>
        </w:tc>
        <w:tc>
          <w:tcPr>
            <w:tcW w:w="565" w:type="pct"/>
            <w:tcBorders>
              <w:top w:val="single" w:sz="4" w:space="0" w:color="auto"/>
              <w:left w:val="nil"/>
              <w:bottom w:val="single" w:sz="12"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36</w:t>
            </w:r>
          </w:p>
        </w:tc>
      </w:tr>
      <w:tr w:rsidR="00DA7211" w:rsidRPr="00394502" w:rsidTr="00D35995">
        <w:trPr>
          <w:trHeight w:val="338"/>
        </w:trPr>
        <w:tc>
          <w:tcPr>
            <w:tcW w:w="367" w:type="pct"/>
            <w:vMerge w:val="restart"/>
            <w:tcBorders>
              <w:top w:val="single" w:sz="12" w:space="0" w:color="auto"/>
              <w:left w:val="double" w:sz="4" w:space="0" w:color="auto"/>
              <w:right w:val="single" w:sz="12" w:space="0" w:color="auto"/>
            </w:tcBorders>
            <w:vAlign w:val="center"/>
          </w:tcPr>
          <w:p w:rsidR="00DA7211" w:rsidRPr="00394502" w:rsidRDefault="00DA7211" w:rsidP="00DA7211">
            <w:pPr>
              <w:jc w:val="center"/>
              <w:rPr>
                <w:sz w:val="23"/>
                <w:szCs w:val="23"/>
              </w:rPr>
            </w:pPr>
            <w:r>
              <w:rPr>
                <w:sz w:val="23"/>
                <w:szCs w:val="23"/>
              </w:rPr>
              <w:t>15</w:t>
            </w:r>
            <w:r w:rsidRPr="00394502">
              <w:rPr>
                <w:sz w:val="23"/>
                <w:szCs w:val="23"/>
              </w:rPr>
              <w:t>/1</w:t>
            </w:r>
            <w:r>
              <w:rPr>
                <w:sz w:val="23"/>
                <w:szCs w:val="23"/>
              </w:rPr>
              <w:t>6</w:t>
            </w:r>
          </w:p>
        </w:tc>
        <w:tc>
          <w:tcPr>
            <w:tcW w:w="903" w:type="pct"/>
            <w:tcBorders>
              <w:top w:val="single" w:sz="12" w:space="0" w:color="auto"/>
              <w:left w:val="single" w:sz="12" w:space="0" w:color="auto"/>
              <w:bottom w:val="single" w:sz="8" w:space="0" w:color="auto"/>
              <w:right w:val="single" w:sz="12" w:space="0" w:color="auto"/>
            </w:tcBorders>
            <w:vAlign w:val="bottom"/>
          </w:tcPr>
          <w:p w:rsidR="00DA7211" w:rsidRPr="00394502" w:rsidRDefault="00DA7211" w:rsidP="00DA7211">
            <w:pPr>
              <w:rPr>
                <w:sz w:val="21"/>
                <w:szCs w:val="21"/>
              </w:rPr>
            </w:pPr>
            <w:r w:rsidRPr="00394502">
              <w:rPr>
                <w:sz w:val="21"/>
                <w:szCs w:val="21"/>
              </w:rPr>
              <w:t>Odborné kurzy</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2</w:t>
            </w:r>
          </w:p>
        </w:tc>
        <w:tc>
          <w:tcPr>
            <w:tcW w:w="565" w:type="pct"/>
            <w:tcBorders>
              <w:top w:val="single" w:sz="12"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32</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3</w:t>
            </w:r>
          </w:p>
        </w:tc>
        <w:tc>
          <w:tcPr>
            <w:tcW w:w="565" w:type="pct"/>
            <w:tcBorders>
              <w:top w:val="single" w:sz="12"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45</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11</w:t>
            </w:r>
          </w:p>
        </w:tc>
        <w:tc>
          <w:tcPr>
            <w:tcW w:w="565" w:type="pct"/>
            <w:tcBorders>
              <w:top w:val="single" w:sz="12"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85</w:t>
            </w:r>
          </w:p>
        </w:tc>
        <w:tc>
          <w:tcPr>
            <w:tcW w:w="367" w:type="pct"/>
            <w:tcBorders>
              <w:top w:val="single" w:sz="12"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16</w:t>
            </w:r>
          </w:p>
        </w:tc>
        <w:tc>
          <w:tcPr>
            <w:tcW w:w="565" w:type="pct"/>
            <w:tcBorders>
              <w:top w:val="single" w:sz="12"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162</w:t>
            </w:r>
          </w:p>
        </w:tc>
      </w:tr>
      <w:tr w:rsidR="00DA7211" w:rsidRPr="00394502" w:rsidTr="00D35995">
        <w:trPr>
          <w:trHeight w:val="547"/>
        </w:trPr>
        <w:tc>
          <w:tcPr>
            <w:tcW w:w="367" w:type="pct"/>
            <w:vMerge/>
            <w:tcBorders>
              <w:left w:val="double" w:sz="4" w:space="0" w:color="auto"/>
              <w:right w:val="single" w:sz="12" w:space="0" w:color="auto"/>
            </w:tcBorders>
          </w:tcPr>
          <w:p w:rsidR="00DA7211" w:rsidRPr="00394502" w:rsidRDefault="00DA7211" w:rsidP="00DA7211">
            <w:pPr>
              <w:rPr>
                <w:sz w:val="23"/>
                <w:szCs w:val="23"/>
              </w:rPr>
            </w:pPr>
          </w:p>
        </w:tc>
        <w:tc>
          <w:tcPr>
            <w:tcW w:w="903" w:type="pct"/>
            <w:tcBorders>
              <w:top w:val="single" w:sz="8" w:space="0" w:color="auto"/>
              <w:left w:val="single" w:sz="12" w:space="0" w:color="auto"/>
              <w:bottom w:val="single" w:sz="8" w:space="0" w:color="auto"/>
              <w:right w:val="single" w:sz="12" w:space="0" w:color="auto"/>
            </w:tcBorders>
            <w:vAlign w:val="bottom"/>
          </w:tcPr>
          <w:p w:rsidR="00DA7211" w:rsidRPr="00394502" w:rsidRDefault="00DA7211" w:rsidP="00DA7211">
            <w:pPr>
              <w:rPr>
                <w:sz w:val="21"/>
                <w:szCs w:val="21"/>
              </w:rPr>
            </w:pPr>
            <w:r w:rsidRPr="00394502">
              <w:rPr>
                <w:sz w:val="21"/>
                <w:szCs w:val="21"/>
              </w:rPr>
              <w:t>Kurzy jednotlivých předmětů</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2</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6</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2</w:t>
            </w:r>
          </w:p>
        </w:tc>
        <w:tc>
          <w:tcPr>
            <w:tcW w:w="565" w:type="pct"/>
            <w:tcBorders>
              <w:top w:val="single" w:sz="4"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6</w:t>
            </w:r>
          </w:p>
        </w:tc>
      </w:tr>
      <w:tr w:rsidR="00DA7211" w:rsidRPr="00394502" w:rsidTr="00D35995">
        <w:trPr>
          <w:trHeight w:val="547"/>
        </w:trPr>
        <w:tc>
          <w:tcPr>
            <w:tcW w:w="367" w:type="pct"/>
            <w:vMerge/>
            <w:tcBorders>
              <w:left w:val="double" w:sz="4" w:space="0" w:color="auto"/>
              <w:right w:val="single" w:sz="12" w:space="0" w:color="auto"/>
            </w:tcBorders>
          </w:tcPr>
          <w:p w:rsidR="00DA7211" w:rsidRPr="00394502" w:rsidRDefault="00DA7211" w:rsidP="00DA7211">
            <w:pPr>
              <w:rPr>
                <w:sz w:val="23"/>
                <w:szCs w:val="23"/>
              </w:rPr>
            </w:pPr>
          </w:p>
        </w:tc>
        <w:tc>
          <w:tcPr>
            <w:tcW w:w="903" w:type="pct"/>
            <w:tcBorders>
              <w:top w:val="single" w:sz="8" w:space="0" w:color="auto"/>
              <w:left w:val="single" w:sz="12" w:space="0" w:color="auto"/>
              <w:bottom w:val="single" w:sz="8" w:space="0" w:color="auto"/>
              <w:right w:val="single" w:sz="12" w:space="0" w:color="auto"/>
            </w:tcBorders>
            <w:vAlign w:val="bottom"/>
          </w:tcPr>
          <w:p w:rsidR="00DA7211" w:rsidRPr="00394502" w:rsidRDefault="00DA7211" w:rsidP="00DA7211">
            <w:pPr>
              <w:rPr>
                <w:sz w:val="21"/>
                <w:szCs w:val="21"/>
              </w:rPr>
            </w:pPr>
            <w:r w:rsidRPr="00394502">
              <w:rPr>
                <w:sz w:val="21"/>
                <w:szCs w:val="21"/>
              </w:rPr>
              <w:t>Kurzy ucelených částí učiva</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3</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20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3</w:t>
            </w:r>
          </w:p>
        </w:tc>
        <w:tc>
          <w:tcPr>
            <w:tcW w:w="565" w:type="pct"/>
            <w:tcBorders>
              <w:top w:val="single" w:sz="4"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20</w:t>
            </w:r>
          </w:p>
        </w:tc>
      </w:tr>
      <w:tr w:rsidR="00DA7211" w:rsidRPr="00394502" w:rsidTr="00D35995">
        <w:trPr>
          <w:trHeight w:val="547"/>
        </w:trPr>
        <w:tc>
          <w:tcPr>
            <w:tcW w:w="367" w:type="pct"/>
            <w:vMerge/>
            <w:tcBorders>
              <w:left w:val="double" w:sz="4" w:space="0" w:color="auto"/>
              <w:right w:val="single" w:sz="12" w:space="0" w:color="auto"/>
            </w:tcBorders>
          </w:tcPr>
          <w:p w:rsidR="00DA7211" w:rsidRPr="00394502" w:rsidRDefault="00DA7211" w:rsidP="00DA7211">
            <w:pPr>
              <w:rPr>
                <w:sz w:val="23"/>
                <w:szCs w:val="23"/>
              </w:rPr>
            </w:pPr>
          </w:p>
        </w:tc>
        <w:tc>
          <w:tcPr>
            <w:tcW w:w="903" w:type="pct"/>
            <w:tcBorders>
              <w:top w:val="single" w:sz="8" w:space="0" w:color="auto"/>
              <w:left w:val="single" w:sz="12" w:space="0" w:color="auto"/>
              <w:bottom w:val="single" w:sz="8" w:space="0" w:color="auto"/>
              <w:right w:val="single" w:sz="12" w:space="0" w:color="auto"/>
            </w:tcBorders>
            <w:vAlign w:val="bottom"/>
          </w:tcPr>
          <w:p w:rsidR="00DA7211" w:rsidRPr="00394502" w:rsidRDefault="00DA7211" w:rsidP="00DA7211">
            <w:pPr>
              <w:rPr>
                <w:sz w:val="21"/>
                <w:szCs w:val="21"/>
              </w:rPr>
            </w:pPr>
            <w:r w:rsidRPr="00394502">
              <w:rPr>
                <w:sz w:val="21"/>
                <w:szCs w:val="21"/>
              </w:rPr>
              <w:t>Pomaturitní specializační kurzy</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12</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70"/>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340"/>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DA7211" w:rsidRPr="00394502" w:rsidRDefault="00DA7211" w:rsidP="00DA7211">
            <w:pPr>
              <w:ind w:right="227"/>
              <w:jc w:val="right"/>
              <w:rPr>
                <w:sz w:val="21"/>
                <w:szCs w:val="21"/>
              </w:rPr>
            </w:pPr>
            <w:r w:rsidRPr="00394502">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DA7211" w:rsidRPr="00394502" w:rsidRDefault="00DA7211" w:rsidP="00DA7211">
            <w:pPr>
              <w:ind w:right="113"/>
              <w:jc w:val="right"/>
              <w:rPr>
                <w:sz w:val="21"/>
                <w:szCs w:val="21"/>
              </w:rPr>
            </w:pPr>
            <w:r w:rsidRPr="00394502">
              <w:rPr>
                <w:sz w:val="21"/>
                <w:szCs w:val="21"/>
              </w:rPr>
              <w:t>1</w:t>
            </w:r>
          </w:p>
        </w:tc>
        <w:tc>
          <w:tcPr>
            <w:tcW w:w="565" w:type="pct"/>
            <w:tcBorders>
              <w:top w:val="single" w:sz="4" w:space="0" w:color="auto"/>
              <w:left w:val="nil"/>
              <w:bottom w:val="single" w:sz="4" w:space="0" w:color="auto"/>
              <w:right w:val="double" w:sz="4" w:space="0" w:color="auto"/>
            </w:tcBorders>
            <w:vAlign w:val="center"/>
          </w:tcPr>
          <w:p w:rsidR="00DA7211" w:rsidRPr="00394502" w:rsidRDefault="00DA7211" w:rsidP="00DA7211">
            <w:pPr>
              <w:ind w:right="283"/>
              <w:jc w:val="right"/>
              <w:rPr>
                <w:sz w:val="21"/>
                <w:szCs w:val="21"/>
              </w:rPr>
            </w:pPr>
            <w:r w:rsidRPr="00394502">
              <w:rPr>
                <w:sz w:val="21"/>
                <w:szCs w:val="21"/>
              </w:rPr>
              <w:t>12</w:t>
            </w:r>
          </w:p>
        </w:tc>
      </w:tr>
      <w:tr w:rsidR="008F3ABC" w:rsidRPr="00394502" w:rsidTr="00D35995">
        <w:trPr>
          <w:trHeight w:val="547"/>
        </w:trPr>
        <w:tc>
          <w:tcPr>
            <w:tcW w:w="367" w:type="pct"/>
            <w:vMerge/>
            <w:tcBorders>
              <w:left w:val="double" w:sz="4" w:space="0" w:color="auto"/>
              <w:bottom w:val="single" w:sz="12" w:space="0" w:color="auto"/>
              <w:right w:val="single" w:sz="12" w:space="0" w:color="auto"/>
            </w:tcBorders>
          </w:tcPr>
          <w:p w:rsidR="008F3ABC" w:rsidRPr="00394502" w:rsidRDefault="008F3ABC" w:rsidP="00782234">
            <w:pPr>
              <w:rPr>
                <w:sz w:val="23"/>
                <w:szCs w:val="23"/>
              </w:rPr>
            </w:pPr>
          </w:p>
        </w:tc>
        <w:tc>
          <w:tcPr>
            <w:tcW w:w="903" w:type="pct"/>
            <w:tcBorders>
              <w:top w:val="single" w:sz="8" w:space="0" w:color="auto"/>
              <w:left w:val="single" w:sz="12" w:space="0" w:color="auto"/>
              <w:bottom w:val="single" w:sz="12" w:space="0" w:color="auto"/>
              <w:right w:val="single" w:sz="12" w:space="0" w:color="auto"/>
            </w:tcBorders>
            <w:vAlign w:val="bottom"/>
          </w:tcPr>
          <w:p w:rsidR="008F3ABC" w:rsidRPr="00394502" w:rsidRDefault="008F3ABC" w:rsidP="00782234">
            <w:pPr>
              <w:rPr>
                <w:sz w:val="21"/>
                <w:szCs w:val="21"/>
              </w:rPr>
            </w:pPr>
            <w:r w:rsidRPr="00394502">
              <w:rPr>
                <w:sz w:val="21"/>
                <w:szCs w:val="21"/>
              </w:rPr>
              <w:t>Rekvalifikační kurzy mimo soustavu oborů vzdělání</w:t>
            </w:r>
          </w:p>
        </w:tc>
        <w:tc>
          <w:tcPr>
            <w:tcW w:w="367" w:type="pct"/>
            <w:tcBorders>
              <w:top w:val="single" w:sz="4" w:space="0" w:color="auto"/>
              <w:left w:val="single" w:sz="12" w:space="0" w:color="auto"/>
              <w:bottom w:val="single" w:sz="12" w:space="0" w:color="auto"/>
              <w:right w:val="single" w:sz="4" w:space="0" w:color="auto"/>
            </w:tcBorders>
            <w:noWrap/>
            <w:vAlign w:val="center"/>
          </w:tcPr>
          <w:p w:rsidR="008F3ABC" w:rsidRPr="00394502" w:rsidRDefault="00DA7211" w:rsidP="00155A36">
            <w:pPr>
              <w:ind w:right="113"/>
              <w:jc w:val="right"/>
              <w:rPr>
                <w:sz w:val="21"/>
                <w:szCs w:val="21"/>
              </w:rPr>
            </w:pPr>
            <w:r>
              <w:rPr>
                <w:sz w:val="21"/>
                <w:szCs w:val="21"/>
              </w:rPr>
              <w:t>3</w:t>
            </w:r>
          </w:p>
        </w:tc>
        <w:tc>
          <w:tcPr>
            <w:tcW w:w="565" w:type="pct"/>
            <w:tcBorders>
              <w:top w:val="single" w:sz="4" w:space="0" w:color="auto"/>
              <w:left w:val="nil"/>
              <w:bottom w:val="single" w:sz="12" w:space="0" w:color="auto"/>
              <w:right w:val="single" w:sz="12" w:space="0" w:color="auto"/>
            </w:tcBorders>
            <w:noWrap/>
            <w:vAlign w:val="center"/>
          </w:tcPr>
          <w:p w:rsidR="008F3ABC" w:rsidRPr="00394502" w:rsidRDefault="008F3ABC" w:rsidP="00155A36">
            <w:pPr>
              <w:ind w:right="227"/>
              <w:jc w:val="right"/>
              <w:rPr>
                <w:sz w:val="21"/>
                <w:szCs w:val="21"/>
              </w:rPr>
            </w:pPr>
            <w:r w:rsidRPr="00394502">
              <w:rPr>
                <w:sz w:val="21"/>
                <w:szCs w:val="21"/>
              </w:rPr>
              <w:t>15</w:t>
            </w:r>
          </w:p>
        </w:tc>
        <w:tc>
          <w:tcPr>
            <w:tcW w:w="367" w:type="pct"/>
            <w:tcBorders>
              <w:top w:val="single" w:sz="4" w:space="0" w:color="auto"/>
              <w:left w:val="single" w:sz="12" w:space="0" w:color="auto"/>
              <w:bottom w:val="single" w:sz="12" w:space="0" w:color="auto"/>
              <w:right w:val="single" w:sz="4" w:space="0" w:color="auto"/>
            </w:tcBorders>
            <w:noWrap/>
            <w:vAlign w:val="center"/>
          </w:tcPr>
          <w:p w:rsidR="008F3ABC" w:rsidRPr="00394502" w:rsidRDefault="00DA7211" w:rsidP="00155A36">
            <w:pPr>
              <w:ind w:right="170"/>
              <w:jc w:val="right"/>
              <w:rPr>
                <w:sz w:val="21"/>
                <w:szCs w:val="21"/>
              </w:rPr>
            </w:pPr>
            <w:r>
              <w:rPr>
                <w:sz w:val="21"/>
                <w:szCs w:val="21"/>
              </w:rPr>
              <w:t>1</w:t>
            </w:r>
          </w:p>
        </w:tc>
        <w:tc>
          <w:tcPr>
            <w:tcW w:w="565" w:type="pct"/>
            <w:tcBorders>
              <w:top w:val="single" w:sz="4" w:space="0" w:color="auto"/>
              <w:left w:val="nil"/>
              <w:bottom w:val="single" w:sz="12" w:space="0" w:color="auto"/>
              <w:right w:val="single" w:sz="12" w:space="0" w:color="auto"/>
            </w:tcBorders>
            <w:noWrap/>
            <w:vAlign w:val="center"/>
          </w:tcPr>
          <w:p w:rsidR="008F3ABC" w:rsidRPr="00394502" w:rsidRDefault="008F3ABC" w:rsidP="00155A36">
            <w:pPr>
              <w:ind w:right="340"/>
              <w:jc w:val="right"/>
              <w:rPr>
                <w:sz w:val="21"/>
                <w:szCs w:val="21"/>
              </w:rPr>
            </w:pPr>
            <w:r w:rsidRPr="00394502">
              <w:rPr>
                <w:sz w:val="21"/>
                <w:szCs w:val="21"/>
              </w:rPr>
              <w:t>1</w:t>
            </w:r>
            <w:r w:rsidR="00DA7211">
              <w:rPr>
                <w:sz w:val="21"/>
                <w:szCs w:val="21"/>
              </w:rPr>
              <w:t>8</w:t>
            </w:r>
          </w:p>
        </w:tc>
        <w:tc>
          <w:tcPr>
            <w:tcW w:w="367" w:type="pct"/>
            <w:tcBorders>
              <w:top w:val="single" w:sz="4" w:space="0" w:color="auto"/>
              <w:left w:val="single" w:sz="12" w:space="0" w:color="auto"/>
              <w:bottom w:val="single" w:sz="12" w:space="0" w:color="auto"/>
              <w:right w:val="single" w:sz="4" w:space="0" w:color="auto"/>
            </w:tcBorders>
            <w:noWrap/>
            <w:vAlign w:val="center"/>
          </w:tcPr>
          <w:p w:rsidR="008F3ABC" w:rsidRPr="00394502" w:rsidRDefault="00DA7211" w:rsidP="00155A36">
            <w:pPr>
              <w:ind w:right="113"/>
              <w:jc w:val="right"/>
              <w:rPr>
                <w:sz w:val="21"/>
                <w:szCs w:val="21"/>
              </w:rPr>
            </w:pPr>
            <w:r>
              <w:rPr>
                <w:sz w:val="21"/>
                <w:szCs w:val="21"/>
              </w:rPr>
              <w:t>1</w:t>
            </w:r>
          </w:p>
        </w:tc>
        <w:tc>
          <w:tcPr>
            <w:tcW w:w="565" w:type="pct"/>
            <w:tcBorders>
              <w:top w:val="single" w:sz="4" w:space="0" w:color="auto"/>
              <w:left w:val="nil"/>
              <w:bottom w:val="single" w:sz="12" w:space="0" w:color="auto"/>
              <w:right w:val="single" w:sz="12" w:space="0" w:color="auto"/>
            </w:tcBorders>
            <w:noWrap/>
            <w:vAlign w:val="center"/>
          </w:tcPr>
          <w:p w:rsidR="008F3ABC" w:rsidRPr="00394502" w:rsidRDefault="00DA7211" w:rsidP="00155A36">
            <w:pPr>
              <w:ind w:right="227"/>
              <w:jc w:val="right"/>
              <w:rPr>
                <w:sz w:val="21"/>
                <w:szCs w:val="21"/>
              </w:rPr>
            </w:pPr>
            <w:r>
              <w:rPr>
                <w:sz w:val="21"/>
                <w:szCs w:val="21"/>
              </w:rPr>
              <w:t>6</w:t>
            </w:r>
          </w:p>
        </w:tc>
        <w:tc>
          <w:tcPr>
            <w:tcW w:w="367" w:type="pct"/>
            <w:tcBorders>
              <w:top w:val="single" w:sz="4" w:space="0" w:color="auto"/>
              <w:left w:val="single" w:sz="12" w:space="0" w:color="auto"/>
              <w:bottom w:val="single" w:sz="12" w:space="0" w:color="auto"/>
              <w:right w:val="single" w:sz="4" w:space="0" w:color="auto"/>
            </w:tcBorders>
            <w:noWrap/>
            <w:vAlign w:val="center"/>
          </w:tcPr>
          <w:p w:rsidR="008F3ABC" w:rsidRPr="00394502" w:rsidRDefault="00DA7211" w:rsidP="00155A36">
            <w:pPr>
              <w:ind w:right="113"/>
              <w:jc w:val="right"/>
              <w:rPr>
                <w:sz w:val="21"/>
                <w:szCs w:val="21"/>
              </w:rPr>
            </w:pPr>
            <w:r>
              <w:rPr>
                <w:sz w:val="21"/>
                <w:szCs w:val="21"/>
              </w:rPr>
              <w:t>5</w:t>
            </w:r>
          </w:p>
        </w:tc>
        <w:tc>
          <w:tcPr>
            <w:tcW w:w="565" w:type="pct"/>
            <w:tcBorders>
              <w:top w:val="single" w:sz="4" w:space="0" w:color="auto"/>
              <w:left w:val="nil"/>
              <w:bottom w:val="single" w:sz="12" w:space="0" w:color="auto"/>
              <w:right w:val="double" w:sz="4" w:space="0" w:color="auto"/>
            </w:tcBorders>
            <w:vAlign w:val="center"/>
          </w:tcPr>
          <w:p w:rsidR="008F3ABC" w:rsidRPr="00394502" w:rsidRDefault="008F3ABC" w:rsidP="00DA7211">
            <w:pPr>
              <w:ind w:right="283"/>
              <w:jc w:val="right"/>
              <w:rPr>
                <w:sz w:val="21"/>
                <w:szCs w:val="21"/>
              </w:rPr>
            </w:pPr>
            <w:r w:rsidRPr="00394502">
              <w:rPr>
                <w:sz w:val="21"/>
                <w:szCs w:val="21"/>
              </w:rPr>
              <w:t>3</w:t>
            </w:r>
            <w:r w:rsidR="00DA7211">
              <w:rPr>
                <w:sz w:val="21"/>
                <w:szCs w:val="21"/>
              </w:rPr>
              <w:t>9</w:t>
            </w:r>
          </w:p>
        </w:tc>
      </w:tr>
      <w:tr w:rsidR="008F3ABC" w:rsidRPr="00394502" w:rsidTr="00D35995">
        <w:trPr>
          <w:trHeight w:val="338"/>
        </w:trPr>
        <w:tc>
          <w:tcPr>
            <w:tcW w:w="367" w:type="pct"/>
            <w:vMerge w:val="restart"/>
            <w:tcBorders>
              <w:top w:val="single" w:sz="12" w:space="0" w:color="auto"/>
              <w:left w:val="double" w:sz="4" w:space="0" w:color="auto"/>
              <w:right w:val="single" w:sz="12" w:space="0" w:color="auto"/>
            </w:tcBorders>
            <w:vAlign w:val="center"/>
          </w:tcPr>
          <w:p w:rsidR="008F3ABC" w:rsidRPr="00394502" w:rsidRDefault="008F3ABC" w:rsidP="00DA7211">
            <w:pPr>
              <w:jc w:val="center"/>
              <w:rPr>
                <w:sz w:val="23"/>
                <w:szCs w:val="23"/>
              </w:rPr>
            </w:pPr>
            <w:r w:rsidRPr="00394502">
              <w:rPr>
                <w:sz w:val="23"/>
                <w:szCs w:val="23"/>
              </w:rPr>
              <w:t>1</w:t>
            </w:r>
            <w:r w:rsidR="00DA7211">
              <w:rPr>
                <w:sz w:val="23"/>
                <w:szCs w:val="23"/>
              </w:rPr>
              <w:t>6</w:t>
            </w:r>
            <w:r w:rsidRPr="00394502">
              <w:rPr>
                <w:sz w:val="23"/>
                <w:szCs w:val="23"/>
              </w:rPr>
              <w:t>/1</w:t>
            </w:r>
            <w:r w:rsidR="00DA7211">
              <w:rPr>
                <w:sz w:val="23"/>
                <w:szCs w:val="23"/>
              </w:rPr>
              <w:t>7</w:t>
            </w:r>
          </w:p>
        </w:tc>
        <w:tc>
          <w:tcPr>
            <w:tcW w:w="903" w:type="pct"/>
            <w:tcBorders>
              <w:top w:val="single" w:sz="12" w:space="0" w:color="auto"/>
              <w:left w:val="single" w:sz="12" w:space="0" w:color="auto"/>
              <w:bottom w:val="single" w:sz="8" w:space="0" w:color="auto"/>
              <w:right w:val="single" w:sz="12" w:space="0" w:color="auto"/>
            </w:tcBorders>
            <w:vAlign w:val="bottom"/>
            <w:hideMark/>
          </w:tcPr>
          <w:p w:rsidR="008F3ABC" w:rsidRPr="00394502" w:rsidRDefault="008F3ABC" w:rsidP="00782234">
            <w:pPr>
              <w:rPr>
                <w:sz w:val="21"/>
                <w:szCs w:val="21"/>
              </w:rPr>
            </w:pPr>
            <w:r w:rsidRPr="00394502">
              <w:rPr>
                <w:sz w:val="21"/>
                <w:szCs w:val="21"/>
              </w:rPr>
              <w:t>Odborné kurzy</w:t>
            </w:r>
          </w:p>
        </w:tc>
        <w:tc>
          <w:tcPr>
            <w:tcW w:w="367" w:type="pct"/>
            <w:tcBorders>
              <w:top w:val="single" w:sz="12" w:space="0" w:color="auto"/>
              <w:left w:val="single" w:sz="12" w:space="0" w:color="auto"/>
              <w:bottom w:val="single" w:sz="4" w:space="0" w:color="auto"/>
              <w:right w:val="single" w:sz="4" w:space="0" w:color="auto"/>
            </w:tcBorders>
            <w:noWrap/>
            <w:vAlign w:val="center"/>
          </w:tcPr>
          <w:p w:rsidR="008F3ABC" w:rsidRPr="00EE7EA9" w:rsidRDefault="003B7906" w:rsidP="00782234">
            <w:pPr>
              <w:ind w:right="113"/>
              <w:jc w:val="right"/>
              <w:rPr>
                <w:sz w:val="21"/>
                <w:szCs w:val="21"/>
              </w:rPr>
            </w:pPr>
            <w:r w:rsidRPr="00EE7EA9">
              <w:rPr>
                <w:sz w:val="21"/>
                <w:szCs w:val="21"/>
              </w:rPr>
              <w:t>2</w:t>
            </w:r>
          </w:p>
        </w:tc>
        <w:tc>
          <w:tcPr>
            <w:tcW w:w="565" w:type="pct"/>
            <w:tcBorders>
              <w:top w:val="single" w:sz="12" w:space="0" w:color="auto"/>
              <w:left w:val="nil"/>
              <w:bottom w:val="single" w:sz="4" w:space="0" w:color="auto"/>
              <w:right w:val="single" w:sz="12" w:space="0" w:color="auto"/>
            </w:tcBorders>
            <w:noWrap/>
            <w:vAlign w:val="center"/>
          </w:tcPr>
          <w:p w:rsidR="008F3ABC" w:rsidRPr="00EE7EA9" w:rsidRDefault="00661DB7" w:rsidP="00782234">
            <w:pPr>
              <w:ind w:right="227"/>
              <w:jc w:val="right"/>
              <w:rPr>
                <w:sz w:val="21"/>
                <w:szCs w:val="21"/>
              </w:rPr>
            </w:pPr>
            <w:r w:rsidRPr="00EE7EA9">
              <w:rPr>
                <w:sz w:val="21"/>
                <w:szCs w:val="21"/>
              </w:rPr>
              <w:t>2</w:t>
            </w:r>
            <w:r w:rsidR="003B7906" w:rsidRPr="00EE7EA9">
              <w:rPr>
                <w:sz w:val="21"/>
                <w:szCs w:val="21"/>
              </w:rPr>
              <w:t>2</w:t>
            </w:r>
          </w:p>
        </w:tc>
        <w:tc>
          <w:tcPr>
            <w:tcW w:w="367" w:type="pct"/>
            <w:tcBorders>
              <w:top w:val="single" w:sz="12"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70"/>
              <w:jc w:val="right"/>
              <w:rPr>
                <w:sz w:val="21"/>
                <w:szCs w:val="21"/>
              </w:rPr>
            </w:pPr>
            <w:r w:rsidRPr="00EE7EA9">
              <w:rPr>
                <w:sz w:val="21"/>
                <w:szCs w:val="21"/>
              </w:rPr>
              <w:t>6</w:t>
            </w:r>
          </w:p>
        </w:tc>
        <w:tc>
          <w:tcPr>
            <w:tcW w:w="565" w:type="pct"/>
            <w:tcBorders>
              <w:top w:val="single" w:sz="12" w:space="0" w:color="auto"/>
              <w:left w:val="nil"/>
              <w:bottom w:val="single" w:sz="4" w:space="0" w:color="auto"/>
              <w:right w:val="single" w:sz="12" w:space="0" w:color="auto"/>
            </w:tcBorders>
            <w:noWrap/>
            <w:vAlign w:val="center"/>
          </w:tcPr>
          <w:p w:rsidR="008F3ABC" w:rsidRPr="00EE7EA9" w:rsidRDefault="00661DB7" w:rsidP="00782234">
            <w:pPr>
              <w:ind w:right="340"/>
              <w:jc w:val="right"/>
              <w:rPr>
                <w:sz w:val="21"/>
                <w:szCs w:val="21"/>
              </w:rPr>
            </w:pPr>
            <w:r w:rsidRPr="00EE7EA9">
              <w:rPr>
                <w:sz w:val="21"/>
                <w:szCs w:val="21"/>
              </w:rPr>
              <w:t>93</w:t>
            </w:r>
          </w:p>
        </w:tc>
        <w:tc>
          <w:tcPr>
            <w:tcW w:w="367" w:type="pct"/>
            <w:tcBorders>
              <w:top w:val="single" w:sz="12"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0</w:t>
            </w:r>
          </w:p>
        </w:tc>
        <w:tc>
          <w:tcPr>
            <w:tcW w:w="565" w:type="pct"/>
            <w:tcBorders>
              <w:top w:val="single" w:sz="12" w:space="0" w:color="auto"/>
              <w:left w:val="nil"/>
              <w:bottom w:val="single" w:sz="4" w:space="0" w:color="auto"/>
              <w:right w:val="single" w:sz="12" w:space="0" w:color="auto"/>
            </w:tcBorders>
            <w:noWrap/>
            <w:vAlign w:val="center"/>
          </w:tcPr>
          <w:p w:rsidR="008F3ABC" w:rsidRPr="00EE7EA9" w:rsidRDefault="00661DB7" w:rsidP="00661DB7">
            <w:pPr>
              <w:ind w:right="227"/>
              <w:jc w:val="right"/>
              <w:rPr>
                <w:sz w:val="21"/>
                <w:szCs w:val="21"/>
              </w:rPr>
            </w:pPr>
            <w:r w:rsidRPr="00EE7EA9">
              <w:rPr>
                <w:sz w:val="21"/>
                <w:szCs w:val="21"/>
              </w:rPr>
              <w:t>0</w:t>
            </w:r>
          </w:p>
        </w:tc>
        <w:tc>
          <w:tcPr>
            <w:tcW w:w="367" w:type="pct"/>
            <w:tcBorders>
              <w:top w:val="single" w:sz="12"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8</w:t>
            </w:r>
          </w:p>
        </w:tc>
        <w:tc>
          <w:tcPr>
            <w:tcW w:w="565" w:type="pct"/>
            <w:tcBorders>
              <w:top w:val="single" w:sz="12" w:space="0" w:color="auto"/>
              <w:left w:val="nil"/>
              <w:bottom w:val="single" w:sz="4" w:space="0" w:color="auto"/>
              <w:right w:val="double" w:sz="4" w:space="0" w:color="auto"/>
            </w:tcBorders>
            <w:vAlign w:val="center"/>
          </w:tcPr>
          <w:p w:rsidR="008F3ABC" w:rsidRPr="00EE7EA9" w:rsidRDefault="00DF2028" w:rsidP="00661DB7">
            <w:pPr>
              <w:ind w:right="283"/>
              <w:jc w:val="right"/>
              <w:rPr>
                <w:sz w:val="21"/>
                <w:szCs w:val="21"/>
              </w:rPr>
            </w:pPr>
            <w:r w:rsidRPr="00EE7EA9">
              <w:rPr>
                <w:sz w:val="21"/>
                <w:szCs w:val="21"/>
              </w:rPr>
              <w:t>1</w:t>
            </w:r>
            <w:r w:rsidR="00661DB7" w:rsidRPr="00EE7EA9">
              <w:rPr>
                <w:sz w:val="21"/>
                <w:szCs w:val="21"/>
              </w:rPr>
              <w:t>15</w:t>
            </w:r>
          </w:p>
        </w:tc>
      </w:tr>
      <w:tr w:rsidR="008F3ABC" w:rsidRPr="00394502" w:rsidTr="00D35995">
        <w:trPr>
          <w:trHeight w:val="547"/>
        </w:trPr>
        <w:tc>
          <w:tcPr>
            <w:tcW w:w="367" w:type="pct"/>
            <w:vMerge/>
            <w:tcBorders>
              <w:left w:val="double" w:sz="4" w:space="0" w:color="auto"/>
              <w:right w:val="single" w:sz="12" w:space="0" w:color="auto"/>
            </w:tcBorders>
          </w:tcPr>
          <w:p w:rsidR="008F3ABC" w:rsidRPr="00394502" w:rsidRDefault="008F3ABC" w:rsidP="00782234">
            <w:pPr>
              <w:rPr>
                <w:sz w:val="23"/>
                <w:szCs w:val="23"/>
              </w:rPr>
            </w:pPr>
          </w:p>
        </w:tc>
        <w:tc>
          <w:tcPr>
            <w:tcW w:w="903" w:type="pct"/>
            <w:tcBorders>
              <w:top w:val="single" w:sz="8" w:space="0" w:color="auto"/>
              <w:left w:val="single" w:sz="12" w:space="0" w:color="auto"/>
              <w:bottom w:val="single" w:sz="8" w:space="0" w:color="auto"/>
              <w:right w:val="single" w:sz="12" w:space="0" w:color="auto"/>
            </w:tcBorders>
            <w:vAlign w:val="bottom"/>
            <w:hideMark/>
          </w:tcPr>
          <w:p w:rsidR="008F3ABC" w:rsidRPr="00394502" w:rsidRDefault="008F3ABC" w:rsidP="00782234">
            <w:pPr>
              <w:rPr>
                <w:sz w:val="21"/>
                <w:szCs w:val="21"/>
              </w:rPr>
            </w:pPr>
            <w:r w:rsidRPr="00394502">
              <w:rPr>
                <w:sz w:val="21"/>
                <w:szCs w:val="21"/>
              </w:rPr>
              <w:t>Kurzy jednotlivých předmětů</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3B7906"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3B7906" w:rsidP="00782234">
            <w:pPr>
              <w:ind w:right="227"/>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70"/>
              <w:jc w:val="right"/>
              <w:rPr>
                <w:sz w:val="21"/>
                <w:szCs w:val="21"/>
              </w:rPr>
            </w:pPr>
            <w:r w:rsidRPr="00EE7EA9">
              <w:rPr>
                <w:sz w:val="21"/>
                <w:szCs w:val="21"/>
              </w:rPr>
              <w:t>1</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661DB7" w:rsidP="00782234">
            <w:pPr>
              <w:ind w:right="340"/>
              <w:jc w:val="right"/>
              <w:rPr>
                <w:sz w:val="21"/>
                <w:szCs w:val="21"/>
              </w:rPr>
            </w:pPr>
            <w:r w:rsidRPr="00EE7EA9">
              <w:rPr>
                <w:sz w:val="21"/>
                <w:szCs w:val="21"/>
              </w:rPr>
              <w:t>1</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1</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661DB7" w:rsidP="00782234">
            <w:pPr>
              <w:ind w:right="227"/>
              <w:jc w:val="right"/>
              <w:rPr>
                <w:sz w:val="21"/>
                <w:szCs w:val="21"/>
              </w:rPr>
            </w:pPr>
            <w:r w:rsidRPr="00EE7EA9">
              <w:rPr>
                <w:sz w:val="21"/>
                <w:szCs w:val="21"/>
              </w:rPr>
              <w:t>7</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DF2028" w:rsidP="00782234">
            <w:pPr>
              <w:ind w:right="113"/>
              <w:jc w:val="right"/>
              <w:rPr>
                <w:sz w:val="21"/>
                <w:szCs w:val="21"/>
              </w:rPr>
            </w:pPr>
            <w:r w:rsidRPr="00EE7EA9">
              <w:rPr>
                <w:sz w:val="21"/>
                <w:szCs w:val="21"/>
              </w:rPr>
              <w:t>2</w:t>
            </w:r>
          </w:p>
        </w:tc>
        <w:tc>
          <w:tcPr>
            <w:tcW w:w="565" w:type="pct"/>
            <w:tcBorders>
              <w:top w:val="single" w:sz="4" w:space="0" w:color="auto"/>
              <w:left w:val="nil"/>
              <w:bottom w:val="single" w:sz="4" w:space="0" w:color="auto"/>
              <w:right w:val="double" w:sz="4" w:space="0" w:color="auto"/>
            </w:tcBorders>
            <w:vAlign w:val="center"/>
          </w:tcPr>
          <w:p w:rsidR="008F3ABC" w:rsidRPr="00EE7EA9" w:rsidRDefault="00661DB7" w:rsidP="00782234">
            <w:pPr>
              <w:ind w:right="283"/>
              <w:jc w:val="right"/>
              <w:rPr>
                <w:sz w:val="21"/>
                <w:szCs w:val="21"/>
              </w:rPr>
            </w:pPr>
            <w:r w:rsidRPr="00EE7EA9">
              <w:rPr>
                <w:sz w:val="21"/>
                <w:szCs w:val="21"/>
              </w:rPr>
              <w:t>8</w:t>
            </w:r>
          </w:p>
        </w:tc>
      </w:tr>
      <w:tr w:rsidR="008F3ABC" w:rsidRPr="00394502" w:rsidTr="00D35995">
        <w:trPr>
          <w:trHeight w:val="547"/>
        </w:trPr>
        <w:tc>
          <w:tcPr>
            <w:tcW w:w="367" w:type="pct"/>
            <w:vMerge/>
            <w:tcBorders>
              <w:left w:val="double" w:sz="4" w:space="0" w:color="auto"/>
              <w:right w:val="single" w:sz="12" w:space="0" w:color="auto"/>
            </w:tcBorders>
          </w:tcPr>
          <w:p w:rsidR="008F3ABC" w:rsidRPr="00394502" w:rsidRDefault="008F3ABC" w:rsidP="00782234">
            <w:pPr>
              <w:rPr>
                <w:sz w:val="23"/>
                <w:szCs w:val="23"/>
              </w:rPr>
            </w:pPr>
          </w:p>
        </w:tc>
        <w:tc>
          <w:tcPr>
            <w:tcW w:w="903" w:type="pct"/>
            <w:tcBorders>
              <w:top w:val="single" w:sz="8" w:space="0" w:color="auto"/>
              <w:left w:val="single" w:sz="12" w:space="0" w:color="auto"/>
              <w:bottom w:val="single" w:sz="8" w:space="0" w:color="auto"/>
              <w:right w:val="single" w:sz="12" w:space="0" w:color="auto"/>
            </w:tcBorders>
            <w:vAlign w:val="bottom"/>
            <w:hideMark/>
          </w:tcPr>
          <w:p w:rsidR="008F3ABC" w:rsidRPr="00394502" w:rsidRDefault="008F3ABC" w:rsidP="00782234">
            <w:pPr>
              <w:rPr>
                <w:sz w:val="21"/>
                <w:szCs w:val="21"/>
              </w:rPr>
            </w:pPr>
            <w:r w:rsidRPr="00394502">
              <w:rPr>
                <w:sz w:val="21"/>
                <w:szCs w:val="21"/>
              </w:rPr>
              <w:t>Kurzy ucelených částí učiva</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3B7906"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3B7906" w:rsidP="00782234">
            <w:pPr>
              <w:ind w:right="227"/>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70"/>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3B7906" w:rsidP="00782234">
            <w:pPr>
              <w:ind w:right="340"/>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3B7906"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3B7906" w:rsidP="00782234">
            <w:pPr>
              <w:ind w:right="227"/>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double" w:sz="4" w:space="0" w:color="auto"/>
            </w:tcBorders>
            <w:vAlign w:val="center"/>
          </w:tcPr>
          <w:p w:rsidR="008F3ABC" w:rsidRPr="00EE7EA9" w:rsidRDefault="00DF2028" w:rsidP="00782234">
            <w:pPr>
              <w:ind w:right="283"/>
              <w:jc w:val="right"/>
              <w:rPr>
                <w:sz w:val="21"/>
                <w:szCs w:val="21"/>
              </w:rPr>
            </w:pPr>
            <w:r w:rsidRPr="00EE7EA9">
              <w:rPr>
                <w:sz w:val="21"/>
                <w:szCs w:val="21"/>
              </w:rPr>
              <w:t>0</w:t>
            </w:r>
          </w:p>
        </w:tc>
      </w:tr>
      <w:tr w:rsidR="008F3ABC" w:rsidRPr="00394502" w:rsidTr="00D35995">
        <w:trPr>
          <w:trHeight w:val="547"/>
        </w:trPr>
        <w:tc>
          <w:tcPr>
            <w:tcW w:w="367" w:type="pct"/>
            <w:vMerge/>
            <w:tcBorders>
              <w:left w:val="double" w:sz="4" w:space="0" w:color="auto"/>
              <w:right w:val="single" w:sz="12" w:space="0" w:color="auto"/>
            </w:tcBorders>
          </w:tcPr>
          <w:p w:rsidR="008F3ABC" w:rsidRPr="00394502" w:rsidRDefault="008F3ABC" w:rsidP="00782234">
            <w:pPr>
              <w:rPr>
                <w:sz w:val="23"/>
                <w:szCs w:val="23"/>
              </w:rPr>
            </w:pPr>
          </w:p>
        </w:tc>
        <w:tc>
          <w:tcPr>
            <w:tcW w:w="903" w:type="pct"/>
            <w:tcBorders>
              <w:top w:val="single" w:sz="8" w:space="0" w:color="auto"/>
              <w:left w:val="single" w:sz="12" w:space="0" w:color="auto"/>
              <w:bottom w:val="single" w:sz="8" w:space="0" w:color="auto"/>
              <w:right w:val="single" w:sz="12" w:space="0" w:color="auto"/>
            </w:tcBorders>
            <w:vAlign w:val="bottom"/>
            <w:hideMark/>
          </w:tcPr>
          <w:p w:rsidR="008F3ABC" w:rsidRPr="00394502" w:rsidRDefault="008F3ABC" w:rsidP="00782234">
            <w:pPr>
              <w:rPr>
                <w:sz w:val="21"/>
                <w:szCs w:val="21"/>
              </w:rPr>
            </w:pPr>
            <w:r w:rsidRPr="00394502">
              <w:rPr>
                <w:sz w:val="21"/>
                <w:szCs w:val="21"/>
              </w:rPr>
              <w:t>Pomaturitní specializační kurzy</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661DB7" w:rsidP="00782234">
            <w:pPr>
              <w:ind w:right="227"/>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3B7906" w:rsidP="00782234">
            <w:pPr>
              <w:ind w:right="170"/>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3B7906" w:rsidP="00782234">
            <w:pPr>
              <w:ind w:right="340"/>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3B7906"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single" w:sz="12" w:space="0" w:color="auto"/>
            </w:tcBorders>
            <w:noWrap/>
            <w:vAlign w:val="center"/>
          </w:tcPr>
          <w:p w:rsidR="008F3ABC" w:rsidRPr="00EE7EA9" w:rsidRDefault="003B7906" w:rsidP="00782234">
            <w:pPr>
              <w:ind w:right="227"/>
              <w:jc w:val="right"/>
              <w:rPr>
                <w:sz w:val="21"/>
                <w:szCs w:val="21"/>
              </w:rPr>
            </w:pPr>
            <w:r w:rsidRPr="00EE7EA9">
              <w:rPr>
                <w:sz w:val="21"/>
                <w:szCs w:val="21"/>
              </w:rPr>
              <w:t>0</w:t>
            </w:r>
          </w:p>
        </w:tc>
        <w:tc>
          <w:tcPr>
            <w:tcW w:w="367" w:type="pct"/>
            <w:tcBorders>
              <w:top w:val="single" w:sz="4" w:space="0" w:color="auto"/>
              <w:left w:val="single" w:sz="12" w:space="0" w:color="auto"/>
              <w:bottom w:val="sing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0</w:t>
            </w:r>
          </w:p>
        </w:tc>
        <w:tc>
          <w:tcPr>
            <w:tcW w:w="565" w:type="pct"/>
            <w:tcBorders>
              <w:top w:val="single" w:sz="4" w:space="0" w:color="auto"/>
              <w:left w:val="nil"/>
              <w:bottom w:val="single" w:sz="4" w:space="0" w:color="auto"/>
              <w:right w:val="double" w:sz="4" w:space="0" w:color="auto"/>
            </w:tcBorders>
            <w:vAlign w:val="center"/>
          </w:tcPr>
          <w:p w:rsidR="008F3ABC" w:rsidRPr="00EE7EA9" w:rsidRDefault="00661DB7" w:rsidP="00661DB7">
            <w:pPr>
              <w:ind w:right="283"/>
              <w:jc w:val="right"/>
              <w:rPr>
                <w:sz w:val="21"/>
                <w:szCs w:val="21"/>
              </w:rPr>
            </w:pPr>
            <w:r w:rsidRPr="00EE7EA9">
              <w:rPr>
                <w:sz w:val="21"/>
                <w:szCs w:val="21"/>
              </w:rPr>
              <w:t>0</w:t>
            </w:r>
          </w:p>
        </w:tc>
      </w:tr>
      <w:tr w:rsidR="008F3ABC" w:rsidRPr="00394502" w:rsidTr="00D35995">
        <w:trPr>
          <w:trHeight w:val="547"/>
        </w:trPr>
        <w:tc>
          <w:tcPr>
            <w:tcW w:w="367" w:type="pct"/>
            <w:vMerge/>
            <w:tcBorders>
              <w:left w:val="double" w:sz="4" w:space="0" w:color="auto"/>
              <w:bottom w:val="double" w:sz="4" w:space="0" w:color="auto"/>
              <w:right w:val="single" w:sz="12" w:space="0" w:color="auto"/>
            </w:tcBorders>
          </w:tcPr>
          <w:p w:rsidR="008F3ABC" w:rsidRPr="00394502" w:rsidRDefault="008F3ABC" w:rsidP="00782234">
            <w:pPr>
              <w:rPr>
                <w:sz w:val="23"/>
                <w:szCs w:val="23"/>
              </w:rPr>
            </w:pPr>
          </w:p>
        </w:tc>
        <w:tc>
          <w:tcPr>
            <w:tcW w:w="903" w:type="pct"/>
            <w:tcBorders>
              <w:top w:val="single" w:sz="8" w:space="0" w:color="auto"/>
              <w:left w:val="single" w:sz="12" w:space="0" w:color="auto"/>
              <w:bottom w:val="double" w:sz="4" w:space="0" w:color="auto"/>
              <w:right w:val="single" w:sz="12" w:space="0" w:color="auto"/>
            </w:tcBorders>
            <w:vAlign w:val="bottom"/>
            <w:hideMark/>
          </w:tcPr>
          <w:p w:rsidR="008F3ABC" w:rsidRPr="00394502" w:rsidRDefault="008F3ABC" w:rsidP="00782234">
            <w:pPr>
              <w:rPr>
                <w:sz w:val="21"/>
                <w:szCs w:val="21"/>
              </w:rPr>
            </w:pPr>
            <w:r w:rsidRPr="00394502">
              <w:rPr>
                <w:sz w:val="21"/>
                <w:szCs w:val="21"/>
              </w:rPr>
              <w:t>Rekvalifikační kurzy mimo soustavu oborů vzdělání</w:t>
            </w:r>
          </w:p>
        </w:tc>
        <w:tc>
          <w:tcPr>
            <w:tcW w:w="367" w:type="pct"/>
            <w:tcBorders>
              <w:top w:val="single" w:sz="4" w:space="0" w:color="auto"/>
              <w:left w:val="single" w:sz="12" w:space="0" w:color="auto"/>
              <w:bottom w:val="doub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0</w:t>
            </w:r>
          </w:p>
        </w:tc>
        <w:tc>
          <w:tcPr>
            <w:tcW w:w="565" w:type="pct"/>
            <w:tcBorders>
              <w:top w:val="single" w:sz="4" w:space="0" w:color="auto"/>
              <w:left w:val="nil"/>
              <w:bottom w:val="double" w:sz="4" w:space="0" w:color="auto"/>
              <w:right w:val="single" w:sz="12" w:space="0" w:color="auto"/>
            </w:tcBorders>
            <w:noWrap/>
            <w:vAlign w:val="center"/>
          </w:tcPr>
          <w:p w:rsidR="008F3ABC" w:rsidRPr="00EE7EA9" w:rsidRDefault="00661DB7" w:rsidP="00661DB7">
            <w:pPr>
              <w:ind w:right="227"/>
              <w:jc w:val="right"/>
              <w:rPr>
                <w:sz w:val="21"/>
                <w:szCs w:val="21"/>
              </w:rPr>
            </w:pPr>
            <w:r w:rsidRPr="00EE7EA9">
              <w:rPr>
                <w:sz w:val="21"/>
                <w:szCs w:val="21"/>
              </w:rPr>
              <w:t>0</w:t>
            </w:r>
          </w:p>
        </w:tc>
        <w:tc>
          <w:tcPr>
            <w:tcW w:w="367" w:type="pct"/>
            <w:tcBorders>
              <w:top w:val="single" w:sz="4" w:space="0" w:color="auto"/>
              <w:left w:val="single" w:sz="12" w:space="0" w:color="auto"/>
              <w:bottom w:val="double" w:sz="4" w:space="0" w:color="auto"/>
              <w:right w:val="single" w:sz="4" w:space="0" w:color="auto"/>
            </w:tcBorders>
            <w:noWrap/>
            <w:vAlign w:val="center"/>
          </w:tcPr>
          <w:p w:rsidR="008F3ABC" w:rsidRPr="00EE7EA9" w:rsidRDefault="00661DB7" w:rsidP="00782234">
            <w:pPr>
              <w:ind w:right="170"/>
              <w:jc w:val="right"/>
              <w:rPr>
                <w:sz w:val="21"/>
                <w:szCs w:val="21"/>
              </w:rPr>
            </w:pPr>
            <w:r w:rsidRPr="00EE7EA9">
              <w:rPr>
                <w:sz w:val="21"/>
                <w:szCs w:val="21"/>
              </w:rPr>
              <w:t>3</w:t>
            </w:r>
          </w:p>
        </w:tc>
        <w:tc>
          <w:tcPr>
            <w:tcW w:w="565" w:type="pct"/>
            <w:tcBorders>
              <w:top w:val="single" w:sz="4" w:space="0" w:color="auto"/>
              <w:left w:val="nil"/>
              <w:bottom w:val="double" w:sz="4" w:space="0" w:color="auto"/>
              <w:right w:val="single" w:sz="12" w:space="0" w:color="auto"/>
            </w:tcBorders>
            <w:noWrap/>
            <w:vAlign w:val="center"/>
          </w:tcPr>
          <w:p w:rsidR="008F3ABC" w:rsidRPr="00EE7EA9" w:rsidRDefault="00661DB7" w:rsidP="00661DB7">
            <w:pPr>
              <w:ind w:right="340"/>
              <w:jc w:val="right"/>
              <w:rPr>
                <w:sz w:val="21"/>
                <w:szCs w:val="21"/>
              </w:rPr>
            </w:pPr>
            <w:r w:rsidRPr="00EE7EA9">
              <w:rPr>
                <w:sz w:val="21"/>
                <w:szCs w:val="21"/>
              </w:rPr>
              <w:t>22</w:t>
            </w:r>
          </w:p>
        </w:tc>
        <w:tc>
          <w:tcPr>
            <w:tcW w:w="367" w:type="pct"/>
            <w:tcBorders>
              <w:top w:val="single" w:sz="4" w:space="0" w:color="auto"/>
              <w:left w:val="single" w:sz="12" w:space="0" w:color="auto"/>
              <w:bottom w:val="double" w:sz="4" w:space="0" w:color="auto"/>
              <w:right w:val="single" w:sz="4" w:space="0" w:color="auto"/>
            </w:tcBorders>
            <w:noWrap/>
            <w:vAlign w:val="center"/>
          </w:tcPr>
          <w:p w:rsidR="008F3ABC" w:rsidRPr="00EE7EA9" w:rsidRDefault="00661DB7" w:rsidP="00661DB7">
            <w:pPr>
              <w:ind w:right="113"/>
              <w:jc w:val="right"/>
              <w:rPr>
                <w:sz w:val="21"/>
                <w:szCs w:val="21"/>
              </w:rPr>
            </w:pPr>
            <w:r w:rsidRPr="00EE7EA9">
              <w:rPr>
                <w:sz w:val="21"/>
                <w:szCs w:val="21"/>
              </w:rPr>
              <w:t>0</w:t>
            </w:r>
          </w:p>
        </w:tc>
        <w:tc>
          <w:tcPr>
            <w:tcW w:w="565" w:type="pct"/>
            <w:tcBorders>
              <w:top w:val="single" w:sz="4" w:space="0" w:color="auto"/>
              <w:left w:val="nil"/>
              <w:bottom w:val="double" w:sz="4" w:space="0" w:color="auto"/>
              <w:right w:val="single" w:sz="12" w:space="0" w:color="auto"/>
            </w:tcBorders>
            <w:noWrap/>
            <w:vAlign w:val="center"/>
          </w:tcPr>
          <w:p w:rsidR="008F3ABC" w:rsidRPr="00EE7EA9" w:rsidRDefault="00661DB7" w:rsidP="00661DB7">
            <w:pPr>
              <w:ind w:right="227"/>
              <w:jc w:val="right"/>
              <w:rPr>
                <w:sz w:val="21"/>
                <w:szCs w:val="21"/>
              </w:rPr>
            </w:pPr>
            <w:r w:rsidRPr="00EE7EA9">
              <w:rPr>
                <w:sz w:val="21"/>
                <w:szCs w:val="21"/>
              </w:rPr>
              <w:t>0</w:t>
            </w:r>
          </w:p>
        </w:tc>
        <w:tc>
          <w:tcPr>
            <w:tcW w:w="367" w:type="pct"/>
            <w:tcBorders>
              <w:top w:val="single" w:sz="4" w:space="0" w:color="auto"/>
              <w:left w:val="single" w:sz="12" w:space="0" w:color="auto"/>
              <w:bottom w:val="double" w:sz="4" w:space="0" w:color="auto"/>
              <w:right w:val="single" w:sz="4" w:space="0" w:color="auto"/>
            </w:tcBorders>
            <w:noWrap/>
            <w:vAlign w:val="center"/>
          </w:tcPr>
          <w:p w:rsidR="008F3ABC" w:rsidRPr="00EE7EA9" w:rsidRDefault="00661DB7" w:rsidP="00782234">
            <w:pPr>
              <w:ind w:right="113"/>
              <w:jc w:val="right"/>
              <w:rPr>
                <w:sz w:val="21"/>
                <w:szCs w:val="21"/>
              </w:rPr>
            </w:pPr>
            <w:r w:rsidRPr="00EE7EA9">
              <w:rPr>
                <w:sz w:val="21"/>
                <w:szCs w:val="21"/>
              </w:rPr>
              <w:t>3</w:t>
            </w:r>
          </w:p>
        </w:tc>
        <w:tc>
          <w:tcPr>
            <w:tcW w:w="565" w:type="pct"/>
            <w:tcBorders>
              <w:top w:val="single" w:sz="4" w:space="0" w:color="auto"/>
              <w:left w:val="nil"/>
              <w:bottom w:val="double" w:sz="4" w:space="0" w:color="auto"/>
              <w:right w:val="double" w:sz="4" w:space="0" w:color="auto"/>
            </w:tcBorders>
            <w:vAlign w:val="center"/>
          </w:tcPr>
          <w:p w:rsidR="008F3ABC" w:rsidRPr="00EE7EA9" w:rsidRDefault="00661DB7" w:rsidP="00782234">
            <w:pPr>
              <w:ind w:right="283"/>
              <w:jc w:val="right"/>
              <w:rPr>
                <w:sz w:val="21"/>
                <w:szCs w:val="21"/>
              </w:rPr>
            </w:pPr>
            <w:r w:rsidRPr="00EE7EA9">
              <w:rPr>
                <w:sz w:val="21"/>
                <w:szCs w:val="21"/>
              </w:rPr>
              <w:t>22</w:t>
            </w:r>
          </w:p>
        </w:tc>
      </w:tr>
    </w:tbl>
    <w:p w:rsidR="004D5DC6" w:rsidRPr="00394502" w:rsidRDefault="004D5DC6" w:rsidP="004D5DC6">
      <w:pPr>
        <w:jc w:val="both"/>
        <w:rPr>
          <w:sz w:val="16"/>
          <w:szCs w:val="16"/>
        </w:rPr>
      </w:pPr>
      <w:r w:rsidRPr="00394502">
        <w:rPr>
          <w:sz w:val="16"/>
          <w:szCs w:val="16"/>
        </w:rPr>
        <w:t>stav vždy k 30. 9.</w:t>
      </w:r>
    </w:p>
    <w:p w:rsidR="004D5DC6" w:rsidRPr="00981455" w:rsidRDefault="004D5DC6" w:rsidP="004D5DC6">
      <w:pPr>
        <w:jc w:val="both"/>
        <w:rPr>
          <w:sz w:val="18"/>
          <w:szCs w:val="18"/>
        </w:rPr>
      </w:pPr>
    </w:p>
    <w:p w:rsidR="004D5DC6" w:rsidRPr="00C44841" w:rsidRDefault="004D5DC6" w:rsidP="004D5DC6">
      <w:pPr>
        <w:jc w:val="both"/>
        <w:rPr>
          <w:bCs/>
          <w:sz w:val="23"/>
          <w:szCs w:val="23"/>
        </w:rPr>
      </w:pPr>
      <w:r w:rsidRPr="00C44841">
        <w:rPr>
          <w:sz w:val="23"/>
          <w:szCs w:val="23"/>
        </w:rPr>
        <w:t xml:space="preserve">V okrese Cheb toto další vzdělávání organizovala </w:t>
      </w:r>
      <w:r w:rsidR="0077222B" w:rsidRPr="00C44841">
        <w:rPr>
          <w:sz w:val="23"/>
          <w:szCs w:val="23"/>
        </w:rPr>
        <w:t xml:space="preserve">pouze </w:t>
      </w:r>
      <w:r w:rsidRPr="00C44841">
        <w:rPr>
          <w:bCs/>
          <w:sz w:val="23"/>
          <w:szCs w:val="23"/>
        </w:rPr>
        <w:t>Střední zdravotnická š</w:t>
      </w:r>
      <w:r w:rsidR="003B7906" w:rsidRPr="00C44841">
        <w:rPr>
          <w:bCs/>
          <w:sz w:val="23"/>
          <w:szCs w:val="23"/>
        </w:rPr>
        <w:t>kola a vyšší odborná škola Cheb</w:t>
      </w:r>
      <w:r w:rsidR="009F607A" w:rsidRPr="00C44841">
        <w:rPr>
          <w:bCs/>
          <w:sz w:val="23"/>
          <w:szCs w:val="23"/>
        </w:rPr>
        <w:t>, příspěvková organizace</w:t>
      </w:r>
      <w:r w:rsidR="009F607A" w:rsidRPr="00C44841">
        <w:rPr>
          <w:sz w:val="23"/>
          <w:szCs w:val="23"/>
        </w:rPr>
        <w:t>.</w:t>
      </w:r>
    </w:p>
    <w:p w:rsidR="004D5DC6" w:rsidRPr="00C44841" w:rsidRDefault="004D5DC6" w:rsidP="004D5DC6">
      <w:pPr>
        <w:jc w:val="both"/>
        <w:rPr>
          <w:bCs/>
          <w:sz w:val="23"/>
          <w:szCs w:val="23"/>
        </w:rPr>
      </w:pPr>
    </w:p>
    <w:p w:rsidR="004D5DC6" w:rsidRPr="00C44841" w:rsidRDefault="004D5DC6" w:rsidP="004D5DC6">
      <w:pPr>
        <w:jc w:val="both"/>
        <w:rPr>
          <w:bCs/>
          <w:sz w:val="23"/>
          <w:szCs w:val="23"/>
        </w:rPr>
      </w:pPr>
      <w:r w:rsidRPr="00C44841">
        <w:rPr>
          <w:bCs/>
          <w:sz w:val="23"/>
          <w:szCs w:val="23"/>
        </w:rPr>
        <w:t xml:space="preserve">V okrese Karlovy Vary zajišťovaly další vzdělávání stejně jako v minulých letech Střední zdravotnická škola a vyšší odborná </w:t>
      </w:r>
      <w:r w:rsidR="003B7906" w:rsidRPr="00C44841">
        <w:rPr>
          <w:bCs/>
          <w:sz w:val="23"/>
          <w:szCs w:val="23"/>
        </w:rPr>
        <w:t>škola zdravotnická Karlovy Vary</w:t>
      </w:r>
      <w:r w:rsidR="009F607A" w:rsidRPr="00C44841">
        <w:rPr>
          <w:bCs/>
          <w:sz w:val="23"/>
          <w:szCs w:val="23"/>
        </w:rPr>
        <w:t>, příspěvková organizace,</w:t>
      </w:r>
      <w:r w:rsidR="003B7906" w:rsidRPr="00C44841">
        <w:rPr>
          <w:bCs/>
          <w:sz w:val="23"/>
          <w:szCs w:val="23"/>
        </w:rPr>
        <w:t xml:space="preserve"> </w:t>
      </w:r>
      <w:r w:rsidR="00507B27">
        <w:rPr>
          <w:bCs/>
          <w:sz w:val="23"/>
          <w:szCs w:val="23"/>
        </w:rPr>
        <w:br/>
      </w:r>
      <w:r w:rsidR="0077222B" w:rsidRPr="00C44841">
        <w:rPr>
          <w:bCs/>
          <w:sz w:val="23"/>
          <w:szCs w:val="23"/>
        </w:rPr>
        <w:t>(1 rekvalifikační kurs pro 20 účastníků)</w:t>
      </w:r>
      <w:r w:rsidR="00CB2A0B">
        <w:rPr>
          <w:bCs/>
          <w:sz w:val="23"/>
          <w:szCs w:val="23"/>
        </w:rPr>
        <w:t>,</w:t>
      </w:r>
      <w:r w:rsidR="0077222B" w:rsidRPr="00C44841">
        <w:rPr>
          <w:bCs/>
          <w:sz w:val="23"/>
          <w:szCs w:val="23"/>
        </w:rPr>
        <w:t xml:space="preserve"> </w:t>
      </w:r>
      <w:r w:rsidR="003B7906" w:rsidRPr="00C44841">
        <w:rPr>
          <w:bCs/>
          <w:sz w:val="23"/>
          <w:szCs w:val="23"/>
        </w:rPr>
        <w:t>a</w:t>
      </w:r>
      <w:r w:rsidRPr="00C44841">
        <w:rPr>
          <w:bCs/>
          <w:sz w:val="23"/>
          <w:szCs w:val="23"/>
        </w:rPr>
        <w:t xml:space="preserve"> Střední odborná škola logistická Dalovice</w:t>
      </w:r>
      <w:r w:rsidR="009F607A" w:rsidRPr="00C44841">
        <w:rPr>
          <w:bCs/>
          <w:sz w:val="23"/>
          <w:szCs w:val="23"/>
        </w:rPr>
        <w:t>, příspěvková organizace</w:t>
      </w:r>
      <w:r w:rsidR="0077222B" w:rsidRPr="00C44841">
        <w:rPr>
          <w:bCs/>
          <w:sz w:val="23"/>
          <w:szCs w:val="23"/>
        </w:rPr>
        <w:t xml:space="preserve"> (</w:t>
      </w:r>
      <w:r w:rsidR="006F1FA1" w:rsidRPr="00C44841">
        <w:rPr>
          <w:bCs/>
          <w:sz w:val="23"/>
          <w:szCs w:val="23"/>
        </w:rPr>
        <w:t>kurz jednotlivých předmětů pro jednoho účastníka a 5 odborných kurzů pro celkem 71 účastníků)</w:t>
      </w:r>
      <w:r w:rsidR="009F607A" w:rsidRPr="00C44841">
        <w:rPr>
          <w:bCs/>
          <w:sz w:val="23"/>
          <w:szCs w:val="23"/>
        </w:rPr>
        <w:t>.</w:t>
      </w:r>
      <w:r w:rsidR="006F1FA1" w:rsidRPr="00C44841">
        <w:rPr>
          <w:bCs/>
          <w:sz w:val="23"/>
          <w:szCs w:val="23"/>
        </w:rPr>
        <w:t xml:space="preserve"> Nově také Střední škola zemědělská Dalovice, příspěvková organizace (odborný kurz pro 22 účastníků) a Střední odborná škola stavební Karlovy Vary, příspěvková organizace (dva rekvalifikační kurzy pro celkem 2 účastníky).</w:t>
      </w:r>
    </w:p>
    <w:p w:rsidR="004D5DC6" w:rsidRPr="00C44841" w:rsidRDefault="004D5DC6" w:rsidP="004D5DC6">
      <w:pPr>
        <w:jc w:val="both"/>
        <w:rPr>
          <w:bCs/>
          <w:sz w:val="23"/>
          <w:szCs w:val="23"/>
        </w:rPr>
      </w:pPr>
    </w:p>
    <w:p w:rsidR="004D5DC6" w:rsidRPr="00394502" w:rsidRDefault="004D5DC6" w:rsidP="004D5DC6">
      <w:pPr>
        <w:jc w:val="both"/>
        <w:rPr>
          <w:bCs/>
          <w:sz w:val="23"/>
          <w:szCs w:val="23"/>
        </w:rPr>
      </w:pPr>
      <w:r w:rsidRPr="00C44841">
        <w:rPr>
          <w:bCs/>
          <w:sz w:val="23"/>
          <w:szCs w:val="23"/>
        </w:rPr>
        <w:t xml:space="preserve">V okrese Sokolov organizovala toto vzdělávání </w:t>
      </w:r>
      <w:r w:rsidR="003B7906" w:rsidRPr="00C44841">
        <w:rPr>
          <w:bCs/>
          <w:sz w:val="23"/>
          <w:szCs w:val="23"/>
        </w:rPr>
        <w:t xml:space="preserve">nově </w:t>
      </w:r>
      <w:r w:rsidR="006F1FA1" w:rsidRPr="00C44841">
        <w:rPr>
          <w:bCs/>
          <w:sz w:val="23"/>
          <w:szCs w:val="23"/>
        </w:rPr>
        <w:t>pouze S</w:t>
      </w:r>
      <w:r w:rsidR="003B7906" w:rsidRPr="00C44841">
        <w:rPr>
          <w:bCs/>
          <w:sz w:val="23"/>
          <w:szCs w:val="23"/>
        </w:rPr>
        <w:t>třední škola</w:t>
      </w:r>
      <w:r w:rsidR="006F1FA1" w:rsidRPr="00C44841">
        <w:rPr>
          <w:bCs/>
          <w:sz w:val="23"/>
          <w:szCs w:val="23"/>
        </w:rPr>
        <w:t xml:space="preserve">, základní škola </w:t>
      </w:r>
      <w:r w:rsidR="006F1FA1" w:rsidRPr="00C44841">
        <w:rPr>
          <w:bCs/>
          <w:sz w:val="23"/>
          <w:szCs w:val="23"/>
        </w:rPr>
        <w:br/>
        <w:t>a mateřská škola Kraslice</w:t>
      </w:r>
      <w:r w:rsidR="009F607A" w:rsidRPr="00C44841">
        <w:rPr>
          <w:bCs/>
          <w:sz w:val="23"/>
          <w:szCs w:val="23"/>
        </w:rPr>
        <w:t>, příspěvková organizace</w:t>
      </w:r>
      <w:r w:rsidR="006F1FA1" w:rsidRPr="00C44841">
        <w:rPr>
          <w:bCs/>
          <w:sz w:val="23"/>
          <w:szCs w:val="23"/>
        </w:rPr>
        <w:t>, zřizovaná městem Kraslice</w:t>
      </w:r>
      <w:r w:rsidR="003B7906" w:rsidRPr="00C44841">
        <w:rPr>
          <w:bCs/>
          <w:sz w:val="23"/>
          <w:szCs w:val="23"/>
        </w:rPr>
        <w:t>.</w:t>
      </w:r>
    </w:p>
    <w:p w:rsidR="004D5DC6" w:rsidRPr="00394502" w:rsidRDefault="004D5DC6" w:rsidP="004D5DC6">
      <w:pPr>
        <w:jc w:val="both"/>
        <w:rPr>
          <w:sz w:val="23"/>
          <w:szCs w:val="23"/>
        </w:rPr>
      </w:pPr>
    </w:p>
    <w:p w:rsidR="004D5DC6" w:rsidRPr="00394502" w:rsidRDefault="004D5DC6" w:rsidP="004D5DC6">
      <w:pPr>
        <w:jc w:val="both"/>
        <w:rPr>
          <w:sz w:val="23"/>
          <w:szCs w:val="23"/>
        </w:rPr>
      </w:pPr>
      <w:r w:rsidRPr="00394502">
        <w:rPr>
          <w:sz w:val="23"/>
          <w:szCs w:val="23"/>
        </w:rPr>
        <w:t>Pro ilustraci je zpracován vývoj počtu realizovaných rekvalifikačních kurzů v Karlovarském kraji v období školních roků 20</w:t>
      </w:r>
      <w:r w:rsidR="008439AE">
        <w:rPr>
          <w:sz w:val="23"/>
          <w:szCs w:val="23"/>
        </w:rPr>
        <w:t>07</w:t>
      </w:r>
      <w:r w:rsidRPr="00394502">
        <w:rPr>
          <w:sz w:val="23"/>
          <w:szCs w:val="23"/>
        </w:rPr>
        <w:t>/20</w:t>
      </w:r>
      <w:r w:rsidR="008439AE">
        <w:rPr>
          <w:sz w:val="23"/>
          <w:szCs w:val="23"/>
        </w:rPr>
        <w:t>08</w:t>
      </w:r>
      <w:r w:rsidRPr="00394502">
        <w:rPr>
          <w:sz w:val="23"/>
          <w:szCs w:val="23"/>
        </w:rPr>
        <w:t xml:space="preserve"> až 201</w:t>
      </w:r>
      <w:r w:rsidR="006F1FA1">
        <w:rPr>
          <w:sz w:val="23"/>
          <w:szCs w:val="23"/>
        </w:rPr>
        <w:t>6</w:t>
      </w:r>
      <w:r w:rsidRPr="00394502">
        <w:rPr>
          <w:sz w:val="23"/>
          <w:szCs w:val="23"/>
        </w:rPr>
        <w:t>/201</w:t>
      </w:r>
      <w:r w:rsidR="006F1FA1">
        <w:rPr>
          <w:sz w:val="23"/>
          <w:szCs w:val="23"/>
        </w:rPr>
        <w:t>7</w:t>
      </w:r>
      <w:r w:rsidRPr="00394502">
        <w:rPr>
          <w:sz w:val="23"/>
          <w:szCs w:val="23"/>
        </w:rPr>
        <w:t xml:space="preserve"> a počet účastníků těchto kurzů. </w:t>
      </w:r>
    </w:p>
    <w:p w:rsidR="00DC30C4" w:rsidRDefault="00DC30C4" w:rsidP="0080140C">
      <w:pPr>
        <w:jc w:val="both"/>
        <w:rPr>
          <w:sz w:val="23"/>
          <w:szCs w:val="23"/>
        </w:rPr>
      </w:pPr>
    </w:p>
    <w:p w:rsidR="0080140C" w:rsidRDefault="004D5DC6" w:rsidP="0080140C">
      <w:pPr>
        <w:jc w:val="both"/>
        <w:rPr>
          <w:i/>
          <w:sz w:val="23"/>
          <w:szCs w:val="23"/>
        </w:rPr>
      </w:pPr>
      <w:r w:rsidRPr="00052E75">
        <w:rPr>
          <w:sz w:val="23"/>
          <w:szCs w:val="23"/>
        </w:rPr>
        <w:t>Tabulka č. 5</w:t>
      </w:r>
      <w:r w:rsidR="00CB2A0B">
        <w:rPr>
          <w:sz w:val="23"/>
          <w:szCs w:val="23"/>
        </w:rPr>
        <w:t>3</w:t>
      </w:r>
      <w:r w:rsidRPr="00052E75">
        <w:rPr>
          <w:sz w:val="23"/>
          <w:szCs w:val="23"/>
        </w:rPr>
        <w:t xml:space="preserve">: </w:t>
      </w:r>
      <w:r w:rsidRPr="00052E75">
        <w:rPr>
          <w:i/>
          <w:sz w:val="23"/>
          <w:szCs w:val="23"/>
        </w:rPr>
        <w:t>Rekvalifikační kurzy mimo soustavu oborů vzdělání</w:t>
      </w:r>
    </w:p>
    <w:tbl>
      <w:tblPr>
        <w:tblW w:w="9387" w:type="dxa"/>
        <w:tblInd w:w="47" w:type="dxa"/>
        <w:tblLayout w:type="fixed"/>
        <w:tblCellMar>
          <w:left w:w="70" w:type="dxa"/>
          <w:right w:w="70" w:type="dxa"/>
        </w:tblCellMar>
        <w:tblLook w:val="04A0" w:firstRow="1" w:lastRow="0" w:firstColumn="1" w:lastColumn="0" w:noHBand="0" w:noVBand="1"/>
      </w:tblPr>
      <w:tblGrid>
        <w:gridCol w:w="1724"/>
        <w:gridCol w:w="766"/>
        <w:gridCol w:w="766"/>
        <w:gridCol w:w="766"/>
        <w:gridCol w:w="767"/>
        <w:gridCol w:w="766"/>
        <w:gridCol w:w="766"/>
        <w:gridCol w:w="767"/>
        <w:gridCol w:w="766"/>
        <w:gridCol w:w="766"/>
        <w:gridCol w:w="767"/>
      </w:tblGrid>
      <w:tr w:rsidR="00DA7211" w:rsidTr="00DA7211">
        <w:trPr>
          <w:trHeight w:val="330"/>
        </w:trPr>
        <w:tc>
          <w:tcPr>
            <w:tcW w:w="1724" w:type="dxa"/>
            <w:tcBorders>
              <w:top w:val="double" w:sz="6" w:space="0" w:color="auto"/>
              <w:left w:val="double" w:sz="6" w:space="0" w:color="auto"/>
              <w:bottom w:val="single" w:sz="18" w:space="0" w:color="auto"/>
              <w:right w:val="single" w:sz="18" w:space="0" w:color="auto"/>
            </w:tcBorders>
            <w:shd w:val="clear" w:color="auto" w:fill="auto"/>
            <w:noWrap/>
            <w:vAlign w:val="bottom"/>
            <w:hideMark/>
          </w:tcPr>
          <w:p w:rsidR="00DA7211" w:rsidRDefault="00DA7211" w:rsidP="00DC7C08">
            <w:pPr>
              <w:rPr>
                <w:color w:val="000000"/>
                <w:sz w:val="22"/>
                <w:szCs w:val="22"/>
              </w:rPr>
            </w:pPr>
            <w:r>
              <w:rPr>
                <w:color w:val="000000"/>
                <w:sz w:val="22"/>
                <w:szCs w:val="22"/>
              </w:rPr>
              <w:t>školní rok</w:t>
            </w:r>
          </w:p>
        </w:tc>
        <w:tc>
          <w:tcPr>
            <w:tcW w:w="766" w:type="dxa"/>
            <w:tcBorders>
              <w:top w:val="double" w:sz="6" w:space="0" w:color="auto"/>
              <w:left w:val="single" w:sz="18" w:space="0" w:color="auto"/>
              <w:bottom w:val="single" w:sz="18" w:space="0" w:color="auto"/>
              <w:right w:val="single" w:sz="4" w:space="0" w:color="auto"/>
            </w:tcBorders>
            <w:shd w:val="clear" w:color="auto" w:fill="auto"/>
            <w:noWrap/>
            <w:vAlign w:val="bottom"/>
            <w:hideMark/>
          </w:tcPr>
          <w:p w:rsidR="00DA7211" w:rsidRDefault="00CB2A0B" w:rsidP="00DC7C08">
            <w:pPr>
              <w:jc w:val="center"/>
              <w:rPr>
                <w:color w:val="000000"/>
                <w:sz w:val="22"/>
                <w:szCs w:val="22"/>
              </w:rPr>
            </w:pPr>
            <w:r>
              <w:rPr>
                <w:color w:val="000000"/>
                <w:sz w:val="22"/>
                <w:szCs w:val="22"/>
              </w:rPr>
              <w:t>0</w:t>
            </w:r>
            <w:r w:rsidR="00DA7211">
              <w:rPr>
                <w:color w:val="000000"/>
                <w:sz w:val="22"/>
                <w:szCs w:val="22"/>
              </w:rPr>
              <w:t>7/</w:t>
            </w:r>
            <w:r>
              <w:rPr>
                <w:color w:val="000000"/>
                <w:sz w:val="22"/>
                <w:szCs w:val="22"/>
              </w:rPr>
              <w:t>0</w:t>
            </w:r>
            <w:r w:rsidR="00DA7211">
              <w:rPr>
                <w:color w:val="000000"/>
                <w:sz w:val="22"/>
                <w:szCs w:val="22"/>
              </w:rPr>
              <w:t>8</w:t>
            </w:r>
          </w:p>
        </w:tc>
        <w:tc>
          <w:tcPr>
            <w:tcW w:w="766"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CB2A0B" w:rsidP="00DC7C08">
            <w:pPr>
              <w:jc w:val="center"/>
              <w:rPr>
                <w:color w:val="000000"/>
                <w:sz w:val="22"/>
                <w:szCs w:val="22"/>
              </w:rPr>
            </w:pPr>
            <w:r>
              <w:rPr>
                <w:color w:val="000000"/>
                <w:sz w:val="22"/>
                <w:szCs w:val="22"/>
              </w:rPr>
              <w:t>0</w:t>
            </w:r>
            <w:r w:rsidR="00DA7211">
              <w:rPr>
                <w:color w:val="000000"/>
                <w:sz w:val="22"/>
                <w:szCs w:val="22"/>
              </w:rPr>
              <w:t>8/</w:t>
            </w:r>
            <w:r>
              <w:rPr>
                <w:color w:val="000000"/>
                <w:sz w:val="22"/>
                <w:szCs w:val="22"/>
              </w:rPr>
              <w:t>0</w:t>
            </w:r>
            <w:r w:rsidR="00DA7211">
              <w:rPr>
                <w:color w:val="000000"/>
                <w:sz w:val="22"/>
                <w:szCs w:val="22"/>
              </w:rPr>
              <w:t>9</w:t>
            </w:r>
          </w:p>
        </w:tc>
        <w:tc>
          <w:tcPr>
            <w:tcW w:w="766"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CB2A0B" w:rsidP="00DC7C08">
            <w:pPr>
              <w:jc w:val="center"/>
              <w:rPr>
                <w:color w:val="000000"/>
                <w:sz w:val="22"/>
                <w:szCs w:val="22"/>
              </w:rPr>
            </w:pPr>
            <w:r>
              <w:rPr>
                <w:color w:val="000000"/>
                <w:sz w:val="22"/>
                <w:szCs w:val="22"/>
              </w:rPr>
              <w:t>0</w:t>
            </w:r>
            <w:r w:rsidR="00DA7211">
              <w:rPr>
                <w:color w:val="000000"/>
                <w:sz w:val="22"/>
                <w:szCs w:val="22"/>
              </w:rPr>
              <w:t>9/10</w:t>
            </w:r>
          </w:p>
        </w:tc>
        <w:tc>
          <w:tcPr>
            <w:tcW w:w="767"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10/11</w:t>
            </w:r>
          </w:p>
        </w:tc>
        <w:tc>
          <w:tcPr>
            <w:tcW w:w="766"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11/12</w:t>
            </w:r>
          </w:p>
        </w:tc>
        <w:tc>
          <w:tcPr>
            <w:tcW w:w="766"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12/13</w:t>
            </w:r>
          </w:p>
        </w:tc>
        <w:tc>
          <w:tcPr>
            <w:tcW w:w="767"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13/14</w:t>
            </w:r>
          </w:p>
        </w:tc>
        <w:tc>
          <w:tcPr>
            <w:tcW w:w="766" w:type="dxa"/>
            <w:tcBorders>
              <w:top w:val="double" w:sz="6" w:space="0" w:color="auto"/>
              <w:left w:val="nil"/>
              <w:bottom w:val="single" w:sz="18"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14/15</w:t>
            </w:r>
          </w:p>
        </w:tc>
        <w:tc>
          <w:tcPr>
            <w:tcW w:w="766" w:type="dxa"/>
            <w:tcBorders>
              <w:top w:val="double" w:sz="6" w:space="0" w:color="auto"/>
              <w:left w:val="nil"/>
              <w:bottom w:val="single" w:sz="18" w:space="0" w:color="auto"/>
              <w:right w:val="single" w:sz="4" w:space="0" w:color="auto"/>
            </w:tcBorders>
            <w:vAlign w:val="bottom"/>
          </w:tcPr>
          <w:p w:rsidR="00DA7211" w:rsidRDefault="00DA7211" w:rsidP="00DC7C08">
            <w:pPr>
              <w:jc w:val="center"/>
              <w:rPr>
                <w:color w:val="000000"/>
                <w:sz w:val="22"/>
                <w:szCs w:val="22"/>
              </w:rPr>
            </w:pPr>
            <w:r>
              <w:rPr>
                <w:color w:val="000000"/>
                <w:sz w:val="22"/>
                <w:szCs w:val="22"/>
              </w:rPr>
              <w:t>15/16</w:t>
            </w:r>
          </w:p>
        </w:tc>
        <w:tc>
          <w:tcPr>
            <w:tcW w:w="767" w:type="dxa"/>
            <w:tcBorders>
              <w:top w:val="double" w:sz="6" w:space="0" w:color="auto"/>
              <w:left w:val="single" w:sz="4" w:space="0" w:color="auto"/>
              <w:bottom w:val="single" w:sz="18" w:space="0" w:color="auto"/>
              <w:right w:val="double" w:sz="6" w:space="0" w:color="auto"/>
            </w:tcBorders>
            <w:shd w:val="clear" w:color="auto" w:fill="auto"/>
            <w:noWrap/>
            <w:vAlign w:val="bottom"/>
            <w:hideMark/>
          </w:tcPr>
          <w:p w:rsidR="00DA7211" w:rsidRDefault="00DA7211" w:rsidP="00DA7211">
            <w:pPr>
              <w:jc w:val="center"/>
              <w:rPr>
                <w:color w:val="000000"/>
                <w:sz w:val="22"/>
                <w:szCs w:val="22"/>
              </w:rPr>
            </w:pPr>
            <w:r>
              <w:rPr>
                <w:color w:val="000000"/>
                <w:sz w:val="22"/>
                <w:szCs w:val="22"/>
              </w:rPr>
              <w:t>16/17</w:t>
            </w:r>
          </w:p>
        </w:tc>
      </w:tr>
      <w:tr w:rsidR="00DA7211" w:rsidTr="00DA7211">
        <w:trPr>
          <w:trHeight w:val="300"/>
        </w:trPr>
        <w:tc>
          <w:tcPr>
            <w:tcW w:w="1724" w:type="dxa"/>
            <w:tcBorders>
              <w:top w:val="single" w:sz="18" w:space="0" w:color="auto"/>
              <w:left w:val="double" w:sz="6" w:space="0" w:color="auto"/>
              <w:bottom w:val="single" w:sz="4" w:space="0" w:color="auto"/>
              <w:right w:val="single" w:sz="18" w:space="0" w:color="auto"/>
            </w:tcBorders>
            <w:shd w:val="clear" w:color="auto" w:fill="auto"/>
            <w:noWrap/>
            <w:vAlign w:val="bottom"/>
            <w:hideMark/>
          </w:tcPr>
          <w:p w:rsidR="00DA7211" w:rsidRDefault="00DA7211" w:rsidP="00DC7C08">
            <w:pPr>
              <w:rPr>
                <w:color w:val="000000"/>
                <w:sz w:val="22"/>
                <w:szCs w:val="22"/>
              </w:rPr>
            </w:pPr>
            <w:r>
              <w:rPr>
                <w:color w:val="000000"/>
                <w:sz w:val="22"/>
                <w:szCs w:val="22"/>
              </w:rPr>
              <w:t>počet kursů</w:t>
            </w:r>
          </w:p>
        </w:tc>
        <w:tc>
          <w:tcPr>
            <w:tcW w:w="766" w:type="dxa"/>
            <w:tcBorders>
              <w:top w:val="single" w:sz="18" w:space="0" w:color="auto"/>
              <w:left w:val="single" w:sz="18" w:space="0" w:color="auto"/>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84</w:t>
            </w:r>
          </w:p>
        </w:tc>
        <w:tc>
          <w:tcPr>
            <w:tcW w:w="766"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101</w:t>
            </w:r>
          </w:p>
        </w:tc>
        <w:tc>
          <w:tcPr>
            <w:tcW w:w="766"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55</w:t>
            </w:r>
          </w:p>
        </w:tc>
        <w:tc>
          <w:tcPr>
            <w:tcW w:w="767"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10</w:t>
            </w:r>
          </w:p>
        </w:tc>
        <w:tc>
          <w:tcPr>
            <w:tcW w:w="766"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4</w:t>
            </w:r>
          </w:p>
        </w:tc>
        <w:tc>
          <w:tcPr>
            <w:tcW w:w="766"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6</w:t>
            </w:r>
          </w:p>
        </w:tc>
        <w:tc>
          <w:tcPr>
            <w:tcW w:w="767"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1</w:t>
            </w:r>
          </w:p>
        </w:tc>
        <w:tc>
          <w:tcPr>
            <w:tcW w:w="766" w:type="dxa"/>
            <w:tcBorders>
              <w:top w:val="single" w:sz="18" w:space="0" w:color="auto"/>
              <w:left w:val="nil"/>
              <w:bottom w:val="single" w:sz="4"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6</w:t>
            </w:r>
          </w:p>
        </w:tc>
        <w:tc>
          <w:tcPr>
            <w:tcW w:w="766" w:type="dxa"/>
            <w:tcBorders>
              <w:top w:val="single" w:sz="18" w:space="0" w:color="auto"/>
              <w:left w:val="nil"/>
              <w:bottom w:val="single" w:sz="4" w:space="0" w:color="auto"/>
              <w:right w:val="single" w:sz="4" w:space="0" w:color="auto"/>
            </w:tcBorders>
            <w:vAlign w:val="bottom"/>
          </w:tcPr>
          <w:p w:rsidR="00DA7211" w:rsidRDefault="00DA7211" w:rsidP="00DC7C08">
            <w:pPr>
              <w:jc w:val="center"/>
              <w:rPr>
                <w:color w:val="000000"/>
                <w:sz w:val="22"/>
                <w:szCs w:val="22"/>
              </w:rPr>
            </w:pPr>
            <w:r>
              <w:rPr>
                <w:color w:val="000000"/>
                <w:sz w:val="22"/>
                <w:szCs w:val="22"/>
              </w:rPr>
              <w:t>5</w:t>
            </w:r>
          </w:p>
        </w:tc>
        <w:tc>
          <w:tcPr>
            <w:tcW w:w="767" w:type="dxa"/>
            <w:tcBorders>
              <w:top w:val="single" w:sz="18" w:space="0" w:color="auto"/>
              <w:left w:val="single" w:sz="4" w:space="0" w:color="auto"/>
              <w:bottom w:val="single" w:sz="4" w:space="0" w:color="auto"/>
              <w:right w:val="double" w:sz="6" w:space="0" w:color="auto"/>
            </w:tcBorders>
            <w:shd w:val="clear" w:color="auto" w:fill="auto"/>
            <w:noWrap/>
            <w:vAlign w:val="bottom"/>
            <w:hideMark/>
          </w:tcPr>
          <w:p w:rsidR="00DA7211" w:rsidRPr="00EE7EA9" w:rsidRDefault="00661DB7" w:rsidP="00DC7C08">
            <w:pPr>
              <w:jc w:val="center"/>
              <w:rPr>
                <w:color w:val="000000"/>
                <w:sz w:val="22"/>
                <w:szCs w:val="22"/>
              </w:rPr>
            </w:pPr>
            <w:r w:rsidRPr="00EE7EA9">
              <w:rPr>
                <w:color w:val="000000"/>
                <w:sz w:val="22"/>
                <w:szCs w:val="22"/>
              </w:rPr>
              <w:t>3</w:t>
            </w:r>
          </w:p>
        </w:tc>
      </w:tr>
      <w:tr w:rsidR="00DA7211" w:rsidTr="00DA7211">
        <w:trPr>
          <w:trHeight w:val="375"/>
        </w:trPr>
        <w:tc>
          <w:tcPr>
            <w:tcW w:w="1724" w:type="dxa"/>
            <w:tcBorders>
              <w:top w:val="nil"/>
              <w:left w:val="double" w:sz="6" w:space="0" w:color="auto"/>
              <w:bottom w:val="double" w:sz="6" w:space="0" w:color="auto"/>
              <w:right w:val="single" w:sz="18" w:space="0" w:color="auto"/>
            </w:tcBorders>
            <w:shd w:val="clear" w:color="auto" w:fill="auto"/>
            <w:noWrap/>
            <w:vAlign w:val="bottom"/>
            <w:hideMark/>
          </w:tcPr>
          <w:p w:rsidR="00DA7211" w:rsidRDefault="00DA7211" w:rsidP="00DC7C08">
            <w:pPr>
              <w:rPr>
                <w:color w:val="000000"/>
                <w:sz w:val="22"/>
                <w:szCs w:val="22"/>
              </w:rPr>
            </w:pPr>
            <w:r>
              <w:rPr>
                <w:color w:val="000000"/>
                <w:sz w:val="22"/>
                <w:szCs w:val="22"/>
              </w:rPr>
              <w:t>počet účastníků</w:t>
            </w:r>
          </w:p>
        </w:tc>
        <w:tc>
          <w:tcPr>
            <w:tcW w:w="766" w:type="dxa"/>
            <w:tcBorders>
              <w:top w:val="nil"/>
              <w:left w:val="single" w:sz="18" w:space="0" w:color="auto"/>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914</w:t>
            </w:r>
          </w:p>
        </w:tc>
        <w:tc>
          <w:tcPr>
            <w:tcW w:w="766"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488</w:t>
            </w:r>
          </w:p>
        </w:tc>
        <w:tc>
          <w:tcPr>
            <w:tcW w:w="766"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412</w:t>
            </w:r>
          </w:p>
        </w:tc>
        <w:tc>
          <w:tcPr>
            <w:tcW w:w="767"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44</w:t>
            </w:r>
          </w:p>
        </w:tc>
        <w:tc>
          <w:tcPr>
            <w:tcW w:w="766"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28</w:t>
            </w:r>
          </w:p>
        </w:tc>
        <w:tc>
          <w:tcPr>
            <w:tcW w:w="766"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60</w:t>
            </w:r>
          </w:p>
        </w:tc>
        <w:tc>
          <w:tcPr>
            <w:tcW w:w="767"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20</w:t>
            </w:r>
          </w:p>
        </w:tc>
        <w:tc>
          <w:tcPr>
            <w:tcW w:w="766" w:type="dxa"/>
            <w:tcBorders>
              <w:top w:val="nil"/>
              <w:left w:val="nil"/>
              <w:bottom w:val="double" w:sz="6" w:space="0" w:color="auto"/>
              <w:right w:val="single" w:sz="4" w:space="0" w:color="auto"/>
            </w:tcBorders>
            <w:shd w:val="clear" w:color="auto" w:fill="auto"/>
            <w:noWrap/>
            <w:vAlign w:val="bottom"/>
            <w:hideMark/>
          </w:tcPr>
          <w:p w:rsidR="00DA7211" w:rsidRDefault="00DA7211" w:rsidP="00DC7C08">
            <w:pPr>
              <w:jc w:val="center"/>
              <w:rPr>
                <w:color w:val="000000"/>
                <w:sz w:val="22"/>
                <w:szCs w:val="22"/>
              </w:rPr>
            </w:pPr>
            <w:r>
              <w:rPr>
                <w:color w:val="000000"/>
                <w:sz w:val="22"/>
                <w:szCs w:val="22"/>
              </w:rPr>
              <w:t>36</w:t>
            </w:r>
          </w:p>
        </w:tc>
        <w:tc>
          <w:tcPr>
            <w:tcW w:w="766" w:type="dxa"/>
            <w:tcBorders>
              <w:top w:val="single" w:sz="4" w:space="0" w:color="auto"/>
              <w:left w:val="nil"/>
              <w:bottom w:val="double" w:sz="6" w:space="0" w:color="auto"/>
              <w:right w:val="single" w:sz="4" w:space="0" w:color="auto"/>
            </w:tcBorders>
            <w:vAlign w:val="bottom"/>
          </w:tcPr>
          <w:p w:rsidR="00DA7211" w:rsidRDefault="00DA7211" w:rsidP="00DC7C08">
            <w:pPr>
              <w:jc w:val="center"/>
              <w:rPr>
                <w:color w:val="000000"/>
                <w:sz w:val="22"/>
                <w:szCs w:val="22"/>
              </w:rPr>
            </w:pPr>
            <w:r>
              <w:rPr>
                <w:color w:val="000000"/>
                <w:sz w:val="22"/>
                <w:szCs w:val="22"/>
              </w:rPr>
              <w:t>39</w:t>
            </w:r>
          </w:p>
        </w:tc>
        <w:tc>
          <w:tcPr>
            <w:tcW w:w="767" w:type="dxa"/>
            <w:tcBorders>
              <w:top w:val="nil"/>
              <w:left w:val="single" w:sz="4" w:space="0" w:color="auto"/>
              <w:bottom w:val="double" w:sz="6" w:space="0" w:color="auto"/>
              <w:right w:val="double" w:sz="6" w:space="0" w:color="auto"/>
            </w:tcBorders>
            <w:shd w:val="clear" w:color="auto" w:fill="auto"/>
            <w:noWrap/>
            <w:vAlign w:val="bottom"/>
            <w:hideMark/>
          </w:tcPr>
          <w:p w:rsidR="00DA7211" w:rsidRPr="00EE7EA9" w:rsidRDefault="00661DB7" w:rsidP="00DC7C08">
            <w:pPr>
              <w:jc w:val="center"/>
              <w:rPr>
                <w:color w:val="000000"/>
                <w:sz w:val="22"/>
                <w:szCs w:val="22"/>
              </w:rPr>
            </w:pPr>
            <w:r w:rsidRPr="00EE7EA9">
              <w:rPr>
                <w:color w:val="000000"/>
                <w:sz w:val="22"/>
                <w:szCs w:val="22"/>
              </w:rPr>
              <w:t>22</w:t>
            </w:r>
          </w:p>
        </w:tc>
      </w:tr>
    </w:tbl>
    <w:p w:rsidR="0080140C" w:rsidRPr="00394502" w:rsidRDefault="0080140C" w:rsidP="0080140C">
      <w:pPr>
        <w:jc w:val="both"/>
        <w:rPr>
          <w:sz w:val="16"/>
          <w:szCs w:val="16"/>
        </w:rPr>
      </w:pPr>
      <w:r w:rsidRPr="00394502">
        <w:rPr>
          <w:sz w:val="16"/>
          <w:szCs w:val="16"/>
        </w:rPr>
        <w:t>stav vždy k 30. 9.</w:t>
      </w:r>
    </w:p>
    <w:p w:rsidR="0080140C" w:rsidRPr="0080140C" w:rsidRDefault="0080140C" w:rsidP="004D5DC6">
      <w:pPr>
        <w:jc w:val="both"/>
        <w:rPr>
          <w:i/>
          <w:sz w:val="18"/>
          <w:szCs w:val="18"/>
        </w:rPr>
      </w:pPr>
    </w:p>
    <w:p w:rsidR="004D5DC6" w:rsidRPr="00394502" w:rsidRDefault="004D5DC6" w:rsidP="004D5DC6">
      <w:pPr>
        <w:jc w:val="both"/>
        <w:rPr>
          <w:sz w:val="23"/>
          <w:szCs w:val="23"/>
        </w:rPr>
      </w:pPr>
      <w:r w:rsidRPr="00C44841">
        <w:t xml:space="preserve">Z pohledu na celé sledované období lze konstatovat, že počet </w:t>
      </w:r>
      <w:r w:rsidRPr="00C44841">
        <w:rPr>
          <w:sz w:val="23"/>
          <w:szCs w:val="23"/>
        </w:rPr>
        <w:t>rekvalifikačních kurzů mimo soustavu oborů vzdělání v Karlovarském kraji</w:t>
      </w:r>
      <w:r w:rsidRPr="00C44841">
        <w:t xml:space="preserve"> </w:t>
      </w:r>
      <w:r w:rsidR="00052E75" w:rsidRPr="00C44841">
        <w:t xml:space="preserve">organizovaných středními školami </w:t>
      </w:r>
      <w:r w:rsidRPr="00C44841">
        <w:t>klesal</w:t>
      </w:r>
      <w:r w:rsidR="006F1FA1" w:rsidRPr="00C44841">
        <w:t>.</w:t>
      </w:r>
      <w:r w:rsidRPr="00C44841">
        <w:t xml:space="preserve"> </w:t>
      </w:r>
      <w:r w:rsidR="008439AE" w:rsidRPr="00C44841">
        <w:t xml:space="preserve"> </w:t>
      </w:r>
      <w:r w:rsidRPr="00C44841">
        <w:t>Rovněž u počtu účastníků rekvalifikačních kurzů lze zaznamenat pokles.</w:t>
      </w:r>
      <w:r w:rsidRPr="00C44841">
        <w:rPr>
          <w:sz w:val="23"/>
          <w:szCs w:val="23"/>
        </w:rPr>
        <w:t xml:space="preserve"> </w:t>
      </w:r>
      <w:r w:rsidR="006F1FA1" w:rsidRPr="00C44841">
        <w:rPr>
          <w:sz w:val="23"/>
          <w:szCs w:val="23"/>
        </w:rPr>
        <w:t xml:space="preserve">Negativem </w:t>
      </w:r>
      <w:r w:rsidRPr="00C44841">
        <w:rPr>
          <w:sz w:val="23"/>
          <w:szCs w:val="23"/>
        </w:rPr>
        <w:t xml:space="preserve">je to, že ve sledovaném školním roce </w:t>
      </w:r>
      <w:r w:rsidR="006F1FA1" w:rsidRPr="00C44841">
        <w:rPr>
          <w:sz w:val="23"/>
          <w:szCs w:val="23"/>
        </w:rPr>
        <w:t>ne</w:t>
      </w:r>
      <w:r w:rsidRPr="00C44841">
        <w:rPr>
          <w:sz w:val="23"/>
          <w:szCs w:val="23"/>
        </w:rPr>
        <w:t xml:space="preserve">došlo k zastavení poklesu </w:t>
      </w:r>
      <w:r w:rsidR="006F1FA1" w:rsidRPr="00C44841">
        <w:rPr>
          <w:sz w:val="23"/>
          <w:szCs w:val="23"/>
        </w:rPr>
        <w:t xml:space="preserve">počtu kurzů </w:t>
      </w:r>
      <w:r w:rsidRPr="00C44841">
        <w:rPr>
          <w:sz w:val="23"/>
          <w:szCs w:val="23"/>
        </w:rPr>
        <w:t>a počt</w:t>
      </w:r>
      <w:r w:rsidR="006F1FA1" w:rsidRPr="00C44841">
        <w:rPr>
          <w:sz w:val="23"/>
          <w:szCs w:val="23"/>
        </w:rPr>
        <w:t>u</w:t>
      </w:r>
      <w:r w:rsidRPr="00C44841">
        <w:rPr>
          <w:sz w:val="23"/>
          <w:szCs w:val="23"/>
        </w:rPr>
        <w:t xml:space="preserve"> účastníků kurzů</w:t>
      </w:r>
      <w:r w:rsidR="006F1FA1" w:rsidRPr="00C44841">
        <w:rPr>
          <w:sz w:val="23"/>
          <w:szCs w:val="23"/>
        </w:rPr>
        <w:t>.</w:t>
      </w:r>
      <w:r w:rsidRPr="00C44841">
        <w:rPr>
          <w:sz w:val="23"/>
          <w:szCs w:val="23"/>
        </w:rPr>
        <w:t xml:space="preserve"> </w:t>
      </w:r>
      <w:r w:rsidR="00052E75" w:rsidRPr="00C44841">
        <w:rPr>
          <w:sz w:val="23"/>
          <w:szCs w:val="23"/>
        </w:rPr>
        <w:t xml:space="preserve">Skokové snížení mezi školními roky 2007/2008 až 2010/2011 je zapříčiněno vstupem dalších </w:t>
      </w:r>
      <w:r w:rsidR="00052E75" w:rsidRPr="00C44841">
        <w:rPr>
          <w:sz w:val="23"/>
          <w:szCs w:val="23"/>
        </w:rPr>
        <w:lastRenderedPageBreak/>
        <w:t>vzdělávacích subjektů do rekvalifikací, kdy v řadě případů nejsou střední školy z hlediska výše vynakládaných prostředků i organizačního zaj</w:t>
      </w:r>
      <w:r w:rsidR="00752EF9" w:rsidRPr="00C44841">
        <w:rPr>
          <w:sz w:val="23"/>
          <w:szCs w:val="23"/>
        </w:rPr>
        <w:t xml:space="preserve">ištění výuky konkurenceschopné, přestože z pohledu kvality výuky jsou </w:t>
      </w:r>
      <w:r w:rsidR="006F1FA1" w:rsidRPr="00C44841">
        <w:rPr>
          <w:sz w:val="23"/>
          <w:szCs w:val="23"/>
        </w:rPr>
        <w:t xml:space="preserve">snad </w:t>
      </w:r>
      <w:r w:rsidR="00752EF9" w:rsidRPr="00C44841">
        <w:rPr>
          <w:sz w:val="23"/>
          <w:szCs w:val="23"/>
        </w:rPr>
        <w:t>na vysoké úrovni.</w:t>
      </w:r>
      <w:r w:rsidR="00752EF9">
        <w:rPr>
          <w:sz w:val="23"/>
          <w:szCs w:val="23"/>
        </w:rPr>
        <w:t xml:space="preserve"> </w:t>
      </w:r>
    </w:p>
    <w:p w:rsidR="00F04468" w:rsidRPr="00394502" w:rsidRDefault="00F04468" w:rsidP="004D5DC6">
      <w:pPr>
        <w:jc w:val="both"/>
        <w:rPr>
          <w:sz w:val="23"/>
          <w:szCs w:val="23"/>
        </w:rPr>
      </w:pPr>
    </w:p>
    <w:p w:rsidR="00A72976" w:rsidRPr="00394502" w:rsidRDefault="00A72976" w:rsidP="00A72976">
      <w:pPr>
        <w:rPr>
          <w:b/>
          <w:sz w:val="26"/>
          <w:szCs w:val="26"/>
        </w:rPr>
      </w:pPr>
      <w:r w:rsidRPr="00394502">
        <w:rPr>
          <w:b/>
          <w:sz w:val="26"/>
          <w:szCs w:val="26"/>
        </w:rPr>
        <w:t>1.14</w:t>
      </w:r>
      <w:r w:rsidRPr="00394502">
        <w:rPr>
          <w:b/>
          <w:sz w:val="26"/>
          <w:szCs w:val="26"/>
        </w:rPr>
        <w:tab/>
        <w:t>Další oblasti vzdělávání</w:t>
      </w:r>
    </w:p>
    <w:p w:rsidR="00DC705F" w:rsidRDefault="00DC705F" w:rsidP="00A72976">
      <w:pPr>
        <w:rPr>
          <w:b/>
          <w:sz w:val="23"/>
          <w:szCs w:val="23"/>
        </w:rPr>
      </w:pPr>
    </w:p>
    <w:p w:rsidR="00EE20BB" w:rsidRPr="00EE20BB" w:rsidRDefault="00EE20BB" w:rsidP="00EE20BB">
      <w:pPr>
        <w:rPr>
          <w:b/>
          <w:sz w:val="23"/>
          <w:szCs w:val="23"/>
        </w:rPr>
      </w:pPr>
      <w:r w:rsidRPr="00EE20BB">
        <w:rPr>
          <w:b/>
          <w:sz w:val="23"/>
          <w:szCs w:val="23"/>
        </w:rPr>
        <w:t>1.14.1</w:t>
      </w:r>
      <w:r w:rsidRPr="00EE20BB">
        <w:rPr>
          <w:b/>
          <w:sz w:val="23"/>
          <w:szCs w:val="23"/>
        </w:rPr>
        <w:tab/>
        <w:t xml:space="preserve">Primární prevence </w:t>
      </w:r>
      <w:r w:rsidR="00CB2A0B">
        <w:rPr>
          <w:b/>
          <w:sz w:val="23"/>
          <w:szCs w:val="23"/>
        </w:rPr>
        <w:t>rizikového chování</w:t>
      </w:r>
    </w:p>
    <w:p w:rsidR="00EE20BB" w:rsidRPr="00B523E8" w:rsidRDefault="00EE20BB" w:rsidP="00EE20BB">
      <w:pPr>
        <w:rPr>
          <w:b/>
          <w:sz w:val="23"/>
          <w:szCs w:val="23"/>
          <w:highlight w:val="green"/>
        </w:rPr>
      </w:pPr>
    </w:p>
    <w:p w:rsidR="00EE20BB" w:rsidRPr="00EE7EA9" w:rsidRDefault="00EE20BB" w:rsidP="00EE20BB">
      <w:pPr>
        <w:pStyle w:val="Odst"/>
        <w:spacing w:before="0"/>
        <w:ind w:firstLine="0"/>
        <w:rPr>
          <w:sz w:val="23"/>
          <w:szCs w:val="23"/>
        </w:rPr>
      </w:pPr>
      <w:r w:rsidRPr="00EE7EA9">
        <w:rPr>
          <w:sz w:val="23"/>
          <w:szCs w:val="23"/>
        </w:rPr>
        <w:t>Prevence rizikového chování je koordinována MŠMT a probíhá v souladu s Národním programem vzdělávání a dalšími strategickými dokumenty v oblasti prevence, které vydává MŠMT.</w:t>
      </w:r>
    </w:p>
    <w:p w:rsidR="00EE20BB" w:rsidRPr="00EE7EA9" w:rsidRDefault="00EE20BB" w:rsidP="00EE20BB">
      <w:pPr>
        <w:pStyle w:val="Odst"/>
        <w:spacing w:before="0"/>
        <w:ind w:firstLine="0"/>
        <w:rPr>
          <w:sz w:val="23"/>
          <w:szCs w:val="23"/>
        </w:rPr>
      </w:pPr>
    </w:p>
    <w:p w:rsidR="00EE20BB" w:rsidRPr="00EE7EA9" w:rsidRDefault="00EE20BB" w:rsidP="00EE20BB">
      <w:pPr>
        <w:pStyle w:val="Odst"/>
        <w:spacing w:before="0"/>
        <w:ind w:firstLine="0"/>
        <w:rPr>
          <w:sz w:val="23"/>
          <w:szCs w:val="23"/>
        </w:rPr>
      </w:pPr>
      <w:r w:rsidRPr="00EE7EA9">
        <w:rPr>
          <w:sz w:val="23"/>
          <w:szCs w:val="23"/>
        </w:rPr>
        <w:t xml:space="preserve">Základním nástrojem prevence rizikového chování ve školách a školských zařízeních je minimální preventivní program školy, který je zpracováván vždy na jeden školní rok, a je průběžně vyhodnocován jako součást výroční zprávy o činnosti školy. </w:t>
      </w:r>
    </w:p>
    <w:p w:rsidR="00EE20BB" w:rsidRPr="00EE7EA9" w:rsidRDefault="00EE20BB" w:rsidP="00EE20BB">
      <w:pPr>
        <w:rPr>
          <w:sz w:val="23"/>
          <w:szCs w:val="23"/>
        </w:rPr>
      </w:pPr>
    </w:p>
    <w:p w:rsidR="00EE20BB" w:rsidRPr="00EE7EA9" w:rsidRDefault="00EE20BB" w:rsidP="00EE20BB">
      <w:pPr>
        <w:jc w:val="both"/>
        <w:rPr>
          <w:sz w:val="23"/>
          <w:szCs w:val="23"/>
        </w:rPr>
      </w:pPr>
      <w:r w:rsidRPr="00EE7EA9">
        <w:rPr>
          <w:sz w:val="23"/>
          <w:szCs w:val="23"/>
        </w:rPr>
        <w:t>V souladu s „Metodikou MŠMT ČR pro poskytování dotací ze státního rozpočtu na realizaci aktivit v oblasti primární prevence rizikového chování v období 2013</w:t>
      </w:r>
      <w:r w:rsidR="00507B27">
        <w:rPr>
          <w:sz w:val="23"/>
          <w:szCs w:val="23"/>
        </w:rPr>
        <w:t xml:space="preserve"> </w:t>
      </w:r>
      <w:r w:rsidRPr="00EE7EA9">
        <w:rPr>
          <w:sz w:val="23"/>
          <w:szCs w:val="23"/>
        </w:rPr>
        <w:t>-</w:t>
      </w:r>
      <w:r w:rsidR="00507B27">
        <w:rPr>
          <w:sz w:val="23"/>
          <w:szCs w:val="23"/>
        </w:rPr>
        <w:t xml:space="preserve"> </w:t>
      </w:r>
      <w:r w:rsidRPr="00EE7EA9">
        <w:rPr>
          <w:sz w:val="23"/>
          <w:szCs w:val="23"/>
        </w:rPr>
        <w:t>2018“ uvolnilo MŠMT neinvestiční dotaci ze státního rozpočtu na realizaci aktivit v oblasti prevence rizikového chování v Karlovarském kraji v celkové výši 222 002 Kč.</w:t>
      </w:r>
    </w:p>
    <w:p w:rsidR="00C44841" w:rsidRDefault="00C44841" w:rsidP="00EE20BB">
      <w:pPr>
        <w:jc w:val="both"/>
        <w:rPr>
          <w:sz w:val="23"/>
          <w:szCs w:val="23"/>
        </w:rPr>
      </w:pPr>
    </w:p>
    <w:p w:rsidR="00EE20BB" w:rsidRPr="00EE7EA9" w:rsidRDefault="00EE20BB" w:rsidP="00EE20BB">
      <w:pPr>
        <w:jc w:val="both"/>
        <w:rPr>
          <w:b/>
          <w:sz w:val="23"/>
          <w:szCs w:val="23"/>
        </w:rPr>
      </w:pPr>
      <w:r w:rsidRPr="00EE7EA9">
        <w:rPr>
          <w:sz w:val="23"/>
          <w:szCs w:val="23"/>
        </w:rPr>
        <w:t>Tabulka č. 5</w:t>
      </w:r>
      <w:r w:rsidR="00CB2A0B">
        <w:rPr>
          <w:sz w:val="23"/>
          <w:szCs w:val="23"/>
        </w:rPr>
        <w:t>4</w:t>
      </w:r>
      <w:r w:rsidRPr="00EE7EA9">
        <w:rPr>
          <w:sz w:val="23"/>
          <w:szCs w:val="23"/>
        </w:rPr>
        <w:t xml:space="preserve">: </w:t>
      </w:r>
      <w:r w:rsidRPr="00EE7EA9">
        <w:rPr>
          <w:i/>
          <w:sz w:val="23"/>
          <w:szCs w:val="23"/>
        </w:rPr>
        <w:t>Program MŠMT na realizaci aktivit v oblasti prevence rizikového chování v roce 2017</w:t>
      </w:r>
    </w:p>
    <w:tbl>
      <w:tblPr>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227"/>
        <w:gridCol w:w="3118"/>
        <w:gridCol w:w="1276"/>
        <w:gridCol w:w="1591"/>
      </w:tblGrid>
      <w:tr w:rsidR="00EE20BB" w:rsidRPr="00EE7EA9" w:rsidTr="00E905CD">
        <w:tc>
          <w:tcPr>
            <w:tcW w:w="3227" w:type="dxa"/>
            <w:tcBorders>
              <w:top w:val="double" w:sz="4" w:space="0" w:color="auto"/>
              <w:left w:val="double" w:sz="4" w:space="0" w:color="auto"/>
              <w:bottom w:val="single" w:sz="6" w:space="0" w:color="auto"/>
              <w:right w:val="single" w:sz="6" w:space="0" w:color="auto"/>
            </w:tcBorders>
            <w:hideMark/>
          </w:tcPr>
          <w:p w:rsidR="00EE20BB" w:rsidRPr="00EE7EA9" w:rsidRDefault="00EE20BB" w:rsidP="00E905CD">
            <w:pPr>
              <w:rPr>
                <w:sz w:val="23"/>
                <w:szCs w:val="23"/>
              </w:rPr>
            </w:pPr>
            <w:r w:rsidRPr="00EE7EA9">
              <w:rPr>
                <w:sz w:val="23"/>
                <w:szCs w:val="23"/>
              </w:rPr>
              <w:t>Právnická osoba</w:t>
            </w:r>
          </w:p>
        </w:tc>
        <w:tc>
          <w:tcPr>
            <w:tcW w:w="3118" w:type="dxa"/>
            <w:tcBorders>
              <w:top w:val="double" w:sz="4" w:space="0" w:color="auto"/>
              <w:left w:val="single" w:sz="6" w:space="0" w:color="auto"/>
              <w:bottom w:val="single" w:sz="6" w:space="0" w:color="auto"/>
              <w:right w:val="single" w:sz="6" w:space="0" w:color="auto"/>
            </w:tcBorders>
            <w:hideMark/>
          </w:tcPr>
          <w:p w:rsidR="00EE20BB" w:rsidRPr="00EE7EA9" w:rsidRDefault="00EE20BB" w:rsidP="00E905CD">
            <w:pPr>
              <w:jc w:val="center"/>
              <w:rPr>
                <w:sz w:val="23"/>
                <w:szCs w:val="23"/>
              </w:rPr>
            </w:pPr>
            <w:r w:rsidRPr="00EE7EA9">
              <w:rPr>
                <w:sz w:val="23"/>
                <w:szCs w:val="23"/>
              </w:rPr>
              <w:t>Název projektu</w:t>
            </w:r>
          </w:p>
        </w:tc>
        <w:tc>
          <w:tcPr>
            <w:tcW w:w="1276" w:type="dxa"/>
            <w:tcBorders>
              <w:top w:val="double" w:sz="4" w:space="0" w:color="auto"/>
              <w:left w:val="single" w:sz="6" w:space="0" w:color="auto"/>
              <w:bottom w:val="single" w:sz="6" w:space="0" w:color="auto"/>
              <w:right w:val="single" w:sz="6" w:space="0" w:color="auto"/>
            </w:tcBorders>
            <w:hideMark/>
          </w:tcPr>
          <w:p w:rsidR="00EE20BB" w:rsidRPr="00EE7EA9" w:rsidRDefault="00EE20BB" w:rsidP="00E905CD">
            <w:pPr>
              <w:jc w:val="center"/>
              <w:rPr>
                <w:sz w:val="23"/>
                <w:szCs w:val="23"/>
              </w:rPr>
            </w:pPr>
            <w:r w:rsidRPr="00EE7EA9">
              <w:rPr>
                <w:sz w:val="23"/>
                <w:szCs w:val="23"/>
              </w:rPr>
              <w:t>Zřizovatel</w:t>
            </w:r>
          </w:p>
        </w:tc>
        <w:tc>
          <w:tcPr>
            <w:tcW w:w="1591" w:type="dxa"/>
            <w:tcBorders>
              <w:top w:val="double" w:sz="4" w:space="0" w:color="auto"/>
              <w:left w:val="single" w:sz="6" w:space="0" w:color="auto"/>
              <w:bottom w:val="single" w:sz="6" w:space="0" w:color="auto"/>
              <w:right w:val="double" w:sz="4" w:space="0" w:color="auto"/>
            </w:tcBorders>
            <w:hideMark/>
          </w:tcPr>
          <w:p w:rsidR="00EE20BB" w:rsidRPr="00EE7EA9" w:rsidRDefault="00EE20BB" w:rsidP="00E905CD">
            <w:pPr>
              <w:jc w:val="center"/>
              <w:rPr>
                <w:sz w:val="23"/>
                <w:szCs w:val="23"/>
              </w:rPr>
            </w:pPr>
            <w:r w:rsidRPr="00EE7EA9">
              <w:rPr>
                <w:sz w:val="23"/>
                <w:szCs w:val="23"/>
              </w:rPr>
              <w:t>Příspěvek</w:t>
            </w:r>
            <w:r w:rsidRPr="00EE7EA9">
              <w:rPr>
                <w:sz w:val="23"/>
                <w:szCs w:val="23"/>
              </w:rPr>
              <w:br/>
              <w:t xml:space="preserve"> MŠMT v Kč</w:t>
            </w:r>
          </w:p>
        </w:tc>
      </w:tr>
      <w:tr w:rsidR="00EE20BB" w:rsidRPr="00EE7EA9" w:rsidTr="00E905CD">
        <w:tc>
          <w:tcPr>
            <w:tcW w:w="3227" w:type="dxa"/>
            <w:tcBorders>
              <w:top w:val="single" w:sz="6" w:space="0" w:color="auto"/>
              <w:left w:val="double" w:sz="4" w:space="0" w:color="auto"/>
              <w:bottom w:val="single" w:sz="6" w:space="0" w:color="auto"/>
              <w:right w:val="single" w:sz="6" w:space="0" w:color="auto"/>
            </w:tcBorders>
            <w:vAlign w:val="center"/>
            <w:hideMark/>
          </w:tcPr>
          <w:p w:rsidR="00EE20BB" w:rsidRPr="00EE7EA9" w:rsidRDefault="00EE20BB" w:rsidP="00E905CD">
            <w:pPr>
              <w:rPr>
                <w:sz w:val="23"/>
                <w:szCs w:val="23"/>
              </w:rPr>
            </w:pPr>
            <w:r w:rsidRPr="00EE7EA9">
              <w:rPr>
                <w:sz w:val="23"/>
                <w:szCs w:val="23"/>
              </w:rPr>
              <w:t>Základní škola Kynšperk nad Ohří, okres Sokolov, příspěvková organizace</w:t>
            </w:r>
          </w:p>
        </w:tc>
        <w:tc>
          <w:tcPr>
            <w:tcW w:w="3118" w:type="dxa"/>
            <w:tcBorders>
              <w:top w:val="single" w:sz="6" w:space="0" w:color="auto"/>
              <w:left w:val="single" w:sz="6" w:space="0" w:color="auto"/>
              <w:bottom w:val="single" w:sz="6" w:space="0" w:color="auto"/>
              <w:right w:val="single" w:sz="6" w:space="0" w:color="auto"/>
            </w:tcBorders>
            <w:vAlign w:val="center"/>
            <w:hideMark/>
          </w:tcPr>
          <w:p w:rsidR="00EE20BB" w:rsidRPr="00EE7EA9" w:rsidRDefault="00EE20BB" w:rsidP="00E905CD">
            <w:pPr>
              <w:rPr>
                <w:sz w:val="23"/>
                <w:szCs w:val="23"/>
              </w:rPr>
            </w:pPr>
            <w:r w:rsidRPr="00EE7EA9">
              <w:rPr>
                <w:sz w:val="23"/>
                <w:szCs w:val="23"/>
              </w:rPr>
              <w:t>Poznáme sebe a svět</w:t>
            </w:r>
          </w:p>
        </w:tc>
        <w:tc>
          <w:tcPr>
            <w:tcW w:w="1276" w:type="dxa"/>
            <w:tcBorders>
              <w:top w:val="single" w:sz="6" w:space="0" w:color="auto"/>
              <w:left w:val="single" w:sz="6" w:space="0" w:color="auto"/>
              <w:bottom w:val="single" w:sz="6" w:space="0" w:color="auto"/>
              <w:right w:val="single" w:sz="6" w:space="0" w:color="auto"/>
            </w:tcBorders>
            <w:vAlign w:val="center"/>
            <w:hideMark/>
          </w:tcPr>
          <w:p w:rsidR="00EE20BB" w:rsidRPr="00EE7EA9" w:rsidRDefault="00EE20BB" w:rsidP="00E905CD">
            <w:pPr>
              <w:jc w:val="center"/>
              <w:rPr>
                <w:sz w:val="23"/>
                <w:szCs w:val="23"/>
              </w:rPr>
            </w:pPr>
            <w:r w:rsidRPr="00EE7EA9">
              <w:rPr>
                <w:sz w:val="23"/>
                <w:szCs w:val="23"/>
              </w:rPr>
              <w:t>obec</w:t>
            </w:r>
          </w:p>
        </w:tc>
        <w:tc>
          <w:tcPr>
            <w:tcW w:w="1591" w:type="dxa"/>
            <w:tcBorders>
              <w:top w:val="single" w:sz="6" w:space="0" w:color="auto"/>
              <w:left w:val="single" w:sz="6" w:space="0" w:color="auto"/>
              <w:bottom w:val="single" w:sz="6" w:space="0" w:color="auto"/>
              <w:right w:val="double" w:sz="4" w:space="0" w:color="auto"/>
            </w:tcBorders>
            <w:vAlign w:val="center"/>
            <w:hideMark/>
          </w:tcPr>
          <w:p w:rsidR="00EE20BB" w:rsidRPr="00EE7EA9" w:rsidRDefault="00EE20BB" w:rsidP="00E905CD">
            <w:pPr>
              <w:jc w:val="center"/>
              <w:rPr>
                <w:sz w:val="23"/>
                <w:szCs w:val="23"/>
              </w:rPr>
            </w:pPr>
            <w:r w:rsidRPr="00EE7EA9">
              <w:rPr>
                <w:sz w:val="23"/>
                <w:szCs w:val="23"/>
              </w:rPr>
              <w:t>84 882</w:t>
            </w:r>
          </w:p>
        </w:tc>
      </w:tr>
      <w:tr w:rsidR="00EE20BB" w:rsidRPr="00EE7EA9" w:rsidTr="00E905CD">
        <w:tc>
          <w:tcPr>
            <w:tcW w:w="3227" w:type="dxa"/>
            <w:tcBorders>
              <w:top w:val="single" w:sz="6" w:space="0" w:color="auto"/>
              <w:left w:val="double" w:sz="4" w:space="0" w:color="auto"/>
              <w:bottom w:val="single" w:sz="6" w:space="0" w:color="auto"/>
              <w:right w:val="single" w:sz="6" w:space="0" w:color="auto"/>
            </w:tcBorders>
            <w:vAlign w:val="center"/>
            <w:hideMark/>
          </w:tcPr>
          <w:p w:rsidR="00EE20BB" w:rsidRPr="00EE7EA9" w:rsidRDefault="00EE20BB" w:rsidP="00E905CD">
            <w:pPr>
              <w:rPr>
                <w:sz w:val="23"/>
                <w:szCs w:val="23"/>
              </w:rPr>
            </w:pPr>
            <w:r w:rsidRPr="00EE7EA9">
              <w:rPr>
                <w:sz w:val="23"/>
                <w:szCs w:val="23"/>
              </w:rPr>
              <w:t>Karlovarský kraj</w:t>
            </w:r>
          </w:p>
        </w:tc>
        <w:tc>
          <w:tcPr>
            <w:tcW w:w="3118" w:type="dxa"/>
            <w:tcBorders>
              <w:top w:val="single" w:sz="6" w:space="0" w:color="auto"/>
              <w:left w:val="single" w:sz="6" w:space="0" w:color="auto"/>
              <w:bottom w:val="single" w:sz="6" w:space="0" w:color="auto"/>
              <w:right w:val="single" w:sz="6" w:space="0" w:color="auto"/>
            </w:tcBorders>
            <w:vAlign w:val="center"/>
            <w:hideMark/>
          </w:tcPr>
          <w:p w:rsidR="00EE20BB" w:rsidRPr="00EE7EA9" w:rsidRDefault="00EE20BB" w:rsidP="00E905CD">
            <w:pPr>
              <w:rPr>
                <w:sz w:val="23"/>
                <w:szCs w:val="23"/>
              </w:rPr>
            </w:pPr>
            <w:r w:rsidRPr="00EE7EA9">
              <w:rPr>
                <w:sz w:val="23"/>
                <w:szCs w:val="23"/>
              </w:rPr>
              <w:t>Bezpečné klima ve školách v Karlovarském kraji</w:t>
            </w:r>
          </w:p>
        </w:tc>
        <w:tc>
          <w:tcPr>
            <w:tcW w:w="1276" w:type="dxa"/>
            <w:tcBorders>
              <w:top w:val="single" w:sz="6" w:space="0" w:color="auto"/>
              <w:left w:val="single" w:sz="6" w:space="0" w:color="auto"/>
              <w:bottom w:val="single" w:sz="6" w:space="0" w:color="auto"/>
              <w:right w:val="single" w:sz="6" w:space="0" w:color="auto"/>
            </w:tcBorders>
            <w:vAlign w:val="center"/>
            <w:hideMark/>
          </w:tcPr>
          <w:p w:rsidR="00EE20BB" w:rsidRPr="00EE7EA9" w:rsidRDefault="00EE20BB" w:rsidP="00E905CD">
            <w:pPr>
              <w:jc w:val="center"/>
              <w:rPr>
                <w:sz w:val="23"/>
                <w:szCs w:val="23"/>
              </w:rPr>
            </w:pPr>
          </w:p>
        </w:tc>
        <w:tc>
          <w:tcPr>
            <w:tcW w:w="1591" w:type="dxa"/>
            <w:tcBorders>
              <w:top w:val="single" w:sz="6" w:space="0" w:color="auto"/>
              <w:left w:val="single" w:sz="6" w:space="0" w:color="auto"/>
              <w:bottom w:val="single" w:sz="6" w:space="0" w:color="auto"/>
              <w:right w:val="double" w:sz="4" w:space="0" w:color="auto"/>
            </w:tcBorders>
            <w:vAlign w:val="center"/>
            <w:hideMark/>
          </w:tcPr>
          <w:p w:rsidR="00EE20BB" w:rsidRPr="00EE7EA9" w:rsidRDefault="00EE20BB" w:rsidP="00E905CD">
            <w:pPr>
              <w:jc w:val="center"/>
              <w:rPr>
                <w:sz w:val="23"/>
                <w:szCs w:val="23"/>
              </w:rPr>
            </w:pPr>
            <w:r w:rsidRPr="00EE7EA9">
              <w:rPr>
                <w:sz w:val="23"/>
                <w:szCs w:val="23"/>
              </w:rPr>
              <w:t>137 120</w:t>
            </w:r>
          </w:p>
        </w:tc>
      </w:tr>
      <w:tr w:rsidR="00EE20BB" w:rsidRPr="00EE7EA9" w:rsidTr="00E905CD">
        <w:tc>
          <w:tcPr>
            <w:tcW w:w="3227" w:type="dxa"/>
            <w:tcBorders>
              <w:top w:val="single" w:sz="6" w:space="0" w:color="auto"/>
              <w:left w:val="double" w:sz="4" w:space="0" w:color="auto"/>
              <w:bottom w:val="double" w:sz="4" w:space="0" w:color="auto"/>
              <w:right w:val="single" w:sz="6" w:space="0" w:color="auto"/>
            </w:tcBorders>
            <w:shd w:val="clear" w:color="auto" w:fill="D9D9D9"/>
            <w:hideMark/>
          </w:tcPr>
          <w:p w:rsidR="00EE20BB" w:rsidRPr="00EE7EA9" w:rsidRDefault="00EE20BB" w:rsidP="00E905CD">
            <w:r w:rsidRPr="00EE7EA9">
              <w:t>CELKEM</w:t>
            </w:r>
          </w:p>
        </w:tc>
        <w:tc>
          <w:tcPr>
            <w:tcW w:w="3118" w:type="dxa"/>
            <w:tcBorders>
              <w:top w:val="single" w:sz="6" w:space="0" w:color="auto"/>
              <w:left w:val="single" w:sz="6" w:space="0" w:color="auto"/>
              <w:bottom w:val="double" w:sz="4" w:space="0" w:color="auto"/>
              <w:right w:val="single" w:sz="6" w:space="0" w:color="auto"/>
            </w:tcBorders>
            <w:shd w:val="clear" w:color="auto" w:fill="D9D9D9"/>
          </w:tcPr>
          <w:p w:rsidR="00EE20BB" w:rsidRPr="00EE7EA9" w:rsidRDefault="00EE20BB" w:rsidP="00E905CD">
            <w:pPr>
              <w:rPr>
                <w:sz w:val="23"/>
                <w:szCs w:val="23"/>
              </w:rPr>
            </w:pPr>
          </w:p>
        </w:tc>
        <w:tc>
          <w:tcPr>
            <w:tcW w:w="1276" w:type="dxa"/>
            <w:tcBorders>
              <w:top w:val="single" w:sz="6" w:space="0" w:color="auto"/>
              <w:left w:val="single" w:sz="6" w:space="0" w:color="auto"/>
              <w:bottom w:val="double" w:sz="4" w:space="0" w:color="auto"/>
              <w:right w:val="single" w:sz="6" w:space="0" w:color="auto"/>
            </w:tcBorders>
            <w:shd w:val="clear" w:color="auto" w:fill="D9D9D9"/>
          </w:tcPr>
          <w:p w:rsidR="00EE20BB" w:rsidRPr="00EE7EA9" w:rsidRDefault="00EE20BB" w:rsidP="00E905CD">
            <w:pPr>
              <w:jc w:val="center"/>
              <w:rPr>
                <w:sz w:val="23"/>
                <w:szCs w:val="23"/>
              </w:rPr>
            </w:pPr>
          </w:p>
        </w:tc>
        <w:tc>
          <w:tcPr>
            <w:tcW w:w="1591" w:type="dxa"/>
            <w:tcBorders>
              <w:top w:val="single" w:sz="6" w:space="0" w:color="auto"/>
              <w:left w:val="single" w:sz="6" w:space="0" w:color="auto"/>
              <w:bottom w:val="double" w:sz="4" w:space="0" w:color="auto"/>
              <w:right w:val="double" w:sz="4" w:space="0" w:color="auto"/>
            </w:tcBorders>
            <w:shd w:val="clear" w:color="auto" w:fill="D9D9D9"/>
            <w:hideMark/>
          </w:tcPr>
          <w:p w:rsidR="00EE20BB" w:rsidRPr="00EE7EA9" w:rsidRDefault="00EE20BB" w:rsidP="00E905CD">
            <w:pPr>
              <w:jc w:val="center"/>
              <w:rPr>
                <w:sz w:val="23"/>
                <w:szCs w:val="23"/>
              </w:rPr>
            </w:pPr>
            <w:r w:rsidRPr="00EE7EA9">
              <w:rPr>
                <w:sz w:val="23"/>
                <w:szCs w:val="23"/>
              </w:rPr>
              <w:t>222 002</w:t>
            </w:r>
          </w:p>
        </w:tc>
      </w:tr>
    </w:tbl>
    <w:p w:rsidR="00EE20BB" w:rsidRPr="00EE7EA9" w:rsidRDefault="00EE20BB" w:rsidP="00EE20BB">
      <w:pPr>
        <w:jc w:val="both"/>
        <w:rPr>
          <w:sz w:val="23"/>
          <w:szCs w:val="23"/>
        </w:rPr>
      </w:pPr>
    </w:p>
    <w:p w:rsidR="00EE20BB" w:rsidRDefault="00EE20BB" w:rsidP="00EE20BB">
      <w:pPr>
        <w:jc w:val="both"/>
        <w:rPr>
          <w:sz w:val="23"/>
          <w:szCs w:val="23"/>
        </w:rPr>
      </w:pPr>
      <w:r w:rsidRPr="00EE7EA9">
        <w:rPr>
          <w:sz w:val="23"/>
          <w:szCs w:val="23"/>
        </w:rPr>
        <w:t>N</w:t>
      </w:r>
      <w:r w:rsidRPr="00EE7EA9">
        <w:rPr>
          <w:bCs/>
          <w:sz w:val="23"/>
          <w:szCs w:val="23"/>
        </w:rPr>
        <w:t>a projekty na podporu aktivit v oblasti rizikového chování u dětí a mládeže realizovaných ve školách a školských zařízeních v kraji poskytl Karlovarský</w:t>
      </w:r>
      <w:r w:rsidRPr="00EE7EA9">
        <w:rPr>
          <w:b/>
          <w:bCs/>
          <w:sz w:val="23"/>
          <w:szCs w:val="23"/>
        </w:rPr>
        <w:t xml:space="preserve"> </w:t>
      </w:r>
      <w:r w:rsidRPr="00EE7EA9">
        <w:rPr>
          <w:bCs/>
          <w:sz w:val="23"/>
          <w:szCs w:val="23"/>
        </w:rPr>
        <w:t>k</w:t>
      </w:r>
      <w:r w:rsidRPr="00EE7EA9">
        <w:rPr>
          <w:sz w:val="23"/>
          <w:szCs w:val="23"/>
        </w:rPr>
        <w:t xml:space="preserve">raj </w:t>
      </w:r>
      <w:r w:rsidRPr="00EE7EA9">
        <w:rPr>
          <w:bCs/>
          <w:sz w:val="23"/>
          <w:szCs w:val="23"/>
        </w:rPr>
        <w:t xml:space="preserve">v roce 2017 </w:t>
      </w:r>
      <w:r w:rsidRPr="00EE7EA9">
        <w:rPr>
          <w:sz w:val="23"/>
          <w:szCs w:val="23"/>
        </w:rPr>
        <w:t xml:space="preserve">příspěvek ve výši 450 000 Kč. </w:t>
      </w:r>
    </w:p>
    <w:p w:rsidR="00EE7EA9" w:rsidRPr="00EE7EA9" w:rsidRDefault="00EE7EA9" w:rsidP="00EE20BB">
      <w:pPr>
        <w:jc w:val="both"/>
        <w:rPr>
          <w:bCs/>
          <w:sz w:val="23"/>
          <w:szCs w:val="23"/>
        </w:rPr>
      </w:pPr>
    </w:p>
    <w:p w:rsidR="00EE20BB" w:rsidRPr="00EE7EA9" w:rsidRDefault="00EE20BB" w:rsidP="00EE20BB">
      <w:pPr>
        <w:jc w:val="both"/>
        <w:rPr>
          <w:bCs/>
          <w:i/>
          <w:sz w:val="23"/>
          <w:szCs w:val="23"/>
        </w:rPr>
      </w:pPr>
      <w:r w:rsidRPr="00EE7EA9">
        <w:rPr>
          <w:bCs/>
          <w:sz w:val="23"/>
          <w:szCs w:val="23"/>
        </w:rPr>
        <w:t>Tabulka č. 5</w:t>
      </w:r>
      <w:r w:rsidR="00CB2A0B">
        <w:rPr>
          <w:bCs/>
          <w:sz w:val="23"/>
          <w:szCs w:val="23"/>
        </w:rPr>
        <w:t>5</w:t>
      </w:r>
      <w:r w:rsidRPr="00EE7EA9">
        <w:rPr>
          <w:bCs/>
          <w:sz w:val="23"/>
          <w:szCs w:val="23"/>
        </w:rPr>
        <w:t xml:space="preserve">: </w:t>
      </w:r>
      <w:r w:rsidRPr="00EE7EA9">
        <w:rPr>
          <w:bCs/>
          <w:i/>
          <w:sz w:val="23"/>
          <w:szCs w:val="23"/>
        </w:rPr>
        <w:t>Program na podporu aktivit v oblasti prevence rizikového chování u dětí a mládeže - projekty schválené k realizaci v roce 2017</w:t>
      </w:r>
    </w:p>
    <w:tbl>
      <w:tblPr>
        <w:tblW w:w="5000" w:type="pct"/>
        <w:tblCellMar>
          <w:left w:w="70" w:type="dxa"/>
          <w:right w:w="70" w:type="dxa"/>
        </w:tblCellMar>
        <w:tblLook w:val="04A0" w:firstRow="1" w:lastRow="0" w:firstColumn="1" w:lastColumn="0" w:noHBand="0" w:noVBand="1"/>
      </w:tblPr>
      <w:tblGrid>
        <w:gridCol w:w="3164"/>
        <w:gridCol w:w="3093"/>
        <w:gridCol w:w="1264"/>
        <w:gridCol w:w="1689"/>
      </w:tblGrid>
      <w:tr w:rsidR="00EE20BB" w:rsidRPr="00EE7EA9" w:rsidTr="00E905CD">
        <w:trPr>
          <w:trHeight w:val="851"/>
        </w:trPr>
        <w:tc>
          <w:tcPr>
            <w:tcW w:w="1718" w:type="pct"/>
            <w:tcBorders>
              <w:top w:val="double" w:sz="4" w:space="0" w:color="auto"/>
              <w:left w:val="double" w:sz="4" w:space="0" w:color="auto"/>
              <w:bottom w:val="single" w:sz="12" w:space="0" w:color="auto"/>
              <w:right w:val="single" w:sz="12" w:space="0" w:color="auto"/>
            </w:tcBorders>
            <w:shd w:val="clear" w:color="auto" w:fill="FFFFFF"/>
            <w:vAlign w:val="center"/>
            <w:hideMark/>
          </w:tcPr>
          <w:p w:rsidR="00EE20BB" w:rsidRPr="00EE7EA9" w:rsidRDefault="00EE20BB" w:rsidP="00E905CD">
            <w:pPr>
              <w:rPr>
                <w:sz w:val="23"/>
                <w:szCs w:val="23"/>
              </w:rPr>
            </w:pPr>
            <w:r w:rsidRPr="00EE7EA9">
              <w:rPr>
                <w:sz w:val="23"/>
                <w:szCs w:val="23"/>
              </w:rPr>
              <w:t>Právnická osoba</w:t>
            </w:r>
          </w:p>
        </w:tc>
        <w:tc>
          <w:tcPr>
            <w:tcW w:w="1679" w:type="pct"/>
            <w:tcBorders>
              <w:top w:val="double" w:sz="4" w:space="0" w:color="auto"/>
              <w:left w:val="single" w:sz="12" w:space="0" w:color="auto"/>
              <w:bottom w:val="single" w:sz="12" w:space="0" w:color="auto"/>
              <w:right w:val="single" w:sz="12" w:space="0" w:color="auto"/>
            </w:tcBorders>
            <w:shd w:val="clear" w:color="auto" w:fill="FFFFFF"/>
            <w:vAlign w:val="center"/>
            <w:hideMark/>
          </w:tcPr>
          <w:p w:rsidR="00EE20BB" w:rsidRPr="00EE7EA9" w:rsidRDefault="00EE20BB" w:rsidP="00E905CD">
            <w:pPr>
              <w:jc w:val="center"/>
              <w:rPr>
                <w:sz w:val="23"/>
                <w:szCs w:val="23"/>
              </w:rPr>
            </w:pPr>
            <w:r w:rsidRPr="00EE7EA9">
              <w:rPr>
                <w:sz w:val="23"/>
                <w:szCs w:val="23"/>
              </w:rPr>
              <w:t>Název projektu</w:t>
            </w:r>
          </w:p>
        </w:tc>
        <w:tc>
          <w:tcPr>
            <w:tcW w:w="686" w:type="pct"/>
            <w:tcBorders>
              <w:top w:val="double" w:sz="4" w:space="0" w:color="auto"/>
              <w:left w:val="single" w:sz="12" w:space="0" w:color="auto"/>
              <w:bottom w:val="single" w:sz="12" w:space="0" w:color="auto"/>
              <w:right w:val="single" w:sz="12" w:space="0" w:color="auto"/>
            </w:tcBorders>
            <w:shd w:val="clear" w:color="auto" w:fill="FFFFFF"/>
            <w:vAlign w:val="center"/>
            <w:hideMark/>
          </w:tcPr>
          <w:p w:rsidR="00EE20BB" w:rsidRPr="00EE7EA9" w:rsidRDefault="00EE20BB" w:rsidP="00E905CD">
            <w:pPr>
              <w:jc w:val="center"/>
              <w:rPr>
                <w:sz w:val="23"/>
                <w:szCs w:val="23"/>
              </w:rPr>
            </w:pPr>
            <w:r w:rsidRPr="00EE7EA9">
              <w:rPr>
                <w:sz w:val="23"/>
                <w:szCs w:val="23"/>
              </w:rPr>
              <w:t>Zřizovatel</w:t>
            </w:r>
          </w:p>
        </w:tc>
        <w:tc>
          <w:tcPr>
            <w:tcW w:w="917" w:type="pct"/>
            <w:tcBorders>
              <w:top w:val="double" w:sz="4" w:space="0" w:color="auto"/>
              <w:left w:val="single" w:sz="12" w:space="0" w:color="auto"/>
              <w:bottom w:val="single" w:sz="12" w:space="0" w:color="auto"/>
              <w:right w:val="double" w:sz="4" w:space="0" w:color="auto"/>
            </w:tcBorders>
            <w:shd w:val="clear" w:color="auto" w:fill="FFFFFF"/>
            <w:vAlign w:val="center"/>
            <w:hideMark/>
          </w:tcPr>
          <w:p w:rsidR="00EE20BB" w:rsidRPr="00EE7EA9" w:rsidRDefault="00EE20BB" w:rsidP="00E905CD">
            <w:pPr>
              <w:jc w:val="center"/>
              <w:rPr>
                <w:sz w:val="23"/>
                <w:szCs w:val="23"/>
              </w:rPr>
            </w:pPr>
            <w:r w:rsidRPr="00EE7EA9">
              <w:rPr>
                <w:sz w:val="23"/>
                <w:szCs w:val="23"/>
              </w:rPr>
              <w:t>Příspěvek</w:t>
            </w:r>
            <w:r w:rsidRPr="00EE7EA9">
              <w:rPr>
                <w:sz w:val="23"/>
                <w:szCs w:val="23"/>
              </w:rPr>
              <w:br/>
              <w:t xml:space="preserve"> z rozpočtu KK v Kč</w:t>
            </w:r>
          </w:p>
        </w:tc>
      </w:tr>
      <w:tr w:rsidR="00EE20BB" w:rsidRPr="00EE7EA9" w:rsidTr="00E905CD">
        <w:trPr>
          <w:trHeight w:val="821"/>
        </w:trPr>
        <w:tc>
          <w:tcPr>
            <w:tcW w:w="1718" w:type="pct"/>
            <w:tcBorders>
              <w:top w:val="single" w:sz="12" w:space="0" w:color="auto"/>
              <w:left w:val="double" w:sz="4"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Střední škola živnostenská Sokolov, příspěvková organizace</w:t>
            </w:r>
          </w:p>
        </w:tc>
        <w:tc>
          <w:tcPr>
            <w:tcW w:w="1679" w:type="pct"/>
            <w:tcBorders>
              <w:top w:val="single" w:sz="12"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Do budoucna spolu</w:t>
            </w:r>
          </w:p>
        </w:tc>
        <w:tc>
          <w:tcPr>
            <w:tcW w:w="686" w:type="pct"/>
            <w:tcBorders>
              <w:top w:val="single" w:sz="12"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kraj</w:t>
            </w:r>
          </w:p>
        </w:tc>
        <w:tc>
          <w:tcPr>
            <w:tcW w:w="917" w:type="pct"/>
            <w:tcBorders>
              <w:top w:val="single" w:sz="12"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39 000</w:t>
            </w:r>
          </w:p>
        </w:tc>
      </w:tr>
      <w:tr w:rsidR="00EE20BB" w:rsidRPr="00EE7EA9" w:rsidTr="00E905CD">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Střední škola stravování             a služeb Karlovy Vary,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Adaptační pobyt 3 tříd oborů s výučním listem</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49 900</w:t>
            </w:r>
          </w:p>
        </w:tc>
      </w:tr>
      <w:tr w:rsidR="00EE20BB" w:rsidRPr="00EE7EA9" w:rsidTr="00E905CD">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Gymnázium a střední odborná škola Chodov,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Aby prima byla prima – program adaptace třídního kolektivu</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 xml:space="preserve"> 45 170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lastRenderedPageBreak/>
              <w:t>Základní škola Františkovy Lázně, Česká 39/1</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Je to na nás!</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hideMark/>
          </w:tcPr>
          <w:p w:rsidR="00EE20BB" w:rsidRPr="00EE7EA9" w:rsidRDefault="00EE20BB" w:rsidP="00E905CD">
            <w:pPr>
              <w:ind w:right="397"/>
              <w:jc w:val="right"/>
              <w:rPr>
                <w:sz w:val="23"/>
                <w:szCs w:val="23"/>
              </w:rPr>
            </w:pPr>
            <w:r w:rsidRPr="00EE7EA9">
              <w:rPr>
                <w:sz w:val="23"/>
                <w:szCs w:val="23"/>
              </w:rPr>
              <w:t>26.000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Základní škola a Základní umělecká škola Karlovy Vary, Šmeralova 336/15,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Adaptační výjezd tříd 6.A a 6.B</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49 000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Základní škola Karlovy Vary, Truhlářská 19,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Spokojená třída</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41 080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Základní škola Sokolov, Běžecká 2055</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Problémové situace ve výuce</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12 000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1. základní škola Cheb, Americká 36,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Mysli a jednej svobodně</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29 000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3. základní škola Cheb, Malé náměstí 3,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Adaptační pobyt žáků 6. ročníku</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49 000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Základní škola Sokolov, Rokycanova 258</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Stmelovací kurz ALFA</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46 500</w:t>
            </w:r>
          </w:p>
        </w:tc>
      </w:tr>
      <w:tr w:rsidR="00EE20BB" w:rsidRPr="00EE7EA9" w:rsidTr="00E905CD">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Základní škola Cheb, Kostelní náměstí 14,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Zodpovědné jednání – jistá budoucnost</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20 000</w:t>
            </w:r>
          </w:p>
        </w:tc>
      </w:tr>
      <w:tr w:rsidR="00EE20BB" w:rsidRPr="00EE7EA9" w:rsidTr="00E905CD">
        <w:trPr>
          <w:trHeight w:val="549"/>
        </w:trPr>
        <w:tc>
          <w:tcPr>
            <w:tcW w:w="1718" w:type="pct"/>
            <w:tcBorders>
              <w:top w:val="single" w:sz="4" w:space="0" w:color="auto"/>
              <w:left w:val="double" w:sz="4" w:space="0" w:color="auto"/>
              <w:bottom w:val="single" w:sz="6"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Základní škola Březová, okres Sokolov</w:t>
            </w:r>
          </w:p>
        </w:tc>
        <w:tc>
          <w:tcPr>
            <w:tcW w:w="1679" w:type="pct"/>
            <w:tcBorders>
              <w:top w:val="single" w:sz="4" w:space="0" w:color="auto"/>
              <w:left w:val="single" w:sz="12" w:space="0" w:color="auto"/>
              <w:bottom w:val="single" w:sz="4" w:space="0" w:color="auto"/>
              <w:right w:val="single" w:sz="12" w:space="0" w:color="auto"/>
            </w:tcBorders>
            <w:shd w:val="clear" w:color="auto" w:fill="FFFFFF"/>
            <w:vAlign w:val="center"/>
          </w:tcPr>
          <w:p w:rsidR="00EE20BB" w:rsidRPr="00EE7EA9" w:rsidRDefault="00EE20BB" w:rsidP="00E905CD">
            <w:pPr>
              <w:rPr>
                <w:sz w:val="23"/>
                <w:szCs w:val="23"/>
              </w:rPr>
            </w:pPr>
            <w:r w:rsidRPr="00EE7EA9">
              <w:rPr>
                <w:sz w:val="23"/>
                <w:szCs w:val="23"/>
              </w:rPr>
              <w:t>Adaptační pobyt Libá 2017</w:t>
            </w:r>
          </w:p>
        </w:tc>
        <w:tc>
          <w:tcPr>
            <w:tcW w:w="686" w:type="pct"/>
            <w:tcBorders>
              <w:top w:val="single" w:sz="4" w:space="0" w:color="auto"/>
              <w:left w:val="single" w:sz="12" w:space="0" w:color="auto"/>
              <w:bottom w:val="single" w:sz="4" w:space="0" w:color="auto"/>
              <w:right w:val="single" w:sz="12" w:space="0" w:color="auto"/>
            </w:tcBorders>
            <w:shd w:val="clear" w:color="auto" w:fill="FFFFFF"/>
            <w:vAlign w:val="center"/>
          </w:tcPr>
          <w:p w:rsidR="00EE20BB" w:rsidRPr="00EE7EA9" w:rsidRDefault="00EE20BB" w:rsidP="00E905CD">
            <w:pPr>
              <w:jc w:val="center"/>
              <w:rPr>
                <w:sz w:val="23"/>
                <w:szCs w:val="23"/>
              </w:rPr>
            </w:pPr>
            <w:r w:rsidRPr="00EE7EA9">
              <w:rPr>
                <w:sz w:val="23"/>
                <w:szCs w:val="23"/>
              </w:rPr>
              <w:t>obec</w:t>
            </w:r>
          </w:p>
        </w:tc>
        <w:tc>
          <w:tcPr>
            <w:tcW w:w="917" w:type="pct"/>
            <w:tcBorders>
              <w:top w:val="single" w:sz="4" w:space="0" w:color="auto"/>
              <w:left w:val="single" w:sz="12" w:space="0" w:color="auto"/>
              <w:bottom w:val="single" w:sz="4" w:space="0" w:color="auto"/>
              <w:right w:val="double" w:sz="4" w:space="0" w:color="auto"/>
            </w:tcBorders>
            <w:noWrap/>
            <w:vAlign w:val="center"/>
          </w:tcPr>
          <w:p w:rsidR="00EE20BB" w:rsidRPr="00EE7EA9" w:rsidRDefault="00EE20BB" w:rsidP="00E905CD">
            <w:pPr>
              <w:ind w:right="397"/>
              <w:jc w:val="right"/>
              <w:rPr>
                <w:sz w:val="23"/>
                <w:szCs w:val="23"/>
              </w:rPr>
            </w:pPr>
            <w:r w:rsidRPr="00EE7EA9">
              <w:rPr>
                <w:sz w:val="23"/>
                <w:szCs w:val="23"/>
              </w:rPr>
              <w:t>43 350</w:t>
            </w:r>
          </w:p>
        </w:tc>
      </w:tr>
      <w:tr w:rsidR="00EE20BB" w:rsidTr="00E905CD">
        <w:trPr>
          <w:trHeight w:val="400"/>
        </w:trPr>
        <w:tc>
          <w:tcPr>
            <w:tcW w:w="4083" w:type="pct"/>
            <w:gridSpan w:val="3"/>
            <w:tcBorders>
              <w:top w:val="single" w:sz="8" w:space="0" w:color="auto"/>
              <w:left w:val="double" w:sz="4" w:space="0" w:color="auto"/>
              <w:bottom w:val="double" w:sz="4" w:space="0" w:color="auto"/>
              <w:right w:val="single" w:sz="12" w:space="0" w:color="auto"/>
            </w:tcBorders>
            <w:shd w:val="clear" w:color="auto" w:fill="D9D9D9"/>
            <w:vAlign w:val="center"/>
            <w:hideMark/>
          </w:tcPr>
          <w:p w:rsidR="00EE20BB" w:rsidRPr="00EE7EA9" w:rsidRDefault="00EE20BB" w:rsidP="00E905CD">
            <w:pPr>
              <w:rPr>
                <w:sz w:val="23"/>
                <w:szCs w:val="23"/>
              </w:rPr>
            </w:pPr>
            <w:r w:rsidRPr="00EE7EA9">
              <w:rPr>
                <w:sz w:val="23"/>
                <w:szCs w:val="23"/>
              </w:rPr>
              <w:t>Celkem</w:t>
            </w:r>
          </w:p>
        </w:tc>
        <w:tc>
          <w:tcPr>
            <w:tcW w:w="917" w:type="pct"/>
            <w:tcBorders>
              <w:top w:val="single" w:sz="8" w:space="0" w:color="auto"/>
              <w:left w:val="single" w:sz="12" w:space="0" w:color="auto"/>
              <w:bottom w:val="double" w:sz="4" w:space="0" w:color="auto"/>
              <w:right w:val="double" w:sz="4" w:space="0" w:color="auto"/>
            </w:tcBorders>
            <w:shd w:val="clear" w:color="auto" w:fill="D9D9D9"/>
            <w:noWrap/>
            <w:vAlign w:val="center"/>
            <w:hideMark/>
          </w:tcPr>
          <w:p w:rsidR="00EE20BB" w:rsidRDefault="00EE20BB" w:rsidP="00E905CD">
            <w:pPr>
              <w:ind w:right="397"/>
              <w:jc w:val="right"/>
              <w:rPr>
                <w:sz w:val="23"/>
                <w:szCs w:val="23"/>
              </w:rPr>
            </w:pPr>
            <w:r w:rsidRPr="00EE7EA9">
              <w:rPr>
                <w:sz w:val="23"/>
                <w:szCs w:val="23"/>
              </w:rPr>
              <w:t>450 000</w:t>
            </w:r>
          </w:p>
        </w:tc>
      </w:tr>
    </w:tbl>
    <w:p w:rsidR="00EE20BB" w:rsidRDefault="00EE20BB" w:rsidP="00EE20BB"/>
    <w:p w:rsidR="00AA03D7" w:rsidRPr="00290403" w:rsidRDefault="00AA03D7" w:rsidP="00AA03D7">
      <w:pPr>
        <w:rPr>
          <w:sz w:val="20"/>
          <w:szCs w:val="20"/>
        </w:rPr>
      </w:pPr>
    </w:p>
    <w:p w:rsidR="00DC2139" w:rsidRPr="001143C2" w:rsidRDefault="00DC2139" w:rsidP="00DC2139">
      <w:pPr>
        <w:jc w:val="both"/>
        <w:rPr>
          <w:b/>
          <w:sz w:val="23"/>
          <w:szCs w:val="23"/>
        </w:rPr>
      </w:pPr>
      <w:r w:rsidRPr="001143C2">
        <w:rPr>
          <w:b/>
          <w:sz w:val="23"/>
          <w:szCs w:val="23"/>
        </w:rPr>
        <w:t>1.14.2</w:t>
      </w:r>
      <w:r w:rsidRPr="001143C2">
        <w:rPr>
          <w:b/>
          <w:sz w:val="23"/>
          <w:szCs w:val="23"/>
        </w:rPr>
        <w:tab/>
        <w:t xml:space="preserve">Environmentální a multikulturní výchova     </w:t>
      </w:r>
    </w:p>
    <w:p w:rsidR="00DC2139" w:rsidRPr="001143C2" w:rsidRDefault="00DC2139" w:rsidP="00DC2139">
      <w:pPr>
        <w:jc w:val="both"/>
        <w:rPr>
          <w:b/>
          <w:sz w:val="23"/>
          <w:szCs w:val="23"/>
        </w:rPr>
      </w:pPr>
    </w:p>
    <w:p w:rsidR="00DC2139" w:rsidRDefault="00DC2139" w:rsidP="00DC2139">
      <w:pPr>
        <w:autoSpaceDE w:val="0"/>
        <w:autoSpaceDN w:val="0"/>
        <w:adjustRightInd w:val="0"/>
        <w:jc w:val="both"/>
        <w:rPr>
          <w:rFonts w:eastAsia="Calibri"/>
          <w:sz w:val="23"/>
          <w:szCs w:val="23"/>
        </w:rPr>
      </w:pPr>
      <w:r w:rsidRPr="001143C2">
        <w:rPr>
          <w:sz w:val="23"/>
          <w:szCs w:val="23"/>
        </w:rPr>
        <w:t xml:space="preserve">Environmentální vzdělávání, výchova a osvěta </w:t>
      </w:r>
      <w:r w:rsidRPr="001143C2">
        <w:rPr>
          <w:rFonts w:eastAsia="Calibri"/>
          <w:sz w:val="23"/>
          <w:szCs w:val="23"/>
        </w:rPr>
        <w:t xml:space="preserve">vede jedince k pochopení komplexnosti a složitosti vztahů člověka a životního prostředí. </w:t>
      </w:r>
      <w:r w:rsidRPr="001143C2">
        <w:rPr>
          <w:sz w:val="23"/>
          <w:szCs w:val="23"/>
        </w:rPr>
        <w:t xml:space="preserve">V základním vzdělávání se věnuje základním podmínkám života, ekosystémům, vztahu člověka k prostředí a souvislostem lidských aktivit s problémy životního prostředí. </w:t>
      </w:r>
      <w:r w:rsidRPr="001143C2">
        <w:rPr>
          <w:rFonts w:eastAsia="Calibri"/>
          <w:sz w:val="23"/>
          <w:szCs w:val="23"/>
        </w:rPr>
        <w:t xml:space="preserve">Vede jedince k aktivní účasti na ochraně a utváření prostředí </w:t>
      </w:r>
      <w:r w:rsidRPr="001143C2">
        <w:rPr>
          <w:rFonts w:eastAsia="Calibri"/>
          <w:sz w:val="23"/>
          <w:szCs w:val="23"/>
        </w:rPr>
        <w:br/>
        <w:t>a ovlivňuje v zájmu udržitelnosti rozvoje lidské civilizace životní styl a hodnotovou orientaci žáků.</w:t>
      </w:r>
    </w:p>
    <w:p w:rsidR="008439AE" w:rsidRPr="001143C2" w:rsidRDefault="008439AE" w:rsidP="00DC2139">
      <w:pPr>
        <w:autoSpaceDE w:val="0"/>
        <w:autoSpaceDN w:val="0"/>
        <w:adjustRightInd w:val="0"/>
        <w:jc w:val="both"/>
        <w:rPr>
          <w:rFonts w:eastAsia="Calibri"/>
          <w:sz w:val="23"/>
          <w:szCs w:val="23"/>
        </w:rPr>
      </w:pPr>
    </w:p>
    <w:p w:rsidR="008439AE" w:rsidRPr="001143C2" w:rsidRDefault="008439AE" w:rsidP="008439AE">
      <w:pPr>
        <w:autoSpaceDE w:val="0"/>
        <w:autoSpaceDN w:val="0"/>
        <w:adjustRightInd w:val="0"/>
        <w:jc w:val="both"/>
        <w:rPr>
          <w:sz w:val="23"/>
          <w:szCs w:val="23"/>
        </w:rPr>
      </w:pPr>
      <w:r w:rsidRPr="001143C2">
        <w:rPr>
          <w:rFonts w:eastAsia="Calibri"/>
          <w:sz w:val="23"/>
          <w:szCs w:val="23"/>
        </w:rPr>
        <w:t xml:space="preserve">Průřezové téma multikulturní výchova v základním vzdělávání umožňuje žákům seznamovat se </w:t>
      </w:r>
      <w:r w:rsidRPr="001143C2">
        <w:rPr>
          <w:rFonts w:eastAsia="Calibri"/>
          <w:sz w:val="23"/>
          <w:szCs w:val="23"/>
        </w:rPr>
        <w:br/>
        <w:t>s rozmanitostí různých kultur, jejich tradicemi a hodnotami. Na pozadí této rozmanitosti si pak žáci mohou lépe uvědomovat i svoji vlastní kulturní identitu, tradice a hodnoty, r</w:t>
      </w:r>
      <w:r w:rsidRPr="001143C2">
        <w:rPr>
          <w:sz w:val="23"/>
          <w:szCs w:val="23"/>
        </w:rPr>
        <w:t>ozvíjet smysl pro spravedlnost, solidaritu a toleranci ve světě stále se zvyšující sociokulturní rozmanitosti.</w:t>
      </w:r>
    </w:p>
    <w:p w:rsidR="00DC2139" w:rsidRPr="001143C2" w:rsidRDefault="00DC2139" w:rsidP="00DC2139">
      <w:pPr>
        <w:autoSpaceDE w:val="0"/>
        <w:autoSpaceDN w:val="0"/>
        <w:adjustRightInd w:val="0"/>
        <w:rPr>
          <w:rFonts w:eastAsia="Calibri"/>
          <w:sz w:val="23"/>
          <w:szCs w:val="23"/>
        </w:rPr>
      </w:pPr>
    </w:p>
    <w:p w:rsidR="00851922" w:rsidRPr="00C44841" w:rsidRDefault="00DC2139" w:rsidP="00851922">
      <w:pPr>
        <w:jc w:val="both"/>
        <w:rPr>
          <w:sz w:val="23"/>
          <w:szCs w:val="23"/>
        </w:rPr>
      </w:pPr>
      <w:r w:rsidRPr="00C44841">
        <w:rPr>
          <w:sz w:val="23"/>
          <w:szCs w:val="23"/>
        </w:rPr>
        <w:t>Strategickými dokumenty, které zajišťují dlouhodobý rozvoj environmentálního vzdělávání, výchovy a osvěty v Karlovarském kraji, jsou Koncepce EVVO Karlovarského kraje a Akční plán Karlovarského kraje, který je v případě potřeby nebo získání nových poznatků aktualizován.</w:t>
      </w:r>
      <w:r w:rsidR="00851922" w:rsidRPr="00C44841">
        <w:rPr>
          <w:sz w:val="23"/>
          <w:szCs w:val="23"/>
        </w:rPr>
        <w:t xml:space="preserve"> </w:t>
      </w:r>
      <w:r w:rsidR="00851922" w:rsidRPr="00C44841">
        <w:rPr>
          <w:bCs/>
          <w:sz w:val="23"/>
          <w:szCs w:val="23"/>
        </w:rPr>
        <w:t xml:space="preserve">Cílem koncepce EVVO Karlovarského kraje je zajištění odpovědného postoje k ochraně životního </w:t>
      </w:r>
      <w:r w:rsidR="00851922" w:rsidRPr="00C44841">
        <w:rPr>
          <w:bCs/>
          <w:sz w:val="23"/>
          <w:szCs w:val="23"/>
        </w:rPr>
        <w:lastRenderedPageBreak/>
        <w:t>prostředí a k principům trvale udržitelného života u všech věkových a profesních cílových skupin obyvatelstva Karlovarského kraje. Uvedená koncepce je otevřeným dokumentem, který je pravidelně vyhodnocován a doplňován v kontextu s vývojovým trendem a možnostmi v dané oblasti.</w:t>
      </w:r>
    </w:p>
    <w:p w:rsidR="00851922" w:rsidRPr="00C44841" w:rsidRDefault="00851922" w:rsidP="00DC2139">
      <w:pPr>
        <w:jc w:val="both"/>
        <w:rPr>
          <w:sz w:val="23"/>
          <w:szCs w:val="23"/>
        </w:rPr>
      </w:pPr>
    </w:p>
    <w:p w:rsidR="00C44841" w:rsidRDefault="00DC2139" w:rsidP="00DC2139">
      <w:pPr>
        <w:jc w:val="both"/>
        <w:rPr>
          <w:sz w:val="23"/>
          <w:szCs w:val="23"/>
        </w:rPr>
      </w:pPr>
      <w:r w:rsidRPr="00C44841">
        <w:rPr>
          <w:sz w:val="23"/>
          <w:szCs w:val="23"/>
        </w:rPr>
        <w:t>Do mateřských, základních a středních škol jsou distribuovány propagační materiály, jsou pořádány exkurze, výtvarné a vzdělávací soutěže tematicky zaměřené na problematiku environmentální výchovy.</w:t>
      </w:r>
      <w:r w:rsidR="000E2837" w:rsidRPr="00C44841">
        <w:rPr>
          <w:sz w:val="23"/>
          <w:szCs w:val="23"/>
        </w:rPr>
        <w:t xml:space="preserve"> </w:t>
      </w:r>
    </w:p>
    <w:p w:rsidR="00C44841" w:rsidRDefault="00C44841" w:rsidP="00DC2139">
      <w:pPr>
        <w:jc w:val="both"/>
        <w:rPr>
          <w:sz w:val="23"/>
          <w:szCs w:val="23"/>
        </w:rPr>
      </w:pPr>
    </w:p>
    <w:p w:rsidR="008E3694" w:rsidRPr="008E3694" w:rsidRDefault="008E3694" w:rsidP="008E3694">
      <w:pPr>
        <w:jc w:val="both"/>
        <w:rPr>
          <w:sz w:val="23"/>
          <w:szCs w:val="23"/>
        </w:rPr>
      </w:pPr>
    </w:p>
    <w:p w:rsidR="001D4CD2" w:rsidRPr="001143C2" w:rsidRDefault="001D4CD2" w:rsidP="001D4CD2">
      <w:pPr>
        <w:jc w:val="both"/>
        <w:rPr>
          <w:b/>
          <w:sz w:val="23"/>
          <w:szCs w:val="23"/>
        </w:rPr>
      </w:pPr>
      <w:r w:rsidRPr="001143C2">
        <w:rPr>
          <w:b/>
          <w:sz w:val="23"/>
          <w:szCs w:val="23"/>
        </w:rPr>
        <w:t>1.14.3</w:t>
      </w:r>
      <w:r w:rsidRPr="001143C2">
        <w:rPr>
          <w:b/>
          <w:sz w:val="23"/>
          <w:szCs w:val="23"/>
        </w:rPr>
        <w:tab/>
        <w:t>Vzdělávání cizinců a přísl</w:t>
      </w:r>
      <w:r w:rsidR="008E3694">
        <w:rPr>
          <w:b/>
          <w:sz w:val="23"/>
          <w:szCs w:val="23"/>
        </w:rPr>
        <w:t xml:space="preserve">ušníků národnostních menšin  </w:t>
      </w:r>
    </w:p>
    <w:p w:rsidR="001D4CD2" w:rsidRPr="001143C2" w:rsidRDefault="001D4CD2" w:rsidP="001D4CD2">
      <w:pPr>
        <w:rPr>
          <w:b/>
          <w:sz w:val="23"/>
          <w:szCs w:val="23"/>
        </w:rPr>
      </w:pPr>
    </w:p>
    <w:p w:rsidR="00DC2139" w:rsidRPr="001143C2" w:rsidRDefault="00DC2139" w:rsidP="00DC2139">
      <w:pPr>
        <w:jc w:val="both"/>
        <w:rPr>
          <w:sz w:val="23"/>
          <w:szCs w:val="23"/>
        </w:rPr>
      </w:pPr>
      <w:r w:rsidRPr="001143C2">
        <w:rPr>
          <w:sz w:val="23"/>
          <w:szCs w:val="23"/>
        </w:rPr>
        <w:t xml:space="preserve">Osoby, které nejsou státními občany ČR a pobývají oprávněně na území ČR, mají přístup k základnímu, střednímu a vyššímu odbornému vzdělávání za stejných podmínek jako státní občané ČR, včetně vzdělávání při výkonu ústavní výchovy a ochranné výchovy. </w:t>
      </w:r>
      <w:r w:rsidR="003E3952" w:rsidRPr="001143C2">
        <w:rPr>
          <w:sz w:val="23"/>
          <w:szCs w:val="23"/>
        </w:rPr>
        <w:t>U</w:t>
      </w:r>
      <w:r w:rsidRPr="001143C2">
        <w:rPr>
          <w:sz w:val="23"/>
          <w:szCs w:val="23"/>
        </w:rPr>
        <w:t>vedené osoby se stávají žáky a studenty příslušné školy, pokud řediteli školy prokážou nejpozději při zahájení vzdělávání oprávněnost svého pobytu na území ČR. Osoby se státní příslušno</w:t>
      </w:r>
      <w:r w:rsidR="00EE20BB">
        <w:rPr>
          <w:sz w:val="23"/>
          <w:szCs w:val="23"/>
        </w:rPr>
        <w:t>stí jiného členského státu EU a </w:t>
      </w:r>
      <w:r w:rsidRPr="001143C2">
        <w:rPr>
          <w:sz w:val="23"/>
          <w:szCs w:val="23"/>
        </w:rPr>
        <w:t xml:space="preserve">jejich rodinní příslušníci mají přístup ke vzdělávání a školským službám za stejných podmínek jako občané ČR. </w:t>
      </w:r>
    </w:p>
    <w:p w:rsidR="0015004E" w:rsidRDefault="0015004E" w:rsidP="00DC2139">
      <w:pPr>
        <w:jc w:val="both"/>
        <w:rPr>
          <w:sz w:val="23"/>
          <w:szCs w:val="23"/>
        </w:rPr>
      </w:pPr>
    </w:p>
    <w:p w:rsidR="0015004E" w:rsidRPr="00C44841" w:rsidRDefault="0015004E" w:rsidP="00DC2139">
      <w:pPr>
        <w:jc w:val="both"/>
        <w:rPr>
          <w:sz w:val="23"/>
          <w:szCs w:val="23"/>
        </w:rPr>
      </w:pPr>
      <w:r w:rsidRPr="00C44841">
        <w:rPr>
          <w:sz w:val="23"/>
          <w:szCs w:val="23"/>
        </w:rPr>
        <w:t>Pro žáky - cizince, kteří plní povinnou školní docházku v souladu se školským zákonem, zajišťuje krajský úřad ve spolupráci se zřizovatelem školy zejména bezplatnou přípravu k jejich začlenění do základního vzdělávání, zahrnující výuku českého jazyka přizpůsobenou jejich potřebám a podporuje dle možností i výuku mateřského jazyka. KÚ má povinnost zajistit rovněž přípravu pedagogických pracovníků, kteří vzdělávání žáků – cizinců uskutečňují.</w:t>
      </w:r>
    </w:p>
    <w:p w:rsidR="0036708C" w:rsidRPr="00C44841" w:rsidRDefault="0036708C" w:rsidP="00DC2139">
      <w:pPr>
        <w:jc w:val="both"/>
        <w:rPr>
          <w:sz w:val="23"/>
          <w:szCs w:val="23"/>
        </w:rPr>
      </w:pPr>
    </w:p>
    <w:p w:rsidR="0036708C" w:rsidRDefault="0036708C" w:rsidP="0036708C">
      <w:pPr>
        <w:jc w:val="both"/>
      </w:pPr>
      <w:r w:rsidRPr="00C44841">
        <w:rPr>
          <w:rFonts w:ascii="montserratlight" w:hAnsi="montserratlight" w:cs="Arial"/>
        </w:rPr>
        <w:t>Existuje úzká spolupráce krajského úřadu v rámci centrálně organizovaného systému podpory vzdělávání dětí – cizinců, který funguje prostřednictvím krajských pracovišť NIDV jako přímo řízené organizace MŠMT. NIDV nabízí vzdělávací programy, které se zaměřují zejména na zvyšování kompetencí pedagogů pro práci s dětmi/žáky</w:t>
      </w:r>
      <w:r w:rsidR="00CB2A0B">
        <w:rPr>
          <w:rFonts w:ascii="montserratlight" w:hAnsi="montserratlight" w:cs="Arial"/>
        </w:rPr>
        <w:t xml:space="preserve"> </w:t>
      </w:r>
      <w:r w:rsidRPr="00C44841">
        <w:rPr>
          <w:rFonts w:ascii="montserratlight" w:hAnsi="montserratlight" w:cs="Arial"/>
        </w:rPr>
        <w:t>-</w:t>
      </w:r>
      <w:r w:rsidR="00CB2A0B">
        <w:rPr>
          <w:rFonts w:ascii="montserratlight" w:hAnsi="montserratlight" w:cs="Arial"/>
        </w:rPr>
        <w:t xml:space="preserve"> </w:t>
      </w:r>
      <w:r w:rsidRPr="00C44841">
        <w:rPr>
          <w:rFonts w:ascii="montserratlight" w:hAnsi="montserratlight" w:cs="Arial"/>
        </w:rPr>
        <w:t>cizinci. Kromě školících akcí se nově akcentuje přímá metodická, informační a organizačn</w:t>
      </w:r>
      <w:r w:rsidR="00223EC9">
        <w:rPr>
          <w:rFonts w:ascii="montserratlight" w:hAnsi="montserratlight" w:cs="Arial"/>
        </w:rPr>
        <w:t>í pomoc školám. Ve spolupráci s </w:t>
      </w:r>
      <w:r w:rsidRPr="00C44841">
        <w:rPr>
          <w:rFonts w:ascii="montserratlight" w:hAnsi="montserratlight" w:cs="Arial"/>
        </w:rPr>
        <w:t>externími spolupracovníky se organizace podílí na metodickém a organizačním řešení konkrétních případů dětí/žáků</w:t>
      </w:r>
      <w:r w:rsidR="00CB2A0B">
        <w:rPr>
          <w:rFonts w:ascii="montserratlight" w:hAnsi="montserratlight" w:cs="Arial"/>
        </w:rPr>
        <w:t xml:space="preserve"> </w:t>
      </w:r>
      <w:r w:rsidRPr="00C44841">
        <w:rPr>
          <w:rFonts w:ascii="montserratlight" w:hAnsi="montserratlight" w:cs="Arial"/>
        </w:rPr>
        <w:t>-</w:t>
      </w:r>
      <w:r w:rsidR="00CB2A0B">
        <w:rPr>
          <w:rFonts w:ascii="montserratlight" w:hAnsi="montserratlight" w:cs="Arial"/>
        </w:rPr>
        <w:t xml:space="preserve"> </w:t>
      </w:r>
      <w:r w:rsidRPr="00C44841">
        <w:rPr>
          <w:rFonts w:ascii="montserratlight" w:hAnsi="montserratlight" w:cs="Arial"/>
        </w:rPr>
        <w:t xml:space="preserve">cizinců ve školách. Veškerá činnost a realizované aktivity NIDV jsou </w:t>
      </w:r>
      <w:r w:rsidR="000B1E12">
        <w:rPr>
          <w:rFonts w:ascii="montserratlight" w:hAnsi="montserratlight" w:cs="Arial"/>
        </w:rPr>
        <w:t xml:space="preserve">v gesci </w:t>
      </w:r>
      <w:r w:rsidRPr="00C44841">
        <w:rPr>
          <w:rFonts w:ascii="montserratlight" w:hAnsi="montserratlight" w:cs="Arial"/>
        </w:rPr>
        <w:t>MŠMT.</w:t>
      </w:r>
    </w:p>
    <w:p w:rsidR="0015004E" w:rsidRDefault="0015004E" w:rsidP="00DC2139">
      <w:pPr>
        <w:jc w:val="both"/>
        <w:rPr>
          <w:sz w:val="23"/>
          <w:szCs w:val="23"/>
        </w:rPr>
      </w:pPr>
    </w:p>
    <w:p w:rsidR="00096E62" w:rsidRPr="00CC681E" w:rsidRDefault="00096E62" w:rsidP="001D4CD2">
      <w:pPr>
        <w:rPr>
          <w:sz w:val="18"/>
          <w:szCs w:val="18"/>
        </w:rPr>
      </w:pPr>
    </w:p>
    <w:p w:rsidR="004D5DC6" w:rsidRPr="00394502" w:rsidRDefault="001D4CD2" w:rsidP="001D4CD2">
      <w:pPr>
        <w:rPr>
          <w:i/>
          <w:sz w:val="23"/>
          <w:szCs w:val="23"/>
        </w:rPr>
      </w:pPr>
      <w:r w:rsidRPr="00394502">
        <w:rPr>
          <w:sz w:val="23"/>
          <w:szCs w:val="23"/>
        </w:rPr>
        <w:t>Tabulka č. 5</w:t>
      </w:r>
      <w:r w:rsidR="000B1E12">
        <w:rPr>
          <w:sz w:val="23"/>
          <w:szCs w:val="23"/>
        </w:rPr>
        <w:t>6</w:t>
      </w:r>
      <w:r w:rsidRPr="00394502">
        <w:rPr>
          <w:sz w:val="23"/>
          <w:szCs w:val="23"/>
        </w:rPr>
        <w:t xml:space="preserve">: </w:t>
      </w:r>
      <w:r w:rsidRPr="00394502">
        <w:rPr>
          <w:i/>
          <w:sz w:val="23"/>
          <w:szCs w:val="23"/>
        </w:rPr>
        <w:t xml:space="preserve">Děti a žáci </w:t>
      </w:r>
      <w:r w:rsidR="003077AF">
        <w:rPr>
          <w:i/>
          <w:sz w:val="23"/>
          <w:szCs w:val="23"/>
        </w:rPr>
        <w:t xml:space="preserve">(fyzické osoby) </w:t>
      </w:r>
      <w:r w:rsidRPr="00394502">
        <w:rPr>
          <w:i/>
          <w:sz w:val="23"/>
          <w:szCs w:val="23"/>
        </w:rPr>
        <w:t xml:space="preserve">podle státní příslušnosti </w:t>
      </w:r>
    </w:p>
    <w:tbl>
      <w:tblPr>
        <w:tblW w:w="5197" w:type="pct"/>
        <w:tblInd w:w="-214" w:type="dxa"/>
        <w:tblLayout w:type="fixed"/>
        <w:tblCellMar>
          <w:left w:w="70" w:type="dxa"/>
          <w:right w:w="70" w:type="dxa"/>
        </w:tblCellMar>
        <w:tblLook w:val="0000" w:firstRow="0" w:lastRow="0" w:firstColumn="0" w:lastColumn="0" w:noHBand="0" w:noVBand="0"/>
      </w:tblPr>
      <w:tblGrid>
        <w:gridCol w:w="1274"/>
        <w:gridCol w:w="676"/>
        <w:gridCol w:w="636"/>
        <w:gridCol w:w="699"/>
        <w:gridCol w:w="701"/>
        <w:gridCol w:w="697"/>
        <w:gridCol w:w="697"/>
        <w:gridCol w:w="697"/>
        <w:gridCol w:w="626"/>
        <w:gridCol w:w="777"/>
        <w:gridCol w:w="697"/>
        <w:gridCol w:w="697"/>
        <w:gridCol w:w="699"/>
      </w:tblGrid>
      <w:tr w:rsidR="00AF7BF9" w:rsidRPr="00394502" w:rsidTr="00AF7BF9">
        <w:trPr>
          <w:trHeight w:val="290"/>
        </w:trPr>
        <w:tc>
          <w:tcPr>
            <w:tcW w:w="666" w:type="pct"/>
            <w:vMerge w:val="restart"/>
            <w:tcBorders>
              <w:top w:val="double" w:sz="4" w:space="0" w:color="auto"/>
              <w:left w:val="double" w:sz="4" w:space="0" w:color="auto"/>
              <w:bottom w:val="single" w:sz="4" w:space="0" w:color="000000"/>
              <w:right w:val="single" w:sz="12" w:space="0" w:color="auto"/>
            </w:tcBorders>
            <w:shd w:val="clear" w:color="auto" w:fill="auto"/>
            <w:noWrap/>
            <w:vAlign w:val="center"/>
          </w:tcPr>
          <w:p w:rsidR="00AF7BF9" w:rsidRPr="00394502" w:rsidRDefault="00AF7BF9" w:rsidP="00ED543B">
            <w:pPr>
              <w:rPr>
                <w:sz w:val="20"/>
                <w:szCs w:val="20"/>
              </w:rPr>
            </w:pPr>
            <w:r w:rsidRPr="00394502">
              <w:rPr>
                <w:sz w:val="20"/>
                <w:szCs w:val="20"/>
              </w:rPr>
              <w:t>Státní příslušnost</w:t>
            </w:r>
          </w:p>
        </w:tc>
        <w:tc>
          <w:tcPr>
            <w:tcW w:w="1416" w:type="pct"/>
            <w:gridSpan w:val="4"/>
            <w:tcBorders>
              <w:top w:val="double" w:sz="4" w:space="0" w:color="auto"/>
              <w:left w:val="single" w:sz="12" w:space="0" w:color="auto"/>
              <w:bottom w:val="single" w:sz="4" w:space="0" w:color="auto"/>
              <w:right w:val="single" w:sz="12" w:space="0" w:color="auto"/>
            </w:tcBorders>
            <w:vAlign w:val="center"/>
          </w:tcPr>
          <w:p w:rsidR="00AF7BF9" w:rsidRPr="0031547C" w:rsidRDefault="00AF7BF9" w:rsidP="00CC681E">
            <w:pPr>
              <w:jc w:val="center"/>
              <w:rPr>
                <w:sz w:val="16"/>
                <w:szCs w:val="16"/>
              </w:rPr>
            </w:pPr>
            <w:r w:rsidRPr="0031547C">
              <w:rPr>
                <w:sz w:val="16"/>
                <w:szCs w:val="16"/>
              </w:rPr>
              <w:t>MŠ</w:t>
            </w:r>
          </w:p>
        </w:tc>
        <w:tc>
          <w:tcPr>
            <w:tcW w:w="1419" w:type="pct"/>
            <w:gridSpan w:val="4"/>
            <w:tcBorders>
              <w:top w:val="double" w:sz="4" w:space="0" w:color="auto"/>
              <w:left w:val="single" w:sz="12" w:space="0" w:color="auto"/>
              <w:bottom w:val="single" w:sz="4" w:space="0" w:color="auto"/>
              <w:right w:val="single" w:sz="12" w:space="0" w:color="auto"/>
            </w:tcBorders>
            <w:vAlign w:val="center"/>
          </w:tcPr>
          <w:p w:rsidR="00AF7BF9" w:rsidRPr="0031547C" w:rsidRDefault="00AF7BF9" w:rsidP="00CC681E">
            <w:pPr>
              <w:jc w:val="center"/>
              <w:rPr>
                <w:sz w:val="16"/>
                <w:szCs w:val="16"/>
              </w:rPr>
            </w:pPr>
            <w:r w:rsidRPr="0031547C">
              <w:rPr>
                <w:sz w:val="16"/>
                <w:szCs w:val="16"/>
              </w:rPr>
              <w:t>ZŠ*</w:t>
            </w:r>
          </w:p>
        </w:tc>
        <w:tc>
          <w:tcPr>
            <w:tcW w:w="1499" w:type="pct"/>
            <w:gridSpan w:val="4"/>
            <w:tcBorders>
              <w:top w:val="double" w:sz="4" w:space="0" w:color="auto"/>
              <w:left w:val="single" w:sz="12" w:space="0" w:color="auto"/>
              <w:bottom w:val="single" w:sz="4" w:space="0" w:color="auto"/>
              <w:right w:val="double" w:sz="6" w:space="0" w:color="000000"/>
            </w:tcBorders>
            <w:vAlign w:val="center"/>
          </w:tcPr>
          <w:p w:rsidR="00AF7BF9" w:rsidRPr="0031547C" w:rsidRDefault="00AF7BF9" w:rsidP="00CC681E">
            <w:pPr>
              <w:jc w:val="center"/>
              <w:rPr>
                <w:sz w:val="16"/>
                <w:szCs w:val="16"/>
              </w:rPr>
            </w:pPr>
            <w:r w:rsidRPr="0031547C">
              <w:rPr>
                <w:sz w:val="16"/>
                <w:szCs w:val="16"/>
              </w:rPr>
              <w:t>SŠ</w:t>
            </w:r>
          </w:p>
        </w:tc>
      </w:tr>
      <w:tr w:rsidR="00AF7BF9" w:rsidRPr="00394502" w:rsidTr="00AF7BF9">
        <w:trPr>
          <w:trHeight w:val="290"/>
        </w:trPr>
        <w:tc>
          <w:tcPr>
            <w:tcW w:w="666" w:type="pct"/>
            <w:vMerge/>
            <w:tcBorders>
              <w:top w:val="nil"/>
              <w:left w:val="double" w:sz="4" w:space="0" w:color="auto"/>
              <w:bottom w:val="single" w:sz="12" w:space="0" w:color="auto"/>
              <w:right w:val="single" w:sz="12" w:space="0" w:color="auto"/>
            </w:tcBorders>
            <w:shd w:val="clear" w:color="auto" w:fill="auto"/>
            <w:vAlign w:val="center"/>
          </w:tcPr>
          <w:p w:rsidR="00AF7BF9" w:rsidRPr="00394502" w:rsidRDefault="00AF7BF9" w:rsidP="00ED543B">
            <w:pPr>
              <w:rPr>
                <w:sz w:val="20"/>
                <w:szCs w:val="20"/>
              </w:rPr>
            </w:pPr>
          </w:p>
        </w:tc>
        <w:tc>
          <w:tcPr>
            <w:tcW w:w="353" w:type="pct"/>
            <w:tcBorders>
              <w:top w:val="nil"/>
              <w:left w:val="nil"/>
              <w:bottom w:val="single" w:sz="12" w:space="0" w:color="auto"/>
              <w:right w:val="single" w:sz="8" w:space="0" w:color="auto"/>
            </w:tcBorders>
            <w:shd w:val="clear" w:color="auto" w:fill="auto"/>
            <w:vAlign w:val="center"/>
          </w:tcPr>
          <w:p w:rsidR="00AF7BF9" w:rsidRPr="0031547C" w:rsidRDefault="00AF7BF9" w:rsidP="00155A36">
            <w:pPr>
              <w:jc w:val="center"/>
              <w:rPr>
                <w:sz w:val="16"/>
                <w:szCs w:val="16"/>
              </w:rPr>
            </w:pPr>
            <w:r w:rsidRPr="0031547C">
              <w:rPr>
                <w:sz w:val="16"/>
                <w:szCs w:val="16"/>
              </w:rPr>
              <w:t>13/14</w:t>
            </w:r>
          </w:p>
        </w:tc>
        <w:tc>
          <w:tcPr>
            <w:tcW w:w="332" w:type="pct"/>
            <w:tcBorders>
              <w:top w:val="nil"/>
              <w:left w:val="single" w:sz="8" w:space="0" w:color="auto"/>
              <w:bottom w:val="single" w:sz="12" w:space="0" w:color="auto"/>
              <w:right w:val="single" w:sz="8" w:space="0" w:color="auto"/>
            </w:tcBorders>
            <w:vAlign w:val="center"/>
          </w:tcPr>
          <w:p w:rsidR="00AF7BF9" w:rsidRPr="0031547C" w:rsidRDefault="00AF7BF9" w:rsidP="00155A36">
            <w:pPr>
              <w:jc w:val="center"/>
              <w:rPr>
                <w:sz w:val="16"/>
                <w:szCs w:val="16"/>
              </w:rPr>
            </w:pPr>
            <w:r w:rsidRPr="0031547C">
              <w:rPr>
                <w:sz w:val="16"/>
                <w:szCs w:val="16"/>
              </w:rPr>
              <w:t>14/15</w:t>
            </w:r>
          </w:p>
        </w:tc>
        <w:tc>
          <w:tcPr>
            <w:tcW w:w="365" w:type="pct"/>
            <w:tcBorders>
              <w:top w:val="nil"/>
              <w:left w:val="single" w:sz="8" w:space="0" w:color="auto"/>
              <w:bottom w:val="single" w:sz="12" w:space="0" w:color="auto"/>
              <w:right w:val="single" w:sz="8" w:space="0" w:color="auto"/>
            </w:tcBorders>
            <w:vAlign w:val="center"/>
          </w:tcPr>
          <w:p w:rsidR="00AF7BF9" w:rsidRPr="0031547C" w:rsidRDefault="00AF7BF9" w:rsidP="004F0E94">
            <w:pPr>
              <w:jc w:val="center"/>
              <w:rPr>
                <w:sz w:val="16"/>
                <w:szCs w:val="16"/>
              </w:rPr>
            </w:pPr>
            <w:r w:rsidRPr="0031547C">
              <w:rPr>
                <w:sz w:val="16"/>
                <w:szCs w:val="16"/>
              </w:rPr>
              <w:t>15/16</w:t>
            </w:r>
          </w:p>
        </w:tc>
        <w:tc>
          <w:tcPr>
            <w:tcW w:w="366" w:type="pct"/>
            <w:tcBorders>
              <w:top w:val="nil"/>
              <w:left w:val="single" w:sz="8" w:space="0" w:color="auto"/>
              <w:bottom w:val="single" w:sz="12" w:space="0" w:color="auto"/>
              <w:right w:val="single" w:sz="12" w:space="0" w:color="auto"/>
            </w:tcBorders>
            <w:vAlign w:val="center"/>
          </w:tcPr>
          <w:p w:rsidR="00AF7BF9" w:rsidRPr="00EE7EA9" w:rsidRDefault="00AF7BF9" w:rsidP="0031547C">
            <w:pPr>
              <w:jc w:val="center"/>
              <w:rPr>
                <w:sz w:val="16"/>
                <w:szCs w:val="16"/>
              </w:rPr>
            </w:pPr>
            <w:r w:rsidRPr="00EE7EA9">
              <w:rPr>
                <w:sz w:val="16"/>
                <w:szCs w:val="16"/>
              </w:rPr>
              <w:t>16/17</w:t>
            </w:r>
          </w:p>
        </w:tc>
        <w:tc>
          <w:tcPr>
            <w:tcW w:w="364" w:type="pct"/>
            <w:tcBorders>
              <w:top w:val="nil"/>
              <w:left w:val="nil"/>
              <w:bottom w:val="single" w:sz="12" w:space="0" w:color="auto"/>
              <w:right w:val="single" w:sz="4" w:space="0" w:color="auto"/>
            </w:tcBorders>
            <w:shd w:val="clear" w:color="auto" w:fill="auto"/>
            <w:noWrap/>
            <w:vAlign w:val="center"/>
          </w:tcPr>
          <w:p w:rsidR="00AF7BF9" w:rsidRPr="00EE7EA9" w:rsidRDefault="00AF7BF9" w:rsidP="00155A36">
            <w:pPr>
              <w:jc w:val="center"/>
              <w:rPr>
                <w:sz w:val="16"/>
                <w:szCs w:val="16"/>
              </w:rPr>
            </w:pPr>
            <w:r w:rsidRPr="00EE7EA9">
              <w:rPr>
                <w:sz w:val="16"/>
                <w:szCs w:val="16"/>
              </w:rPr>
              <w:t>13/14</w:t>
            </w:r>
          </w:p>
        </w:tc>
        <w:tc>
          <w:tcPr>
            <w:tcW w:w="364" w:type="pct"/>
            <w:tcBorders>
              <w:top w:val="nil"/>
              <w:left w:val="nil"/>
              <w:bottom w:val="single" w:sz="12" w:space="0" w:color="auto"/>
              <w:right w:val="single" w:sz="4" w:space="0" w:color="auto"/>
            </w:tcBorders>
            <w:vAlign w:val="center"/>
          </w:tcPr>
          <w:p w:rsidR="00AF7BF9" w:rsidRPr="00EE7EA9" w:rsidRDefault="00AF7BF9" w:rsidP="00155A36">
            <w:pPr>
              <w:jc w:val="center"/>
              <w:rPr>
                <w:sz w:val="16"/>
                <w:szCs w:val="16"/>
              </w:rPr>
            </w:pPr>
            <w:r w:rsidRPr="00EE7EA9">
              <w:rPr>
                <w:sz w:val="16"/>
                <w:szCs w:val="16"/>
              </w:rPr>
              <w:t>14/15</w:t>
            </w:r>
          </w:p>
        </w:tc>
        <w:tc>
          <w:tcPr>
            <w:tcW w:w="364" w:type="pct"/>
            <w:tcBorders>
              <w:top w:val="nil"/>
              <w:left w:val="single" w:sz="4" w:space="0" w:color="auto"/>
              <w:bottom w:val="single" w:sz="12" w:space="0" w:color="auto"/>
              <w:right w:val="single" w:sz="4" w:space="0" w:color="auto"/>
            </w:tcBorders>
            <w:vAlign w:val="center"/>
          </w:tcPr>
          <w:p w:rsidR="00AF7BF9" w:rsidRPr="00EE7EA9" w:rsidRDefault="00AF7BF9" w:rsidP="004F0E94">
            <w:pPr>
              <w:jc w:val="center"/>
              <w:rPr>
                <w:sz w:val="16"/>
                <w:szCs w:val="16"/>
              </w:rPr>
            </w:pPr>
            <w:r w:rsidRPr="00EE7EA9">
              <w:rPr>
                <w:sz w:val="16"/>
                <w:szCs w:val="16"/>
              </w:rPr>
              <w:t>15/16</w:t>
            </w:r>
          </w:p>
        </w:tc>
        <w:tc>
          <w:tcPr>
            <w:tcW w:w="326" w:type="pct"/>
            <w:tcBorders>
              <w:top w:val="nil"/>
              <w:left w:val="single" w:sz="4" w:space="0" w:color="auto"/>
              <w:bottom w:val="single" w:sz="12" w:space="0" w:color="auto"/>
              <w:right w:val="single" w:sz="12" w:space="0" w:color="auto"/>
            </w:tcBorders>
            <w:shd w:val="clear" w:color="auto" w:fill="auto"/>
            <w:vAlign w:val="center"/>
          </w:tcPr>
          <w:p w:rsidR="00AF7BF9" w:rsidRPr="00EE7EA9" w:rsidRDefault="00AF7BF9" w:rsidP="0031547C">
            <w:pPr>
              <w:jc w:val="center"/>
              <w:rPr>
                <w:sz w:val="16"/>
                <w:szCs w:val="16"/>
              </w:rPr>
            </w:pPr>
            <w:r w:rsidRPr="00EE7EA9">
              <w:rPr>
                <w:sz w:val="16"/>
                <w:szCs w:val="16"/>
              </w:rPr>
              <w:t>16/17</w:t>
            </w:r>
          </w:p>
        </w:tc>
        <w:tc>
          <w:tcPr>
            <w:tcW w:w="406" w:type="pct"/>
            <w:tcBorders>
              <w:top w:val="nil"/>
              <w:left w:val="single" w:sz="8" w:space="0" w:color="auto"/>
              <w:bottom w:val="single" w:sz="12" w:space="0" w:color="auto"/>
              <w:right w:val="single" w:sz="4" w:space="0" w:color="auto"/>
            </w:tcBorders>
            <w:shd w:val="clear" w:color="auto" w:fill="auto"/>
            <w:noWrap/>
            <w:vAlign w:val="center"/>
          </w:tcPr>
          <w:p w:rsidR="00AF7BF9" w:rsidRPr="00EE7EA9" w:rsidRDefault="00AF7BF9" w:rsidP="00155A36">
            <w:pPr>
              <w:jc w:val="center"/>
              <w:rPr>
                <w:sz w:val="16"/>
                <w:szCs w:val="16"/>
              </w:rPr>
            </w:pPr>
            <w:r w:rsidRPr="00EE7EA9">
              <w:rPr>
                <w:sz w:val="16"/>
                <w:szCs w:val="16"/>
              </w:rPr>
              <w:t>13/14</w:t>
            </w:r>
          </w:p>
        </w:tc>
        <w:tc>
          <w:tcPr>
            <w:tcW w:w="364" w:type="pct"/>
            <w:tcBorders>
              <w:top w:val="nil"/>
              <w:left w:val="nil"/>
              <w:bottom w:val="single" w:sz="12" w:space="0" w:color="auto"/>
              <w:right w:val="single" w:sz="4" w:space="0" w:color="auto"/>
            </w:tcBorders>
            <w:shd w:val="clear" w:color="auto" w:fill="auto"/>
            <w:vAlign w:val="center"/>
          </w:tcPr>
          <w:p w:rsidR="00AF7BF9" w:rsidRPr="00EE7EA9" w:rsidRDefault="00AF7BF9" w:rsidP="00155A36">
            <w:pPr>
              <w:jc w:val="center"/>
              <w:rPr>
                <w:sz w:val="16"/>
                <w:szCs w:val="16"/>
              </w:rPr>
            </w:pPr>
            <w:r w:rsidRPr="00EE7EA9">
              <w:rPr>
                <w:sz w:val="16"/>
                <w:szCs w:val="16"/>
              </w:rPr>
              <w:t>14/15</w:t>
            </w:r>
          </w:p>
        </w:tc>
        <w:tc>
          <w:tcPr>
            <w:tcW w:w="364" w:type="pct"/>
            <w:tcBorders>
              <w:top w:val="single" w:sz="4" w:space="0" w:color="auto"/>
              <w:left w:val="nil"/>
              <w:bottom w:val="single" w:sz="12" w:space="0" w:color="auto"/>
              <w:right w:val="single" w:sz="4" w:space="0" w:color="auto"/>
            </w:tcBorders>
            <w:vAlign w:val="center"/>
          </w:tcPr>
          <w:p w:rsidR="00AF7BF9" w:rsidRPr="00EE7EA9" w:rsidRDefault="00AF7BF9" w:rsidP="004F0E94">
            <w:pPr>
              <w:jc w:val="center"/>
              <w:rPr>
                <w:sz w:val="16"/>
                <w:szCs w:val="16"/>
              </w:rPr>
            </w:pPr>
            <w:r w:rsidRPr="00EE7EA9">
              <w:rPr>
                <w:sz w:val="16"/>
                <w:szCs w:val="16"/>
              </w:rPr>
              <w:t>15/16</w:t>
            </w:r>
          </w:p>
        </w:tc>
        <w:tc>
          <w:tcPr>
            <w:tcW w:w="364" w:type="pct"/>
            <w:tcBorders>
              <w:top w:val="nil"/>
              <w:left w:val="single" w:sz="4" w:space="0" w:color="auto"/>
              <w:bottom w:val="single" w:sz="12" w:space="0" w:color="auto"/>
              <w:right w:val="double" w:sz="6" w:space="0" w:color="auto"/>
            </w:tcBorders>
            <w:shd w:val="clear" w:color="auto" w:fill="auto"/>
            <w:noWrap/>
            <w:vAlign w:val="center"/>
          </w:tcPr>
          <w:p w:rsidR="00AF7BF9" w:rsidRPr="00EE7EA9" w:rsidRDefault="00AF7BF9" w:rsidP="0031547C">
            <w:pPr>
              <w:jc w:val="center"/>
              <w:rPr>
                <w:sz w:val="16"/>
                <w:szCs w:val="16"/>
              </w:rPr>
            </w:pPr>
            <w:r w:rsidRPr="00EE7EA9">
              <w:rPr>
                <w:sz w:val="16"/>
                <w:szCs w:val="16"/>
              </w:rPr>
              <w:t>16/17</w:t>
            </w:r>
          </w:p>
        </w:tc>
      </w:tr>
      <w:tr w:rsidR="00AF7BF9" w:rsidRPr="00394502" w:rsidTr="00AF7BF9">
        <w:trPr>
          <w:trHeight w:val="290"/>
        </w:trPr>
        <w:tc>
          <w:tcPr>
            <w:tcW w:w="666" w:type="pct"/>
            <w:tcBorders>
              <w:top w:val="single" w:sz="12" w:space="0" w:color="auto"/>
              <w:left w:val="double" w:sz="4" w:space="0" w:color="auto"/>
              <w:bottom w:val="single" w:sz="4" w:space="0" w:color="auto"/>
              <w:right w:val="single" w:sz="12" w:space="0" w:color="auto"/>
            </w:tcBorders>
            <w:shd w:val="clear" w:color="auto" w:fill="auto"/>
            <w:noWrap/>
            <w:vAlign w:val="bottom"/>
          </w:tcPr>
          <w:p w:rsidR="00AF7BF9" w:rsidRPr="00394502" w:rsidRDefault="00507B27" w:rsidP="00ED543B">
            <w:pPr>
              <w:rPr>
                <w:sz w:val="18"/>
                <w:szCs w:val="18"/>
              </w:rPr>
            </w:pPr>
            <w:r>
              <w:rPr>
                <w:sz w:val="18"/>
                <w:szCs w:val="18"/>
              </w:rPr>
              <w:t>Č</w:t>
            </w:r>
            <w:r w:rsidR="00AF7BF9" w:rsidRPr="00394502">
              <w:rPr>
                <w:sz w:val="18"/>
                <w:szCs w:val="18"/>
              </w:rPr>
              <w:t>R</w:t>
            </w:r>
          </w:p>
        </w:tc>
        <w:tc>
          <w:tcPr>
            <w:tcW w:w="353" w:type="pct"/>
            <w:tcBorders>
              <w:top w:val="single" w:sz="12" w:space="0" w:color="auto"/>
              <w:left w:val="nil"/>
              <w:bottom w:val="single" w:sz="4" w:space="0" w:color="auto"/>
              <w:right w:val="single" w:sz="8" w:space="0" w:color="auto"/>
            </w:tcBorders>
            <w:shd w:val="clear" w:color="auto" w:fill="auto"/>
            <w:vAlign w:val="center"/>
          </w:tcPr>
          <w:p w:rsidR="00AF7BF9" w:rsidRPr="0031547C" w:rsidRDefault="00AF7BF9" w:rsidP="00155A36">
            <w:pPr>
              <w:ind w:right="57"/>
              <w:jc w:val="right"/>
              <w:rPr>
                <w:sz w:val="16"/>
                <w:szCs w:val="16"/>
              </w:rPr>
            </w:pPr>
            <w:r w:rsidRPr="0031547C">
              <w:rPr>
                <w:sz w:val="16"/>
                <w:szCs w:val="16"/>
              </w:rPr>
              <w:t>9211</w:t>
            </w:r>
          </w:p>
        </w:tc>
        <w:tc>
          <w:tcPr>
            <w:tcW w:w="332" w:type="pct"/>
            <w:tcBorders>
              <w:top w:val="single" w:sz="12" w:space="0" w:color="auto"/>
              <w:left w:val="single" w:sz="8" w:space="0" w:color="auto"/>
              <w:bottom w:val="single" w:sz="4" w:space="0" w:color="auto"/>
              <w:right w:val="single" w:sz="8" w:space="0" w:color="auto"/>
            </w:tcBorders>
            <w:vAlign w:val="center"/>
          </w:tcPr>
          <w:p w:rsidR="00AF7BF9" w:rsidRPr="0031547C" w:rsidRDefault="00AF7BF9" w:rsidP="00155A36">
            <w:pPr>
              <w:ind w:right="57"/>
              <w:jc w:val="right"/>
              <w:rPr>
                <w:sz w:val="16"/>
                <w:szCs w:val="16"/>
              </w:rPr>
            </w:pPr>
            <w:r w:rsidRPr="0031547C">
              <w:rPr>
                <w:sz w:val="16"/>
                <w:szCs w:val="16"/>
              </w:rPr>
              <w:t>9079</w:t>
            </w:r>
          </w:p>
        </w:tc>
        <w:tc>
          <w:tcPr>
            <w:tcW w:w="365" w:type="pct"/>
            <w:tcBorders>
              <w:top w:val="single" w:sz="12" w:space="0" w:color="auto"/>
              <w:left w:val="single" w:sz="8" w:space="0" w:color="auto"/>
              <w:bottom w:val="single" w:sz="4" w:space="0" w:color="auto"/>
              <w:right w:val="single" w:sz="8" w:space="0" w:color="auto"/>
            </w:tcBorders>
            <w:vAlign w:val="center"/>
          </w:tcPr>
          <w:p w:rsidR="00AF7BF9" w:rsidRPr="0031547C" w:rsidRDefault="00AF7BF9" w:rsidP="00D22C1C">
            <w:pPr>
              <w:ind w:right="57"/>
              <w:jc w:val="right"/>
              <w:rPr>
                <w:sz w:val="16"/>
                <w:szCs w:val="16"/>
              </w:rPr>
            </w:pPr>
            <w:r w:rsidRPr="0031547C">
              <w:rPr>
                <w:sz w:val="16"/>
                <w:szCs w:val="16"/>
              </w:rPr>
              <w:t>8825</w:t>
            </w:r>
          </w:p>
        </w:tc>
        <w:tc>
          <w:tcPr>
            <w:tcW w:w="366" w:type="pct"/>
            <w:tcBorders>
              <w:top w:val="single" w:sz="12" w:space="0" w:color="auto"/>
              <w:left w:val="single" w:sz="8" w:space="0" w:color="auto"/>
              <w:bottom w:val="single" w:sz="4" w:space="0" w:color="auto"/>
              <w:right w:val="single" w:sz="12" w:space="0" w:color="auto"/>
            </w:tcBorders>
            <w:vAlign w:val="center"/>
          </w:tcPr>
          <w:p w:rsidR="00AF7BF9" w:rsidRPr="00EE7EA9" w:rsidRDefault="00AF7BF9" w:rsidP="00D22C1C">
            <w:pPr>
              <w:ind w:right="57"/>
              <w:jc w:val="right"/>
              <w:rPr>
                <w:sz w:val="16"/>
                <w:szCs w:val="16"/>
              </w:rPr>
            </w:pPr>
            <w:r w:rsidRPr="00EE7EA9">
              <w:rPr>
                <w:sz w:val="16"/>
                <w:szCs w:val="16"/>
              </w:rPr>
              <w:t>8446</w:t>
            </w:r>
          </w:p>
        </w:tc>
        <w:tc>
          <w:tcPr>
            <w:tcW w:w="364" w:type="pct"/>
            <w:tcBorders>
              <w:top w:val="single" w:sz="12" w:space="0" w:color="auto"/>
              <w:left w:val="nil"/>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22997</w:t>
            </w:r>
          </w:p>
        </w:tc>
        <w:tc>
          <w:tcPr>
            <w:tcW w:w="364" w:type="pct"/>
            <w:tcBorders>
              <w:top w:val="single" w:sz="12" w:space="0" w:color="auto"/>
              <w:left w:val="nil"/>
              <w:bottom w:val="single" w:sz="4" w:space="0" w:color="auto"/>
              <w:right w:val="single" w:sz="4" w:space="0" w:color="auto"/>
            </w:tcBorders>
            <w:vAlign w:val="center"/>
          </w:tcPr>
          <w:p w:rsidR="00AF7BF9" w:rsidRPr="00EE7EA9" w:rsidRDefault="00AF7BF9" w:rsidP="00155A36">
            <w:pPr>
              <w:ind w:right="57"/>
              <w:jc w:val="right"/>
              <w:rPr>
                <w:sz w:val="16"/>
                <w:szCs w:val="16"/>
              </w:rPr>
            </w:pPr>
            <w:r w:rsidRPr="00EE7EA9">
              <w:rPr>
                <w:sz w:val="16"/>
                <w:szCs w:val="16"/>
              </w:rPr>
              <w:t>23586</w:t>
            </w:r>
          </w:p>
        </w:tc>
        <w:tc>
          <w:tcPr>
            <w:tcW w:w="364" w:type="pct"/>
            <w:tcBorders>
              <w:top w:val="single" w:sz="12" w:space="0" w:color="auto"/>
              <w:left w:val="single" w:sz="4" w:space="0" w:color="auto"/>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23889</w:t>
            </w:r>
          </w:p>
        </w:tc>
        <w:tc>
          <w:tcPr>
            <w:tcW w:w="326" w:type="pct"/>
            <w:tcBorders>
              <w:top w:val="single" w:sz="12" w:space="0" w:color="auto"/>
              <w:left w:val="single" w:sz="4" w:space="0" w:color="auto"/>
              <w:bottom w:val="single" w:sz="4" w:space="0" w:color="auto"/>
              <w:right w:val="single" w:sz="12" w:space="0" w:color="auto"/>
            </w:tcBorders>
            <w:shd w:val="clear" w:color="auto" w:fill="auto"/>
            <w:vAlign w:val="center"/>
          </w:tcPr>
          <w:p w:rsidR="00AF7BF9" w:rsidRPr="00EE7EA9" w:rsidRDefault="00AF7BF9" w:rsidP="00D22C1C">
            <w:pPr>
              <w:ind w:right="57"/>
              <w:jc w:val="right"/>
              <w:rPr>
                <w:sz w:val="16"/>
                <w:szCs w:val="16"/>
              </w:rPr>
            </w:pPr>
            <w:r w:rsidRPr="00EE7EA9">
              <w:rPr>
                <w:sz w:val="16"/>
                <w:szCs w:val="16"/>
              </w:rPr>
              <w:t>24323</w:t>
            </w:r>
          </w:p>
        </w:tc>
        <w:tc>
          <w:tcPr>
            <w:tcW w:w="406" w:type="pct"/>
            <w:tcBorders>
              <w:top w:val="single" w:sz="12" w:space="0" w:color="auto"/>
              <w:left w:val="single" w:sz="8" w:space="0" w:color="auto"/>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11353</w:t>
            </w:r>
          </w:p>
        </w:tc>
        <w:tc>
          <w:tcPr>
            <w:tcW w:w="364" w:type="pct"/>
            <w:tcBorders>
              <w:top w:val="single" w:sz="12" w:space="0" w:color="auto"/>
              <w:left w:val="nil"/>
              <w:bottom w:val="single" w:sz="4" w:space="0" w:color="auto"/>
              <w:right w:val="single" w:sz="4" w:space="0" w:color="auto"/>
            </w:tcBorders>
            <w:shd w:val="clear" w:color="auto" w:fill="auto"/>
            <w:vAlign w:val="center"/>
          </w:tcPr>
          <w:p w:rsidR="00AF7BF9" w:rsidRPr="00EE7EA9" w:rsidRDefault="00AF7BF9" w:rsidP="00155A36">
            <w:pPr>
              <w:ind w:right="57"/>
              <w:jc w:val="right"/>
              <w:rPr>
                <w:sz w:val="16"/>
                <w:szCs w:val="16"/>
              </w:rPr>
            </w:pPr>
            <w:r w:rsidRPr="00EE7EA9">
              <w:rPr>
                <w:sz w:val="16"/>
                <w:szCs w:val="16"/>
              </w:rPr>
              <w:t>10765</w:t>
            </w:r>
          </w:p>
        </w:tc>
        <w:tc>
          <w:tcPr>
            <w:tcW w:w="364" w:type="pct"/>
            <w:tcBorders>
              <w:top w:val="single" w:sz="12" w:space="0" w:color="auto"/>
              <w:left w:val="nil"/>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10505</w:t>
            </w:r>
          </w:p>
        </w:tc>
        <w:tc>
          <w:tcPr>
            <w:tcW w:w="364" w:type="pct"/>
            <w:tcBorders>
              <w:top w:val="single" w:sz="12" w:space="0" w:color="auto"/>
              <w:left w:val="single" w:sz="4" w:space="0" w:color="auto"/>
              <w:bottom w:val="single" w:sz="4" w:space="0" w:color="auto"/>
              <w:right w:val="double" w:sz="6" w:space="0" w:color="auto"/>
            </w:tcBorders>
            <w:shd w:val="clear" w:color="auto" w:fill="auto"/>
            <w:noWrap/>
            <w:vAlign w:val="center"/>
          </w:tcPr>
          <w:p w:rsidR="00AF7BF9" w:rsidRPr="00EE7EA9" w:rsidRDefault="00AF7BF9" w:rsidP="003077AF">
            <w:pPr>
              <w:ind w:right="57"/>
              <w:jc w:val="right"/>
              <w:rPr>
                <w:sz w:val="16"/>
                <w:szCs w:val="16"/>
              </w:rPr>
            </w:pPr>
            <w:r w:rsidRPr="00EE7EA9">
              <w:rPr>
                <w:sz w:val="16"/>
                <w:szCs w:val="16"/>
              </w:rPr>
              <w:t>10536</w:t>
            </w:r>
          </w:p>
        </w:tc>
      </w:tr>
      <w:tr w:rsidR="00AF7BF9" w:rsidRPr="00394502" w:rsidTr="00AF7BF9">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rsidR="00AF7BF9" w:rsidRPr="00394502" w:rsidRDefault="00AF7BF9" w:rsidP="00ED543B">
            <w:pPr>
              <w:rPr>
                <w:sz w:val="18"/>
                <w:szCs w:val="18"/>
              </w:rPr>
            </w:pPr>
            <w:r w:rsidRPr="00394502">
              <w:rPr>
                <w:sz w:val="18"/>
                <w:szCs w:val="18"/>
              </w:rPr>
              <w:t>Vietnam</w:t>
            </w:r>
          </w:p>
        </w:tc>
        <w:tc>
          <w:tcPr>
            <w:tcW w:w="353" w:type="pct"/>
            <w:tcBorders>
              <w:top w:val="single" w:sz="4" w:space="0" w:color="auto"/>
              <w:left w:val="nil"/>
              <w:bottom w:val="single" w:sz="4" w:space="0" w:color="auto"/>
              <w:right w:val="single" w:sz="8" w:space="0" w:color="auto"/>
            </w:tcBorders>
            <w:shd w:val="clear" w:color="auto" w:fill="auto"/>
            <w:vAlign w:val="center"/>
          </w:tcPr>
          <w:p w:rsidR="00AF7BF9" w:rsidRPr="0031547C" w:rsidRDefault="00AF7BF9" w:rsidP="00155A36">
            <w:pPr>
              <w:ind w:right="57"/>
              <w:jc w:val="right"/>
              <w:rPr>
                <w:sz w:val="16"/>
                <w:szCs w:val="16"/>
              </w:rPr>
            </w:pPr>
            <w:r w:rsidRPr="0031547C">
              <w:rPr>
                <w:sz w:val="16"/>
                <w:szCs w:val="16"/>
              </w:rPr>
              <w:t>187</w:t>
            </w:r>
          </w:p>
        </w:tc>
        <w:tc>
          <w:tcPr>
            <w:tcW w:w="332"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155A36">
            <w:pPr>
              <w:ind w:right="57"/>
              <w:jc w:val="right"/>
              <w:rPr>
                <w:sz w:val="16"/>
                <w:szCs w:val="16"/>
              </w:rPr>
            </w:pPr>
            <w:r w:rsidRPr="0031547C">
              <w:rPr>
                <w:sz w:val="16"/>
                <w:szCs w:val="16"/>
              </w:rPr>
              <w:t>209</w:t>
            </w:r>
          </w:p>
        </w:tc>
        <w:tc>
          <w:tcPr>
            <w:tcW w:w="365"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D22C1C">
            <w:pPr>
              <w:ind w:right="57"/>
              <w:jc w:val="right"/>
              <w:rPr>
                <w:sz w:val="16"/>
                <w:szCs w:val="16"/>
              </w:rPr>
            </w:pPr>
            <w:r w:rsidRPr="0031547C">
              <w:rPr>
                <w:sz w:val="16"/>
                <w:szCs w:val="16"/>
              </w:rPr>
              <w:t>242</w:t>
            </w:r>
          </w:p>
        </w:tc>
        <w:tc>
          <w:tcPr>
            <w:tcW w:w="366" w:type="pct"/>
            <w:tcBorders>
              <w:top w:val="single" w:sz="4" w:space="0" w:color="auto"/>
              <w:left w:val="single" w:sz="8" w:space="0" w:color="auto"/>
              <w:bottom w:val="single" w:sz="4" w:space="0" w:color="auto"/>
              <w:right w:val="single" w:sz="12" w:space="0" w:color="auto"/>
            </w:tcBorders>
            <w:vAlign w:val="center"/>
          </w:tcPr>
          <w:p w:rsidR="00AF7BF9" w:rsidRPr="00EE7EA9" w:rsidRDefault="00AF7BF9" w:rsidP="00D22C1C">
            <w:pPr>
              <w:ind w:right="57"/>
              <w:jc w:val="right"/>
              <w:rPr>
                <w:sz w:val="16"/>
                <w:szCs w:val="16"/>
              </w:rPr>
            </w:pPr>
            <w:r w:rsidRPr="00EE7EA9">
              <w:rPr>
                <w:sz w:val="16"/>
                <w:szCs w:val="16"/>
              </w:rPr>
              <w:t>225</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296</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155A36">
            <w:pPr>
              <w:ind w:right="57"/>
              <w:jc w:val="right"/>
              <w:rPr>
                <w:sz w:val="16"/>
                <w:szCs w:val="16"/>
              </w:rPr>
            </w:pPr>
            <w:r w:rsidRPr="00EE7EA9">
              <w:rPr>
                <w:sz w:val="16"/>
                <w:szCs w:val="16"/>
              </w:rPr>
              <w:t>346</w:t>
            </w:r>
          </w:p>
        </w:tc>
        <w:tc>
          <w:tcPr>
            <w:tcW w:w="364" w:type="pct"/>
            <w:tcBorders>
              <w:top w:val="single" w:sz="4" w:space="0" w:color="auto"/>
              <w:left w:val="single" w:sz="4" w:space="0" w:color="auto"/>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392</w:t>
            </w:r>
          </w:p>
        </w:tc>
        <w:tc>
          <w:tcPr>
            <w:tcW w:w="326" w:type="pct"/>
            <w:tcBorders>
              <w:top w:val="single" w:sz="4" w:space="0" w:color="auto"/>
              <w:left w:val="single" w:sz="4" w:space="0" w:color="auto"/>
              <w:bottom w:val="single" w:sz="4" w:space="0" w:color="auto"/>
              <w:right w:val="single" w:sz="12" w:space="0" w:color="auto"/>
            </w:tcBorders>
            <w:shd w:val="clear" w:color="auto" w:fill="auto"/>
            <w:vAlign w:val="center"/>
          </w:tcPr>
          <w:p w:rsidR="00AF7BF9" w:rsidRPr="00EE7EA9" w:rsidRDefault="00AF7BF9" w:rsidP="00D22C1C">
            <w:pPr>
              <w:ind w:right="57"/>
              <w:jc w:val="right"/>
              <w:rPr>
                <w:sz w:val="16"/>
                <w:szCs w:val="16"/>
              </w:rPr>
            </w:pPr>
            <w:r w:rsidRPr="00EE7EA9">
              <w:rPr>
                <w:sz w:val="16"/>
                <w:szCs w:val="16"/>
              </w:rPr>
              <w:t>429</w:t>
            </w:r>
          </w:p>
        </w:tc>
        <w:tc>
          <w:tcPr>
            <w:tcW w:w="406" w:type="pct"/>
            <w:tcBorders>
              <w:top w:val="single" w:sz="4" w:space="0" w:color="auto"/>
              <w:left w:val="single" w:sz="8" w:space="0" w:color="auto"/>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294</w:t>
            </w:r>
          </w:p>
        </w:tc>
        <w:tc>
          <w:tcPr>
            <w:tcW w:w="364" w:type="pct"/>
            <w:tcBorders>
              <w:top w:val="single" w:sz="4" w:space="0" w:color="auto"/>
              <w:left w:val="nil"/>
              <w:bottom w:val="single" w:sz="4" w:space="0" w:color="auto"/>
              <w:right w:val="single" w:sz="4" w:space="0" w:color="auto"/>
            </w:tcBorders>
            <w:shd w:val="clear" w:color="auto" w:fill="auto"/>
            <w:vAlign w:val="center"/>
          </w:tcPr>
          <w:p w:rsidR="00AF7BF9" w:rsidRPr="00EE7EA9" w:rsidRDefault="00AF7BF9" w:rsidP="00155A36">
            <w:pPr>
              <w:ind w:right="57"/>
              <w:jc w:val="right"/>
              <w:rPr>
                <w:sz w:val="16"/>
                <w:szCs w:val="16"/>
              </w:rPr>
            </w:pPr>
            <w:r w:rsidRPr="00EE7EA9">
              <w:rPr>
                <w:sz w:val="16"/>
                <w:szCs w:val="16"/>
              </w:rPr>
              <w:t>268</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246</w:t>
            </w:r>
          </w:p>
        </w:tc>
        <w:tc>
          <w:tcPr>
            <w:tcW w:w="364" w:type="pct"/>
            <w:tcBorders>
              <w:top w:val="single" w:sz="4" w:space="0" w:color="auto"/>
              <w:left w:val="single" w:sz="4" w:space="0" w:color="auto"/>
              <w:bottom w:val="single" w:sz="4" w:space="0" w:color="auto"/>
              <w:right w:val="double" w:sz="6" w:space="0" w:color="auto"/>
            </w:tcBorders>
            <w:shd w:val="clear" w:color="auto" w:fill="auto"/>
            <w:noWrap/>
            <w:vAlign w:val="center"/>
          </w:tcPr>
          <w:p w:rsidR="00AF7BF9" w:rsidRPr="00EE7EA9" w:rsidRDefault="00AF7BF9" w:rsidP="00D22C1C">
            <w:pPr>
              <w:ind w:right="57"/>
              <w:jc w:val="right"/>
              <w:rPr>
                <w:sz w:val="16"/>
                <w:szCs w:val="16"/>
              </w:rPr>
            </w:pPr>
            <w:r w:rsidRPr="00EE7EA9">
              <w:rPr>
                <w:sz w:val="16"/>
                <w:szCs w:val="16"/>
              </w:rPr>
              <w:t>234</w:t>
            </w:r>
          </w:p>
        </w:tc>
      </w:tr>
      <w:tr w:rsidR="00AF7BF9" w:rsidRPr="00394502" w:rsidTr="00AF7BF9">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rsidR="00AF7BF9" w:rsidRPr="00394502" w:rsidRDefault="00AF7BF9" w:rsidP="0058458F">
            <w:pPr>
              <w:rPr>
                <w:sz w:val="18"/>
                <w:szCs w:val="18"/>
              </w:rPr>
            </w:pPr>
            <w:r>
              <w:rPr>
                <w:sz w:val="18"/>
                <w:szCs w:val="18"/>
              </w:rPr>
              <w:t>z</w:t>
            </w:r>
            <w:r w:rsidRPr="00394502">
              <w:rPr>
                <w:sz w:val="18"/>
                <w:szCs w:val="18"/>
              </w:rPr>
              <w:t>emě býv</w:t>
            </w:r>
            <w:r w:rsidR="0058458F">
              <w:rPr>
                <w:sz w:val="18"/>
                <w:szCs w:val="18"/>
              </w:rPr>
              <w:t>alé</w:t>
            </w:r>
            <w:r w:rsidRPr="00394502">
              <w:rPr>
                <w:sz w:val="18"/>
                <w:szCs w:val="18"/>
              </w:rPr>
              <w:t xml:space="preserve"> SSSR</w:t>
            </w:r>
          </w:p>
        </w:tc>
        <w:tc>
          <w:tcPr>
            <w:tcW w:w="353" w:type="pct"/>
            <w:tcBorders>
              <w:top w:val="single" w:sz="4" w:space="0" w:color="auto"/>
              <w:left w:val="nil"/>
              <w:bottom w:val="single" w:sz="4" w:space="0" w:color="auto"/>
              <w:right w:val="single" w:sz="8" w:space="0" w:color="auto"/>
            </w:tcBorders>
            <w:shd w:val="clear" w:color="auto" w:fill="auto"/>
            <w:vAlign w:val="center"/>
          </w:tcPr>
          <w:p w:rsidR="00AF7BF9" w:rsidRPr="0031547C" w:rsidRDefault="00AF7BF9" w:rsidP="00155A36">
            <w:pPr>
              <w:ind w:right="57"/>
              <w:jc w:val="right"/>
              <w:rPr>
                <w:sz w:val="16"/>
                <w:szCs w:val="16"/>
              </w:rPr>
            </w:pPr>
            <w:r w:rsidRPr="0031547C">
              <w:rPr>
                <w:sz w:val="16"/>
                <w:szCs w:val="16"/>
              </w:rPr>
              <w:t>96</w:t>
            </w:r>
          </w:p>
        </w:tc>
        <w:tc>
          <w:tcPr>
            <w:tcW w:w="332"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155A36">
            <w:pPr>
              <w:ind w:right="57"/>
              <w:jc w:val="right"/>
              <w:rPr>
                <w:sz w:val="16"/>
                <w:szCs w:val="16"/>
              </w:rPr>
            </w:pPr>
            <w:r w:rsidRPr="0031547C">
              <w:rPr>
                <w:sz w:val="16"/>
                <w:szCs w:val="16"/>
              </w:rPr>
              <w:t>92</w:t>
            </w:r>
          </w:p>
        </w:tc>
        <w:tc>
          <w:tcPr>
            <w:tcW w:w="365"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D22C1C">
            <w:pPr>
              <w:ind w:right="57"/>
              <w:jc w:val="right"/>
              <w:rPr>
                <w:sz w:val="16"/>
                <w:szCs w:val="16"/>
              </w:rPr>
            </w:pPr>
            <w:r w:rsidRPr="0031547C">
              <w:rPr>
                <w:sz w:val="16"/>
                <w:szCs w:val="16"/>
              </w:rPr>
              <w:t>114</w:t>
            </w:r>
          </w:p>
        </w:tc>
        <w:tc>
          <w:tcPr>
            <w:tcW w:w="366" w:type="pct"/>
            <w:tcBorders>
              <w:top w:val="single" w:sz="4" w:space="0" w:color="auto"/>
              <w:left w:val="single" w:sz="8" w:space="0" w:color="auto"/>
              <w:bottom w:val="single" w:sz="4" w:space="0" w:color="auto"/>
              <w:right w:val="single" w:sz="12" w:space="0" w:color="auto"/>
            </w:tcBorders>
            <w:vAlign w:val="center"/>
          </w:tcPr>
          <w:p w:rsidR="00AF7BF9" w:rsidRPr="00EE7EA9" w:rsidRDefault="00AF7BF9" w:rsidP="00D22C1C">
            <w:pPr>
              <w:ind w:right="57"/>
              <w:jc w:val="right"/>
              <w:rPr>
                <w:sz w:val="16"/>
                <w:szCs w:val="16"/>
              </w:rPr>
            </w:pPr>
            <w:r w:rsidRPr="00EE7EA9">
              <w:rPr>
                <w:sz w:val="16"/>
                <w:szCs w:val="16"/>
              </w:rPr>
              <w:t>105</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248</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155A36">
            <w:pPr>
              <w:ind w:right="57"/>
              <w:jc w:val="right"/>
              <w:rPr>
                <w:sz w:val="16"/>
                <w:szCs w:val="16"/>
              </w:rPr>
            </w:pPr>
            <w:r w:rsidRPr="00EE7EA9">
              <w:rPr>
                <w:sz w:val="16"/>
                <w:szCs w:val="16"/>
              </w:rPr>
              <w:t>237</w:t>
            </w:r>
          </w:p>
        </w:tc>
        <w:tc>
          <w:tcPr>
            <w:tcW w:w="364" w:type="pct"/>
            <w:tcBorders>
              <w:top w:val="single" w:sz="4" w:space="0" w:color="auto"/>
              <w:left w:val="single" w:sz="4" w:space="0" w:color="auto"/>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247</w:t>
            </w:r>
          </w:p>
        </w:tc>
        <w:tc>
          <w:tcPr>
            <w:tcW w:w="326" w:type="pct"/>
            <w:tcBorders>
              <w:top w:val="single" w:sz="4" w:space="0" w:color="auto"/>
              <w:left w:val="single" w:sz="4" w:space="0" w:color="auto"/>
              <w:bottom w:val="single" w:sz="4" w:space="0" w:color="auto"/>
              <w:right w:val="single" w:sz="12" w:space="0" w:color="auto"/>
            </w:tcBorders>
            <w:shd w:val="clear" w:color="auto" w:fill="auto"/>
            <w:vAlign w:val="center"/>
          </w:tcPr>
          <w:p w:rsidR="00AF7BF9" w:rsidRPr="00EE7EA9" w:rsidRDefault="00AF7BF9" w:rsidP="00D22C1C">
            <w:pPr>
              <w:ind w:right="57"/>
              <w:jc w:val="right"/>
              <w:rPr>
                <w:sz w:val="16"/>
                <w:szCs w:val="16"/>
              </w:rPr>
            </w:pPr>
            <w:r w:rsidRPr="00EE7EA9">
              <w:rPr>
                <w:sz w:val="16"/>
                <w:szCs w:val="16"/>
              </w:rPr>
              <w:t>274</w:t>
            </w:r>
          </w:p>
        </w:tc>
        <w:tc>
          <w:tcPr>
            <w:tcW w:w="406" w:type="pct"/>
            <w:tcBorders>
              <w:top w:val="single" w:sz="4" w:space="0" w:color="auto"/>
              <w:left w:val="single" w:sz="8" w:space="0" w:color="auto"/>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175</w:t>
            </w:r>
          </w:p>
        </w:tc>
        <w:tc>
          <w:tcPr>
            <w:tcW w:w="364" w:type="pct"/>
            <w:tcBorders>
              <w:top w:val="single" w:sz="4" w:space="0" w:color="auto"/>
              <w:left w:val="nil"/>
              <w:bottom w:val="single" w:sz="4" w:space="0" w:color="auto"/>
              <w:right w:val="single" w:sz="4" w:space="0" w:color="auto"/>
            </w:tcBorders>
            <w:shd w:val="clear" w:color="auto" w:fill="auto"/>
            <w:vAlign w:val="center"/>
          </w:tcPr>
          <w:p w:rsidR="00AF7BF9" w:rsidRPr="00EE7EA9" w:rsidRDefault="00AF7BF9" w:rsidP="00155A36">
            <w:pPr>
              <w:ind w:right="57"/>
              <w:jc w:val="right"/>
              <w:rPr>
                <w:sz w:val="16"/>
                <w:szCs w:val="16"/>
              </w:rPr>
            </w:pPr>
            <w:r w:rsidRPr="00EE7EA9">
              <w:rPr>
                <w:sz w:val="16"/>
                <w:szCs w:val="16"/>
              </w:rPr>
              <w:t>166</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7965D9">
            <w:pPr>
              <w:ind w:right="57"/>
              <w:jc w:val="right"/>
              <w:rPr>
                <w:sz w:val="16"/>
                <w:szCs w:val="16"/>
              </w:rPr>
            </w:pPr>
            <w:r w:rsidRPr="00EE7EA9">
              <w:rPr>
                <w:sz w:val="16"/>
                <w:szCs w:val="16"/>
              </w:rPr>
              <w:t>141</w:t>
            </w:r>
          </w:p>
        </w:tc>
        <w:tc>
          <w:tcPr>
            <w:tcW w:w="364" w:type="pct"/>
            <w:tcBorders>
              <w:top w:val="single" w:sz="4" w:space="0" w:color="auto"/>
              <w:left w:val="single" w:sz="4" w:space="0" w:color="auto"/>
              <w:bottom w:val="single" w:sz="4" w:space="0" w:color="auto"/>
              <w:right w:val="double" w:sz="6" w:space="0" w:color="auto"/>
            </w:tcBorders>
            <w:shd w:val="clear" w:color="auto" w:fill="auto"/>
            <w:noWrap/>
            <w:vAlign w:val="center"/>
          </w:tcPr>
          <w:p w:rsidR="00AF7BF9" w:rsidRPr="00EE7EA9" w:rsidRDefault="00AF7BF9" w:rsidP="003077AF">
            <w:pPr>
              <w:ind w:right="57"/>
              <w:jc w:val="right"/>
              <w:rPr>
                <w:sz w:val="16"/>
                <w:szCs w:val="16"/>
              </w:rPr>
            </w:pPr>
            <w:r w:rsidRPr="00EE7EA9">
              <w:rPr>
                <w:sz w:val="16"/>
                <w:szCs w:val="16"/>
              </w:rPr>
              <w:t>142</w:t>
            </w:r>
          </w:p>
        </w:tc>
      </w:tr>
      <w:tr w:rsidR="00AF7BF9" w:rsidRPr="00394502" w:rsidTr="00AF7BF9">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rsidR="00AF7BF9" w:rsidRPr="00394502" w:rsidRDefault="00AF7BF9" w:rsidP="00ED543B">
            <w:pPr>
              <w:rPr>
                <w:sz w:val="18"/>
                <w:szCs w:val="18"/>
              </w:rPr>
            </w:pPr>
            <w:r w:rsidRPr="00394502">
              <w:rPr>
                <w:sz w:val="18"/>
                <w:szCs w:val="18"/>
              </w:rPr>
              <w:t>SR</w:t>
            </w:r>
          </w:p>
        </w:tc>
        <w:tc>
          <w:tcPr>
            <w:tcW w:w="353" w:type="pct"/>
            <w:tcBorders>
              <w:top w:val="single" w:sz="4" w:space="0" w:color="auto"/>
              <w:left w:val="nil"/>
              <w:bottom w:val="single" w:sz="4" w:space="0" w:color="auto"/>
              <w:right w:val="single" w:sz="8" w:space="0" w:color="auto"/>
            </w:tcBorders>
            <w:shd w:val="clear" w:color="auto" w:fill="auto"/>
            <w:vAlign w:val="center"/>
          </w:tcPr>
          <w:p w:rsidR="00AF7BF9" w:rsidRPr="0031547C" w:rsidRDefault="00AF7BF9" w:rsidP="00155A36">
            <w:pPr>
              <w:ind w:right="57"/>
              <w:jc w:val="right"/>
              <w:rPr>
                <w:sz w:val="16"/>
                <w:szCs w:val="16"/>
              </w:rPr>
            </w:pPr>
            <w:r w:rsidRPr="0031547C">
              <w:rPr>
                <w:sz w:val="16"/>
                <w:szCs w:val="16"/>
              </w:rPr>
              <w:t>23</w:t>
            </w:r>
          </w:p>
        </w:tc>
        <w:tc>
          <w:tcPr>
            <w:tcW w:w="332"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155A36">
            <w:pPr>
              <w:ind w:right="57"/>
              <w:jc w:val="right"/>
              <w:rPr>
                <w:sz w:val="16"/>
                <w:szCs w:val="16"/>
              </w:rPr>
            </w:pPr>
            <w:r w:rsidRPr="0031547C">
              <w:rPr>
                <w:sz w:val="16"/>
                <w:szCs w:val="16"/>
              </w:rPr>
              <w:t>20</w:t>
            </w:r>
          </w:p>
        </w:tc>
        <w:tc>
          <w:tcPr>
            <w:tcW w:w="365"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D22C1C">
            <w:pPr>
              <w:ind w:right="57"/>
              <w:jc w:val="right"/>
              <w:rPr>
                <w:sz w:val="16"/>
                <w:szCs w:val="16"/>
              </w:rPr>
            </w:pPr>
            <w:r w:rsidRPr="0031547C">
              <w:rPr>
                <w:sz w:val="16"/>
                <w:szCs w:val="16"/>
              </w:rPr>
              <w:t>31</w:t>
            </w:r>
          </w:p>
        </w:tc>
        <w:tc>
          <w:tcPr>
            <w:tcW w:w="366" w:type="pct"/>
            <w:tcBorders>
              <w:top w:val="single" w:sz="4" w:space="0" w:color="auto"/>
              <w:left w:val="single" w:sz="8" w:space="0" w:color="auto"/>
              <w:bottom w:val="single" w:sz="4" w:space="0" w:color="auto"/>
              <w:right w:val="single" w:sz="12" w:space="0" w:color="auto"/>
            </w:tcBorders>
            <w:vAlign w:val="center"/>
          </w:tcPr>
          <w:p w:rsidR="00AF7BF9" w:rsidRPr="00EE7EA9" w:rsidRDefault="00AF7BF9" w:rsidP="00D22C1C">
            <w:pPr>
              <w:ind w:right="57"/>
              <w:jc w:val="right"/>
              <w:rPr>
                <w:sz w:val="16"/>
                <w:szCs w:val="16"/>
              </w:rPr>
            </w:pPr>
            <w:r w:rsidRPr="00EE7EA9">
              <w:rPr>
                <w:sz w:val="16"/>
                <w:szCs w:val="16"/>
              </w:rPr>
              <w:t>26</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94</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155A36">
            <w:pPr>
              <w:ind w:right="57"/>
              <w:jc w:val="right"/>
              <w:rPr>
                <w:sz w:val="16"/>
                <w:szCs w:val="16"/>
              </w:rPr>
            </w:pPr>
            <w:r w:rsidRPr="00EE7EA9">
              <w:rPr>
                <w:sz w:val="16"/>
                <w:szCs w:val="16"/>
              </w:rPr>
              <w:t>104</w:t>
            </w:r>
          </w:p>
        </w:tc>
        <w:tc>
          <w:tcPr>
            <w:tcW w:w="364" w:type="pct"/>
            <w:tcBorders>
              <w:top w:val="single" w:sz="4" w:space="0" w:color="auto"/>
              <w:left w:val="single" w:sz="4" w:space="0" w:color="auto"/>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112</w:t>
            </w:r>
          </w:p>
        </w:tc>
        <w:tc>
          <w:tcPr>
            <w:tcW w:w="326" w:type="pct"/>
            <w:tcBorders>
              <w:top w:val="single" w:sz="4" w:space="0" w:color="auto"/>
              <w:left w:val="single" w:sz="4" w:space="0" w:color="auto"/>
              <w:bottom w:val="single" w:sz="4" w:space="0" w:color="auto"/>
              <w:right w:val="single" w:sz="12" w:space="0" w:color="auto"/>
            </w:tcBorders>
            <w:shd w:val="clear" w:color="auto" w:fill="auto"/>
            <w:vAlign w:val="center"/>
          </w:tcPr>
          <w:p w:rsidR="00AF7BF9" w:rsidRPr="00EE7EA9" w:rsidRDefault="00AF7BF9" w:rsidP="00D22C1C">
            <w:pPr>
              <w:ind w:right="57"/>
              <w:jc w:val="right"/>
              <w:rPr>
                <w:sz w:val="16"/>
                <w:szCs w:val="16"/>
              </w:rPr>
            </w:pPr>
            <w:r w:rsidRPr="00EE7EA9">
              <w:rPr>
                <w:sz w:val="16"/>
                <w:szCs w:val="16"/>
              </w:rPr>
              <w:t>113</w:t>
            </w:r>
          </w:p>
        </w:tc>
        <w:tc>
          <w:tcPr>
            <w:tcW w:w="406" w:type="pct"/>
            <w:tcBorders>
              <w:top w:val="single" w:sz="4" w:space="0" w:color="auto"/>
              <w:left w:val="single" w:sz="8" w:space="0" w:color="auto"/>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31</w:t>
            </w:r>
          </w:p>
        </w:tc>
        <w:tc>
          <w:tcPr>
            <w:tcW w:w="364" w:type="pct"/>
            <w:tcBorders>
              <w:top w:val="single" w:sz="4" w:space="0" w:color="auto"/>
              <w:left w:val="nil"/>
              <w:bottom w:val="single" w:sz="4" w:space="0" w:color="auto"/>
              <w:right w:val="single" w:sz="4" w:space="0" w:color="auto"/>
            </w:tcBorders>
            <w:shd w:val="clear" w:color="auto" w:fill="auto"/>
            <w:vAlign w:val="center"/>
          </w:tcPr>
          <w:p w:rsidR="00AF7BF9" w:rsidRPr="00EE7EA9" w:rsidRDefault="00AF7BF9" w:rsidP="00155A36">
            <w:pPr>
              <w:ind w:right="57"/>
              <w:jc w:val="right"/>
              <w:rPr>
                <w:sz w:val="16"/>
                <w:szCs w:val="16"/>
              </w:rPr>
            </w:pPr>
            <w:r w:rsidRPr="00EE7EA9">
              <w:rPr>
                <w:sz w:val="16"/>
                <w:szCs w:val="16"/>
              </w:rPr>
              <w:t>23</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30</w:t>
            </w:r>
          </w:p>
        </w:tc>
        <w:tc>
          <w:tcPr>
            <w:tcW w:w="364" w:type="pct"/>
            <w:tcBorders>
              <w:top w:val="single" w:sz="4" w:space="0" w:color="auto"/>
              <w:left w:val="single" w:sz="4" w:space="0" w:color="auto"/>
              <w:bottom w:val="single" w:sz="4" w:space="0" w:color="auto"/>
              <w:right w:val="double" w:sz="6" w:space="0" w:color="auto"/>
            </w:tcBorders>
            <w:shd w:val="clear" w:color="auto" w:fill="auto"/>
            <w:noWrap/>
            <w:vAlign w:val="center"/>
          </w:tcPr>
          <w:p w:rsidR="00AF7BF9" w:rsidRPr="00EE7EA9" w:rsidRDefault="00AF7BF9" w:rsidP="00D22C1C">
            <w:pPr>
              <w:ind w:right="57"/>
              <w:jc w:val="right"/>
              <w:rPr>
                <w:sz w:val="16"/>
                <w:szCs w:val="16"/>
              </w:rPr>
            </w:pPr>
            <w:r w:rsidRPr="00EE7EA9">
              <w:rPr>
                <w:sz w:val="16"/>
                <w:szCs w:val="16"/>
              </w:rPr>
              <w:t>35</w:t>
            </w:r>
          </w:p>
        </w:tc>
      </w:tr>
      <w:tr w:rsidR="00AF7BF9" w:rsidRPr="00394502" w:rsidTr="00AF7BF9">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rsidR="00AF7BF9" w:rsidRPr="00394502" w:rsidRDefault="00AF7BF9" w:rsidP="00ED543B">
            <w:pPr>
              <w:rPr>
                <w:sz w:val="18"/>
                <w:szCs w:val="18"/>
              </w:rPr>
            </w:pPr>
            <w:r w:rsidRPr="00394502">
              <w:rPr>
                <w:sz w:val="18"/>
                <w:szCs w:val="18"/>
              </w:rPr>
              <w:t>SRN</w:t>
            </w:r>
          </w:p>
        </w:tc>
        <w:tc>
          <w:tcPr>
            <w:tcW w:w="353" w:type="pct"/>
            <w:tcBorders>
              <w:top w:val="single" w:sz="4" w:space="0" w:color="auto"/>
              <w:left w:val="nil"/>
              <w:bottom w:val="single" w:sz="4" w:space="0" w:color="auto"/>
              <w:right w:val="single" w:sz="8" w:space="0" w:color="auto"/>
            </w:tcBorders>
            <w:shd w:val="clear" w:color="auto" w:fill="auto"/>
            <w:vAlign w:val="center"/>
          </w:tcPr>
          <w:p w:rsidR="00AF7BF9" w:rsidRPr="0031547C" w:rsidRDefault="00AF7BF9" w:rsidP="00155A36">
            <w:pPr>
              <w:ind w:right="57"/>
              <w:jc w:val="right"/>
              <w:rPr>
                <w:sz w:val="16"/>
                <w:szCs w:val="16"/>
              </w:rPr>
            </w:pPr>
            <w:r w:rsidRPr="0031547C">
              <w:rPr>
                <w:sz w:val="16"/>
                <w:szCs w:val="16"/>
              </w:rPr>
              <w:t>5</w:t>
            </w:r>
          </w:p>
        </w:tc>
        <w:tc>
          <w:tcPr>
            <w:tcW w:w="332"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155A36">
            <w:pPr>
              <w:ind w:right="57"/>
              <w:jc w:val="right"/>
              <w:rPr>
                <w:sz w:val="16"/>
                <w:szCs w:val="16"/>
              </w:rPr>
            </w:pPr>
            <w:r w:rsidRPr="0031547C">
              <w:rPr>
                <w:sz w:val="16"/>
                <w:szCs w:val="16"/>
              </w:rPr>
              <w:t>5</w:t>
            </w:r>
          </w:p>
        </w:tc>
        <w:tc>
          <w:tcPr>
            <w:tcW w:w="365" w:type="pct"/>
            <w:tcBorders>
              <w:top w:val="single" w:sz="4" w:space="0" w:color="auto"/>
              <w:left w:val="single" w:sz="8" w:space="0" w:color="auto"/>
              <w:bottom w:val="single" w:sz="4" w:space="0" w:color="auto"/>
              <w:right w:val="single" w:sz="8" w:space="0" w:color="auto"/>
            </w:tcBorders>
            <w:vAlign w:val="center"/>
          </w:tcPr>
          <w:p w:rsidR="00AF7BF9" w:rsidRPr="0031547C" w:rsidRDefault="00AF7BF9" w:rsidP="00D22C1C">
            <w:pPr>
              <w:ind w:right="57"/>
              <w:jc w:val="right"/>
              <w:rPr>
                <w:sz w:val="16"/>
                <w:szCs w:val="16"/>
              </w:rPr>
            </w:pPr>
            <w:r w:rsidRPr="0031547C">
              <w:rPr>
                <w:sz w:val="16"/>
                <w:szCs w:val="16"/>
              </w:rPr>
              <w:t>7</w:t>
            </w:r>
          </w:p>
        </w:tc>
        <w:tc>
          <w:tcPr>
            <w:tcW w:w="366" w:type="pct"/>
            <w:tcBorders>
              <w:top w:val="single" w:sz="4" w:space="0" w:color="auto"/>
              <w:left w:val="single" w:sz="8" w:space="0" w:color="auto"/>
              <w:bottom w:val="single" w:sz="4" w:space="0" w:color="auto"/>
              <w:right w:val="single" w:sz="12" w:space="0" w:color="auto"/>
            </w:tcBorders>
            <w:vAlign w:val="center"/>
          </w:tcPr>
          <w:p w:rsidR="00AF7BF9" w:rsidRPr="00EE7EA9" w:rsidRDefault="00AF7BF9" w:rsidP="00D22C1C">
            <w:pPr>
              <w:ind w:right="57"/>
              <w:jc w:val="right"/>
              <w:rPr>
                <w:sz w:val="16"/>
                <w:szCs w:val="16"/>
              </w:rPr>
            </w:pPr>
            <w:r w:rsidRPr="00EE7EA9">
              <w:rPr>
                <w:sz w:val="16"/>
                <w:szCs w:val="16"/>
              </w:rPr>
              <w:t>7</w:t>
            </w:r>
          </w:p>
        </w:tc>
        <w:tc>
          <w:tcPr>
            <w:tcW w:w="364" w:type="pct"/>
            <w:tcBorders>
              <w:top w:val="single" w:sz="4" w:space="0" w:color="auto"/>
              <w:left w:val="nil"/>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15</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155A36">
            <w:pPr>
              <w:ind w:right="57"/>
              <w:jc w:val="right"/>
              <w:rPr>
                <w:sz w:val="16"/>
                <w:szCs w:val="16"/>
              </w:rPr>
            </w:pPr>
            <w:r w:rsidRPr="00EE7EA9">
              <w:rPr>
                <w:sz w:val="16"/>
                <w:szCs w:val="16"/>
              </w:rPr>
              <w:t>16</w:t>
            </w:r>
          </w:p>
        </w:tc>
        <w:tc>
          <w:tcPr>
            <w:tcW w:w="364" w:type="pct"/>
            <w:tcBorders>
              <w:top w:val="single" w:sz="4" w:space="0" w:color="auto"/>
              <w:left w:val="single" w:sz="4" w:space="0" w:color="auto"/>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16</w:t>
            </w:r>
          </w:p>
        </w:tc>
        <w:tc>
          <w:tcPr>
            <w:tcW w:w="326" w:type="pct"/>
            <w:tcBorders>
              <w:top w:val="single" w:sz="4" w:space="0" w:color="auto"/>
              <w:left w:val="single" w:sz="4" w:space="0" w:color="auto"/>
              <w:bottom w:val="single" w:sz="4" w:space="0" w:color="auto"/>
              <w:right w:val="single" w:sz="12" w:space="0" w:color="auto"/>
            </w:tcBorders>
            <w:shd w:val="clear" w:color="auto" w:fill="auto"/>
            <w:vAlign w:val="center"/>
          </w:tcPr>
          <w:p w:rsidR="00AF7BF9" w:rsidRPr="00EE7EA9" w:rsidRDefault="00AF7BF9" w:rsidP="00D22C1C">
            <w:pPr>
              <w:ind w:right="57"/>
              <w:jc w:val="right"/>
              <w:rPr>
                <w:sz w:val="16"/>
                <w:szCs w:val="16"/>
              </w:rPr>
            </w:pPr>
            <w:r w:rsidRPr="00EE7EA9">
              <w:rPr>
                <w:sz w:val="16"/>
                <w:szCs w:val="16"/>
              </w:rPr>
              <w:t>17</w:t>
            </w:r>
          </w:p>
        </w:tc>
        <w:tc>
          <w:tcPr>
            <w:tcW w:w="406" w:type="pct"/>
            <w:tcBorders>
              <w:top w:val="single" w:sz="4" w:space="0" w:color="auto"/>
              <w:left w:val="single" w:sz="8" w:space="0" w:color="auto"/>
              <w:bottom w:val="single" w:sz="4"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6</w:t>
            </w:r>
          </w:p>
        </w:tc>
        <w:tc>
          <w:tcPr>
            <w:tcW w:w="364" w:type="pct"/>
            <w:tcBorders>
              <w:top w:val="single" w:sz="4" w:space="0" w:color="auto"/>
              <w:left w:val="nil"/>
              <w:bottom w:val="single" w:sz="4" w:space="0" w:color="auto"/>
              <w:right w:val="single" w:sz="4" w:space="0" w:color="auto"/>
            </w:tcBorders>
            <w:shd w:val="clear" w:color="auto" w:fill="auto"/>
            <w:vAlign w:val="center"/>
          </w:tcPr>
          <w:p w:rsidR="00AF7BF9" w:rsidRPr="00EE7EA9" w:rsidRDefault="00AF7BF9" w:rsidP="00155A36">
            <w:pPr>
              <w:ind w:right="57"/>
              <w:jc w:val="right"/>
              <w:rPr>
                <w:sz w:val="16"/>
                <w:szCs w:val="16"/>
              </w:rPr>
            </w:pPr>
            <w:r w:rsidRPr="00EE7EA9">
              <w:rPr>
                <w:sz w:val="16"/>
                <w:szCs w:val="16"/>
              </w:rPr>
              <w:t>4</w:t>
            </w:r>
          </w:p>
        </w:tc>
        <w:tc>
          <w:tcPr>
            <w:tcW w:w="364" w:type="pct"/>
            <w:tcBorders>
              <w:top w:val="single" w:sz="4" w:space="0" w:color="auto"/>
              <w:left w:val="nil"/>
              <w:bottom w:val="single" w:sz="4"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4</w:t>
            </w:r>
          </w:p>
        </w:tc>
        <w:tc>
          <w:tcPr>
            <w:tcW w:w="364" w:type="pct"/>
            <w:tcBorders>
              <w:top w:val="single" w:sz="4" w:space="0" w:color="auto"/>
              <w:left w:val="single" w:sz="4" w:space="0" w:color="auto"/>
              <w:bottom w:val="single" w:sz="4" w:space="0" w:color="auto"/>
              <w:right w:val="double" w:sz="6" w:space="0" w:color="auto"/>
            </w:tcBorders>
            <w:shd w:val="clear" w:color="auto" w:fill="auto"/>
            <w:noWrap/>
            <w:vAlign w:val="center"/>
          </w:tcPr>
          <w:p w:rsidR="00AF7BF9" w:rsidRPr="00EE7EA9" w:rsidRDefault="00AF7BF9" w:rsidP="00D22C1C">
            <w:pPr>
              <w:ind w:right="57"/>
              <w:jc w:val="right"/>
              <w:rPr>
                <w:sz w:val="16"/>
                <w:szCs w:val="16"/>
              </w:rPr>
            </w:pPr>
            <w:r w:rsidRPr="00EE7EA9">
              <w:rPr>
                <w:sz w:val="16"/>
                <w:szCs w:val="16"/>
              </w:rPr>
              <w:t>2</w:t>
            </w:r>
          </w:p>
        </w:tc>
      </w:tr>
      <w:tr w:rsidR="00AF7BF9" w:rsidRPr="00394502" w:rsidTr="00AF7BF9">
        <w:trPr>
          <w:trHeight w:val="290"/>
        </w:trPr>
        <w:tc>
          <w:tcPr>
            <w:tcW w:w="666" w:type="pct"/>
            <w:tcBorders>
              <w:top w:val="single" w:sz="4" w:space="0" w:color="auto"/>
              <w:left w:val="double" w:sz="4" w:space="0" w:color="auto"/>
              <w:bottom w:val="single" w:sz="12" w:space="0" w:color="auto"/>
              <w:right w:val="single" w:sz="12" w:space="0" w:color="auto"/>
            </w:tcBorders>
            <w:shd w:val="clear" w:color="auto" w:fill="auto"/>
            <w:noWrap/>
            <w:vAlign w:val="bottom"/>
          </w:tcPr>
          <w:p w:rsidR="00AF7BF9" w:rsidRPr="00394502" w:rsidRDefault="00AF7BF9" w:rsidP="00ED543B">
            <w:pPr>
              <w:rPr>
                <w:sz w:val="18"/>
                <w:szCs w:val="18"/>
              </w:rPr>
            </w:pPr>
            <w:r>
              <w:rPr>
                <w:sz w:val="18"/>
                <w:szCs w:val="18"/>
              </w:rPr>
              <w:t>o</w:t>
            </w:r>
            <w:r w:rsidRPr="00394502">
              <w:rPr>
                <w:sz w:val="18"/>
                <w:szCs w:val="18"/>
              </w:rPr>
              <w:t>statní</w:t>
            </w:r>
          </w:p>
        </w:tc>
        <w:tc>
          <w:tcPr>
            <w:tcW w:w="353" w:type="pct"/>
            <w:tcBorders>
              <w:top w:val="single" w:sz="4" w:space="0" w:color="auto"/>
              <w:left w:val="nil"/>
              <w:bottom w:val="single" w:sz="12" w:space="0" w:color="auto"/>
              <w:right w:val="single" w:sz="8" w:space="0" w:color="auto"/>
            </w:tcBorders>
            <w:shd w:val="clear" w:color="auto" w:fill="auto"/>
            <w:vAlign w:val="center"/>
          </w:tcPr>
          <w:p w:rsidR="00AF7BF9" w:rsidRPr="0031547C" w:rsidRDefault="00AF7BF9" w:rsidP="00155A36">
            <w:pPr>
              <w:ind w:right="57"/>
              <w:jc w:val="right"/>
              <w:rPr>
                <w:sz w:val="16"/>
                <w:szCs w:val="16"/>
              </w:rPr>
            </w:pPr>
            <w:r w:rsidRPr="0031547C">
              <w:rPr>
                <w:sz w:val="16"/>
                <w:szCs w:val="16"/>
              </w:rPr>
              <w:t>43</w:t>
            </w:r>
          </w:p>
        </w:tc>
        <w:tc>
          <w:tcPr>
            <w:tcW w:w="332" w:type="pct"/>
            <w:tcBorders>
              <w:top w:val="single" w:sz="4" w:space="0" w:color="auto"/>
              <w:left w:val="single" w:sz="8" w:space="0" w:color="auto"/>
              <w:bottom w:val="single" w:sz="12" w:space="0" w:color="auto"/>
              <w:right w:val="single" w:sz="8" w:space="0" w:color="auto"/>
            </w:tcBorders>
            <w:vAlign w:val="center"/>
          </w:tcPr>
          <w:p w:rsidR="00AF7BF9" w:rsidRPr="0031547C" w:rsidRDefault="00AF7BF9" w:rsidP="00155A36">
            <w:pPr>
              <w:ind w:right="57"/>
              <w:jc w:val="right"/>
              <w:rPr>
                <w:sz w:val="16"/>
                <w:szCs w:val="16"/>
              </w:rPr>
            </w:pPr>
            <w:r w:rsidRPr="0031547C">
              <w:rPr>
                <w:sz w:val="16"/>
                <w:szCs w:val="16"/>
              </w:rPr>
              <w:t>49</w:t>
            </w:r>
          </w:p>
        </w:tc>
        <w:tc>
          <w:tcPr>
            <w:tcW w:w="365" w:type="pct"/>
            <w:tcBorders>
              <w:top w:val="single" w:sz="4" w:space="0" w:color="auto"/>
              <w:left w:val="single" w:sz="8" w:space="0" w:color="auto"/>
              <w:bottom w:val="single" w:sz="12" w:space="0" w:color="auto"/>
              <w:right w:val="single" w:sz="8" w:space="0" w:color="auto"/>
            </w:tcBorders>
            <w:vAlign w:val="center"/>
          </w:tcPr>
          <w:p w:rsidR="00AF7BF9" w:rsidRPr="0031547C" w:rsidRDefault="00AF7BF9" w:rsidP="00D22C1C">
            <w:pPr>
              <w:ind w:right="57"/>
              <w:jc w:val="right"/>
              <w:rPr>
                <w:sz w:val="16"/>
                <w:szCs w:val="16"/>
              </w:rPr>
            </w:pPr>
            <w:r w:rsidRPr="0031547C">
              <w:rPr>
                <w:sz w:val="16"/>
                <w:szCs w:val="16"/>
              </w:rPr>
              <w:t>52</w:t>
            </w:r>
          </w:p>
        </w:tc>
        <w:tc>
          <w:tcPr>
            <w:tcW w:w="366" w:type="pct"/>
            <w:tcBorders>
              <w:top w:val="single" w:sz="4" w:space="0" w:color="auto"/>
              <w:left w:val="single" w:sz="8" w:space="0" w:color="auto"/>
              <w:bottom w:val="single" w:sz="12" w:space="0" w:color="auto"/>
              <w:right w:val="single" w:sz="12" w:space="0" w:color="auto"/>
            </w:tcBorders>
            <w:vAlign w:val="center"/>
          </w:tcPr>
          <w:p w:rsidR="00AF7BF9" w:rsidRPr="00EE7EA9" w:rsidRDefault="00AF7BF9" w:rsidP="00D22C1C">
            <w:pPr>
              <w:ind w:right="57"/>
              <w:jc w:val="right"/>
              <w:rPr>
                <w:sz w:val="16"/>
                <w:szCs w:val="16"/>
              </w:rPr>
            </w:pPr>
            <w:r w:rsidRPr="00EE7EA9">
              <w:rPr>
                <w:sz w:val="16"/>
                <w:szCs w:val="16"/>
              </w:rPr>
              <w:t>47</w:t>
            </w:r>
          </w:p>
        </w:tc>
        <w:tc>
          <w:tcPr>
            <w:tcW w:w="364" w:type="pct"/>
            <w:tcBorders>
              <w:top w:val="single" w:sz="4" w:space="0" w:color="auto"/>
              <w:left w:val="nil"/>
              <w:bottom w:val="single" w:sz="12"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84</w:t>
            </w:r>
          </w:p>
        </w:tc>
        <w:tc>
          <w:tcPr>
            <w:tcW w:w="364" w:type="pct"/>
            <w:tcBorders>
              <w:top w:val="single" w:sz="4" w:space="0" w:color="auto"/>
              <w:left w:val="nil"/>
              <w:bottom w:val="single" w:sz="12" w:space="0" w:color="auto"/>
              <w:right w:val="single" w:sz="4" w:space="0" w:color="auto"/>
            </w:tcBorders>
            <w:vAlign w:val="center"/>
          </w:tcPr>
          <w:p w:rsidR="00AF7BF9" w:rsidRPr="00EE7EA9" w:rsidRDefault="00AF7BF9" w:rsidP="00155A36">
            <w:pPr>
              <w:ind w:right="57"/>
              <w:jc w:val="right"/>
              <w:rPr>
                <w:sz w:val="16"/>
                <w:szCs w:val="16"/>
              </w:rPr>
            </w:pPr>
            <w:r w:rsidRPr="00EE7EA9">
              <w:rPr>
                <w:sz w:val="16"/>
                <w:szCs w:val="16"/>
              </w:rPr>
              <w:t>86</w:t>
            </w:r>
          </w:p>
        </w:tc>
        <w:tc>
          <w:tcPr>
            <w:tcW w:w="364" w:type="pct"/>
            <w:tcBorders>
              <w:top w:val="single" w:sz="4" w:space="0" w:color="auto"/>
              <w:left w:val="single" w:sz="4" w:space="0" w:color="auto"/>
              <w:bottom w:val="single" w:sz="12"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101</w:t>
            </w:r>
          </w:p>
        </w:tc>
        <w:tc>
          <w:tcPr>
            <w:tcW w:w="326" w:type="pct"/>
            <w:tcBorders>
              <w:top w:val="single" w:sz="4" w:space="0" w:color="auto"/>
              <w:left w:val="single" w:sz="4" w:space="0" w:color="auto"/>
              <w:bottom w:val="single" w:sz="12" w:space="0" w:color="auto"/>
              <w:right w:val="single" w:sz="12" w:space="0" w:color="auto"/>
            </w:tcBorders>
            <w:shd w:val="clear" w:color="auto" w:fill="auto"/>
            <w:vAlign w:val="center"/>
          </w:tcPr>
          <w:p w:rsidR="00AF7BF9" w:rsidRPr="00EE7EA9" w:rsidRDefault="00AF7BF9" w:rsidP="00D22C1C">
            <w:pPr>
              <w:ind w:right="57"/>
              <w:jc w:val="right"/>
              <w:rPr>
                <w:sz w:val="16"/>
                <w:szCs w:val="16"/>
              </w:rPr>
            </w:pPr>
            <w:r w:rsidRPr="00EE7EA9">
              <w:rPr>
                <w:sz w:val="16"/>
                <w:szCs w:val="16"/>
              </w:rPr>
              <w:t>121</w:t>
            </w:r>
          </w:p>
        </w:tc>
        <w:tc>
          <w:tcPr>
            <w:tcW w:w="406" w:type="pct"/>
            <w:tcBorders>
              <w:top w:val="single" w:sz="4" w:space="0" w:color="auto"/>
              <w:left w:val="single" w:sz="8" w:space="0" w:color="auto"/>
              <w:bottom w:val="single" w:sz="12" w:space="0" w:color="auto"/>
              <w:right w:val="single" w:sz="4" w:space="0" w:color="auto"/>
            </w:tcBorders>
            <w:shd w:val="clear" w:color="auto" w:fill="auto"/>
            <w:noWrap/>
            <w:vAlign w:val="center"/>
          </w:tcPr>
          <w:p w:rsidR="00AF7BF9" w:rsidRPr="00EE7EA9" w:rsidRDefault="00AF7BF9" w:rsidP="00155A36">
            <w:pPr>
              <w:ind w:right="57"/>
              <w:jc w:val="right"/>
              <w:rPr>
                <w:sz w:val="16"/>
                <w:szCs w:val="16"/>
              </w:rPr>
            </w:pPr>
            <w:r w:rsidRPr="00EE7EA9">
              <w:rPr>
                <w:sz w:val="16"/>
                <w:szCs w:val="16"/>
              </w:rPr>
              <w:t>35</w:t>
            </w:r>
          </w:p>
        </w:tc>
        <w:tc>
          <w:tcPr>
            <w:tcW w:w="364" w:type="pct"/>
            <w:tcBorders>
              <w:top w:val="single" w:sz="4" w:space="0" w:color="auto"/>
              <w:left w:val="nil"/>
              <w:bottom w:val="single" w:sz="12" w:space="0" w:color="auto"/>
              <w:right w:val="single" w:sz="4" w:space="0" w:color="auto"/>
            </w:tcBorders>
            <w:shd w:val="clear" w:color="auto" w:fill="auto"/>
            <w:vAlign w:val="center"/>
          </w:tcPr>
          <w:p w:rsidR="00AF7BF9" w:rsidRPr="00EE7EA9" w:rsidRDefault="00AF7BF9" w:rsidP="00155A36">
            <w:pPr>
              <w:ind w:right="57"/>
              <w:jc w:val="right"/>
              <w:rPr>
                <w:sz w:val="16"/>
                <w:szCs w:val="16"/>
              </w:rPr>
            </w:pPr>
            <w:r w:rsidRPr="00EE7EA9">
              <w:rPr>
                <w:sz w:val="16"/>
                <w:szCs w:val="16"/>
              </w:rPr>
              <w:t>43</w:t>
            </w:r>
          </w:p>
        </w:tc>
        <w:tc>
          <w:tcPr>
            <w:tcW w:w="364" w:type="pct"/>
            <w:tcBorders>
              <w:top w:val="single" w:sz="4" w:space="0" w:color="auto"/>
              <w:left w:val="nil"/>
              <w:bottom w:val="single" w:sz="12" w:space="0" w:color="auto"/>
              <w:right w:val="single" w:sz="4" w:space="0" w:color="auto"/>
            </w:tcBorders>
            <w:vAlign w:val="center"/>
          </w:tcPr>
          <w:p w:rsidR="00AF7BF9" w:rsidRPr="00EE7EA9" w:rsidRDefault="00AF7BF9" w:rsidP="00D22C1C">
            <w:pPr>
              <w:ind w:right="57"/>
              <w:jc w:val="right"/>
              <w:rPr>
                <w:sz w:val="16"/>
                <w:szCs w:val="16"/>
              </w:rPr>
            </w:pPr>
            <w:r w:rsidRPr="00EE7EA9">
              <w:rPr>
                <w:sz w:val="16"/>
                <w:szCs w:val="16"/>
              </w:rPr>
              <w:t>43</w:t>
            </w:r>
          </w:p>
        </w:tc>
        <w:tc>
          <w:tcPr>
            <w:tcW w:w="364" w:type="pct"/>
            <w:tcBorders>
              <w:top w:val="single" w:sz="4" w:space="0" w:color="auto"/>
              <w:left w:val="single" w:sz="4" w:space="0" w:color="auto"/>
              <w:bottom w:val="single" w:sz="12" w:space="0" w:color="auto"/>
              <w:right w:val="double" w:sz="6" w:space="0" w:color="auto"/>
            </w:tcBorders>
            <w:shd w:val="clear" w:color="auto" w:fill="auto"/>
            <w:noWrap/>
            <w:vAlign w:val="center"/>
          </w:tcPr>
          <w:p w:rsidR="00AF7BF9" w:rsidRPr="00EE7EA9" w:rsidRDefault="00AF7BF9" w:rsidP="00D22C1C">
            <w:pPr>
              <w:ind w:right="57"/>
              <w:jc w:val="right"/>
              <w:rPr>
                <w:sz w:val="16"/>
                <w:szCs w:val="16"/>
              </w:rPr>
            </w:pPr>
            <w:r w:rsidRPr="00EE7EA9">
              <w:rPr>
                <w:sz w:val="16"/>
                <w:szCs w:val="16"/>
              </w:rPr>
              <w:t>44</w:t>
            </w:r>
          </w:p>
        </w:tc>
      </w:tr>
      <w:tr w:rsidR="00AF7BF9" w:rsidRPr="00AD0BF6" w:rsidTr="00AF7BF9">
        <w:trPr>
          <w:trHeight w:val="290"/>
        </w:trPr>
        <w:tc>
          <w:tcPr>
            <w:tcW w:w="666" w:type="pct"/>
            <w:tcBorders>
              <w:top w:val="single" w:sz="12" w:space="0" w:color="auto"/>
              <w:left w:val="double" w:sz="4" w:space="0" w:color="auto"/>
              <w:bottom w:val="double" w:sz="6" w:space="0" w:color="auto"/>
              <w:right w:val="single" w:sz="12" w:space="0" w:color="auto"/>
            </w:tcBorders>
            <w:shd w:val="clear" w:color="auto" w:fill="D9D9D9"/>
            <w:noWrap/>
            <w:vAlign w:val="bottom"/>
          </w:tcPr>
          <w:p w:rsidR="00AF7BF9" w:rsidRPr="00394502" w:rsidRDefault="00AF7BF9" w:rsidP="00ED543B">
            <w:pPr>
              <w:rPr>
                <w:bCs/>
                <w:sz w:val="18"/>
                <w:szCs w:val="18"/>
              </w:rPr>
            </w:pPr>
            <w:r w:rsidRPr="00394502">
              <w:rPr>
                <w:bCs/>
                <w:sz w:val="18"/>
                <w:szCs w:val="18"/>
              </w:rPr>
              <w:t>Celkem</w:t>
            </w:r>
          </w:p>
        </w:tc>
        <w:tc>
          <w:tcPr>
            <w:tcW w:w="353" w:type="pct"/>
            <w:tcBorders>
              <w:top w:val="single" w:sz="12" w:space="0" w:color="auto"/>
              <w:left w:val="nil"/>
              <w:bottom w:val="double" w:sz="6" w:space="0" w:color="auto"/>
              <w:right w:val="single" w:sz="8" w:space="0" w:color="auto"/>
            </w:tcBorders>
            <w:shd w:val="clear" w:color="auto" w:fill="D9D9D9"/>
            <w:vAlign w:val="center"/>
          </w:tcPr>
          <w:p w:rsidR="00AF7BF9" w:rsidRPr="0031547C" w:rsidRDefault="00AF7BF9" w:rsidP="00155A36">
            <w:pPr>
              <w:ind w:right="57"/>
              <w:jc w:val="right"/>
              <w:rPr>
                <w:bCs/>
                <w:sz w:val="16"/>
                <w:szCs w:val="16"/>
              </w:rPr>
            </w:pPr>
            <w:r w:rsidRPr="0031547C">
              <w:rPr>
                <w:bCs/>
                <w:sz w:val="16"/>
                <w:szCs w:val="16"/>
              </w:rPr>
              <w:t>9565</w:t>
            </w:r>
          </w:p>
        </w:tc>
        <w:tc>
          <w:tcPr>
            <w:tcW w:w="332" w:type="pct"/>
            <w:tcBorders>
              <w:top w:val="single" w:sz="12" w:space="0" w:color="auto"/>
              <w:left w:val="single" w:sz="8" w:space="0" w:color="auto"/>
              <w:bottom w:val="double" w:sz="6" w:space="0" w:color="auto"/>
              <w:right w:val="single" w:sz="8" w:space="0" w:color="auto"/>
            </w:tcBorders>
            <w:shd w:val="clear" w:color="auto" w:fill="D9D9D9"/>
            <w:vAlign w:val="center"/>
          </w:tcPr>
          <w:p w:rsidR="00AF7BF9" w:rsidRPr="0031547C" w:rsidRDefault="00AF7BF9" w:rsidP="00155A36">
            <w:pPr>
              <w:ind w:right="57"/>
              <w:jc w:val="right"/>
              <w:rPr>
                <w:bCs/>
                <w:sz w:val="16"/>
                <w:szCs w:val="16"/>
              </w:rPr>
            </w:pPr>
            <w:r w:rsidRPr="0031547C">
              <w:rPr>
                <w:bCs/>
                <w:sz w:val="16"/>
                <w:szCs w:val="16"/>
              </w:rPr>
              <w:t>9454</w:t>
            </w:r>
          </w:p>
        </w:tc>
        <w:tc>
          <w:tcPr>
            <w:tcW w:w="365" w:type="pct"/>
            <w:tcBorders>
              <w:top w:val="single" w:sz="12" w:space="0" w:color="auto"/>
              <w:left w:val="single" w:sz="8" w:space="0" w:color="auto"/>
              <w:bottom w:val="double" w:sz="6" w:space="0" w:color="auto"/>
              <w:right w:val="single" w:sz="8" w:space="0" w:color="auto"/>
            </w:tcBorders>
            <w:shd w:val="clear" w:color="auto" w:fill="D9D9D9"/>
            <w:vAlign w:val="center"/>
          </w:tcPr>
          <w:p w:rsidR="00AF7BF9" w:rsidRPr="0031547C" w:rsidRDefault="00AF7BF9" w:rsidP="00D22C1C">
            <w:pPr>
              <w:ind w:right="57"/>
              <w:jc w:val="right"/>
              <w:rPr>
                <w:bCs/>
                <w:sz w:val="16"/>
                <w:szCs w:val="16"/>
              </w:rPr>
            </w:pPr>
            <w:r w:rsidRPr="0031547C">
              <w:rPr>
                <w:bCs/>
                <w:sz w:val="16"/>
                <w:szCs w:val="16"/>
              </w:rPr>
              <w:t>9271</w:t>
            </w:r>
          </w:p>
        </w:tc>
        <w:tc>
          <w:tcPr>
            <w:tcW w:w="366" w:type="pct"/>
            <w:tcBorders>
              <w:top w:val="single" w:sz="12" w:space="0" w:color="auto"/>
              <w:left w:val="single" w:sz="8" w:space="0" w:color="auto"/>
              <w:bottom w:val="double" w:sz="6" w:space="0" w:color="auto"/>
              <w:right w:val="single" w:sz="12" w:space="0" w:color="auto"/>
            </w:tcBorders>
            <w:shd w:val="clear" w:color="auto" w:fill="D9D9D9"/>
            <w:vAlign w:val="center"/>
          </w:tcPr>
          <w:p w:rsidR="00AF7BF9" w:rsidRPr="00EE7EA9" w:rsidRDefault="00AF7BF9" w:rsidP="00D22C1C">
            <w:pPr>
              <w:ind w:right="57"/>
              <w:jc w:val="right"/>
              <w:rPr>
                <w:bCs/>
                <w:sz w:val="16"/>
                <w:szCs w:val="16"/>
              </w:rPr>
            </w:pPr>
            <w:r w:rsidRPr="00EE7EA9">
              <w:rPr>
                <w:bCs/>
                <w:sz w:val="16"/>
                <w:szCs w:val="16"/>
              </w:rPr>
              <w:t>8856</w:t>
            </w:r>
          </w:p>
        </w:tc>
        <w:tc>
          <w:tcPr>
            <w:tcW w:w="364" w:type="pct"/>
            <w:tcBorders>
              <w:top w:val="single" w:sz="12" w:space="0" w:color="auto"/>
              <w:left w:val="nil"/>
              <w:bottom w:val="double" w:sz="6" w:space="0" w:color="auto"/>
              <w:right w:val="single" w:sz="4" w:space="0" w:color="auto"/>
            </w:tcBorders>
            <w:shd w:val="clear" w:color="auto" w:fill="D9D9D9"/>
            <w:noWrap/>
            <w:vAlign w:val="center"/>
          </w:tcPr>
          <w:p w:rsidR="00AF7BF9" w:rsidRPr="00EE7EA9" w:rsidRDefault="00AF7BF9" w:rsidP="00155A36">
            <w:pPr>
              <w:ind w:right="57"/>
              <w:jc w:val="right"/>
              <w:rPr>
                <w:bCs/>
                <w:sz w:val="16"/>
                <w:szCs w:val="16"/>
              </w:rPr>
            </w:pPr>
            <w:r w:rsidRPr="00EE7EA9">
              <w:rPr>
                <w:bCs/>
                <w:sz w:val="16"/>
                <w:szCs w:val="16"/>
              </w:rPr>
              <w:t>23734</w:t>
            </w:r>
          </w:p>
        </w:tc>
        <w:tc>
          <w:tcPr>
            <w:tcW w:w="364" w:type="pct"/>
            <w:tcBorders>
              <w:top w:val="single" w:sz="12" w:space="0" w:color="auto"/>
              <w:left w:val="nil"/>
              <w:bottom w:val="double" w:sz="6" w:space="0" w:color="auto"/>
              <w:right w:val="single" w:sz="4" w:space="0" w:color="auto"/>
            </w:tcBorders>
            <w:shd w:val="clear" w:color="auto" w:fill="D9D9D9"/>
            <w:vAlign w:val="center"/>
          </w:tcPr>
          <w:p w:rsidR="00AF7BF9" w:rsidRPr="00EE7EA9" w:rsidRDefault="00AF7BF9" w:rsidP="00155A36">
            <w:pPr>
              <w:ind w:right="57"/>
              <w:jc w:val="right"/>
              <w:rPr>
                <w:bCs/>
                <w:sz w:val="16"/>
                <w:szCs w:val="16"/>
              </w:rPr>
            </w:pPr>
            <w:r w:rsidRPr="00EE7EA9">
              <w:rPr>
                <w:bCs/>
                <w:sz w:val="16"/>
                <w:szCs w:val="16"/>
              </w:rPr>
              <w:t>24375</w:t>
            </w:r>
          </w:p>
        </w:tc>
        <w:tc>
          <w:tcPr>
            <w:tcW w:w="364" w:type="pct"/>
            <w:tcBorders>
              <w:top w:val="single" w:sz="12" w:space="0" w:color="auto"/>
              <w:left w:val="single" w:sz="4" w:space="0" w:color="auto"/>
              <w:bottom w:val="double" w:sz="6" w:space="0" w:color="auto"/>
              <w:right w:val="single" w:sz="4" w:space="0" w:color="auto"/>
            </w:tcBorders>
            <w:shd w:val="clear" w:color="auto" w:fill="D9D9D9"/>
            <w:vAlign w:val="center"/>
          </w:tcPr>
          <w:p w:rsidR="00AF7BF9" w:rsidRPr="00EE7EA9" w:rsidRDefault="00AF7BF9" w:rsidP="00D22C1C">
            <w:pPr>
              <w:ind w:right="57"/>
              <w:jc w:val="right"/>
              <w:rPr>
                <w:bCs/>
                <w:sz w:val="16"/>
                <w:szCs w:val="16"/>
              </w:rPr>
            </w:pPr>
            <w:r w:rsidRPr="00EE7EA9">
              <w:rPr>
                <w:bCs/>
                <w:sz w:val="16"/>
                <w:szCs w:val="16"/>
              </w:rPr>
              <w:t>24767</w:t>
            </w:r>
          </w:p>
        </w:tc>
        <w:tc>
          <w:tcPr>
            <w:tcW w:w="326" w:type="pct"/>
            <w:tcBorders>
              <w:top w:val="single" w:sz="12" w:space="0" w:color="auto"/>
              <w:left w:val="single" w:sz="4" w:space="0" w:color="auto"/>
              <w:bottom w:val="double" w:sz="6" w:space="0" w:color="auto"/>
              <w:right w:val="single" w:sz="12" w:space="0" w:color="auto"/>
            </w:tcBorders>
            <w:shd w:val="clear" w:color="auto" w:fill="D9D9D9"/>
            <w:vAlign w:val="center"/>
          </w:tcPr>
          <w:p w:rsidR="00AF7BF9" w:rsidRPr="00EE7EA9" w:rsidRDefault="00AF7BF9" w:rsidP="00D22C1C">
            <w:pPr>
              <w:ind w:right="57"/>
              <w:jc w:val="right"/>
              <w:rPr>
                <w:bCs/>
                <w:sz w:val="16"/>
                <w:szCs w:val="16"/>
              </w:rPr>
            </w:pPr>
            <w:r w:rsidRPr="00EE7EA9">
              <w:rPr>
                <w:bCs/>
                <w:sz w:val="16"/>
                <w:szCs w:val="16"/>
              </w:rPr>
              <w:t>25277</w:t>
            </w:r>
          </w:p>
        </w:tc>
        <w:tc>
          <w:tcPr>
            <w:tcW w:w="406" w:type="pct"/>
            <w:tcBorders>
              <w:top w:val="single" w:sz="12" w:space="0" w:color="auto"/>
              <w:left w:val="single" w:sz="8" w:space="0" w:color="auto"/>
              <w:bottom w:val="double" w:sz="6" w:space="0" w:color="auto"/>
              <w:right w:val="single" w:sz="4" w:space="0" w:color="auto"/>
            </w:tcBorders>
            <w:shd w:val="clear" w:color="auto" w:fill="D9D9D9"/>
            <w:noWrap/>
            <w:vAlign w:val="center"/>
          </w:tcPr>
          <w:p w:rsidR="00AF7BF9" w:rsidRPr="00EE7EA9" w:rsidRDefault="00AF7BF9" w:rsidP="00155A36">
            <w:pPr>
              <w:ind w:right="57"/>
              <w:jc w:val="right"/>
              <w:rPr>
                <w:bCs/>
                <w:sz w:val="16"/>
                <w:szCs w:val="16"/>
              </w:rPr>
            </w:pPr>
            <w:r w:rsidRPr="00EE7EA9">
              <w:rPr>
                <w:bCs/>
                <w:sz w:val="16"/>
                <w:szCs w:val="16"/>
              </w:rPr>
              <w:t>11894</w:t>
            </w:r>
          </w:p>
        </w:tc>
        <w:tc>
          <w:tcPr>
            <w:tcW w:w="364" w:type="pct"/>
            <w:tcBorders>
              <w:top w:val="single" w:sz="12" w:space="0" w:color="auto"/>
              <w:left w:val="nil"/>
              <w:bottom w:val="double" w:sz="6" w:space="0" w:color="auto"/>
              <w:right w:val="single" w:sz="4" w:space="0" w:color="auto"/>
            </w:tcBorders>
            <w:shd w:val="clear" w:color="auto" w:fill="D9D9D9"/>
            <w:vAlign w:val="center"/>
          </w:tcPr>
          <w:p w:rsidR="00AF7BF9" w:rsidRPr="00EE7EA9" w:rsidRDefault="00AF7BF9" w:rsidP="00155A36">
            <w:pPr>
              <w:ind w:right="57"/>
              <w:jc w:val="right"/>
              <w:rPr>
                <w:bCs/>
                <w:sz w:val="16"/>
                <w:szCs w:val="16"/>
              </w:rPr>
            </w:pPr>
            <w:r w:rsidRPr="00EE7EA9">
              <w:rPr>
                <w:bCs/>
                <w:sz w:val="16"/>
                <w:szCs w:val="16"/>
              </w:rPr>
              <w:t>11269</w:t>
            </w:r>
          </w:p>
        </w:tc>
        <w:tc>
          <w:tcPr>
            <w:tcW w:w="364" w:type="pct"/>
            <w:tcBorders>
              <w:top w:val="single" w:sz="12" w:space="0" w:color="auto"/>
              <w:left w:val="nil"/>
              <w:bottom w:val="double" w:sz="6" w:space="0" w:color="auto"/>
              <w:right w:val="single" w:sz="4" w:space="0" w:color="auto"/>
            </w:tcBorders>
            <w:shd w:val="clear" w:color="auto" w:fill="D9D9D9"/>
            <w:vAlign w:val="center"/>
          </w:tcPr>
          <w:p w:rsidR="00AF7BF9" w:rsidRPr="00EE7EA9" w:rsidRDefault="00AF7BF9" w:rsidP="00D22C1C">
            <w:pPr>
              <w:ind w:right="57"/>
              <w:jc w:val="right"/>
              <w:rPr>
                <w:bCs/>
                <w:sz w:val="16"/>
                <w:szCs w:val="16"/>
              </w:rPr>
            </w:pPr>
            <w:r w:rsidRPr="00EE7EA9">
              <w:rPr>
                <w:bCs/>
                <w:sz w:val="16"/>
                <w:szCs w:val="16"/>
              </w:rPr>
              <w:t>10969</w:t>
            </w:r>
          </w:p>
        </w:tc>
        <w:tc>
          <w:tcPr>
            <w:tcW w:w="364" w:type="pct"/>
            <w:tcBorders>
              <w:top w:val="single" w:sz="12" w:space="0" w:color="auto"/>
              <w:left w:val="single" w:sz="4" w:space="0" w:color="auto"/>
              <w:bottom w:val="double" w:sz="6" w:space="0" w:color="auto"/>
              <w:right w:val="double" w:sz="6" w:space="0" w:color="auto"/>
            </w:tcBorders>
            <w:shd w:val="clear" w:color="auto" w:fill="D9D9D9"/>
            <w:noWrap/>
            <w:vAlign w:val="center"/>
          </w:tcPr>
          <w:p w:rsidR="00AF7BF9" w:rsidRPr="00EE7EA9" w:rsidRDefault="00AF7BF9" w:rsidP="00D22C1C">
            <w:pPr>
              <w:ind w:right="57"/>
              <w:jc w:val="right"/>
              <w:rPr>
                <w:bCs/>
                <w:sz w:val="16"/>
                <w:szCs w:val="16"/>
              </w:rPr>
            </w:pPr>
            <w:r w:rsidRPr="00EE7EA9">
              <w:rPr>
                <w:bCs/>
                <w:sz w:val="16"/>
                <w:szCs w:val="16"/>
              </w:rPr>
              <w:t>10993</w:t>
            </w:r>
          </w:p>
        </w:tc>
      </w:tr>
    </w:tbl>
    <w:p w:rsidR="001D4CD2" w:rsidRDefault="001D4CD2" w:rsidP="001D4CD2">
      <w:pPr>
        <w:rPr>
          <w:sz w:val="15"/>
          <w:szCs w:val="15"/>
        </w:rPr>
      </w:pPr>
      <w:r w:rsidRPr="00AD0BF6">
        <w:rPr>
          <w:sz w:val="15"/>
          <w:szCs w:val="15"/>
        </w:rPr>
        <w:t xml:space="preserve">stav vždy k 30. 9. </w:t>
      </w:r>
      <w:r w:rsidR="00CC681E">
        <w:rPr>
          <w:sz w:val="15"/>
          <w:szCs w:val="15"/>
        </w:rPr>
        <w:t>- *</w:t>
      </w:r>
      <w:r w:rsidRPr="00AD0BF6">
        <w:rPr>
          <w:sz w:val="15"/>
          <w:szCs w:val="15"/>
        </w:rPr>
        <w:t>včetně přípravných tříd ZŠ a přípravného stupně ZŠ speciální</w:t>
      </w:r>
    </w:p>
    <w:p w:rsidR="00C44841" w:rsidRDefault="00C44841" w:rsidP="00860CA2">
      <w:pPr>
        <w:jc w:val="both"/>
        <w:rPr>
          <w:sz w:val="15"/>
          <w:szCs w:val="15"/>
        </w:rPr>
      </w:pPr>
    </w:p>
    <w:p w:rsidR="00C44841" w:rsidRDefault="00C44841" w:rsidP="00860CA2">
      <w:pPr>
        <w:jc w:val="both"/>
        <w:rPr>
          <w:sz w:val="15"/>
          <w:szCs w:val="15"/>
        </w:rPr>
      </w:pPr>
    </w:p>
    <w:p w:rsidR="00AF7BF9" w:rsidRDefault="00AF7BF9" w:rsidP="00860CA2">
      <w:pPr>
        <w:jc w:val="both"/>
        <w:rPr>
          <w:sz w:val="15"/>
          <w:szCs w:val="15"/>
        </w:rPr>
      </w:pPr>
    </w:p>
    <w:p w:rsidR="00AF7BF9" w:rsidRDefault="00AF7BF9" w:rsidP="00860CA2">
      <w:pPr>
        <w:jc w:val="both"/>
        <w:rPr>
          <w:sz w:val="15"/>
          <w:szCs w:val="15"/>
        </w:rPr>
      </w:pPr>
    </w:p>
    <w:p w:rsidR="000B1E12" w:rsidRDefault="000B1E12" w:rsidP="00860CA2">
      <w:pPr>
        <w:jc w:val="both"/>
        <w:rPr>
          <w:sz w:val="15"/>
          <w:szCs w:val="15"/>
        </w:rPr>
      </w:pPr>
    </w:p>
    <w:p w:rsidR="00C44841" w:rsidRDefault="00C44841" w:rsidP="00860CA2">
      <w:pPr>
        <w:jc w:val="both"/>
        <w:rPr>
          <w:sz w:val="15"/>
          <w:szCs w:val="15"/>
        </w:rPr>
      </w:pPr>
    </w:p>
    <w:p w:rsidR="00860CA2" w:rsidRDefault="00860CA2" w:rsidP="00860CA2">
      <w:pPr>
        <w:jc w:val="both"/>
        <w:rPr>
          <w:b/>
          <w:sz w:val="26"/>
          <w:szCs w:val="26"/>
        </w:rPr>
      </w:pPr>
      <w:r>
        <w:rPr>
          <w:b/>
          <w:sz w:val="26"/>
          <w:szCs w:val="26"/>
        </w:rPr>
        <w:lastRenderedPageBreak/>
        <w:t>1.15</w:t>
      </w:r>
      <w:r>
        <w:rPr>
          <w:b/>
          <w:sz w:val="26"/>
          <w:szCs w:val="26"/>
        </w:rPr>
        <w:tab/>
        <w:t>Účast škol v rozvojových a mezinárodních programech</w:t>
      </w:r>
    </w:p>
    <w:p w:rsidR="00860CA2" w:rsidRDefault="00860CA2" w:rsidP="00860CA2">
      <w:pPr>
        <w:rPr>
          <w:sz w:val="23"/>
          <w:szCs w:val="23"/>
        </w:rPr>
      </w:pPr>
    </w:p>
    <w:p w:rsidR="00860CA2" w:rsidRDefault="00860CA2" w:rsidP="00860CA2">
      <w:pPr>
        <w:jc w:val="both"/>
        <w:rPr>
          <w:sz w:val="23"/>
          <w:szCs w:val="23"/>
        </w:rPr>
      </w:pPr>
      <w:r>
        <w:rPr>
          <w:sz w:val="23"/>
          <w:szCs w:val="23"/>
        </w:rPr>
        <w:t>V rámci rozvojových programů MŠMT se Karlovarský kraj v roce 2016 zapojil celkem</w:t>
      </w:r>
      <w:r>
        <w:rPr>
          <w:sz w:val="23"/>
          <w:szCs w:val="23"/>
        </w:rPr>
        <w:br/>
        <w:t xml:space="preserve">do 20 programů, ze kterých získal celkem </w:t>
      </w:r>
      <w:r w:rsidRPr="006109F4">
        <w:rPr>
          <w:sz w:val="23"/>
          <w:szCs w:val="23"/>
        </w:rPr>
        <w:t>77 997 128,85 Kč</w:t>
      </w:r>
      <w:r>
        <w:rPr>
          <w:sz w:val="23"/>
          <w:szCs w:val="23"/>
        </w:rPr>
        <w:t>. Z této celkové částky čerpaly příspěvkové organizace vykonávající činnost škol a školských zařízení zřizované obcemi celkem 51 680 200</w:t>
      </w:r>
      <w:r w:rsidRPr="006109F4">
        <w:rPr>
          <w:sz w:val="23"/>
          <w:szCs w:val="23"/>
        </w:rPr>
        <w:t>,85</w:t>
      </w:r>
      <w:r w:rsidRPr="006109F4">
        <w:rPr>
          <w:color w:val="FF0000"/>
          <w:sz w:val="23"/>
          <w:szCs w:val="23"/>
        </w:rPr>
        <w:t xml:space="preserve"> </w:t>
      </w:r>
      <w:r w:rsidRPr="006109F4">
        <w:rPr>
          <w:sz w:val="23"/>
          <w:szCs w:val="23"/>
        </w:rPr>
        <w:t>Kč,</w:t>
      </w:r>
      <w:r>
        <w:rPr>
          <w:sz w:val="23"/>
          <w:szCs w:val="23"/>
        </w:rPr>
        <w:t xml:space="preserve"> zřizované krajem 27 990 243,</w:t>
      </w:r>
      <w:r w:rsidRPr="006109F4">
        <w:rPr>
          <w:sz w:val="23"/>
          <w:szCs w:val="23"/>
        </w:rPr>
        <w:t>00</w:t>
      </w:r>
      <w:r w:rsidRPr="006109F4">
        <w:rPr>
          <w:color w:val="FF0000"/>
          <w:sz w:val="23"/>
          <w:szCs w:val="23"/>
        </w:rPr>
        <w:t xml:space="preserve"> </w:t>
      </w:r>
      <w:r w:rsidRPr="006109F4">
        <w:rPr>
          <w:sz w:val="23"/>
          <w:szCs w:val="23"/>
        </w:rPr>
        <w:t>Kč a</w:t>
      </w:r>
      <w:r>
        <w:rPr>
          <w:sz w:val="23"/>
          <w:szCs w:val="23"/>
        </w:rPr>
        <w:t xml:space="preserve"> zřizované soukromníkem </w:t>
      </w:r>
      <w:r>
        <w:rPr>
          <w:sz w:val="23"/>
          <w:szCs w:val="23"/>
        </w:rPr>
        <w:br/>
        <w:t xml:space="preserve">326 685,00 </w:t>
      </w:r>
      <w:r w:rsidRPr="006109F4">
        <w:rPr>
          <w:sz w:val="23"/>
          <w:szCs w:val="23"/>
        </w:rPr>
        <w:t xml:space="preserve">Kč. </w:t>
      </w:r>
      <w:r>
        <w:rPr>
          <w:sz w:val="23"/>
          <w:szCs w:val="23"/>
        </w:rPr>
        <w:t>Částky jsou uvedeny již po započtení vratek do státního rozpočtu v průběhu roku 2016.</w:t>
      </w:r>
    </w:p>
    <w:p w:rsidR="00860CA2" w:rsidRDefault="00860CA2" w:rsidP="00860CA2">
      <w:pPr>
        <w:rPr>
          <w:sz w:val="23"/>
          <w:szCs w:val="23"/>
        </w:rPr>
      </w:pPr>
    </w:p>
    <w:p w:rsidR="00860CA2" w:rsidRDefault="00860CA2" w:rsidP="00860CA2">
      <w:pPr>
        <w:rPr>
          <w:i/>
          <w:sz w:val="23"/>
          <w:szCs w:val="23"/>
        </w:rPr>
      </w:pPr>
      <w:r>
        <w:rPr>
          <w:sz w:val="23"/>
          <w:szCs w:val="23"/>
        </w:rPr>
        <w:t>Tabulka č. 5</w:t>
      </w:r>
      <w:r w:rsidR="000B1E12">
        <w:rPr>
          <w:sz w:val="23"/>
          <w:szCs w:val="23"/>
        </w:rPr>
        <w:t>7</w:t>
      </w:r>
      <w:r>
        <w:rPr>
          <w:sz w:val="23"/>
          <w:szCs w:val="23"/>
        </w:rPr>
        <w:t xml:space="preserve">: </w:t>
      </w:r>
      <w:r>
        <w:rPr>
          <w:i/>
          <w:sz w:val="23"/>
          <w:szCs w:val="23"/>
        </w:rPr>
        <w:t xml:space="preserve">Rozvojové programy a projekty </w:t>
      </w:r>
    </w:p>
    <w:tbl>
      <w:tblPr>
        <w:tblW w:w="9516" w:type="dxa"/>
        <w:tblInd w:w="55" w:type="dxa"/>
        <w:tblLayout w:type="fixed"/>
        <w:tblCellMar>
          <w:left w:w="70" w:type="dxa"/>
          <w:right w:w="70" w:type="dxa"/>
        </w:tblCellMar>
        <w:tblLook w:val="04A0" w:firstRow="1" w:lastRow="0" w:firstColumn="1" w:lastColumn="0" w:noHBand="0" w:noVBand="1"/>
      </w:tblPr>
      <w:tblGrid>
        <w:gridCol w:w="923"/>
        <w:gridCol w:w="2778"/>
        <w:gridCol w:w="1417"/>
        <w:gridCol w:w="1422"/>
        <w:gridCol w:w="1475"/>
        <w:gridCol w:w="1501"/>
      </w:tblGrid>
      <w:tr w:rsidR="00860CA2" w:rsidTr="00860CA2">
        <w:trPr>
          <w:trHeight w:val="342"/>
        </w:trPr>
        <w:tc>
          <w:tcPr>
            <w:tcW w:w="923" w:type="dxa"/>
            <w:vMerge w:val="restart"/>
            <w:tcBorders>
              <w:top w:val="double" w:sz="4" w:space="0" w:color="auto"/>
              <w:left w:val="double" w:sz="4" w:space="0" w:color="auto"/>
              <w:bottom w:val="single" w:sz="12" w:space="0" w:color="auto"/>
              <w:right w:val="single" w:sz="8" w:space="0" w:color="auto"/>
            </w:tcBorders>
            <w:vAlign w:val="center"/>
            <w:hideMark/>
          </w:tcPr>
          <w:p w:rsidR="00860CA2" w:rsidRDefault="00860CA2" w:rsidP="00860CA2">
            <w:pPr>
              <w:jc w:val="center"/>
              <w:rPr>
                <w:bCs/>
                <w:sz w:val="22"/>
                <w:szCs w:val="22"/>
              </w:rPr>
            </w:pPr>
            <w:r>
              <w:rPr>
                <w:bCs/>
                <w:sz w:val="22"/>
                <w:szCs w:val="22"/>
              </w:rPr>
              <w:t>Účelový znak</w:t>
            </w:r>
          </w:p>
        </w:tc>
        <w:tc>
          <w:tcPr>
            <w:tcW w:w="2778" w:type="dxa"/>
            <w:vMerge w:val="restart"/>
            <w:tcBorders>
              <w:top w:val="double" w:sz="4" w:space="0" w:color="auto"/>
              <w:left w:val="nil"/>
              <w:bottom w:val="single" w:sz="12" w:space="0" w:color="auto"/>
              <w:right w:val="single" w:sz="8" w:space="0" w:color="auto"/>
            </w:tcBorders>
            <w:vAlign w:val="center"/>
            <w:hideMark/>
          </w:tcPr>
          <w:p w:rsidR="00860CA2" w:rsidRDefault="00860CA2" w:rsidP="00860CA2">
            <w:pPr>
              <w:jc w:val="center"/>
              <w:rPr>
                <w:bCs/>
                <w:sz w:val="22"/>
                <w:szCs w:val="22"/>
              </w:rPr>
            </w:pPr>
            <w:r>
              <w:rPr>
                <w:bCs/>
                <w:sz w:val="22"/>
                <w:szCs w:val="22"/>
              </w:rPr>
              <w:t>Charakteristika</w:t>
            </w:r>
          </w:p>
        </w:tc>
        <w:tc>
          <w:tcPr>
            <w:tcW w:w="1417" w:type="dxa"/>
            <w:vMerge w:val="restart"/>
            <w:tcBorders>
              <w:top w:val="double" w:sz="4" w:space="0" w:color="auto"/>
              <w:left w:val="nil"/>
              <w:bottom w:val="single" w:sz="12" w:space="0" w:color="auto"/>
              <w:right w:val="single" w:sz="8" w:space="0" w:color="auto"/>
            </w:tcBorders>
            <w:vAlign w:val="center"/>
            <w:hideMark/>
          </w:tcPr>
          <w:p w:rsidR="00860CA2" w:rsidRDefault="00860CA2" w:rsidP="00860CA2">
            <w:pPr>
              <w:jc w:val="center"/>
              <w:rPr>
                <w:bCs/>
                <w:sz w:val="22"/>
                <w:szCs w:val="22"/>
              </w:rPr>
            </w:pPr>
            <w:r>
              <w:rPr>
                <w:bCs/>
                <w:sz w:val="22"/>
                <w:szCs w:val="22"/>
              </w:rPr>
              <w:t xml:space="preserve">Objem </w:t>
            </w:r>
            <w:r>
              <w:rPr>
                <w:bCs/>
                <w:sz w:val="22"/>
                <w:szCs w:val="22"/>
              </w:rPr>
              <w:br/>
              <w:t>(v Kč)</w:t>
            </w:r>
          </w:p>
        </w:tc>
        <w:tc>
          <w:tcPr>
            <w:tcW w:w="4398" w:type="dxa"/>
            <w:gridSpan w:val="3"/>
            <w:tcBorders>
              <w:top w:val="double" w:sz="4" w:space="0" w:color="auto"/>
              <w:left w:val="nil"/>
              <w:bottom w:val="single" w:sz="8" w:space="0" w:color="auto"/>
              <w:right w:val="double" w:sz="4" w:space="0" w:color="auto"/>
            </w:tcBorders>
            <w:vAlign w:val="center"/>
            <w:hideMark/>
          </w:tcPr>
          <w:p w:rsidR="00860CA2" w:rsidRDefault="00860CA2" w:rsidP="00860CA2">
            <w:pPr>
              <w:jc w:val="center"/>
              <w:rPr>
                <w:bCs/>
                <w:sz w:val="22"/>
                <w:szCs w:val="22"/>
              </w:rPr>
            </w:pPr>
            <w:r>
              <w:rPr>
                <w:bCs/>
                <w:sz w:val="22"/>
                <w:szCs w:val="22"/>
              </w:rPr>
              <w:t xml:space="preserve">Z toho </w:t>
            </w:r>
            <w:r w:rsidRPr="000B1E12">
              <w:rPr>
                <w:bCs/>
                <w:sz w:val="22"/>
                <w:szCs w:val="22"/>
              </w:rPr>
              <w:t>právnické osoby</w:t>
            </w:r>
            <w:r>
              <w:rPr>
                <w:bCs/>
                <w:sz w:val="22"/>
                <w:szCs w:val="22"/>
              </w:rPr>
              <w:t xml:space="preserve"> zřizované</w:t>
            </w:r>
          </w:p>
        </w:tc>
      </w:tr>
      <w:tr w:rsidR="00860CA2" w:rsidTr="00860CA2">
        <w:trPr>
          <w:trHeight w:val="342"/>
        </w:trPr>
        <w:tc>
          <w:tcPr>
            <w:tcW w:w="923" w:type="dxa"/>
            <w:vMerge/>
            <w:tcBorders>
              <w:top w:val="double" w:sz="4" w:space="0" w:color="auto"/>
              <w:left w:val="double" w:sz="4" w:space="0" w:color="auto"/>
              <w:bottom w:val="single" w:sz="12" w:space="0" w:color="auto"/>
              <w:right w:val="single" w:sz="8" w:space="0" w:color="auto"/>
            </w:tcBorders>
            <w:vAlign w:val="center"/>
            <w:hideMark/>
          </w:tcPr>
          <w:p w:rsidR="00860CA2" w:rsidRDefault="00860CA2" w:rsidP="00860CA2">
            <w:pPr>
              <w:rPr>
                <w:bCs/>
                <w:sz w:val="22"/>
                <w:szCs w:val="22"/>
              </w:rPr>
            </w:pPr>
          </w:p>
        </w:tc>
        <w:tc>
          <w:tcPr>
            <w:tcW w:w="2778" w:type="dxa"/>
            <w:vMerge/>
            <w:tcBorders>
              <w:top w:val="double" w:sz="4" w:space="0" w:color="auto"/>
              <w:left w:val="nil"/>
              <w:bottom w:val="single" w:sz="12" w:space="0" w:color="auto"/>
              <w:right w:val="single" w:sz="8" w:space="0" w:color="auto"/>
            </w:tcBorders>
            <w:vAlign w:val="center"/>
            <w:hideMark/>
          </w:tcPr>
          <w:p w:rsidR="00860CA2" w:rsidRDefault="00860CA2" w:rsidP="00860CA2">
            <w:pPr>
              <w:rPr>
                <w:bCs/>
                <w:sz w:val="22"/>
                <w:szCs w:val="22"/>
              </w:rPr>
            </w:pPr>
          </w:p>
        </w:tc>
        <w:tc>
          <w:tcPr>
            <w:tcW w:w="1417" w:type="dxa"/>
            <w:vMerge/>
            <w:tcBorders>
              <w:top w:val="double" w:sz="4" w:space="0" w:color="auto"/>
              <w:left w:val="nil"/>
              <w:bottom w:val="single" w:sz="12" w:space="0" w:color="auto"/>
              <w:right w:val="single" w:sz="8" w:space="0" w:color="auto"/>
            </w:tcBorders>
            <w:vAlign w:val="center"/>
            <w:hideMark/>
          </w:tcPr>
          <w:p w:rsidR="00860CA2" w:rsidRDefault="00860CA2" w:rsidP="00860CA2">
            <w:pPr>
              <w:rPr>
                <w:bCs/>
                <w:sz w:val="22"/>
                <w:szCs w:val="22"/>
              </w:rPr>
            </w:pPr>
          </w:p>
        </w:tc>
        <w:tc>
          <w:tcPr>
            <w:tcW w:w="1422" w:type="dxa"/>
            <w:tcBorders>
              <w:top w:val="single" w:sz="8" w:space="0" w:color="auto"/>
              <w:left w:val="nil"/>
              <w:bottom w:val="single" w:sz="12" w:space="0" w:color="auto"/>
              <w:right w:val="single" w:sz="4" w:space="0" w:color="auto"/>
            </w:tcBorders>
            <w:vAlign w:val="center"/>
            <w:hideMark/>
          </w:tcPr>
          <w:p w:rsidR="00860CA2" w:rsidRDefault="00860CA2" w:rsidP="00860CA2">
            <w:pPr>
              <w:jc w:val="center"/>
              <w:rPr>
                <w:bCs/>
                <w:sz w:val="22"/>
                <w:szCs w:val="22"/>
              </w:rPr>
            </w:pPr>
            <w:r>
              <w:rPr>
                <w:bCs/>
                <w:sz w:val="22"/>
                <w:szCs w:val="22"/>
              </w:rPr>
              <w:t>krajem</w:t>
            </w:r>
          </w:p>
          <w:p w:rsidR="00860CA2" w:rsidRDefault="00860CA2" w:rsidP="00860CA2">
            <w:pPr>
              <w:jc w:val="center"/>
              <w:rPr>
                <w:bCs/>
                <w:sz w:val="22"/>
                <w:szCs w:val="22"/>
              </w:rPr>
            </w:pPr>
            <w:r>
              <w:rPr>
                <w:bCs/>
                <w:sz w:val="22"/>
                <w:szCs w:val="22"/>
              </w:rPr>
              <w:t xml:space="preserve"> (v Kč)</w:t>
            </w:r>
          </w:p>
        </w:tc>
        <w:tc>
          <w:tcPr>
            <w:tcW w:w="1475" w:type="dxa"/>
            <w:tcBorders>
              <w:top w:val="single" w:sz="4" w:space="0" w:color="auto"/>
              <w:left w:val="single" w:sz="4" w:space="0" w:color="auto"/>
              <w:bottom w:val="single" w:sz="12" w:space="0" w:color="auto"/>
              <w:right w:val="single" w:sz="4" w:space="0" w:color="auto"/>
            </w:tcBorders>
            <w:vAlign w:val="center"/>
            <w:hideMark/>
          </w:tcPr>
          <w:p w:rsidR="00860CA2" w:rsidRDefault="00860CA2" w:rsidP="00860CA2">
            <w:pPr>
              <w:jc w:val="center"/>
              <w:rPr>
                <w:bCs/>
                <w:sz w:val="22"/>
                <w:szCs w:val="22"/>
              </w:rPr>
            </w:pPr>
            <w:r>
              <w:rPr>
                <w:bCs/>
                <w:sz w:val="22"/>
                <w:szCs w:val="22"/>
              </w:rPr>
              <w:t>obcí</w:t>
            </w:r>
          </w:p>
          <w:p w:rsidR="00860CA2" w:rsidRDefault="00860CA2" w:rsidP="00860CA2">
            <w:pPr>
              <w:jc w:val="center"/>
              <w:rPr>
                <w:bCs/>
                <w:sz w:val="22"/>
                <w:szCs w:val="22"/>
              </w:rPr>
            </w:pPr>
            <w:r>
              <w:rPr>
                <w:bCs/>
                <w:sz w:val="22"/>
                <w:szCs w:val="22"/>
              </w:rPr>
              <w:t xml:space="preserve"> (v Kč)</w:t>
            </w:r>
          </w:p>
        </w:tc>
        <w:tc>
          <w:tcPr>
            <w:tcW w:w="1501" w:type="dxa"/>
            <w:tcBorders>
              <w:top w:val="single" w:sz="4" w:space="0" w:color="auto"/>
              <w:left w:val="single" w:sz="4" w:space="0" w:color="auto"/>
              <w:bottom w:val="single" w:sz="12" w:space="0" w:color="auto"/>
              <w:right w:val="double" w:sz="4" w:space="0" w:color="auto"/>
            </w:tcBorders>
            <w:vAlign w:val="center"/>
            <w:hideMark/>
          </w:tcPr>
          <w:p w:rsidR="00860CA2" w:rsidRDefault="00860CA2" w:rsidP="00860CA2">
            <w:pPr>
              <w:jc w:val="center"/>
              <w:rPr>
                <w:bCs/>
                <w:sz w:val="22"/>
                <w:szCs w:val="22"/>
              </w:rPr>
            </w:pPr>
            <w:r>
              <w:rPr>
                <w:bCs/>
                <w:sz w:val="22"/>
                <w:szCs w:val="22"/>
              </w:rPr>
              <w:t xml:space="preserve">soukromníkem </w:t>
            </w:r>
            <w:r>
              <w:rPr>
                <w:bCs/>
                <w:sz w:val="22"/>
                <w:szCs w:val="22"/>
              </w:rPr>
              <w:br/>
              <w:t>(v Kč)</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jc w:val="center"/>
              <w:rPr>
                <w:sz w:val="20"/>
                <w:szCs w:val="20"/>
              </w:rPr>
            </w:pPr>
            <w:r>
              <w:rPr>
                <w:sz w:val="20"/>
                <w:szCs w:val="20"/>
              </w:rPr>
              <w:t>33 024</w:t>
            </w:r>
          </w:p>
        </w:tc>
        <w:tc>
          <w:tcPr>
            <w:tcW w:w="2778" w:type="dxa"/>
            <w:tcBorders>
              <w:top w:val="single" w:sz="6" w:space="0" w:color="auto"/>
              <w:left w:val="single" w:sz="6" w:space="0" w:color="auto"/>
              <w:bottom w:val="single" w:sz="6" w:space="0" w:color="auto"/>
              <w:right w:val="single" w:sz="6" w:space="0" w:color="auto"/>
            </w:tcBorders>
            <w:vAlign w:val="center"/>
            <w:hideMark/>
          </w:tcPr>
          <w:p w:rsidR="00860CA2" w:rsidRDefault="00860CA2" w:rsidP="00860CA2">
            <w:pPr>
              <w:rPr>
                <w:sz w:val="20"/>
                <w:szCs w:val="20"/>
              </w:rPr>
            </w:pPr>
            <w:r>
              <w:rPr>
                <w:sz w:val="20"/>
                <w:szCs w:val="20"/>
              </w:rPr>
              <w:t>Bezplatná výuka českého jazyka přizpůsobená potřebám žáků – cizinců z třetích zemí</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395 154,00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337 622,00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jc w:val="right"/>
              <w:rPr>
                <w:sz w:val="20"/>
                <w:szCs w:val="20"/>
              </w:rPr>
            </w:pPr>
            <w:r>
              <w:rPr>
                <w:sz w:val="20"/>
                <w:szCs w:val="20"/>
              </w:rPr>
              <w:t>57 532,00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33 025</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Kompenzační učební pomůcky pro žáky se zdravotním postižením v roce 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282 443,00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38 100,00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244 343,00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33 034</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Podpora organizace a ukončování středního vzdělávání maturitní zkouškou ve vybraných školách v podzimním zkušebním období roku 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263 398,00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263 398,00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33 038</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Hodnocení žáků a škol podle výsledků v soutěžích v roce 2015 - Excelence středních škol 2015</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922 635,00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867 960,00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jc w:val="right"/>
              <w:rPr>
                <w:sz w:val="20"/>
                <w:szCs w:val="20"/>
              </w:rPr>
            </w:pPr>
            <w:r>
              <w:rPr>
                <w:sz w:val="20"/>
                <w:szCs w:val="20"/>
              </w:rPr>
              <w:t>54 675,00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33 040</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Vybavení školských poradenských zařízení diagnostickými nástroji v roce 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97 370,00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bCs/>
                <w:sz w:val="20"/>
                <w:szCs w:val="20"/>
              </w:rPr>
            </w:pPr>
            <w:r>
              <w:rPr>
                <w:bCs/>
                <w:sz w:val="20"/>
                <w:szCs w:val="20"/>
              </w:rPr>
              <w:t>97 370,00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33 044</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Podpora logopedické prevence v předškolním vzdělávání</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95 000,00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bCs/>
                <w:sz w:val="20"/>
                <w:szCs w:val="20"/>
              </w:rPr>
            </w:pPr>
            <w:r>
              <w:rPr>
                <w:bCs/>
                <w:sz w:val="20"/>
                <w:szCs w:val="20"/>
              </w:rPr>
              <w:t>30 000,00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65 000,00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33 049</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Podpora odborného vzdělávání v roce 2016 – 1. a 2. kolo</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5 635 639,00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bCs/>
                <w:sz w:val="20"/>
                <w:szCs w:val="20"/>
              </w:rPr>
            </w:pPr>
            <w:r>
              <w:rPr>
                <w:bCs/>
                <w:sz w:val="20"/>
                <w:szCs w:val="20"/>
              </w:rPr>
              <w:t>5 239 339,00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396 300,00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33 050</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Podpora školních psychologů a školních speciálních pedagogů ve školách a metodiků – specialistů ve školských poradenských zařízeních v roce 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2 276 507,00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bCs/>
                <w:sz w:val="20"/>
                <w:szCs w:val="20"/>
              </w:rPr>
            </w:pPr>
            <w:r>
              <w:rPr>
                <w:bCs/>
                <w:sz w:val="20"/>
                <w:szCs w:val="20"/>
              </w:rPr>
              <w:t>1 494 057,00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782 450,00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33 052</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Zvýšení platů pracovníků regionálního školství</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59 820 279,00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bCs/>
                <w:sz w:val="20"/>
                <w:szCs w:val="20"/>
              </w:rPr>
            </w:pPr>
            <w:r>
              <w:rPr>
                <w:bCs/>
                <w:sz w:val="20"/>
                <w:szCs w:val="20"/>
              </w:rPr>
              <w:t>17 759 866,00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42 060 413,00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33 063</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bCs/>
                <w:sz w:val="20"/>
                <w:szCs w:val="20"/>
              </w:rPr>
            </w:pPr>
            <w:r>
              <w:rPr>
                <w:bCs/>
                <w:sz w:val="20"/>
                <w:szCs w:val="20"/>
              </w:rPr>
              <w:t>OP VVV – na projekty využívající zjednodušené vykazování nákladů pro poskytnutí dotace ze SR</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3 181 138,85</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bCs/>
                <w:sz w:val="20"/>
                <w:szCs w:val="20"/>
              </w:rPr>
            </w:pPr>
            <w:r>
              <w:rPr>
                <w:bCs/>
                <w:sz w:val="20"/>
                <w:szCs w:val="20"/>
              </w:rPr>
              <w:t>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3 181 138,85</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p w:rsidR="00860CA2" w:rsidRDefault="00860CA2" w:rsidP="00860CA2">
            <w:pPr>
              <w:ind w:right="227"/>
              <w:jc w:val="right"/>
              <w:rPr>
                <w:sz w:val="20"/>
                <w:szCs w:val="20"/>
              </w:rPr>
            </w:pP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33 065</w:t>
            </w:r>
          </w:p>
        </w:tc>
        <w:tc>
          <w:tcPr>
            <w:tcW w:w="2778" w:type="dxa"/>
            <w:tcBorders>
              <w:top w:val="single" w:sz="6" w:space="0" w:color="auto"/>
              <w:left w:val="single" w:sz="6" w:space="0" w:color="auto"/>
              <w:bottom w:val="single" w:sz="6" w:space="0" w:color="auto"/>
              <w:right w:val="single" w:sz="6" w:space="0" w:color="auto"/>
            </w:tcBorders>
          </w:tcPr>
          <w:p w:rsidR="00860CA2" w:rsidRDefault="00860CA2" w:rsidP="00860CA2">
            <w:pPr>
              <w:rPr>
                <w:bCs/>
                <w:sz w:val="20"/>
                <w:szCs w:val="20"/>
              </w:rPr>
            </w:pPr>
            <w:r>
              <w:rPr>
                <w:bCs/>
                <w:sz w:val="20"/>
                <w:szCs w:val="20"/>
              </w:rPr>
              <w:t>Hodnocení žáků a škol podle výsledků v soutěžích – Excelence základních škol 2015</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357 481,00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285 130,00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50 966,00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21 385,00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33 069</w:t>
            </w:r>
          </w:p>
        </w:tc>
        <w:tc>
          <w:tcPr>
            <w:tcW w:w="2778" w:type="dxa"/>
            <w:tcBorders>
              <w:top w:val="single" w:sz="6" w:space="0" w:color="auto"/>
              <w:left w:val="single" w:sz="6" w:space="0" w:color="auto"/>
              <w:bottom w:val="single" w:sz="6" w:space="0" w:color="auto"/>
              <w:right w:val="single" w:sz="6" w:space="0" w:color="auto"/>
            </w:tcBorders>
          </w:tcPr>
          <w:p w:rsidR="00860CA2" w:rsidRDefault="00860CA2" w:rsidP="00860CA2">
            <w:pPr>
              <w:rPr>
                <w:bCs/>
                <w:sz w:val="20"/>
                <w:szCs w:val="20"/>
              </w:rPr>
            </w:pPr>
            <w:r>
              <w:rPr>
                <w:bCs/>
                <w:sz w:val="20"/>
                <w:szCs w:val="20"/>
              </w:rPr>
              <w:t>Navýšení kapacit školských poradenských zařízení</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1 137 830,00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1 108 636,00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29 194,00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33 122</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sz w:val="20"/>
                <w:szCs w:val="20"/>
              </w:rPr>
            </w:pPr>
            <w:r>
              <w:rPr>
                <w:bCs/>
                <w:sz w:val="20"/>
                <w:szCs w:val="20"/>
              </w:rPr>
              <w:t>Program na podporu aktivit v oblasti primární prevence rizikového chování na rok 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45 000,00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45 000,00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lastRenderedPageBreak/>
              <w:t>33 160</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sz w:val="20"/>
                <w:szCs w:val="20"/>
              </w:rPr>
            </w:pPr>
            <w:r>
              <w:rPr>
                <w:sz w:val="20"/>
                <w:szCs w:val="20"/>
              </w:rPr>
              <w:t xml:space="preserve">Podpora sociálně znevýhodněných romských žáků SŠ a studentů VOŠ a konzervatoří </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100 425,00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100 425,00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33 163</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sz w:val="20"/>
                <w:szCs w:val="20"/>
              </w:rPr>
            </w:pPr>
            <w:r>
              <w:rPr>
                <w:sz w:val="20"/>
                <w:szCs w:val="20"/>
              </w:rPr>
              <w:t>Program na podporu aktivit v oblasti primární prevence rizikového chování na rok 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93 316,00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93 316,00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33 166</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sz w:val="20"/>
                <w:szCs w:val="20"/>
              </w:rPr>
            </w:pPr>
            <w:r>
              <w:rPr>
                <w:sz w:val="20"/>
                <w:szCs w:val="20"/>
              </w:rPr>
              <w:t>Podpora soutěží a přehlídek v zájmovém vzdělávání pro školní rok 2015/2016</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741 864,00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245 000,00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496 864,00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33 215</w:t>
            </w:r>
          </w:p>
        </w:tc>
        <w:tc>
          <w:tcPr>
            <w:tcW w:w="2778" w:type="dxa"/>
            <w:tcBorders>
              <w:top w:val="single" w:sz="6" w:space="0" w:color="auto"/>
              <w:left w:val="single" w:sz="6" w:space="0" w:color="auto"/>
              <w:bottom w:val="single" w:sz="6" w:space="0" w:color="auto"/>
              <w:right w:val="single" w:sz="6" w:space="0" w:color="auto"/>
            </w:tcBorders>
          </w:tcPr>
          <w:p w:rsidR="00860CA2" w:rsidRDefault="00860CA2" w:rsidP="00860CA2">
            <w:pPr>
              <w:rPr>
                <w:sz w:val="20"/>
                <w:szCs w:val="20"/>
              </w:rPr>
            </w:pPr>
            <w:r>
              <w:rPr>
                <w:sz w:val="20"/>
                <w:szCs w:val="20"/>
              </w:rPr>
              <w:t>Financování asistentů pedagoga pro děti, žáky a studenty se sociálním znevýhodněním</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182 893,00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182 893,00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33 339</w:t>
            </w:r>
          </w:p>
        </w:tc>
        <w:tc>
          <w:tcPr>
            <w:tcW w:w="2778" w:type="dxa"/>
            <w:tcBorders>
              <w:top w:val="single" w:sz="6" w:space="0" w:color="auto"/>
              <w:left w:val="single" w:sz="6" w:space="0" w:color="auto"/>
              <w:bottom w:val="single" w:sz="6" w:space="0" w:color="auto"/>
              <w:right w:val="single" w:sz="6" w:space="0" w:color="auto"/>
            </w:tcBorders>
          </w:tcPr>
          <w:p w:rsidR="00860CA2" w:rsidRDefault="00860CA2" w:rsidP="00860CA2">
            <w:pPr>
              <w:rPr>
                <w:sz w:val="20"/>
                <w:szCs w:val="20"/>
              </w:rPr>
            </w:pPr>
            <w:r>
              <w:rPr>
                <w:sz w:val="20"/>
                <w:szCs w:val="20"/>
              </w:rPr>
              <w:t>Program na podporu národnostních menšin</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100 000,00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100 000,00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Pr>
                <w:sz w:val="20"/>
                <w:szCs w:val="20"/>
              </w:rPr>
              <w:t>33 435</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rPr>
                <w:sz w:val="20"/>
                <w:szCs w:val="20"/>
              </w:rPr>
            </w:pPr>
            <w:r>
              <w:rPr>
                <w:sz w:val="20"/>
                <w:szCs w:val="20"/>
              </w:rPr>
              <w:t>Zajištění bezplatné přípravy k začlenění do základního vzdělávání dětí osob se státní příslušností jiného členského státu Evropské unie</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52 516,00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42 316,00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10 200,00</w:t>
            </w:r>
          </w:p>
        </w:tc>
      </w:tr>
      <w:tr w:rsidR="00860CA2" w:rsidTr="00860CA2">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bCs/>
                <w:sz w:val="20"/>
                <w:szCs w:val="20"/>
              </w:rPr>
            </w:pPr>
            <w:r>
              <w:rPr>
                <w:bCs/>
                <w:sz w:val="20"/>
                <w:szCs w:val="20"/>
              </w:rPr>
              <w:t>33 457</w:t>
            </w:r>
          </w:p>
        </w:tc>
        <w:tc>
          <w:tcPr>
            <w:tcW w:w="2778" w:type="dxa"/>
            <w:tcBorders>
              <w:top w:val="single" w:sz="6" w:space="0" w:color="auto"/>
              <w:left w:val="single" w:sz="6" w:space="0" w:color="auto"/>
              <w:bottom w:val="single" w:sz="6" w:space="0" w:color="auto"/>
              <w:right w:val="single" w:sz="6" w:space="0" w:color="auto"/>
            </w:tcBorders>
            <w:hideMark/>
          </w:tcPr>
          <w:p w:rsidR="00860CA2" w:rsidRDefault="00860CA2" w:rsidP="00860CA2">
            <w:pPr>
              <w:rPr>
                <w:sz w:val="20"/>
                <w:szCs w:val="20"/>
              </w:rPr>
            </w:pPr>
            <w:r>
              <w:rPr>
                <w:bCs/>
                <w:sz w:val="20"/>
                <w:szCs w:val="20"/>
              </w:rPr>
              <w:t>Financování asistentů pedagoga pro děti, žáky a studenty se zdravotním postižením a pro děti, žáky a studenty se sociálním znevýhodněním na rok 2016" - modul B</w:t>
            </w:r>
          </w:p>
        </w:tc>
        <w:tc>
          <w:tcPr>
            <w:tcW w:w="1417"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Pr>
                <w:sz w:val="20"/>
                <w:szCs w:val="20"/>
              </w:rPr>
              <w:t>4 216 240,00</w:t>
            </w:r>
          </w:p>
        </w:tc>
        <w:tc>
          <w:tcPr>
            <w:tcW w:w="1422"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360 962,00</w:t>
            </w:r>
          </w:p>
        </w:tc>
        <w:tc>
          <w:tcPr>
            <w:tcW w:w="1475" w:type="dxa"/>
            <w:tcBorders>
              <w:top w:val="single" w:sz="6" w:space="0" w:color="auto"/>
              <w:left w:val="single" w:sz="6" w:space="0" w:color="auto"/>
              <w:bottom w:val="single" w:sz="6" w:space="0" w:color="auto"/>
              <w:right w:val="single" w:sz="6" w:space="0" w:color="auto"/>
            </w:tcBorders>
            <w:vAlign w:val="center"/>
          </w:tcPr>
          <w:p w:rsidR="00860CA2" w:rsidRDefault="00860CA2" w:rsidP="00860CA2">
            <w:pPr>
              <w:ind w:right="57"/>
              <w:jc w:val="right"/>
              <w:rPr>
                <w:sz w:val="20"/>
                <w:szCs w:val="20"/>
              </w:rPr>
            </w:pPr>
            <w:r>
              <w:rPr>
                <w:sz w:val="20"/>
                <w:szCs w:val="20"/>
              </w:rPr>
              <w:t>3 855 278,00</w:t>
            </w:r>
          </w:p>
        </w:tc>
        <w:tc>
          <w:tcPr>
            <w:tcW w:w="1501" w:type="dxa"/>
            <w:tcBorders>
              <w:top w:val="single" w:sz="6" w:space="0" w:color="auto"/>
              <w:left w:val="single" w:sz="6" w:space="0" w:color="auto"/>
              <w:bottom w:val="single" w:sz="6" w:space="0" w:color="auto"/>
              <w:right w:val="double" w:sz="4" w:space="0" w:color="auto"/>
            </w:tcBorders>
            <w:vAlign w:val="center"/>
          </w:tcPr>
          <w:p w:rsidR="00860CA2" w:rsidRDefault="00860CA2" w:rsidP="00860CA2">
            <w:pPr>
              <w:ind w:right="227"/>
              <w:jc w:val="right"/>
              <w:rPr>
                <w:sz w:val="20"/>
                <w:szCs w:val="20"/>
              </w:rPr>
            </w:pPr>
            <w:r>
              <w:rPr>
                <w:sz w:val="20"/>
                <w:szCs w:val="20"/>
              </w:rPr>
              <w:t>0</w:t>
            </w:r>
          </w:p>
        </w:tc>
      </w:tr>
      <w:tr w:rsidR="00860CA2" w:rsidTr="00860CA2">
        <w:trPr>
          <w:trHeight w:val="342"/>
        </w:trPr>
        <w:tc>
          <w:tcPr>
            <w:tcW w:w="3701" w:type="dxa"/>
            <w:gridSpan w:val="2"/>
            <w:tcBorders>
              <w:top w:val="single" w:sz="6" w:space="0" w:color="auto"/>
              <w:left w:val="double" w:sz="4" w:space="0" w:color="auto"/>
              <w:bottom w:val="double" w:sz="4" w:space="0" w:color="auto"/>
              <w:right w:val="single" w:sz="6" w:space="0" w:color="auto"/>
            </w:tcBorders>
            <w:shd w:val="clear" w:color="auto" w:fill="D9D9D9"/>
            <w:vAlign w:val="center"/>
            <w:hideMark/>
          </w:tcPr>
          <w:p w:rsidR="00860CA2" w:rsidRPr="00D235E0" w:rsidRDefault="00860CA2" w:rsidP="00860CA2">
            <w:pPr>
              <w:rPr>
                <w:b/>
                <w:bCs/>
                <w:sz w:val="20"/>
                <w:szCs w:val="20"/>
              </w:rPr>
            </w:pPr>
            <w:r w:rsidRPr="00D235E0">
              <w:rPr>
                <w:b/>
                <w:bCs/>
                <w:sz w:val="20"/>
                <w:szCs w:val="20"/>
              </w:rPr>
              <w:t>Celkový objem dotací z MŠMT</w:t>
            </w:r>
          </w:p>
        </w:tc>
        <w:tc>
          <w:tcPr>
            <w:tcW w:w="1417" w:type="dxa"/>
            <w:tcBorders>
              <w:top w:val="single" w:sz="6" w:space="0" w:color="auto"/>
              <w:left w:val="single" w:sz="6" w:space="0" w:color="auto"/>
              <w:bottom w:val="double" w:sz="4" w:space="0" w:color="auto"/>
              <w:right w:val="single" w:sz="6" w:space="0" w:color="auto"/>
            </w:tcBorders>
            <w:shd w:val="clear" w:color="auto" w:fill="D9D9D9"/>
            <w:vAlign w:val="center"/>
          </w:tcPr>
          <w:p w:rsidR="00860CA2" w:rsidRPr="00D235E0" w:rsidRDefault="00860CA2" w:rsidP="00860CA2">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b/>
                <w:sz w:val="20"/>
                <w:szCs w:val="20"/>
              </w:rPr>
            </w:pPr>
            <w:r w:rsidRPr="00D235E0">
              <w:rPr>
                <w:b/>
                <w:sz w:val="20"/>
                <w:szCs w:val="20"/>
              </w:rPr>
              <w:t>79 997 128,85</w:t>
            </w:r>
          </w:p>
        </w:tc>
        <w:tc>
          <w:tcPr>
            <w:tcW w:w="1422" w:type="dxa"/>
            <w:tcBorders>
              <w:top w:val="single" w:sz="6" w:space="0" w:color="auto"/>
              <w:left w:val="single" w:sz="6" w:space="0" w:color="auto"/>
              <w:bottom w:val="double" w:sz="4" w:space="0" w:color="auto"/>
              <w:right w:val="single" w:sz="6" w:space="0" w:color="auto"/>
            </w:tcBorders>
            <w:shd w:val="clear" w:color="auto" w:fill="D9D9D9"/>
            <w:vAlign w:val="center"/>
          </w:tcPr>
          <w:p w:rsidR="00860CA2" w:rsidRPr="00D235E0" w:rsidRDefault="00860CA2" w:rsidP="00860CA2">
            <w:pPr>
              <w:ind w:right="57"/>
              <w:jc w:val="right"/>
              <w:rPr>
                <w:b/>
                <w:sz w:val="20"/>
                <w:szCs w:val="20"/>
              </w:rPr>
            </w:pPr>
            <w:r w:rsidRPr="00D235E0">
              <w:rPr>
                <w:b/>
                <w:sz w:val="20"/>
                <w:szCs w:val="20"/>
              </w:rPr>
              <w:t>27 990 243,00</w:t>
            </w:r>
          </w:p>
        </w:tc>
        <w:tc>
          <w:tcPr>
            <w:tcW w:w="1475" w:type="dxa"/>
            <w:tcBorders>
              <w:top w:val="single" w:sz="6" w:space="0" w:color="auto"/>
              <w:left w:val="single" w:sz="6" w:space="0" w:color="auto"/>
              <w:bottom w:val="double" w:sz="4" w:space="0" w:color="auto"/>
              <w:right w:val="single" w:sz="6" w:space="0" w:color="auto"/>
            </w:tcBorders>
            <w:shd w:val="clear" w:color="auto" w:fill="D9D9D9"/>
            <w:vAlign w:val="center"/>
          </w:tcPr>
          <w:p w:rsidR="00860CA2" w:rsidRPr="00D235E0" w:rsidRDefault="00860CA2" w:rsidP="00860CA2">
            <w:pPr>
              <w:ind w:right="57"/>
              <w:jc w:val="right"/>
              <w:rPr>
                <w:b/>
                <w:sz w:val="20"/>
                <w:szCs w:val="20"/>
              </w:rPr>
            </w:pPr>
            <w:r w:rsidRPr="00D235E0">
              <w:rPr>
                <w:b/>
                <w:sz w:val="20"/>
                <w:szCs w:val="20"/>
              </w:rPr>
              <w:t>51 680 200,85</w:t>
            </w:r>
          </w:p>
        </w:tc>
        <w:tc>
          <w:tcPr>
            <w:tcW w:w="1501" w:type="dxa"/>
            <w:tcBorders>
              <w:top w:val="single" w:sz="6" w:space="0" w:color="auto"/>
              <w:left w:val="single" w:sz="6" w:space="0" w:color="auto"/>
              <w:bottom w:val="double" w:sz="4" w:space="0" w:color="auto"/>
              <w:right w:val="double" w:sz="4" w:space="0" w:color="auto"/>
            </w:tcBorders>
            <w:shd w:val="clear" w:color="auto" w:fill="D9D9D9"/>
            <w:vAlign w:val="center"/>
          </w:tcPr>
          <w:p w:rsidR="00860CA2" w:rsidRPr="00D235E0" w:rsidRDefault="00860CA2" w:rsidP="00860CA2">
            <w:pPr>
              <w:jc w:val="right"/>
              <w:rPr>
                <w:b/>
                <w:sz w:val="20"/>
                <w:szCs w:val="20"/>
              </w:rPr>
            </w:pPr>
            <w:r w:rsidRPr="00D235E0">
              <w:rPr>
                <w:b/>
                <w:sz w:val="20"/>
                <w:szCs w:val="20"/>
              </w:rPr>
              <w:t>326 685,00</w:t>
            </w:r>
          </w:p>
        </w:tc>
      </w:tr>
    </w:tbl>
    <w:p w:rsidR="00860CA2" w:rsidRDefault="00860CA2" w:rsidP="00860CA2">
      <w:pPr>
        <w:rPr>
          <w:i/>
          <w:sz w:val="18"/>
          <w:szCs w:val="18"/>
        </w:rPr>
      </w:pPr>
    </w:p>
    <w:p w:rsidR="00860CA2" w:rsidRDefault="00860CA2" w:rsidP="00860CA2">
      <w:pPr>
        <w:rPr>
          <w:i/>
          <w:sz w:val="18"/>
          <w:szCs w:val="18"/>
        </w:rPr>
      </w:pPr>
    </w:p>
    <w:p w:rsidR="00860CA2" w:rsidRPr="000B394F" w:rsidRDefault="00860CA2" w:rsidP="00860CA2">
      <w:pPr>
        <w:jc w:val="both"/>
        <w:rPr>
          <w:b/>
          <w:sz w:val="26"/>
          <w:szCs w:val="26"/>
        </w:rPr>
      </w:pPr>
      <w:r w:rsidRPr="000B394F">
        <w:rPr>
          <w:b/>
          <w:sz w:val="26"/>
          <w:szCs w:val="26"/>
        </w:rPr>
        <w:t>1.16</w:t>
      </w:r>
      <w:r w:rsidRPr="000B394F">
        <w:rPr>
          <w:b/>
          <w:sz w:val="26"/>
          <w:szCs w:val="26"/>
        </w:rPr>
        <w:tab/>
        <w:t>Účast škol a školských zařízení v projektech</w:t>
      </w:r>
    </w:p>
    <w:p w:rsidR="00860CA2" w:rsidRPr="000B394F" w:rsidRDefault="00860CA2" w:rsidP="00860CA2">
      <w:pPr>
        <w:jc w:val="both"/>
        <w:rPr>
          <w:sz w:val="23"/>
          <w:szCs w:val="23"/>
        </w:rPr>
      </w:pPr>
    </w:p>
    <w:p w:rsidR="00860CA2" w:rsidRPr="000B394F" w:rsidRDefault="00860CA2" w:rsidP="00860CA2">
      <w:pPr>
        <w:jc w:val="both"/>
        <w:rPr>
          <w:sz w:val="23"/>
          <w:szCs w:val="23"/>
        </w:rPr>
      </w:pPr>
      <w:r w:rsidRPr="000B394F">
        <w:rPr>
          <w:sz w:val="23"/>
          <w:szCs w:val="23"/>
        </w:rPr>
        <w:t xml:space="preserve">Ve školním roce 2016/2017 byla zahájena příprava a realizace projektů v rámci plánovacího období EU 2014 – 2020. I když došlo v novém plánovacím období ke snížení celkového objemu finančních prostředků z rozpočtu EU, jedná se stále o významný zdroj příjmů určený na rozvoj škol a školských zařízení. Pro příspěvkové organizace vykonávající činnost škol a školských zařízení se nově nabízely a nabízejí aktivity zejména v rámci IROP, OP VVV, OP ŽP, Operačních programů přeshraniční spolupráce Cíl 3 ČR - Bavorsko a ČR - Sasko a v dalších dotačních titulech. </w:t>
      </w:r>
    </w:p>
    <w:p w:rsidR="00860CA2" w:rsidRPr="000B394F" w:rsidRDefault="00860CA2" w:rsidP="00860CA2">
      <w:pPr>
        <w:jc w:val="both"/>
        <w:rPr>
          <w:sz w:val="23"/>
          <w:szCs w:val="23"/>
        </w:rPr>
      </w:pPr>
    </w:p>
    <w:p w:rsidR="00860CA2" w:rsidRPr="000B394F" w:rsidRDefault="00860CA2" w:rsidP="00860CA2">
      <w:pPr>
        <w:jc w:val="both"/>
        <w:rPr>
          <w:i/>
          <w:sz w:val="23"/>
          <w:szCs w:val="23"/>
        </w:rPr>
      </w:pPr>
      <w:r w:rsidRPr="000B394F">
        <w:rPr>
          <w:i/>
          <w:sz w:val="23"/>
          <w:szCs w:val="23"/>
        </w:rPr>
        <w:t>Operační program Výzkum, vývoj a vzdělávání</w:t>
      </w:r>
    </w:p>
    <w:p w:rsidR="00860CA2" w:rsidRPr="000B394F" w:rsidRDefault="00860CA2" w:rsidP="00860CA2">
      <w:pPr>
        <w:jc w:val="both"/>
        <w:rPr>
          <w:sz w:val="23"/>
          <w:szCs w:val="23"/>
        </w:rPr>
      </w:pPr>
      <w:r w:rsidRPr="000B394F">
        <w:rPr>
          <w:sz w:val="23"/>
          <w:szCs w:val="23"/>
        </w:rPr>
        <w:t>Ve školním roce 2016/2017 probíhala realizace krajského projektu s názvem „Krajský akční plán rozvoje vzdělávání Karlovarského kraje“, jehož cílem je vytvoření fungující spolupráce mezi aktéry v území a zvýšení kvality výuky ve středních a vyšších odborných školách v Karlovarském kraji. V květnu 2017 byl Krajský akční plán I schválen MŠMT a aktuálně probíhají aktivity k naplňování stanovených cílů a opatření. Celkové náklady projektu jsou 19,9 mil. Kč, přičemž podíl Karlovarského kraje činí 5 % z celkových způsobilých výdajů.</w:t>
      </w:r>
    </w:p>
    <w:p w:rsidR="00860CA2" w:rsidRPr="000B394F" w:rsidRDefault="00860CA2" w:rsidP="00860CA2">
      <w:pPr>
        <w:jc w:val="both"/>
        <w:rPr>
          <w:sz w:val="23"/>
          <w:szCs w:val="23"/>
        </w:rPr>
      </w:pPr>
    </w:p>
    <w:p w:rsidR="00860CA2" w:rsidRPr="000B394F" w:rsidRDefault="00860CA2" w:rsidP="00860CA2">
      <w:pPr>
        <w:jc w:val="both"/>
        <w:rPr>
          <w:sz w:val="23"/>
          <w:szCs w:val="23"/>
        </w:rPr>
      </w:pPr>
      <w:r w:rsidRPr="000B394F">
        <w:rPr>
          <w:sz w:val="23"/>
          <w:szCs w:val="23"/>
        </w:rPr>
        <w:t>Na výše uvedený projekt naváže připravovaný projekt s názvem „Implementace Krajského akčního plánu 1 v Karlovarském kraji“, který bude podán ve školním roce 2017/2018.</w:t>
      </w:r>
    </w:p>
    <w:p w:rsidR="00860CA2" w:rsidRPr="000B394F" w:rsidRDefault="00860CA2" w:rsidP="00860CA2">
      <w:pPr>
        <w:jc w:val="both"/>
        <w:rPr>
          <w:sz w:val="23"/>
          <w:szCs w:val="23"/>
        </w:rPr>
      </w:pPr>
    </w:p>
    <w:p w:rsidR="00860CA2" w:rsidRPr="000B394F" w:rsidRDefault="00860CA2" w:rsidP="00860CA2">
      <w:pPr>
        <w:jc w:val="both"/>
        <w:rPr>
          <w:sz w:val="23"/>
          <w:szCs w:val="23"/>
        </w:rPr>
      </w:pPr>
      <w:r w:rsidRPr="000B394F">
        <w:rPr>
          <w:sz w:val="23"/>
          <w:szCs w:val="23"/>
        </w:rPr>
        <w:t xml:space="preserve">Střední škola živnostenská Sokolov, příspěvková organizace, realizovala projekt s názvem „Učíme se vedle sebe“ v celkovém finančním objemu 5,5 mil. Kč a Integrovaná středí škola </w:t>
      </w:r>
      <w:r w:rsidR="003023C6">
        <w:rPr>
          <w:sz w:val="23"/>
          <w:szCs w:val="23"/>
        </w:rPr>
        <w:t>technická a </w:t>
      </w:r>
      <w:r w:rsidRPr="000B394F">
        <w:rPr>
          <w:sz w:val="23"/>
          <w:szCs w:val="23"/>
        </w:rPr>
        <w:t>ekonomická Sokolov, příspěvková organizace byla finančním partnerem realizovaného projektu s názvem „Zůstaňte s námi po škole! aneb Rozvoj kompetenc</w:t>
      </w:r>
      <w:r w:rsidR="003023C6">
        <w:rPr>
          <w:sz w:val="23"/>
          <w:szCs w:val="23"/>
        </w:rPr>
        <w:t xml:space="preserve">í žáků ZŠ </w:t>
      </w:r>
      <w:r w:rsidR="0058458F">
        <w:rPr>
          <w:sz w:val="23"/>
          <w:szCs w:val="23"/>
        </w:rPr>
        <w:br/>
      </w:r>
      <w:r w:rsidR="003023C6">
        <w:rPr>
          <w:sz w:val="23"/>
          <w:szCs w:val="23"/>
        </w:rPr>
        <w:t>a SŠ v Karlovarském a </w:t>
      </w:r>
      <w:r w:rsidRPr="000B394F">
        <w:rPr>
          <w:sz w:val="23"/>
          <w:szCs w:val="23"/>
        </w:rPr>
        <w:t>Ústeckém kraji“.</w:t>
      </w:r>
    </w:p>
    <w:p w:rsidR="00860CA2" w:rsidRPr="000B394F" w:rsidRDefault="00860CA2" w:rsidP="00860CA2">
      <w:pPr>
        <w:jc w:val="both"/>
        <w:rPr>
          <w:sz w:val="23"/>
          <w:szCs w:val="23"/>
        </w:rPr>
      </w:pPr>
      <w:r w:rsidRPr="000B394F">
        <w:rPr>
          <w:sz w:val="23"/>
          <w:szCs w:val="23"/>
        </w:rPr>
        <w:lastRenderedPageBreak/>
        <w:t xml:space="preserve">Vedle individuálních projektů byla zahájena příprava a realizace projektů zjednodušeného vykazování tzv. šablon. Do tohoto typu projektů se zapojilo 25 školských příspěvkových organizací zřizovaných Karlovarským krajem v celkovém objemu 22,3 mil. Kč. </w:t>
      </w:r>
    </w:p>
    <w:p w:rsidR="00860CA2" w:rsidRPr="000B394F" w:rsidRDefault="00860CA2" w:rsidP="00860CA2">
      <w:pPr>
        <w:jc w:val="both"/>
        <w:rPr>
          <w:sz w:val="23"/>
          <w:szCs w:val="23"/>
        </w:rPr>
      </w:pPr>
    </w:p>
    <w:p w:rsidR="00860CA2" w:rsidRPr="000B394F" w:rsidRDefault="00860CA2" w:rsidP="00860CA2">
      <w:pPr>
        <w:jc w:val="both"/>
        <w:rPr>
          <w:i/>
          <w:sz w:val="23"/>
          <w:szCs w:val="23"/>
        </w:rPr>
      </w:pPr>
      <w:r w:rsidRPr="000B394F">
        <w:rPr>
          <w:i/>
          <w:sz w:val="23"/>
          <w:szCs w:val="23"/>
        </w:rPr>
        <w:t xml:space="preserve">Integrovaný regionální operační program </w:t>
      </w:r>
    </w:p>
    <w:p w:rsidR="00860CA2" w:rsidRPr="000B394F" w:rsidRDefault="00860CA2" w:rsidP="00860CA2">
      <w:pPr>
        <w:jc w:val="both"/>
        <w:rPr>
          <w:sz w:val="23"/>
          <w:szCs w:val="23"/>
        </w:rPr>
      </w:pPr>
      <w:r w:rsidRPr="000B394F">
        <w:rPr>
          <w:sz w:val="23"/>
          <w:szCs w:val="23"/>
        </w:rPr>
        <w:t xml:space="preserve">Byla zahájena realizace projektu Modernizace vybavení školy, jehož příjemcem je Gymnázium Aš, příspěvková organizace. Celkové schválené náklady tohoto projektu jsou 12,6 mil. Kč. </w:t>
      </w:r>
    </w:p>
    <w:p w:rsidR="00860CA2" w:rsidRPr="000B394F" w:rsidRDefault="00860CA2" w:rsidP="00860CA2">
      <w:pPr>
        <w:jc w:val="both"/>
        <w:rPr>
          <w:sz w:val="23"/>
          <w:szCs w:val="23"/>
        </w:rPr>
      </w:pPr>
    </w:p>
    <w:p w:rsidR="00860CA2" w:rsidRPr="000B394F" w:rsidRDefault="00860CA2" w:rsidP="00860CA2">
      <w:pPr>
        <w:jc w:val="both"/>
        <w:rPr>
          <w:sz w:val="23"/>
          <w:szCs w:val="23"/>
        </w:rPr>
      </w:pPr>
      <w:r w:rsidRPr="000B394F">
        <w:rPr>
          <w:sz w:val="23"/>
          <w:szCs w:val="23"/>
        </w:rPr>
        <w:t>Dále probíhala příprava projektů</w:t>
      </w:r>
    </w:p>
    <w:p w:rsidR="00860CA2" w:rsidRPr="000B394F" w:rsidRDefault="00860CA2" w:rsidP="00860CA2">
      <w:pPr>
        <w:pStyle w:val="Odstavecseseznamem"/>
        <w:numPr>
          <w:ilvl w:val="0"/>
          <w:numId w:val="14"/>
        </w:numPr>
        <w:spacing w:after="0" w:line="240" w:lineRule="auto"/>
        <w:jc w:val="both"/>
        <w:rPr>
          <w:rFonts w:ascii="Times New Roman" w:hAnsi="Times New Roman"/>
          <w:sz w:val="23"/>
          <w:szCs w:val="23"/>
        </w:rPr>
      </w:pPr>
      <w:r w:rsidRPr="000B394F">
        <w:rPr>
          <w:rFonts w:ascii="Times New Roman" w:hAnsi="Times New Roman"/>
          <w:sz w:val="23"/>
          <w:szCs w:val="23"/>
        </w:rPr>
        <w:t>Zkvalitnění infrastruktury v logistické škole – Střední škola logistická Dalovice, příspěvková organizace,</w:t>
      </w:r>
    </w:p>
    <w:p w:rsidR="00860CA2" w:rsidRPr="000B394F" w:rsidRDefault="00860CA2" w:rsidP="00860CA2">
      <w:pPr>
        <w:pStyle w:val="Odstavecseseznamem"/>
        <w:numPr>
          <w:ilvl w:val="0"/>
          <w:numId w:val="14"/>
        </w:numPr>
        <w:spacing w:after="0" w:line="240" w:lineRule="auto"/>
        <w:jc w:val="both"/>
        <w:rPr>
          <w:rFonts w:ascii="Times New Roman" w:hAnsi="Times New Roman"/>
          <w:sz w:val="23"/>
          <w:szCs w:val="23"/>
        </w:rPr>
      </w:pPr>
      <w:r w:rsidRPr="000B394F">
        <w:rPr>
          <w:rFonts w:ascii="Times New Roman" w:hAnsi="Times New Roman"/>
          <w:bCs/>
          <w:sz w:val="23"/>
          <w:szCs w:val="23"/>
        </w:rPr>
        <w:t>Modernizace chemické laboratoře – Gymnázium Ostrov, příspěvková organizace,</w:t>
      </w:r>
    </w:p>
    <w:p w:rsidR="00860CA2" w:rsidRPr="000B394F" w:rsidRDefault="00860CA2" w:rsidP="00860CA2">
      <w:pPr>
        <w:pStyle w:val="Odstavecseseznamem"/>
        <w:numPr>
          <w:ilvl w:val="0"/>
          <w:numId w:val="14"/>
        </w:numPr>
        <w:spacing w:after="0" w:line="240" w:lineRule="auto"/>
        <w:jc w:val="both"/>
        <w:rPr>
          <w:rFonts w:ascii="Times New Roman" w:hAnsi="Times New Roman"/>
          <w:sz w:val="23"/>
          <w:szCs w:val="23"/>
        </w:rPr>
      </w:pPr>
      <w:r w:rsidRPr="000B394F">
        <w:rPr>
          <w:rFonts w:ascii="Times New Roman" w:hAnsi="Times New Roman"/>
          <w:bCs/>
          <w:sz w:val="23"/>
          <w:szCs w:val="23"/>
        </w:rPr>
        <w:t>Modernizace jazykové výuky na G</w:t>
      </w:r>
      <w:r w:rsidR="00EE7EA9">
        <w:rPr>
          <w:rFonts w:ascii="Times New Roman" w:hAnsi="Times New Roman"/>
          <w:bCs/>
          <w:sz w:val="23"/>
          <w:szCs w:val="23"/>
        </w:rPr>
        <w:t xml:space="preserve"> </w:t>
      </w:r>
      <w:r w:rsidRPr="000B394F">
        <w:rPr>
          <w:rFonts w:ascii="Times New Roman" w:hAnsi="Times New Roman"/>
          <w:bCs/>
          <w:sz w:val="23"/>
          <w:szCs w:val="23"/>
        </w:rPr>
        <w:t>a</w:t>
      </w:r>
      <w:r w:rsidR="00EE7EA9">
        <w:rPr>
          <w:rFonts w:ascii="Times New Roman" w:hAnsi="Times New Roman"/>
          <w:bCs/>
          <w:sz w:val="23"/>
          <w:szCs w:val="23"/>
        </w:rPr>
        <w:t xml:space="preserve"> </w:t>
      </w:r>
      <w:r w:rsidRPr="000B394F">
        <w:rPr>
          <w:rFonts w:ascii="Times New Roman" w:hAnsi="Times New Roman"/>
          <w:bCs/>
          <w:sz w:val="23"/>
          <w:szCs w:val="23"/>
        </w:rPr>
        <w:t>SOŠ Chodov – Gymnázium a střední odborná škola Chodov, příspěvková organizace,</w:t>
      </w:r>
    </w:p>
    <w:p w:rsidR="00860CA2" w:rsidRPr="000B394F" w:rsidRDefault="00860CA2" w:rsidP="00860CA2">
      <w:pPr>
        <w:pStyle w:val="Odstavecseseznamem"/>
        <w:numPr>
          <w:ilvl w:val="0"/>
          <w:numId w:val="14"/>
        </w:numPr>
        <w:spacing w:after="0" w:line="240" w:lineRule="auto"/>
        <w:jc w:val="both"/>
        <w:rPr>
          <w:rFonts w:ascii="Times New Roman" w:hAnsi="Times New Roman"/>
          <w:sz w:val="23"/>
          <w:szCs w:val="23"/>
        </w:rPr>
      </w:pPr>
      <w:r w:rsidRPr="000B394F">
        <w:rPr>
          <w:rFonts w:ascii="Times New Roman" w:hAnsi="Times New Roman"/>
          <w:sz w:val="23"/>
          <w:szCs w:val="23"/>
        </w:rPr>
        <w:t xml:space="preserve">Modernizace stavebních a výpočetních oborů na SPŠ Loket, příspěvková organizace – Střední průmyslová škola Loket, příspěvková organizace. </w:t>
      </w:r>
    </w:p>
    <w:p w:rsidR="00860CA2" w:rsidRPr="000B394F" w:rsidRDefault="00860CA2" w:rsidP="00860CA2">
      <w:pPr>
        <w:jc w:val="both"/>
        <w:rPr>
          <w:sz w:val="23"/>
          <w:szCs w:val="23"/>
        </w:rPr>
      </w:pPr>
    </w:p>
    <w:p w:rsidR="00860CA2" w:rsidRPr="000B394F" w:rsidRDefault="00860CA2" w:rsidP="00860CA2">
      <w:pPr>
        <w:jc w:val="both"/>
        <w:rPr>
          <w:i/>
          <w:sz w:val="23"/>
          <w:szCs w:val="23"/>
        </w:rPr>
      </w:pPr>
      <w:r w:rsidRPr="000B394F">
        <w:rPr>
          <w:i/>
          <w:sz w:val="23"/>
          <w:szCs w:val="23"/>
        </w:rPr>
        <w:t>Operační program přeshraniční spolupráce Cíl3 ČR – Svobodný stát Sasko</w:t>
      </w:r>
    </w:p>
    <w:p w:rsidR="00860CA2" w:rsidRPr="000B394F" w:rsidRDefault="00860CA2" w:rsidP="00860CA2">
      <w:pPr>
        <w:jc w:val="both"/>
        <w:rPr>
          <w:sz w:val="23"/>
          <w:szCs w:val="23"/>
        </w:rPr>
      </w:pPr>
      <w:r w:rsidRPr="000B394F">
        <w:rPr>
          <w:sz w:val="23"/>
          <w:szCs w:val="23"/>
        </w:rPr>
        <w:t>Integrovaná střední škola technická a ekonomická Sokolov, příspěvková organizace je finančním partnerem realizovaného projektu s názvem "Průmysl 4.0 – implementace digitálního vzdělávání do profesního vzdělávání“ s finančním objemem ve výši 4,8 mil. Kč.</w:t>
      </w:r>
    </w:p>
    <w:p w:rsidR="00860CA2" w:rsidRPr="000B394F" w:rsidRDefault="00860CA2" w:rsidP="00860CA2">
      <w:pPr>
        <w:jc w:val="both"/>
        <w:rPr>
          <w:sz w:val="23"/>
          <w:szCs w:val="23"/>
        </w:rPr>
      </w:pPr>
    </w:p>
    <w:p w:rsidR="00860CA2" w:rsidRPr="000B394F" w:rsidRDefault="00860CA2" w:rsidP="00860CA2">
      <w:pPr>
        <w:jc w:val="both"/>
        <w:rPr>
          <w:i/>
          <w:sz w:val="23"/>
          <w:szCs w:val="23"/>
        </w:rPr>
      </w:pPr>
      <w:r w:rsidRPr="000B394F">
        <w:rPr>
          <w:i/>
          <w:sz w:val="23"/>
          <w:szCs w:val="23"/>
        </w:rPr>
        <w:t>Operační program potravinové a materiální pomoci</w:t>
      </w:r>
    </w:p>
    <w:p w:rsidR="00860CA2" w:rsidRDefault="00860CA2" w:rsidP="003023C6">
      <w:pPr>
        <w:jc w:val="both"/>
      </w:pPr>
      <w:r w:rsidRPr="000B394F">
        <w:rPr>
          <w:sz w:val="23"/>
          <w:szCs w:val="23"/>
        </w:rPr>
        <w:t xml:space="preserve">Karlovarský kraj podal v květnu 2017 projekt s názvem „Obědy do škol v Karlovarském kraji“ jehož cílem je finanční podpora dětem, jejichž rodiče se ve vymezeném období nacházeli v hmotné nouzi, a to na úhradu nákladů za stravování dítěte v mateřské a základní škole. Celkové náklady projektu činí </w:t>
      </w:r>
      <w:r w:rsidRPr="000B394F">
        <w:rPr>
          <w:iCs/>
          <w:snapToGrid w:val="0"/>
          <w:sz w:val="22"/>
        </w:rPr>
        <w:t>3</w:t>
      </w:r>
      <w:r w:rsidR="003023C6">
        <w:rPr>
          <w:iCs/>
          <w:snapToGrid w:val="0"/>
          <w:sz w:val="22"/>
        </w:rPr>
        <w:t> </w:t>
      </w:r>
      <w:r w:rsidRPr="000B394F">
        <w:rPr>
          <w:iCs/>
          <w:snapToGrid w:val="0"/>
          <w:sz w:val="22"/>
        </w:rPr>
        <w:t>464</w:t>
      </w:r>
      <w:r w:rsidR="003023C6">
        <w:rPr>
          <w:iCs/>
          <w:snapToGrid w:val="0"/>
          <w:sz w:val="22"/>
        </w:rPr>
        <w:t xml:space="preserve"> </w:t>
      </w:r>
      <w:r w:rsidRPr="000B394F">
        <w:rPr>
          <w:iCs/>
          <w:snapToGrid w:val="0"/>
          <w:sz w:val="22"/>
        </w:rPr>
        <w:t>673,45 Kč.</w:t>
      </w:r>
    </w:p>
    <w:p w:rsidR="00860CA2" w:rsidRDefault="00860CA2" w:rsidP="00B53D49">
      <w:pPr>
        <w:pStyle w:val="N1"/>
        <w:numPr>
          <w:ilvl w:val="0"/>
          <w:numId w:val="0"/>
        </w:numPr>
        <w:jc w:val="both"/>
        <w:rPr>
          <w:bCs/>
          <w:sz w:val="30"/>
          <w:szCs w:val="30"/>
        </w:rPr>
      </w:pPr>
    </w:p>
    <w:p w:rsidR="007419B7" w:rsidRPr="00C56A48" w:rsidRDefault="007419B7" w:rsidP="007419B7">
      <w:pPr>
        <w:pStyle w:val="N1"/>
        <w:numPr>
          <w:ilvl w:val="0"/>
          <w:numId w:val="0"/>
        </w:numPr>
        <w:jc w:val="both"/>
        <w:rPr>
          <w:bCs/>
          <w:sz w:val="30"/>
          <w:szCs w:val="30"/>
        </w:rPr>
      </w:pPr>
      <w:r w:rsidRPr="00C56A48">
        <w:rPr>
          <w:bCs/>
          <w:sz w:val="30"/>
          <w:szCs w:val="30"/>
        </w:rPr>
        <w:t>2</w:t>
      </w:r>
      <w:r w:rsidRPr="00C56A48">
        <w:rPr>
          <w:bCs/>
          <w:sz w:val="30"/>
          <w:szCs w:val="30"/>
        </w:rPr>
        <w:tab/>
        <w:t>Financování škol a školských zařízení</w:t>
      </w:r>
    </w:p>
    <w:p w:rsidR="007419B7" w:rsidRPr="00C56A48" w:rsidRDefault="007419B7" w:rsidP="007419B7">
      <w:pPr>
        <w:jc w:val="both"/>
        <w:rPr>
          <w:sz w:val="23"/>
          <w:szCs w:val="23"/>
        </w:rPr>
      </w:pPr>
    </w:p>
    <w:p w:rsidR="007419B7" w:rsidRPr="00C56A48" w:rsidRDefault="007419B7" w:rsidP="007419B7">
      <w:pPr>
        <w:jc w:val="both"/>
        <w:rPr>
          <w:b/>
          <w:sz w:val="26"/>
          <w:szCs w:val="26"/>
        </w:rPr>
      </w:pPr>
      <w:r w:rsidRPr="00C56A48">
        <w:rPr>
          <w:b/>
          <w:sz w:val="26"/>
          <w:szCs w:val="26"/>
        </w:rPr>
        <w:t>2.1</w:t>
      </w:r>
      <w:r w:rsidRPr="00C56A48">
        <w:rPr>
          <w:b/>
          <w:sz w:val="26"/>
          <w:szCs w:val="26"/>
        </w:rPr>
        <w:tab/>
        <w:t>Celkové výdaje na školy a školská zařízení zřizované krajem</w:t>
      </w:r>
    </w:p>
    <w:p w:rsidR="007419B7" w:rsidRPr="00C56A48" w:rsidRDefault="007419B7" w:rsidP="007419B7">
      <w:pPr>
        <w:rPr>
          <w:sz w:val="23"/>
          <w:szCs w:val="23"/>
        </w:rPr>
      </w:pPr>
    </w:p>
    <w:p w:rsidR="007419B7" w:rsidRPr="00C56A48" w:rsidRDefault="007419B7" w:rsidP="007419B7">
      <w:pPr>
        <w:jc w:val="both"/>
        <w:rPr>
          <w:b/>
          <w:sz w:val="23"/>
          <w:szCs w:val="23"/>
        </w:rPr>
      </w:pPr>
      <w:r w:rsidRPr="00C56A48">
        <w:rPr>
          <w:b/>
          <w:sz w:val="23"/>
          <w:szCs w:val="23"/>
        </w:rPr>
        <w:t>2.1.1</w:t>
      </w:r>
      <w:r w:rsidRPr="00C56A48">
        <w:rPr>
          <w:b/>
          <w:sz w:val="23"/>
          <w:szCs w:val="23"/>
        </w:rPr>
        <w:tab/>
        <w:t xml:space="preserve">Přímé výdaje </w:t>
      </w:r>
    </w:p>
    <w:p w:rsidR="007419B7" w:rsidRPr="00C56A48" w:rsidRDefault="007419B7" w:rsidP="007419B7">
      <w:pPr>
        <w:jc w:val="both"/>
        <w:rPr>
          <w:sz w:val="23"/>
          <w:szCs w:val="23"/>
        </w:rPr>
      </w:pPr>
    </w:p>
    <w:p w:rsidR="007419B7" w:rsidRDefault="007419B7" w:rsidP="007419B7">
      <w:pPr>
        <w:jc w:val="both"/>
        <w:rPr>
          <w:sz w:val="23"/>
          <w:szCs w:val="23"/>
        </w:rPr>
      </w:pPr>
      <w:r w:rsidRPr="00610C48">
        <w:rPr>
          <w:sz w:val="23"/>
          <w:szCs w:val="23"/>
        </w:rPr>
        <w:t xml:space="preserve">V roce 2016 činily celkové výdaje na školy a školská zařízení zřizované krajem celkem </w:t>
      </w:r>
      <w:r w:rsidRPr="00610C48">
        <w:rPr>
          <w:sz w:val="23"/>
          <w:szCs w:val="23"/>
        </w:rPr>
        <w:br/>
        <w:t>99</w:t>
      </w:r>
      <w:r>
        <w:rPr>
          <w:sz w:val="23"/>
          <w:szCs w:val="23"/>
        </w:rPr>
        <w:t>8 571 003</w:t>
      </w:r>
      <w:r w:rsidRPr="00610C48">
        <w:rPr>
          <w:sz w:val="23"/>
          <w:szCs w:val="23"/>
        </w:rPr>
        <w:t xml:space="preserve"> Kč, z toho rozhodující část (cca 73,</w:t>
      </w:r>
      <w:r>
        <w:rPr>
          <w:sz w:val="23"/>
          <w:szCs w:val="23"/>
        </w:rPr>
        <w:t>34</w:t>
      </w:r>
      <w:r w:rsidRPr="00610C48">
        <w:rPr>
          <w:sz w:val="23"/>
          <w:szCs w:val="23"/>
        </w:rPr>
        <w:t xml:space="preserve"> %) tzv. „přímé výdaje na vzdělávání“ </w:t>
      </w:r>
      <w:r w:rsidRPr="00610C48">
        <w:rPr>
          <w:sz w:val="23"/>
          <w:szCs w:val="23"/>
        </w:rPr>
        <w:br/>
        <w:t>v objemu 732 380 000 Kč, a dále prostředky z kapitoly MŠMT na programové financování (cca 2,80 %) v objemu 27 990 243 Kč.</w:t>
      </w:r>
      <w:r w:rsidRPr="00C56A48">
        <w:rPr>
          <w:sz w:val="23"/>
          <w:szCs w:val="23"/>
        </w:rPr>
        <w:t xml:space="preserve"> </w:t>
      </w:r>
    </w:p>
    <w:p w:rsidR="007419B7" w:rsidRDefault="007419B7" w:rsidP="007419B7">
      <w:pPr>
        <w:jc w:val="both"/>
        <w:rPr>
          <w:sz w:val="23"/>
          <w:szCs w:val="23"/>
        </w:rPr>
      </w:pPr>
    </w:p>
    <w:p w:rsidR="0058458F" w:rsidRDefault="0058458F" w:rsidP="007419B7">
      <w:pPr>
        <w:jc w:val="both"/>
        <w:rPr>
          <w:b/>
          <w:sz w:val="23"/>
          <w:szCs w:val="23"/>
        </w:rPr>
      </w:pPr>
    </w:p>
    <w:p w:rsidR="007419B7" w:rsidRPr="00C56A48" w:rsidRDefault="007419B7" w:rsidP="007419B7">
      <w:pPr>
        <w:jc w:val="both"/>
        <w:rPr>
          <w:b/>
          <w:color w:val="FF0000"/>
          <w:sz w:val="23"/>
          <w:szCs w:val="23"/>
        </w:rPr>
      </w:pPr>
      <w:r w:rsidRPr="00C56A48">
        <w:rPr>
          <w:b/>
          <w:sz w:val="23"/>
          <w:szCs w:val="23"/>
        </w:rPr>
        <w:t>2.1.2</w:t>
      </w:r>
      <w:r w:rsidRPr="00C56A48">
        <w:rPr>
          <w:b/>
          <w:sz w:val="23"/>
          <w:szCs w:val="23"/>
        </w:rPr>
        <w:tab/>
        <w:t xml:space="preserve">Provozní a investiční výdaje  </w:t>
      </w:r>
    </w:p>
    <w:p w:rsidR="007419B7" w:rsidRDefault="007419B7" w:rsidP="007419B7">
      <w:pPr>
        <w:jc w:val="both"/>
        <w:rPr>
          <w:sz w:val="23"/>
          <w:szCs w:val="23"/>
        </w:rPr>
      </w:pPr>
    </w:p>
    <w:p w:rsidR="007419B7" w:rsidRDefault="007419B7" w:rsidP="007419B7">
      <w:pPr>
        <w:jc w:val="both"/>
        <w:rPr>
          <w:sz w:val="23"/>
          <w:szCs w:val="23"/>
        </w:rPr>
      </w:pPr>
      <w:r w:rsidRPr="00C56A48">
        <w:rPr>
          <w:sz w:val="23"/>
          <w:szCs w:val="23"/>
        </w:rPr>
        <w:t xml:space="preserve">Karlovarský kraj poskytl svým školám </w:t>
      </w:r>
      <w:r>
        <w:rPr>
          <w:sz w:val="23"/>
          <w:szCs w:val="23"/>
        </w:rPr>
        <w:t>a školským zařízením v roce 2016</w:t>
      </w:r>
      <w:r w:rsidRPr="00C56A48">
        <w:rPr>
          <w:sz w:val="23"/>
          <w:szCs w:val="23"/>
        </w:rPr>
        <w:t xml:space="preserve"> </w:t>
      </w:r>
      <w:r>
        <w:rPr>
          <w:sz w:val="23"/>
          <w:szCs w:val="23"/>
        </w:rPr>
        <w:t>finanční</w:t>
      </w:r>
      <w:r w:rsidRPr="00C56A48">
        <w:rPr>
          <w:sz w:val="23"/>
          <w:szCs w:val="23"/>
        </w:rPr>
        <w:t xml:space="preserve"> příspěvky </w:t>
      </w:r>
      <w:r>
        <w:rPr>
          <w:sz w:val="23"/>
          <w:szCs w:val="23"/>
        </w:rPr>
        <w:br/>
        <w:t xml:space="preserve">v </w:t>
      </w:r>
      <w:r w:rsidRPr="009428CB">
        <w:rPr>
          <w:sz w:val="23"/>
          <w:szCs w:val="23"/>
        </w:rPr>
        <w:t>objemu 238 200 760 Kč (z toho na provoz 202 329 848 Kč a dále investiční příspěvky v objemu 35 870 912 Kč).</w:t>
      </w:r>
      <w:r w:rsidRPr="00C56A48">
        <w:rPr>
          <w:sz w:val="23"/>
          <w:szCs w:val="23"/>
        </w:rPr>
        <w:t xml:space="preserve"> Celkový přehled výdajů na jednotlivé školy a školská zařízení zřizované krajem včetně</w:t>
      </w:r>
      <w:r>
        <w:rPr>
          <w:sz w:val="23"/>
          <w:szCs w:val="23"/>
        </w:rPr>
        <w:t xml:space="preserve"> srovnatelných údajů za </w:t>
      </w:r>
      <w:r w:rsidRPr="009428CB">
        <w:rPr>
          <w:sz w:val="23"/>
          <w:szCs w:val="23"/>
        </w:rPr>
        <w:t>rok 2015 j</w:t>
      </w:r>
      <w:r w:rsidRPr="00C56A48">
        <w:rPr>
          <w:sz w:val="23"/>
          <w:szCs w:val="23"/>
        </w:rPr>
        <w:t xml:space="preserve">e uveden v příloze č. 1. V </w:t>
      </w:r>
      <w:r>
        <w:rPr>
          <w:sz w:val="23"/>
          <w:szCs w:val="23"/>
        </w:rPr>
        <w:t>roce 2016</w:t>
      </w:r>
      <w:r w:rsidRPr="00C56A48">
        <w:rPr>
          <w:sz w:val="23"/>
          <w:szCs w:val="23"/>
        </w:rPr>
        <w:t xml:space="preserve"> byla rozdělena dotace do investičního fondu mezi větší počet organizací s nižším příspěvkem. Mezi</w:t>
      </w:r>
      <w:r>
        <w:rPr>
          <w:sz w:val="23"/>
          <w:szCs w:val="23"/>
        </w:rPr>
        <w:t xml:space="preserve"> nejvýznamnější akce v roce 2016</w:t>
      </w:r>
      <w:r w:rsidRPr="00C56A48">
        <w:rPr>
          <w:sz w:val="23"/>
          <w:szCs w:val="23"/>
        </w:rPr>
        <w:t xml:space="preserve"> patřila dotace do </w:t>
      </w:r>
      <w:r>
        <w:rPr>
          <w:sz w:val="23"/>
          <w:szCs w:val="23"/>
        </w:rPr>
        <w:t>fondu investic</w:t>
      </w:r>
      <w:r w:rsidRPr="00C56A48">
        <w:rPr>
          <w:sz w:val="23"/>
          <w:szCs w:val="23"/>
        </w:rPr>
        <w:t xml:space="preserve"> </w:t>
      </w:r>
      <w:r>
        <w:rPr>
          <w:sz w:val="23"/>
          <w:szCs w:val="23"/>
        </w:rPr>
        <w:t xml:space="preserve">Střední pedagogické školy, gymnázia a </w:t>
      </w:r>
      <w:r w:rsidR="003023C6">
        <w:rPr>
          <w:sz w:val="23"/>
          <w:szCs w:val="23"/>
        </w:rPr>
        <w:t>vyšší odborné školy Karlovy Vary, příspěvková</w:t>
      </w:r>
      <w:r>
        <w:rPr>
          <w:sz w:val="23"/>
          <w:szCs w:val="23"/>
        </w:rPr>
        <w:t xml:space="preserve"> organizace, ve výši 5,488</w:t>
      </w:r>
      <w:r w:rsidRPr="00C56A48">
        <w:rPr>
          <w:sz w:val="23"/>
          <w:szCs w:val="23"/>
        </w:rPr>
        <w:t xml:space="preserve"> mil</w:t>
      </w:r>
      <w:r>
        <w:rPr>
          <w:sz w:val="23"/>
          <w:szCs w:val="23"/>
        </w:rPr>
        <w:t>.</w:t>
      </w:r>
      <w:r w:rsidRPr="00C56A48">
        <w:rPr>
          <w:sz w:val="23"/>
          <w:szCs w:val="23"/>
        </w:rPr>
        <w:t xml:space="preserve"> Kč na realizaci re</w:t>
      </w:r>
      <w:r>
        <w:rPr>
          <w:sz w:val="23"/>
          <w:szCs w:val="23"/>
        </w:rPr>
        <w:t>konstrukce sportovního areálu a 1,766 mil. Kč na rekonstrukci střech tělocviče</w:t>
      </w:r>
      <w:r w:rsidR="00132619">
        <w:rPr>
          <w:sz w:val="23"/>
          <w:szCs w:val="23"/>
        </w:rPr>
        <w:t>n, Střední zdravotnické školy a </w:t>
      </w:r>
      <w:r w:rsidR="003023C6">
        <w:rPr>
          <w:sz w:val="23"/>
          <w:szCs w:val="23"/>
        </w:rPr>
        <w:t>vyšší odborné školy</w:t>
      </w:r>
      <w:r>
        <w:rPr>
          <w:sz w:val="23"/>
          <w:szCs w:val="23"/>
        </w:rPr>
        <w:t xml:space="preserve"> zdravotni</w:t>
      </w:r>
      <w:r w:rsidR="003023C6">
        <w:rPr>
          <w:sz w:val="23"/>
          <w:szCs w:val="23"/>
        </w:rPr>
        <w:t>cké Karlovy Vary, příspěvková</w:t>
      </w:r>
      <w:r>
        <w:rPr>
          <w:sz w:val="23"/>
          <w:szCs w:val="23"/>
        </w:rPr>
        <w:t xml:space="preserve"> </w:t>
      </w:r>
      <w:r>
        <w:rPr>
          <w:sz w:val="23"/>
          <w:szCs w:val="23"/>
        </w:rPr>
        <w:lastRenderedPageBreak/>
        <w:t xml:space="preserve">organizace, ve výši 3,691 </w:t>
      </w:r>
      <w:r w:rsidRPr="00C56A48">
        <w:rPr>
          <w:sz w:val="23"/>
          <w:szCs w:val="23"/>
        </w:rPr>
        <w:t>mil</w:t>
      </w:r>
      <w:r>
        <w:rPr>
          <w:sz w:val="23"/>
          <w:szCs w:val="23"/>
        </w:rPr>
        <w:t>.</w:t>
      </w:r>
      <w:r w:rsidRPr="00C56A48">
        <w:rPr>
          <w:sz w:val="23"/>
          <w:szCs w:val="23"/>
        </w:rPr>
        <w:t xml:space="preserve"> Kč na </w:t>
      </w:r>
      <w:r>
        <w:rPr>
          <w:sz w:val="23"/>
          <w:szCs w:val="23"/>
        </w:rPr>
        <w:t>rekonstrukci fasády budovy Poděbradská 2, Hotelové šk</w:t>
      </w:r>
      <w:r w:rsidR="003023C6">
        <w:rPr>
          <w:sz w:val="23"/>
          <w:szCs w:val="23"/>
        </w:rPr>
        <w:t>oly Mariánské Lázně, příspěvková</w:t>
      </w:r>
      <w:r>
        <w:rPr>
          <w:sz w:val="23"/>
          <w:szCs w:val="23"/>
        </w:rPr>
        <w:t xml:space="preserve"> organizace, ve výši 2,6 mil. Kč na výměnu výplní otvorů v objektu Poštovní č. p. 60 Mariánské Lázně, včetně opravy fasád budov Poštovní ulice a ulice Komenského, Střední zdravotnické školy a </w:t>
      </w:r>
      <w:r w:rsidR="003023C6">
        <w:rPr>
          <w:sz w:val="23"/>
          <w:szCs w:val="23"/>
        </w:rPr>
        <w:t>vyšší odborné školy Cheb, příspěvková</w:t>
      </w:r>
      <w:r>
        <w:rPr>
          <w:sz w:val="23"/>
          <w:szCs w:val="23"/>
        </w:rPr>
        <w:t xml:space="preserve"> organizace, ve výši 4,1 mil. Kč na opravy střechy budovy A a budovy B, Integrované střední školy Cheb, příspěvkov</w:t>
      </w:r>
      <w:r w:rsidR="003023C6">
        <w:rPr>
          <w:sz w:val="23"/>
          <w:szCs w:val="23"/>
        </w:rPr>
        <w:t>á</w:t>
      </w:r>
      <w:r>
        <w:rPr>
          <w:sz w:val="23"/>
          <w:szCs w:val="23"/>
        </w:rPr>
        <w:t xml:space="preserve"> organizace, ve výši 2,87 mil. Kč na rekonstrukci střechy budovy Na Hrázi a Střední školy stravování a služeb Karlovy Vary, příspěvkov</w:t>
      </w:r>
      <w:r w:rsidR="003023C6">
        <w:rPr>
          <w:sz w:val="23"/>
          <w:szCs w:val="23"/>
        </w:rPr>
        <w:t>á</w:t>
      </w:r>
      <w:r>
        <w:rPr>
          <w:sz w:val="23"/>
          <w:szCs w:val="23"/>
        </w:rPr>
        <w:t xml:space="preserve"> organizace, ve výši 2,3 mil. Kč na opravu konstrukce a zateplení střechy budovy.</w:t>
      </w:r>
    </w:p>
    <w:p w:rsidR="007419B7" w:rsidRDefault="007419B7" w:rsidP="007419B7"/>
    <w:p w:rsidR="007419B7" w:rsidRPr="00DE0FE1" w:rsidRDefault="007419B7" w:rsidP="007419B7">
      <w:pPr>
        <w:jc w:val="both"/>
        <w:rPr>
          <w:sz w:val="23"/>
          <w:szCs w:val="23"/>
        </w:rPr>
      </w:pPr>
    </w:p>
    <w:p w:rsidR="007419B7" w:rsidRPr="00C56A48" w:rsidRDefault="007419B7" w:rsidP="007419B7">
      <w:pPr>
        <w:jc w:val="both"/>
        <w:rPr>
          <w:b/>
          <w:sz w:val="26"/>
          <w:szCs w:val="26"/>
        </w:rPr>
      </w:pPr>
      <w:r w:rsidRPr="00C56A48">
        <w:rPr>
          <w:b/>
          <w:sz w:val="26"/>
          <w:szCs w:val="26"/>
        </w:rPr>
        <w:t>2.2 Neinvestiční výdaje škol a školských zařízení zřizovaných obcemi</w:t>
      </w:r>
    </w:p>
    <w:p w:rsidR="007419B7" w:rsidRPr="00C56A48" w:rsidRDefault="007419B7" w:rsidP="007419B7">
      <w:pPr>
        <w:jc w:val="both"/>
        <w:rPr>
          <w:sz w:val="23"/>
          <w:szCs w:val="23"/>
        </w:rPr>
      </w:pPr>
    </w:p>
    <w:p w:rsidR="007419B7" w:rsidRPr="00C56A48" w:rsidRDefault="007419B7" w:rsidP="007419B7">
      <w:pPr>
        <w:jc w:val="both"/>
        <w:rPr>
          <w:sz w:val="23"/>
          <w:szCs w:val="23"/>
        </w:rPr>
      </w:pPr>
      <w:r w:rsidRPr="00C56A48">
        <w:rPr>
          <w:sz w:val="23"/>
          <w:szCs w:val="23"/>
        </w:rPr>
        <w:t xml:space="preserve">Vývoj výdajů na přímé výdaje na jednotlivé školy a školská zařízení zřizované obcemi podle vývoje výkonů v jednotlivých segmentech školství jsou uvedeny v příloze č. 3. Meziroční nárůst výdajů činí </w:t>
      </w:r>
      <w:r>
        <w:rPr>
          <w:sz w:val="23"/>
          <w:szCs w:val="23"/>
        </w:rPr>
        <w:t>celkem 3</w:t>
      </w:r>
      <w:r w:rsidRPr="00C56A48">
        <w:rPr>
          <w:sz w:val="23"/>
          <w:szCs w:val="23"/>
        </w:rPr>
        <w:t>,</w:t>
      </w:r>
      <w:r>
        <w:rPr>
          <w:sz w:val="23"/>
          <w:szCs w:val="23"/>
        </w:rPr>
        <w:t>30</w:t>
      </w:r>
      <w:r w:rsidRPr="00C56A48">
        <w:rPr>
          <w:sz w:val="23"/>
          <w:szCs w:val="23"/>
        </w:rPr>
        <w:t xml:space="preserve"> %</w:t>
      </w:r>
      <w:r>
        <w:rPr>
          <w:sz w:val="23"/>
          <w:szCs w:val="23"/>
        </w:rPr>
        <w:t>,</w:t>
      </w:r>
      <w:r w:rsidRPr="00C56A48">
        <w:rPr>
          <w:sz w:val="23"/>
          <w:szCs w:val="23"/>
        </w:rPr>
        <w:t xml:space="preserve"> </w:t>
      </w:r>
      <w:r>
        <w:rPr>
          <w:sz w:val="23"/>
          <w:szCs w:val="23"/>
        </w:rPr>
        <w:t>a je patrný napříč</w:t>
      </w:r>
      <w:r w:rsidRPr="00C56A48">
        <w:rPr>
          <w:sz w:val="23"/>
          <w:szCs w:val="23"/>
        </w:rPr>
        <w:t xml:space="preserve"> celým spektrem jednoznačně koresponduje</w:t>
      </w:r>
      <w:r>
        <w:rPr>
          <w:sz w:val="23"/>
          <w:szCs w:val="23"/>
        </w:rPr>
        <w:br/>
      </w:r>
      <w:r w:rsidRPr="00C56A48">
        <w:rPr>
          <w:sz w:val="23"/>
          <w:szCs w:val="23"/>
        </w:rPr>
        <w:t>s demografickým vývojem v</w:t>
      </w:r>
      <w:r>
        <w:rPr>
          <w:sz w:val="23"/>
          <w:szCs w:val="23"/>
        </w:rPr>
        <w:t> </w:t>
      </w:r>
      <w:r w:rsidRPr="00C56A48">
        <w:rPr>
          <w:sz w:val="23"/>
          <w:szCs w:val="23"/>
        </w:rPr>
        <w:t>kraji</w:t>
      </w:r>
      <w:r>
        <w:rPr>
          <w:sz w:val="23"/>
          <w:szCs w:val="23"/>
        </w:rPr>
        <w:t xml:space="preserve">. Při </w:t>
      </w:r>
      <w:r w:rsidRPr="00C56A48">
        <w:rPr>
          <w:sz w:val="23"/>
          <w:szCs w:val="23"/>
        </w:rPr>
        <w:t xml:space="preserve">poklesu počtu dětí v mateřských školách </w:t>
      </w:r>
      <w:r>
        <w:rPr>
          <w:sz w:val="23"/>
          <w:szCs w:val="23"/>
        </w:rPr>
        <w:t xml:space="preserve">a žáků ve školách zřízených pro žáky se speciálními vzdělávacími potřebami, </w:t>
      </w:r>
      <w:r w:rsidRPr="00C56A48">
        <w:rPr>
          <w:sz w:val="23"/>
          <w:szCs w:val="23"/>
        </w:rPr>
        <w:t>došlo k nárůstu počtu žáků na základních škol</w:t>
      </w:r>
      <w:r>
        <w:rPr>
          <w:sz w:val="23"/>
          <w:szCs w:val="23"/>
        </w:rPr>
        <w:t>ách</w:t>
      </w:r>
      <w:r w:rsidRPr="00C56A48">
        <w:rPr>
          <w:sz w:val="23"/>
          <w:szCs w:val="23"/>
        </w:rPr>
        <w:t xml:space="preserve"> (zároveň s tím i ve školních družinách). V příloze č. 4 je vyjádřen vývoj jednotkových výdajů na jedno dítě nebo jednoho žáka podle jednotlivých druhů škol a školských zařízení, přičemž k nárůstu výdajů dochází ve všech segmentech. V roce 201</w:t>
      </w:r>
      <w:r>
        <w:rPr>
          <w:sz w:val="23"/>
          <w:szCs w:val="23"/>
        </w:rPr>
        <w:t>6</w:t>
      </w:r>
      <w:r w:rsidRPr="00C56A48">
        <w:rPr>
          <w:sz w:val="23"/>
          <w:szCs w:val="23"/>
        </w:rPr>
        <w:t xml:space="preserve"> </w:t>
      </w:r>
      <w:r>
        <w:rPr>
          <w:sz w:val="23"/>
          <w:szCs w:val="23"/>
        </w:rPr>
        <w:t xml:space="preserve">poklesl </w:t>
      </w:r>
      <w:r w:rsidRPr="00C56A48">
        <w:rPr>
          <w:sz w:val="23"/>
          <w:szCs w:val="23"/>
        </w:rPr>
        <w:t>objem prostředků poskytnutých školám v rámci programového financování.</w:t>
      </w:r>
    </w:p>
    <w:p w:rsidR="007419B7" w:rsidRPr="00C56A48" w:rsidRDefault="007419B7" w:rsidP="007419B7">
      <w:pPr>
        <w:jc w:val="both"/>
        <w:rPr>
          <w:sz w:val="23"/>
          <w:szCs w:val="23"/>
        </w:rPr>
      </w:pPr>
    </w:p>
    <w:p w:rsidR="007419B7" w:rsidRPr="00C56A48" w:rsidRDefault="007419B7" w:rsidP="007419B7">
      <w:pPr>
        <w:jc w:val="both"/>
        <w:rPr>
          <w:b/>
          <w:sz w:val="26"/>
          <w:szCs w:val="26"/>
        </w:rPr>
      </w:pPr>
      <w:r w:rsidRPr="00C56A48">
        <w:rPr>
          <w:b/>
          <w:sz w:val="26"/>
          <w:szCs w:val="26"/>
        </w:rPr>
        <w:t>2.3 Soukromé školy a školská zařízení</w:t>
      </w:r>
    </w:p>
    <w:p w:rsidR="007419B7" w:rsidRPr="00290403" w:rsidRDefault="007419B7" w:rsidP="007419B7">
      <w:pPr>
        <w:jc w:val="both"/>
        <w:rPr>
          <w:sz w:val="23"/>
          <w:szCs w:val="23"/>
        </w:rPr>
      </w:pPr>
    </w:p>
    <w:p w:rsidR="007419B7" w:rsidRDefault="007419B7" w:rsidP="007419B7">
      <w:pPr>
        <w:jc w:val="both"/>
        <w:rPr>
          <w:sz w:val="23"/>
          <w:szCs w:val="23"/>
        </w:rPr>
      </w:pPr>
      <w:r w:rsidRPr="00C56A48">
        <w:rPr>
          <w:sz w:val="23"/>
          <w:szCs w:val="23"/>
        </w:rPr>
        <w:t>U škol a školských zařízení zřizovaných soukromníkem došlo v roce 201</w:t>
      </w:r>
      <w:r>
        <w:rPr>
          <w:sz w:val="23"/>
          <w:szCs w:val="23"/>
        </w:rPr>
        <w:t>6</w:t>
      </w:r>
      <w:r w:rsidRPr="00C56A48">
        <w:rPr>
          <w:sz w:val="23"/>
          <w:szCs w:val="23"/>
        </w:rPr>
        <w:t xml:space="preserve"> k nárůstu výdajů </w:t>
      </w:r>
      <w:r w:rsidRPr="00C56A48">
        <w:rPr>
          <w:sz w:val="23"/>
          <w:szCs w:val="23"/>
        </w:rPr>
        <w:br/>
        <w:t xml:space="preserve">o </w:t>
      </w:r>
      <w:r>
        <w:rPr>
          <w:sz w:val="23"/>
          <w:szCs w:val="23"/>
        </w:rPr>
        <w:t>4</w:t>
      </w:r>
      <w:r w:rsidRPr="00C56A48">
        <w:rPr>
          <w:sz w:val="23"/>
          <w:szCs w:val="23"/>
        </w:rPr>
        <w:t>,</w:t>
      </w:r>
      <w:r>
        <w:rPr>
          <w:sz w:val="23"/>
          <w:szCs w:val="23"/>
        </w:rPr>
        <w:t>38</w:t>
      </w:r>
      <w:r w:rsidRPr="00C56A48">
        <w:rPr>
          <w:sz w:val="23"/>
          <w:szCs w:val="23"/>
        </w:rPr>
        <w:t xml:space="preserve"> %, a to zejména </w:t>
      </w:r>
      <w:r>
        <w:rPr>
          <w:sz w:val="23"/>
          <w:szCs w:val="23"/>
        </w:rPr>
        <w:t>u</w:t>
      </w:r>
      <w:r w:rsidRPr="00C56A48">
        <w:rPr>
          <w:sz w:val="23"/>
          <w:szCs w:val="23"/>
        </w:rPr>
        <w:t xml:space="preserve"> </w:t>
      </w:r>
      <w:r>
        <w:rPr>
          <w:sz w:val="23"/>
          <w:szCs w:val="23"/>
        </w:rPr>
        <w:t xml:space="preserve">mateřských a základních škol a </w:t>
      </w:r>
      <w:r w:rsidRPr="00C56A48">
        <w:rPr>
          <w:sz w:val="23"/>
          <w:szCs w:val="23"/>
        </w:rPr>
        <w:t xml:space="preserve">školních jídelen. Podrobný přehled </w:t>
      </w:r>
      <w:r>
        <w:rPr>
          <w:sz w:val="23"/>
          <w:szCs w:val="23"/>
        </w:rPr>
        <w:br/>
      </w:r>
      <w:r w:rsidRPr="00C56A48">
        <w:rPr>
          <w:sz w:val="23"/>
          <w:szCs w:val="23"/>
        </w:rPr>
        <w:t xml:space="preserve">o výši výdajů podle jednotlivých druhů škol a školských zařízení a také vývoj jednotkových výdajů na dítě nebo žáka je uveden v přílohách č. 5 a 6. </w:t>
      </w:r>
    </w:p>
    <w:p w:rsidR="007419B7" w:rsidRPr="00DE0FE1" w:rsidRDefault="007419B7" w:rsidP="007419B7">
      <w:pPr>
        <w:jc w:val="both"/>
        <w:rPr>
          <w:sz w:val="23"/>
          <w:szCs w:val="23"/>
        </w:rPr>
      </w:pPr>
    </w:p>
    <w:p w:rsidR="007419B7" w:rsidRPr="00C56A48" w:rsidRDefault="007419B7" w:rsidP="007419B7">
      <w:pPr>
        <w:jc w:val="both"/>
        <w:rPr>
          <w:b/>
          <w:sz w:val="26"/>
          <w:szCs w:val="26"/>
        </w:rPr>
      </w:pPr>
      <w:r w:rsidRPr="00C56A48">
        <w:rPr>
          <w:b/>
          <w:sz w:val="26"/>
          <w:szCs w:val="26"/>
        </w:rPr>
        <w:t>2.4 Přímé normativní výdaje</w:t>
      </w:r>
    </w:p>
    <w:p w:rsidR="007419B7" w:rsidRDefault="007419B7" w:rsidP="007419B7">
      <w:pPr>
        <w:jc w:val="both"/>
        <w:rPr>
          <w:sz w:val="23"/>
          <w:szCs w:val="23"/>
        </w:rPr>
      </w:pPr>
    </w:p>
    <w:p w:rsidR="007419B7" w:rsidRDefault="007419B7" w:rsidP="007419B7">
      <w:pPr>
        <w:jc w:val="both"/>
        <w:rPr>
          <w:sz w:val="23"/>
          <w:szCs w:val="23"/>
        </w:rPr>
      </w:pPr>
      <w:r w:rsidRPr="00C56A48">
        <w:rPr>
          <w:sz w:val="23"/>
          <w:szCs w:val="23"/>
        </w:rPr>
        <w:t>Na přímé výdaje bylo v roce 201</w:t>
      </w:r>
      <w:r>
        <w:rPr>
          <w:sz w:val="23"/>
          <w:szCs w:val="23"/>
        </w:rPr>
        <w:t>6</w:t>
      </w:r>
      <w:r w:rsidRPr="00C56A48">
        <w:rPr>
          <w:sz w:val="23"/>
          <w:szCs w:val="23"/>
        </w:rPr>
        <w:t xml:space="preserve"> školám a školským zařízením v kraji přiděleno celkem </w:t>
      </w:r>
      <w:r>
        <w:rPr>
          <w:sz w:val="23"/>
          <w:szCs w:val="23"/>
        </w:rPr>
        <w:br/>
      </w:r>
      <w:r w:rsidRPr="00C56A48">
        <w:rPr>
          <w:sz w:val="23"/>
          <w:szCs w:val="23"/>
        </w:rPr>
        <w:t>2</w:t>
      </w:r>
      <w:r>
        <w:rPr>
          <w:sz w:val="23"/>
          <w:szCs w:val="23"/>
        </w:rPr>
        <w:t xml:space="preserve"> 553 715 679,85 </w:t>
      </w:r>
      <w:r w:rsidRPr="00C56A48">
        <w:rPr>
          <w:sz w:val="23"/>
          <w:szCs w:val="23"/>
        </w:rPr>
        <w:t>Kč. Z toho organizacím zřizovaným krajem celkem 7</w:t>
      </w:r>
      <w:r>
        <w:rPr>
          <w:sz w:val="23"/>
          <w:szCs w:val="23"/>
        </w:rPr>
        <w:t>60 370 060</w:t>
      </w:r>
      <w:r w:rsidRPr="00C56A48">
        <w:rPr>
          <w:sz w:val="23"/>
          <w:szCs w:val="23"/>
        </w:rPr>
        <w:t xml:space="preserve"> Kč, organizacím zřizovaným obcemi a dobrovolným svazkem obcí v kraji 1</w:t>
      </w:r>
      <w:r>
        <w:rPr>
          <w:sz w:val="23"/>
          <w:szCs w:val="23"/>
        </w:rPr>
        <w:t> 726 745 383,85</w:t>
      </w:r>
      <w:r w:rsidRPr="00C56A48">
        <w:rPr>
          <w:sz w:val="23"/>
          <w:szCs w:val="23"/>
        </w:rPr>
        <w:t xml:space="preserve"> Kč</w:t>
      </w:r>
      <w:r>
        <w:rPr>
          <w:sz w:val="23"/>
          <w:szCs w:val="23"/>
        </w:rPr>
        <w:br/>
      </w:r>
      <w:r w:rsidRPr="00C56A48">
        <w:rPr>
          <w:sz w:val="23"/>
          <w:szCs w:val="23"/>
        </w:rPr>
        <w:t xml:space="preserve">a soukromým školám </w:t>
      </w:r>
      <w:r>
        <w:rPr>
          <w:sz w:val="23"/>
          <w:szCs w:val="23"/>
        </w:rPr>
        <w:t>66 600 236</w:t>
      </w:r>
      <w:r w:rsidRPr="00C56A48">
        <w:rPr>
          <w:sz w:val="23"/>
          <w:szCs w:val="23"/>
        </w:rPr>
        <w:t xml:space="preserve"> Kč. Přitom rozhodující objem 2</w:t>
      </w:r>
      <w:r>
        <w:rPr>
          <w:sz w:val="23"/>
          <w:szCs w:val="23"/>
        </w:rPr>
        <w:t> 473 828 551</w:t>
      </w:r>
      <w:r w:rsidRPr="00C56A48">
        <w:rPr>
          <w:sz w:val="23"/>
          <w:szCs w:val="23"/>
        </w:rPr>
        <w:t xml:space="preserve"> Kč (9</w:t>
      </w:r>
      <w:r>
        <w:rPr>
          <w:sz w:val="23"/>
          <w:szCs w:val="23"/>
        </w:rPr>
        <w:t>6,87</w:t>
      </w:r>
      <w:r w:rsidRPr="00C56A48">
        <w:rPr>
          <w:sz w:val="23"/>
          <w:szCs w:val="23"/>
        </w:rPr>
        <w:t xml:space="preserve"> %) byl vyplacen prostřednictvím tzv. normativního financování, tj. na základě normativů stanovených MŠMT pro soukromé školy a prostřednictvím krajských normativů stanovených v</w:t>
      </w:r>
      <w:r>
        <w:rPr>
          <w:sz w:val="23"/>
          <w:szCs w:val="23"/>
        </w:rPr>
        <w:t> </w:t>
      </w:r>
      <w:r w:rsidRPr="00C56A48">
        <w:rPr>
          <w:sz w:val="23"/>
          <w:szCs w:val="23"/>
        </w:rPr>
        <w:t>souladu</w:t>
      </w:r>
      <w:r>
        <w:rPr>
          <w:sz w:val="23"/>
          <w:szCs w:val="23"/>
        </w:rPr>
        <w:t xml:space="preserve"> </w:t>
      </w:r>
      <w:r>
        <w:rPr>
          <w:sz w:val="23"/>
          <w:szCs w:val="23"/>
        </w:rPr>
        <w:br/>
      </w:r>
      <w:r w:rsidRPr="00C56A48">
        <w:rPr>
          <w:sz w:val="23"/>
          <w:szCs w:val="23"/>
        </w:rPr>
        <w:t xml:space="preserve">s platnými předpisy MŠMT. Přibližně </w:t>
      </w:r>
      <w:r>
        <w:rPr>
          <w:sz w:val="23"/>
          <w:szCs w:val="23"/>
        </w:rPr>
        <w:t>3,13</w:t>
      </w:r>
      <w:r w:rsidRPr="00C56A48">
        <w:rPr>
          <w:sz w:val="23"/>
          <w:szCs w:val="23"/>
        </w:rPr>
        <w:t xml:space="preserve"> % prostředků z celkových výdajů připadá na financování na základě programů MŠMT.</w:t>
      </w:r>
    </w:p>
    <w:p w:rsidR="007419B7" w:rsidRDefault="007419B7" w:rsidP="007419B7">
      <w:pPr>
        <w:jc w:val="both"/>
        <w:rPr>
          <w:sz w:val="23"/>
          <w:szCs w:val="23"/>
        </w:rPr>
      </w:pPr>
    </w:p>
    <w:p w:rsidR="00FE0ABC" w:rsidRDefault="00FE0ABC" w:rsidP="009C1912">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58458F" w:rsidRDefault="0058458F" w:rsidP="0083712A">
      <w:pPr>
        <w:jc w:val="both"/>
        <w:rPr>
          <w:b/>
          <w:sz w:val="30"/>
          <w:szCs w:val="30"/>
        </w:rPr>
      </w:pPr>
    </w:p>
    <w:p w:rsidR="0083712A" w:rsidRPr="0058458F" w:rsidRDefault="0058458F" w:rsidP="0083712A">
      <w:pPr>
        <w:jc w:val="both"/>
        <w:rPr>
          <w:b/>
          <w:sz w:val="30"/>
          <w:szCs w:val="30"/>
        </w:rPr>
      </w:pPr>
      <w:r w:rsidRPr="0058458F">
        <w:rPr>
          <w:b/>
          <w:sz w:val="30"/>
          <w:szCs w:val="30"/>
        </w:rPr>
        <w:lastRenderedPageBreak/>
        <w:t>Závěry</w:t>
      </w:r>
      <w:r w:rsidR="0083712A" w:rsidRPr="0058458F">
        <w:rPr>
          <w:b/>
          <w:sz w:val="30"/>
          <w:szCs w:val="30"/>
        </w:rPr>
        <w:t xml:space="preserve"> </w:t>
      </w:r>
    </w:p>
    <w:p w:rsidR="00E42D6B" w:rsidRPr="00974DB0" w:rsidRDefault="00E42D6B" w:rsidP="0083712A">
      <w:pPr>
        <w:jc w:val="both"/>
        <w:rPr>
          <w:b/>
        </w:rPr>
      </w:pPr>
    </w:p>
    <w:p w:rsidR="0083712A" w:rsidRPr="0058458F" w:rsidRDefault="0083712A" w:rsidP="0083712A">
      <w:pPr>
        <w:jc w:val="both"/>
        <w:rPr>
          <w:sz w:val="23"/>
          <w:szCs w:val="23"/>
        </w:rPr>
      </w:pPr>
      <w:r w:rsidRPr="0058458F">
        <w:rPr>
          <w:sz w:val="23"/>
          <w:szCs w:val="23"/>
        </w:rPr>
        <w:t xml:space="preserve">Ve výroční zprávě jsou shrnuta nejdůležitější data za uplynulý školní rok v jednotlivých segmentech vzdělávání a v některých případech jsou uvedena srovnání s daty jednoho či více předchozích školních roků. Významné je sledování statistických dat o počtech dětí, žáků </w:t>
      </w:r>
      <w:r w:rsidRPr="0058458F">
        <w:rPr>
          <w:sz w:val="23"/>
          <w:szCs w:val="23"/>
        </w:rPr>
        <w:br/>
        <w:t>a studentů, neboť tato výrazně ovlivňují výši finančních prostředků ze státního rozpočtu, které přicházejí do kraje. Vzdělávací soustava v kraji se ustálila a bližší informace o změnách v její struktuře jsou uvedeny v části 1.1 a 1.2 této zprávy.</w:t>
      </w:r>
    </w:p>
    <w:p w:rsidR="009A120C" w:rsidRPr="0058458F" w:rsidRDefault="009A120C" w:rsidP="0083712A">
      <w:pPr>
        <w:jc w:val="both"/>
        <w:rPr>
          <w:sz w:val="23"/>
          <w:szCs w:val="23"/>
        </w:rPr>
      </w:pPr>
    </w:p>
    <w:p w:rsidR="0083712A" w:rsidRPr="0058458F" w:rsidRDefault="0083712A" w:rsidP="0083712A">
      <w:pPr>
        <w:jc w:val="both"/>
        <w:rPr>
          <w:color w:val="000000"/>
          <w:sz w:val="23"/>
          <w:szCs w:val="23"/>
        </w:rPr>
      </w:pPr>
      <w:r w:rsidRPr="0058458F">
        <w:rPr>
          <w:color w:val="000000"/>
          <w:sz w:val="23"/>
          <w:szCs w:val="23"/>
        </w:rPr>
        <w:t xml:space="preserve">V mateřských školách došlo v hodnoceném roce opět ke snížení počtu dětí a </w:t>
      </w:r>
      <w:r w:rsidR="009A120C" w:rsidRPr="0058458F">
        <w:rPr>
          <w:color w:val="000000"/>
          <w:sz w:val="23"/>
          <w:szCs w:val="23"/>
        </w:rPr>
        <w:t>obdobně</w:t>
      </w:r>
      <w:r w:rsidRPr="0058458F">
        <w:rPr>
          <w:color w:val="000000"/>
          <w:sz w:val="23"/>
          <w:szCs w:val="23"/>
        </w:rPr>
        <w:t xml:space="preserve"> bude </w:t>
      </w:r>
      <w:r w:rsidRPr="0058458F">
        <w:rPr>
          <w:color w:val="000000"/>
          <w:sz w:val="23"/>
          <w:szCs w:val="23"/>
        </w:rPr>
        <w:br/>
      </w:r>
      <w:r w:rsidR="009A120C" w:rsidRPr="0058458F">
        <w:rPr>
          <w:color w:val="000000"/>
          <w:sz w:val="23"/>
          <w:szCs w:val="23"/>
        </w:rPr>
        <w:t xml:space="preserve">pokračovat </w:t>
      </w:r>
      <w:r w:rsidRPr="0058458F">
        <w:rPr>
          <w:color w:val="000000"/>
          <w:sz w:val="23"/>
          <w:szCs w:val="23"/>
        </w:rPr>
        <w:t xml:space="preserve">i následující vývoj v dané věkové kohortě. </w:t>
      </w:r>
      <w:r w:rsidRPr="0058458F">
        <w:rPr>
          <w:sz w:val="23"/>
          <w:szCs w:val="23"/>
        </w:rPr>
        <w:t>Vzhledem ke skutečnosti, že byla legislativně stanovena povinnost předškolního vzdělávání dětí v posledním školním roce před nástupem k základnímu vzdělávání,</w:t>
      </w:r>
      <w:r w:rsidR="009A120C" w:rsidRPr="0058458F">
        <w:rPr>
          <w:sz w:val="23"/>
          <w:szCs w:val="23"/>
        </w:rPr>
        <w:t xml:space="preserve"> </w:t>
      </w:r>
      <w:r w:rsidR="009A120C" w:rsidRPr="0058458F">
        <w:rPr>
          <w:color w:val="000000"/>
          <w:sz w:val="23"/>
          <w:szCs w:val="23"/>
        </w:rPr>
        <w:t xml:space="preserve">budou muset </w:t>
      </w:r>
      <w:r w:rsidR="009A120C" w:rsidRPr="0058458F">
        <w:rPr>
          <w:sz w:val="23"/>
          <w:szCs w:val="23"/>
        </w:rPr>
        <w:t>o</w:t>
      </w:r>
      <w:r w:rsidRPr="0058458F">
        <w:rPr>
          <w:color w:val="000000"/>
          <w:sz w:val="23"/>
          <w:szCs w:val="23"/>
        </w:rPr>
        <w:t xml:space="preserve">bce jako zřizovatelé největšího počtu mateřských škol v souladu s platnými legislativními změnami (povinný poslední rok předškolního vzdělávání, povinnost přijímání dvouletých dětí od 1. 9. 2020) přijímat opatření k zajištění dostatečných kapacit.  </w:t>
      </w:r>
    </w:p>
    <w:p w:rsidR="00713A20" w:rsidRPr="0058458F" w:rsidRDefault="00713A20" w:rsidP="0083712A">
      <w:pPr>
        <w:jc w:val="both"/>
        <w:rPr>
          <w:color w:val="000000"/>
          <w:sz w:val="23"/>
          <w:szCs w:val="23"/>
        </w:rPr>
      </w:pPr>
    </w:p>
    <w:p w:rsidR="0083712A" w:rsidRPr="0058458F" w:rsidRDefault="0083712A" w:rsidP="0083712A">
      <w:pPr>
        <w:jc w:val="both"/>
        <w:rPr>
          <w:color w:val="000000"/>
          <w:sz w:val="23"/>
          <w:szCs w:val="23"/>
          <w:highlight w:val="yellow"/>
        </w:rPr>
      </w:pPr>
      <w:r w:rsidRPr="0058458F">
        <w:rPr>
          <w:sz w:val="23"/>
          <w:szCs w:val="23"/>
        </w:rPr>
        <w:t xml:space="preserve">Počet </w:t>
      </w:r>
      <w:r w:rsidR="009A120C" w:rsidRPr="0058458F">
        <w:rPr>
          <w:sz w:val="23"/>
          <w:szCs w:val="23"/>
        </w:rPr>
        <w:t xml:space="preserve">tříd a </w:t>
      </w:r>
      <w:r w:rsidRPr="0058458F">
        <w:rPr>
          <w:sz w:val="23"/>
          <w:szCs w:val="23"/>
        </w:rPr>
        <w:t>žáků v základním vzdělávání i v tomto školním roce vzrostl a potvrzuje se trend mírného nárůstu dětí plnících povinnou školní docházku. Vzhledem k tomu, že průměrný počet žáků ve třídě zůstal téměř beze změn, může mít tato přetrvávající změna pozitivní dopad na podmínky vzdělávání.</w:t>
      </w:r>
      <w:r w:rsidRPr="0058458F">
        <w:rPr>
          <w:color w:val="000000"/>
          <w:sz w:val="23"/>
          <w:szCs w:val="23"/>
          <w:highlight w:val="yellow"/>
        </w:rPr>
        <w:t xml:space="preserve"> </w:t>
      </w:r>
    </w:p>
    <w:p w:rsidR="00713A20" w:rsidRPr="0058458F" w:rsidRDefault="00713A20" w:rsidP="0083712A">
      <w:pPr>
        <w:jc w:val="both"/>
        <w:rPr>
          <w:color w:val="000000"/>
          <w:sz w:val="23"/>
          <w:szCs w:val="23"/>
          <w:highlight w:val="yellow"/>
        </w:rPr>
      </w:pPr>
    </w:p>
    <w:p w:rsidR="0083712A" w:rsidRPr="0058458F" w:rsidRDefault="0083712A" w:rsidP="0083712A">
      <w:pPr>
        <w:jc w:val="both"/>
        <w:rPr>
          <w:color w:val="000000"/>
          <w:sz w:val="23"/>
          <w:szCs w:val="23"/>
        </w:rPr>
      </w:pPr>
      <w:r w:rsidRPr="0058458F">
        <w:rPr>
          <w:sz w:val="23"/>
          <w:szCs w:val="23"/>
        </w:rPr>
        <w:t xml:space="preserve">Nepříznivý demografický vývoj v segmentu středoškolské populace zůstává téměř beze změn </w:t>
      </w:r>
      <w:r w:rsidR="0058458F">
        <w:rPr>
          <w:sz w:val="23"/>
          <w:szCs w:val="23"/>
        </w:rPr>
        <w:br/>
      </w:r>
      <w:r w:rsidRPr="0058458F">
        <w:rPr>
          <w:sz w:val="23"/>
          <w:szCs w:val="23"/>
        </w:rPr>
        <w:t xml:space="preserve">a nadále trvá stav, jehož důsledkem může být snižování kvality výsledků vzdělávání. </w:t>
      </w:r>
      <w:r w:rsidR="0058458F">
        <w:rPr>
          <w:sz w:val="23"/>
          <w:szCs w:val="23"/>
        </w:rPr>
        <w:t>Ačkoliv se již</w:t>
      </w:r>
      <w:r w:rsidRPr="0058458F">
        <w:rPr>
          <w:sz w:val="23"/>
          <w:szCs w:val="23"/>
        </w:rPr>
        <w:t xml:space="preserve"> několikátý rok konají přijímací zkoušky</w:t>
      </w:r>
      <w:r w:rsidR="0058458F">
        <w:rPr>
          <w:sz w:val="23"/>
          <w:szCs w:val="23"/>
        </w:rPr>
        <w:t xml:space="preserve"> do oborů vzdělání s maturitní zkouškou (druhým rokem již státní jednotná přijímací zkouška)</w:t>
      </w:r>
      <w:r w:rsidR="009A120C" w:rsidRPr="0058458F">
        <w:rPr>
          <w:sz w:val="23"/>
          <w:szCs w:val="23"/>
        </w:rPr>
        <w:t xml:space="preserve">, </w:t>
      </w:r>
      <w:r w:rsidR="0058458F">
        <w:rPr>
          <w:sz w:val="23"/>
          <w:szCs w:val="23"/>
        </w:rPr>
        <w:t>nedaří se do řady těchto oborů přijímat</w:t>
      </w:r>
      <w:r w:rsidR="009A120C" w:rsidRPr="0058458F">
        <w:rPr>
          <w:sz w:val="23"/>
          <w:szCs w:val="23"/>
        </w:rPr>
        <w:t xml:space="preserve"> </w:t>
      </w:r>
      <w:r w:rsidR="00D35CC4">
        <w:rPr>
          <w:sz w:val="23"/>
          <w:szCs w:val="23"/>
        </w:rPr>
        <w:t>uchazeče</w:t>
      </w:r>
      <w:r w:rsidRPr="0058458F">
        <w:rPr>
          <w:sz w:val="23"/>
          <w:szCs w:val="23"/>
        </w:rPr>
        <w:t xml:space="preserve"> </w:t>
      </w:r>
      <w:r w:rsidR="00D35CC4">
        <w:rPr>
          <w:sz w:val="23"/>
          <w:szCs w:val="23"/>
        </w:rPr>
        <w:br/>
      </w:r>
      <w:r w:rsidRPr="0058458F">
        <w:rPr>
          <w:sz w:val="23"/>
          <w:szCs w:val="23"/>
        </w:rPr>
        <w:t>s</w:t>
      </w:r>
      <w:r w:rsidR="009A120C" w:rsidRPr="0058458F">
        <w:rPr>
          <w:sz w:val="23"/>
          <w:szCs w:val="23"/>
        </w:rPr>
        <w:t xml:space="preserve"> potřebnými</w:t>
      </w:r>
      <w:r w:rsidRPr="0058458F">
        <w:rPr>
          <w:sz w:val="23"/>
          <w:szCs w:val="23"/>
        </w:rPr>
        <w:t xml:space="preserve"> studijními předpoklady. </w:t>
      </w:r>
      <w:r w:rsidRPr="0058458F">
        <w:rPr>
          <w:color w:val="000000"/>
          <w:sz w:val="23"/>
          <w:szCs w:val="23"/>
        </w:rPr>
        <w:t>Podrobnější informace</w:t>
      </w:r>
      <w:r w:rsidR="009A120C" w:rsidRPr="0058458F">
        <w:rPr>
          <w:color w:val="000000"/>
          <w:sz w:val="23"/>
          <w:szCs w:val="23"/>
        </w:rPr>
        <w:t xml:space="preserve"> o počtech žáků a </w:t>
      </w:r>
      <w:r w:rsidRPr="0058458F">
        <w:rPr>
          <w:color w:val="000000"/>
          <w:sz w:val="23"/>
          <w:szCs w:val="23"/>
        </w:rPr>
        <w:t xml:space="preserve">absolventů </w:t>
      </w:r>
      <w:r w:rsidR="00D35CC4">
        <w:rPr>
          <w:color w:val="000000"/>
          <w:sz w:val="23"/>
          <w:szCs w:val="23"/>
        </w:rPr>
        <w:br/>
      </w:r>
      <w:r w:rsidRPr="0058458F">
        <w:rPr>
          <w:color w:val="000000"/>
          <w:sz w:val="23"/>
          <w:szCs w:val="23"/>
        </w:rPr>
        <w:t xml:space="preserve">v segmentu středního vzdělávání, jakož i podrobnosti o přijímacím řízení lze nalézt </w:t>
      </w:r>
      <w:r w:rsidR="0058458F">
        <w:rPr>
          <w:color w:val="000000"/>
          <w:sz w:val="23"/>
          <w:szCs w:val="23"/>
        </w:rPr>
        <w:br/>
      </w:r>
      <w:r w:rsidRPr="0058458F">
        <w:rPr>
          <w:color w:val="000000"/>
          <w:sz w:val="23"/>
          <w:szCs w:val="23"/>
        </w:rPr>
        <w:t>v kapitole 1.5.</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 xml:space="preserve">Stav počtu studentů vyšších odborných škol se v hodnoceném roce výrazně snížil. Lze konstatovat a pozitivně hodnotit, že absolventi tohoto segmentu vzdělávání nezvyšují počty nezaměstnaných. V postavení vyšších odborných škol ve školské soustavě se nic </w:t>
      </w:r>
      <w:r w:rsidR="009A120C" w:rsidRPr="0058458F">
        <w:rPr>
          <w:sz w:val="23"/>
          <w:szCs w:val="23"/>
        </w:rPr>
        <w:t>nezměnilo a </w:t>
      </w:r>
      <w:r w:rsidRPr="0058458F">
        <w:rPr>
          <w:sz w:val="23"/>
          <w:szCs w:val="23"/>
        </w:rPr>
        <w:t>tento segment vzdělávání zůstává nedořešen.</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Vzdělávání žáků se speciálními vzdělávacími potřebami probíhá stále častěji v běžných školách, počet individuálně integrovaných dětí a žáků ve vzdělávání roste za současného poklesu žáků zařazovaných do speciálních tříd. Na tomto nastávajícím trendu mají zajisté značný podíl legislativní změny týkající se oblasti inkluze. Teprve následující období ukáže, zda je tato cesta správná i jaké celospolečenské dopady budou mít tyto změny v oblasti společného vzdělávání.</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Rovněž školské poradenské služby doznávají v souvislosti se společným vzděláváním výrazných změn, které vycházejí z přiznaných podpůrných opatření na základě doporučení stanoven</w:t>
      </w:r>
      <w:r w:rsidR="00D35CC4">
        <w:rPr>
          <w:sz w:val="23"/>
          <w:szCs w:val="23"/>
        </w:rPr>
        <w:t>ých</w:t>
      </w:r>
      <w:r w:rsidRPr="0058458F">
        <w:rPr>
          <w:sz w:val="23"/>
          <w:szCs w:val="23"/>
        </w:rPr>
        <w:t xml:space="preserve"> školským poradenským zařízením. Kromě uvedeného je činnost poradenských zařízení výrazně ztížena poskytováním časté metodické pomoci pedagogickým pracovníkům, kteří ve školách uskutečňují vzdělávání žáků se speciálními vzdělávacími potřebami.</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V hodnoceném roce byla samozřejmě věnována pozornost rozvoji talentovaných jedinců, a to jak ve společném, tak v uměleckém a zájmovém vzdělávání. Tato oblast je nanejvýš důležitá zejména z hlediska prevence rizikového chování a proto je jí věnována náležitá pozornost.</w:t>
      </w:r>
    </w:p>
    <w:p w:rsidR="00713A20" w:rsidRPr="0058458F" w:rsidRDefault="00713A20" w:rsidP="0083712A">
      <w:pPr>
        <w:jc w:val="both"/>
        <w:rPr>
          <w:sz w:val="23"/>
          <w:szCs w:val="23"/>
        </w:rPr>
      </w:pPr>
    </w:p>
    <w:p w:rsidR="0083712A" w:rsidRDefault="0083712A" w:rsidP="0083712A">
      <w:pPr>
        <w:jc w:val="both"/>
        <w:rPr>
          <w:sz w:val="23"/>
          <w:szCs w:val="23"/>
        </w:rPr>
      </w:pPr>
      <w:r w:rsidRPr="0058458F">
        <w:rPr>
          <w:sz w:val="23"/>
          <w:szCs w:val="23"/>
        </w:rPr>
        <w:lastRenderedPageBreak/>
        <w:t xml:space="preserve">Pro </w:t>
      </w:r>
      <w:r w:rsidR="009A120C" w:rsidRPr="0058458F">
        <w:rPr>
          <w:sz w:val="23"/>
          <w:szCs w:val="23"/>
        </w:rPr>
        <w:t xml:space="preserve">hodnocení výkonů ve </w:t>
      </w:r>
      <w:r w:rsidRPr="0058458F">
        <w:rPr>
          <w:sz w:val="23"/>
          <w:szCs w:val="23"/>
        </w:rPr>
        <w:t>vzdělávací soustavě je velmi důležitá zpětná vazba, kterou v našem systému plní Česká školní inspekce. Proto každoročně v zá</w:t>
      </w:r>
      <w:r w:rsidR="00132619" w:rsidRPr="0058458F">
        <w:rPr>
          <w:sz w:val="23"/>
          <w:szCs w:val="23"/>
        </w:rPr>
        <w:t>věrech krajské výroční zprávy o </w:t>
      </w:r>
      <w:r w:rsidRPr="0058458F">
        <w:rPr>
          <w:sz w:val="23"/>
          <w:szCs w:val="23"/>
        </w:rPr>
        <w:t xml:space="preserve">vzdělávání věnujeme pozornost významným informacím a shrnutím, která jsou publikována ve výroční zprávě tohoto správního úřadu s celostátní </w:t>
      </w:r>
      <w:r w:rsidR="00132619" w:rsidRPr="0058458F">
        <w:rPr>
          <w:sz w:val="23"/>
          <w:szCs w:val="23"/>
        </w:rPr>
        <w:t>působností. Právě ČŠI získává a </w:t>
      </w:r>
      <w:r w:rsidRPr="0058458F">
        <w:rPr>
          <w:sz w:val="23"/>
          <w:szCs w:val="23"/>
        </w:rPr>
        <w:t xml:space="preserve">analyzuje informace o vzdělávání ve školách a školských zařízeních a sleduje a hodnotí efektivnost vzdělávací soustavy. Na základě výstupů inspekční činnosti ve školách lze lépe vyhodnotit stav vzdělávání v jeho jednotlivých segmentech a rovněž lépe podpořit vytváření podmínek při vzdělávání ve školách </w:t>
      </w:r>
      <w:r w:rsidR="00D35CC4">
        <w:rPr>
          <w:sz w:val="23"/>
          <w:szCs w:val="23"/>
        </w:rPr>
        <w:t>pro</w:t>
      </w:r>
      <w:r w:rsidRPr="0058458F">
        <w:rPr>
          <w:sz w:val="23"/>
          <w:szCs w:val="23"/>
        </w:rPr>
        <w:t xml:space="preserve"> zvyšování jeho úrovně a kvality.</w:t>
      </w:r>
    </w:p>
    <w:p w:rsidR="00D35CC4" w:rsidRPr="0058458F" w:rsidRDefault="00D35CC4" w:rsidP="0083712A">
      <w:pPr>
        <w:jc w:val="both"/>
        <w:rPr>
          <w:sz w:val="23"/>
          <w:szCs w:val="23"/>
        </w:rPr>
      </w:pPr>
    </w:p>
    <w:p w:rsidR="0083712A" w:rsidRPr="0058458F" w:rsidRDefault="0083712A" w:rsidP="0083712A">
      <w:pPr>
        <w:jc w:val="both"/>
        <w:rPr>
          <w:sz w:val="23"/>
          <w:szCs w:val="23"/>
        </w:rPr>
      </w:pPr>
      <w:r w:rsidRPr="0058458F">
        <w:rPr>
          <w:sz w:val="23"/>
          <w:szCs w:val="23"/>
        </w:rPr>
        <w:t xml:space="preserve">Ze zjištění ČŠI v předškolním vzdělávání vyplývá, že ve většině mateřských škol dochází k vytváření optimálních materiálních podmínek pro vzdělávání a k následné péči o jejich rozvoj. Mnoho škol vylepšuje zabezpečovací mechanismy umožňující kontrolu nad vstupem do budov </w:t>
      </w:r>
      <w:r w:rsidR="00D35CC4">
        <w:rPr>
          <w:sz w:val="23"/>
          <w:szCs w:val="23"/>
        </w:rPr>
        <w:br/>
      </w:r>
      <w:r w:rsidRPr="0058458F">
        <w:rPr>
          <w:sz w:val="23"/>
          <w:szCs w:val="23"/>
        </w:rPr>
        <w:t xml:space="preserve">a areálů. Při vytváření estetického prostředí jsou maximálně využívány sebeprezentace dětí. Častá je snaha o rozšíření podmínek pro rozvoj technické tvořivosti dětí. Bohužel stále přetrvávají nedostatky v oblasti zabezpečení podmínek pro zdravé sezení. Při nákupu nábytku není brán dostatečný zřetel na odborná hlediska – funkčnost a specifickou využitelnost. </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Pozitivní dopad na pojetí řízení mateřských škol má snaha ředitelek škol o svůj profesní rozvoj, který by systematicky směřoval k pedagogickým a manažerským dovednostem. Nejčastější překážku omezující výkon řídící funkce spatřují ředitelky v nadměrné administrativě. Učitelky MŠ se cíleně systematicky vzdělávají, což má pozitivní dopad n</w:t>
      </w:r>
      <w:r w:rsidR="009A120C" w:rsidRPr="0058458F">
        <w:rPr>
          <w:sz w:val="23"/>
          <w:szCs w:val="23"/>
        </w:rPr>
        <w:t>a</w:t>
      </w:r>
      <w:r w:rsidRPr="0058458F">
        <w:rPr>
          <w:sz w:val="23"/>
          <w:szCs w:val="23"/>
        </w:rPr>
        <w:t xml:space="preserve"> jejich erudovanost a profesionalitu. Potřeba podpory je spatřována v oblasti vzdělávání dětí se speciálními vzdělávacími potřebami, v oblasti prevence a projevů rizikového chování a v oblasti nových forem a metod vzdělávání. Pedagogové v průběhu vzdělávání sice využívají individuální formy práce s dětmi, avšak nedokážou je efektivně vyhodnotit a využít své podněty a zjištění k systematickému sledování vzdělávacího pokroku dítěte.</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Úskalí kvalitního pedagogického vedení je problematické v oblasti efektivního vyhodnocování naplňování ŠVP v kontextu podmínek, průběhu a výsledků vzdělávání. Nejsou přijímána adekvátní opatření k dalšímu vzdělávání pedagogů. Taktéž podpora začínajících učitelek nebyla mnohdy systematická a funkční. Optimální řízení by mělo stavět na jasné vizi a cílech a taktéž prostředcích potřebných k jejich naplňování. Pro dobré fungování je důležitá konstruktivní komunikace všech aktérů participujících na předškolním vzdělávání a vytváření pozitivního klimatu v konkrétní mateřské škole.</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 xml:space="preserve">Nejpodstatnější funkcí mateřské školy je vybavit děti znalostmi, dovednostmi a kompetencemi, které zajistí úspěšnost dětí v dalším vzdělávání a v životě. V celorepublikovém hodnocení však pouze 7,3 % škol jsou na výborné úrovni ve výsledcích vzdělávání, ve zbývajících školách byly výsledky hodnoceny jako vyžadující zlepšení nebo nevyhovující. Kvalita individualizace vzdělávání se odvíjí od kvality pedagogické diagnostiky a v tomto směru stále přetrvávají nedostatky. Tuto skutečnost výrazně ovlivňuje řídící činnost a schopnost ředitele vytvořit a používat kvalitní a propracovaný systém pedagogické diagnostiky a v tomto smyslu pracovat s pedagogickým kolektivem. </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Mezi hlavní doporučení pro mateřské školy v následném období patří věnovat pozornost osobnostnímu rozvoji každého dítěte a důsledně využívat pedagogickou diagnostiku pro přípravu cílené vzdělávací nabídky. Využívat takové metody a formy práce, které umožní reagovat na různé potřeby dětí. Sledovat a vyhodnocovat úspěšnost dětí. Snažit se vyrovnávat nerovnoměrnosti vývoje dětí před vstupem do základního vzdělávání. Podporovat propojování externího a vlastního hodnocení školy, sledovat účinnost opatření přijatých ke zlepšení vzdělávání.</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lastRenderedPageBreak/>
        <w:t>Od 1. 9. 2016 došlo k novelizaci právních předpisů v návaznosti na zásadní kurikulární dokument - RVP základního vzdělávání. Změna se týkala úpravy vzdělávání žáků s lehkým mentálním postižením v rámci tzv. společného vzdělávání. Tento krok přinesl školám povinnost promítnout změny RVP do svých školních vzdělávacích programů. Ke kontrole správnosti aktuálního nastavení ŠVP mohou školy využívat informačního systému ČŠI. Novela ve vzdělávání žáků se speciálními vzdělávacími potřebami přinesla změny týkající se poskytování podpůrných opatření těmto žákům.</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Další změny v oblasti povinného základního vzdělávání se týkaly úpravy pravidel pro poskytování poradenských služeb a vedení dokumentace vztahující se k jejich poskytování. V souvislosti se společným vzděláváním došlo ke změnám ve výkaznictví a návazném financování škol. Pozitivní změnou v RVP je doplnění vzdělávacího oboru tělesné výchovy o plavání žáků. Byly upraveny podmínky a organizace povinného plaveckého výcviku.</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 xml:space="preserve">Mezi přetrvávající priority patří úroveň zajištění bezpečnosti a ochrany zdraví žáků </w:t>
      </w:r>
      <w:r w:rsidR="0058458F" w:rsidRPr="0058458F">
        <w:rPr>
          <w:sz w:val="23"/>
          <w:szCs w:val="23"/>
        </w:rPr>
        <w:br/>
      </w:r>
      <w:r w:rsidRPr="0058458F">
        <w:rPr>
          <w:sz w:val="23"/>
          <w:szCs w:val="23"/>
        </w:rPr>
        <w:t xml:space="preserve">a kvalitních personálních podmínek. Nutným předpokladem kvalitního pedagogického vedení školy je vlastní profesní rozvoj členů vedení škol. Jedním ze zásadních problémů právě našeho kraje je zajištění výuky kvalifikovanými a odborně zdatnými pedagogy. </w:t>
      </w:r>
      <w:r w:rsidR="00ED2F77" w:rsidRPr="0058458F">
        <w:rPr>
          <w:sz w:val="23"/>
          <w:szCs w:val="23"/>
        </w:rPr>
        <w:t xml:space="preserve">I když v oblasti odborné kvalifikace došlo i díky podpoře kraje k podstatnému zlepšení, zůstáváme stále na posledním místě v rámci ČR. </w:t>
      </w:r>
      <w:r w:rsidRPr="0058458F">
        <w:rPr>
          <w:sz w:val="23"/>
          <w:szCs w:val="23"/>
        </w:rPr>
        <w:t>Významný dopad na kvalitu pedagogické práce jednotlivých učitelů má poskytování zpětné vazby k jejich výkonům ze strany vedení školy. Efektivní spolupráce všech pedagogů školy náleží k základním podmínkám fungování pedagogického sboru. Učitelé jsou stále značně zatěžováni činnostmi administrativního charakteru.</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Přístup vedení školy je klíčovým faktorem pro kvalitu vzdělávání, které škola poskytuje. Zásadní význam pro řízení školy má pravidelný monitoring a vyhodnocování činnosti školy, zejména pak kontrolní činnost a přijímání opatření na základě zjištěných nedostatků. Častým nedostatkem škol je, že ŠVP není zpracován v souladu s RVP základního vzdělávání a právními předpisy. Dále je dost časté neposkytování zpětné vazby učitelům k výsledkům jejich práce, ne</w:t>
      </w:r>
      <w:r w:rsidR="00ED2F77" w:rsidRPr="0058458F">
        <w:rPr>
          <w:sz w:val="23"/>
          <w:szCs w:val="23"/>
        </w:rPr>
        <w:t>dostatečná</w:t>
      </w:r>
      <w:r w:rsidRPr="0058458F">
        <w:rPr>
          <w:sz w:val="23"/>
          <w:szCs w:val="23"/>
        </w:rPr>
        <w:t xml:space="preserve"> práce se začínajícími učiteli a nepřijetí opatření v případě zjištěných nedostatků. Z tematického zjišťování ČŠI vyplývá, že selhávání komunikace mezi školami</w:t>
      </w:r>
      <w:r w:rsidR="00D35CC4">
        <w:rPr>
          <w:sz w:val="23"/>
          <w:szCs w:val="23"/>
        </w:rPr>
        <w:t xml:space="preserve"> </w:t>
      </w:r>
      <w:r w:rsidRPr="0058458F">
        <w:rPr>
          <w:sz w:val="23"/>
          <w:szCs w:val="23"/>
        </w:rPr>
        <w:t>a jejich partnery, především zákonnými zástupci žáků, je jednou z hlavních příčin nárůstu fenoménu stížností. K prioritám škol by mělo patřit udržování příznivých partnerských vztahů se zřizovatelem, školskou radou, místními organizacemi a dalšími partnery a hlavně se zákonnými zástupci žáků. Ve školách, kde věnují pozornost participaci žáků na činnosti školy, bývá lepší školní klima a vzájemná sounáležitost aktérů vzdělávání. Výsledkem zjišťování oblíbenosti škol je, že podíl českých žáků, kteří neradi chodí do školy, je téměř dvojnásobkem mezinárodního průměru.</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Jedním ze zásadních doporučení pro následné období je, aby byl ve školách pro práci se ŠVP využíván systém ČŠI, který je nabízen zcela zdarma. Vedení škol by mělo cíleně systémově pracovat se začínajícími učiteli</w:t>
      </w:r>
      <w:r w:rsidR="00ED2F77" w:rsidRPr="0058458F">
        <w:rPr>
          <w:sz w:val="23"/>
          <w:szCs w:val="23"/>
        </w:rPr>
        <w:t>,</w:t>
      </w:r>
      <w:r w:rsidRPr="0058458F">
        <w:rPr>
          <w:sz w:val="23"/>
          <w:szCs w:val="23"/>
        </w:rPr>
        <w:t xml:space="preserve"> </w:t>
      </w:r>
      <w:r w:rsidR="00ED2F77" w:rsidRPr="0058458F">
        <w:rPr>
          <w:sz w:val="23"/>
          <w:szCs w:val="23"/>
        </w:rPr>
        <w:t>c</w:t>
      </w:r>
      <w:r w:rsidRPr="0058458F">
        <w:rPr>
          <w:sz w:val="23"/>
          <w:szCs w:val="23"/>
        </w:rPr>
        <w:t>íleně vyhledávat DVPP</w:t>
      </w:r>
      <w:r w:rsidR="00713A20" w:rsidRPr="0058458F">
        <w:rPr>
          <w:sz w:val="23"/>
          <w:szCs w:val="23"/>
        </w:rPr>
        <w:t xml:space="preserve"> zaměřené na efektivní metody a </w:t>
      </w:r>
      <w:r w:rsidRPr="0058458F">
        <w:rPr>
          <w:sz w:val="23"/>
          <w:szCs w:val="23"/>
        </w:rPr>
        <w:t>formy práce zejména na 2. stupni základních škol. Změnit pojetí činnosti pedag</w:t>
      </w:r>
      <w:r w:rsidR="00713A20" w:rsidRPr="0058458F">
        <w:rPr>
          <w:sz w:val="23"/>
          <w:szCs w:val="23"/>
        </w:rPr>
        <w:t>ogické rady a </w:t>
      </w:r>
      <w:r w:rsidRPr="0058458F">
        <w:rPr>
          <w:sz w:val="23"/>
          <w:szCs w:val="23"/>
        </w:rPr>
        <w:t>metodických orgánů škol směrem k hodnocení průběhu a výsledků vzdělávání a následného hledání účinných nástrojů ke zlepšování v těchto oblastech. Nastavit a důsledně realizovat účinné řídící mechanismy vedení školy v oblasti kontroly a zejména hospitační činnosti směrem k poskytování účinné zpětné vazby o kvalitě vzdělávání poskytované jednotlivými pedagogy. Výrazně podporovat vzájemné hospitace učitelů. Efektivně využívat interní a externí nástroje při zjišťování výsledků vzdělávání žáků a dbát na stanovování účinných opatření k zajištění úspěšnosti žáků ve vzdělávání. Obecně je potřebné se zaměřit na rozvoj dovedností učitelů v oblasti nových metod a forem výuky vázaných na oborové didaktiky, výrazně se věnovat práci se žáky ohroženými školním neúspěchem. Pro Karlovarský kraj je doporučeno věnovat pozornost vyrovnávání krajových disparit.</w:t>
      </w:r>
    </w:p>
    <w:p w:rsidR="0083712A" w:rsidRPr="0058458F" w:rsidRDefault="0083712A" w:rsidP="0083712A">
      <w:pPr>
        <w:jc w:val="both"/>
        <w:rPr>
          <w:sz w:val="23"/>
          <w:szCs w:val="23"/>
        </w:rPr>
      </w:pPr>
      <w:r w:rsidRPr="0058458F">
        <w:rPr>
          <w:sz w:val="23"/>
          <w:szCs w:val="23"/>
        </w:rPr>
        <w:lastRenderedPageBreak/>
        <w:t>I v segmentu středního vzdělávání bylo kontrolou ČŠI zjištěno, že se zvýšil podíl škol, kde se vzdělávání neuskutečňovalo v souladu s RVP jednotlivých oborů vzdělání. Specifickým úkolem bylo mimo jiné hodnocení průběhu a výsledků středního odborného vzdělávání v oborech vzdělání ukončovaných maturitní zkouškou, zejména v případech opakovaně vykazujících vysokou míru neúspěšnosti ve společné části maturitní zkoušky. Poněkud se zvyšuje podíl žáků se speciálními vzdělávacími potřebami a taktéž žáků</w:t>
      </w:r>
      <w:r w:rsidR="00ED2F77" w:rsidRPr="0058458F">
        <w:rPr>
          <w:sz w:val="23"/>
          <w:szCs w:val="23"/>
        </w:rPr>
        <w:t xml:space="preserve"> </w:t>
      </w:r>
      <w:r w:rsidRPr="0058458F">
        <w:rPr>
          <w:sz w:val="23"/>
          <w:szCs w:val="23"/>
        </w:rPr>
        <w:t>-</w:t>
      </w:r>
      <w:r w:rsidR="00ED2F77" w:rsidRPr="0058458F">
        <w:rPr>
          <w:sz w:val="23"/>
          <w:szCs w:val="23"/>
        </w:rPr>
        <w:t xml:space="preserve"> </w:t>
      </w:r>
      <w:r w:rsidRPr="0058458F">
        <w:rPr>
          <w:sz w:val="23"/>
          <w:szCs w:val="23"/>
        </w:rPr>
        <w:t>cizinců. Ve středním vzdělávání stále převažuje nabídka studijních míst nad poptávkou uchazečů o vzdělávání. Z hlediska materiálního vybavení je vnímána největší potřeba investic do zlepšení stavu odborných učeben a laboratoří, do vybavení pomůckami a zlepšení stavu sportovišť.</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 xml:space="preserve">Ředitelé středních škol vnímají dlouhodobou a neúnosnou administrativní zátěž, nepřehlednou </w:t>
      </w:r>
      <w:r w:rsidR="00D35CC4">
        <w:rPr>
          <w:sz w:val="23"/>
          <w:szCs w:val="23"/>
        </w:rPr>
        <w:br/>
      </w:r>
      <w:r w:rsidRPr="0058458F">
        <w:rPr>
          <w:sz w:val="23"/>
          <w:szCs w:val="23"/>
        </w:rPr>
        <w:t>a nepružnou legislativu a nedostatečné finanční prostředky, jakož i časovou a psychickou náročnost povolání. Z hlediska splnění odborné kvalifikace je nejlepší situace v gymnaziálních oborech vzdělání. Péči o začínající učitele poskytuje asi polovina hodnocených středních škol. Promyšlená, systematická a cílená podpora profesního a osobnostního rozvoje začínajících učitelů je zaznamenávána výjimečně. Je to nejčastěji pouze ve školách s vysokou úrovní pedagogického vedení. Ukazuje se, že učitelé, kteří se věnují vzděl</w:t>
      </w:r>
      <w:r w:rsidR="00132619" w:rsidRPr="0058458F">
        <w:rPr>
          <w:sz w:val="23"/>
          <w:szCs w:val="23"/>
        </w:rPr>
        <w:t>ávání v oblasti metod a </w:t>
      </w:r>
      <w:r w:rsidRPr="0058458F">
        <w:rPr>
          <w:sz w:val="23"/>
          <w:szCs w:val="23"/>
        </w:rPr>
        <w:t xml:space="preserve">forem výuky </w:t>
      </w:r>
      <w:r w:rsidR="00D35CC4">
        <w:rPr>
          <w:sz w:val="23"/>
          <w:szCs w:val="23"/>
        </w:rPr>
        <w:br/>
      </w:r>
      <w:r w:rsidRPr="0058458F">
        <w:rPr>
          <w:sz w:val="23"/>
          <w:szCs w:val="23"/>
        </w:rPr>
        <w:t>a prevence rizikového chování, následně uvádějí tyto oblasti jako potřebné pro další rozvoj. Zpětn</w:t>
      </w:r>
      <w:r w:rsidR="00ED2F77" w:rsidRPr="0058458F">
        <w:rPr>
          <w:sz w:val="23"/>
          <w:szCs w:val="23"/>
        </w:rPr>
        <w:t>ou</w:t>
      </w:r>
      <w:r w:rsidRPr="0058458F">
        <w:rPr>
          <w:sz w:val="23"/>
          <w:szCs w:val="23"/>
        </w:rPr>
        <w:t xml:space="preserve"> vazb</w:t>
      </w:r>
      <w:r w:rsidR="00ED2F77" w:rsidRPr="0058458F">
        <w:rPr>
          <w:sz w:val="23"/>
          <w:szCs w:val="23"/>
        </w:rPr>
        <w:t>u</w:t>
      </w:r>
      <w:r w:rsidRPr="0058458F">
        <w:rPr>
          <w:sz w:val="23"/>
          <w:szCs w:val="23"/>
        </w:rPr>
        <w:t xml:space="preserve"> poskytovan</w:t>
      </w:r>
      <w:r w:rsidR="00ED2F77" w:rsidRPr="0058458F">
        <w:rPr>
          <w:sz w:val="23"/>
          <w:szCs w:val="23"/>
        </w:rPr>
        <w:t>ou</w:t>
      </w:r>
      <w:r w:rsidRPr="0058458F">
        <w:rPr>
          <w:sz w:val="23"/>
          <w:szCs w:val="23"/>
        </w:rPr>
        <w:t xml:space="preserve"> učitelům považuje cca 90 % z nich za dostatečnou s převažujícím pozitivním dopadem na jejich práci. Některé střední školy na základě vlastního systému kariéry pozitivně motivují pedagogy k dalšímu odbornému a osobnostnímu rozvoji. Již tradičně věnuje většina středních škol pozornost spolupráci s externími partnery. Vedení škol rovněž velmi často využívalo při řízení škol samosprávné orgány žáků a spolupráci s nimi využíval</w:t>
      </w:r>
      <w:r w:rsidR="0096683B">
        <w:rPr>
          <w:sz w:val="23"/>
          <w:szCs w:val="23"/>
        </w:rPr>
        <w:t>a</w:t>
      </w:r>
      <w:r w:rsidRPr="0058458F">
        <w:rPr>
          <w:sz w:val="23"/>
          <w:szCs w:val="23"/>
        </w:rPr>
        <w:t xml:space="preserve"> ke změnám ve vnitřní organizaci škol a k tvorbě změn vnitřních pravidel. </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 xml:space="preserve">Při ověřování výsledků a naplňování cílů vzdělávání využívaly školy zejména individuální hodnocení učitele, výsledky maturitních a závěrečných zkoušek a národní externí hodnocení. </w:t>
      </w:r>
      <w:r w:rsidR="00D35CC4">
        <w:rPr>
          <w:sz w:val="23"/>
          <w:szCs w:val="23"/>
        </w:rPr>
        <w:br/>
      </w:r>
      <w:r w:rsidRPr="0058458F">
        <w:rPr>
          <w:sz w:val="23"/>
          <w:szCs w:val="23"/>
        </w:rPr>
        <w:t>V rámci ověřování kvality dosahovaných výsledků žáků pak školy využívaly zejména úspěšnost svých žáků v soutěžích a olympiádách. Nejhorší výsledky u maturitní zkoušky obecně vykazují žáci v nástavbové formě studia. Někteří žáci dokonce ve společné části maturitní zkoušky třikrát neuspěli. Úspěšnost žáků negativně ovlivňuje rovněž absence účinného systému přijímacího řízení do středních škol.</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Hlavní poznatky a doporučení, které ze zjišťování vyplynuly, jsou, že nadále trvá vynikající spolupráce škol s externími partnery zejména u gymnázií a středních odborných škol. Významné rozdíly byly zjištěny v hodnotící činnosti vedení v oblasti řízení a vyhodnocování výsledků vzdělávání. V oblasti výuky byla nejrizikovějším faktorem absence systematického sledování pokroku jednotlivých žáků. Značné množství škol se nezaměřuje na sociální a osobnostní pokrok žáků. V mnohých školách výsledky neodpovídají výsledkům očekávaným dle stanovených ŠVP. Školy sice sledují vliv přijatých opatření, avšak ta nejsou příliš účinná.</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Pozitivní zjištění vykazuje péče o podmínky pro vzdělávání, modernizace výukových prostor a technického vybavení. Dalšími pozitivy jsou velmi dobrá kvalita praktického vyučování, která je potřebná k naplnění odborného profilu absolventa a spolupráce škol se zaměstnavateli, profesními svazy a zahraničními partnery.</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Negativní vliv na úroveň vzdělávání má dlouhodobě stav, kdy nabídka studijních míst překračuje poptávku. Výsledky vzdělávání žáků jsou rovněž ovlivněny značnou mírou jejich absence. Stále převažují neoptimální formy a metody práce učitelů se žáky, nepracuje se systematicky s průběžnými výsledky vzdělávání a taktéž není dostatečná kontrolní a hospitační činnost vedení škol a náležitá zpětná vazba pro pedagogy.</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lastRenderedPageBreak/>
        <w:t>Školy musí realizovat analýzu příčin vysoké absence žáků a přijmout účinná opatření. Spolu s předmětovými komisemi hledat efektivní formy a metody výuky, vytvářet podmínky pro zlepšení motivace žáků ke vzdělávání. Opatření ke zlepšení přijímat ve spolupráci s učiteli tak, aby byla účinná a odpovídala reálným možnostem žáků i učitelů. Ve středních školách je nezbytné podporovat propojování vlastního a externího hodnocení s cílem zkvalitnění vzdělávání.</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V  oblasti uměleckého a zájmového vzdělávání je potřebná neustálá podpora tohoto segmentu vzdělávání s cílem vytvářet co nejlepší podmínky pro rozvoj talentů a práci s nadanými jedinci. Neméně důležité je podporovat účast dospělých na aktivitách zájmových útvarů a propojovat sdílení volného času dětí a dospělých pomocí společných aktivit.</w:t>
      </w:r>
    </w:p>
    <w:p w:rsidR="00713A20" w:rsidRPr="0058458F" w:rsidRDefault="00713A20" w:rsidP="0083712A">
      <w:pPr>
        <w:jc w:val="both"/>
        <w:rPr>
          <w:sz w:val="23"/>
          <w:szCs w:val="23"/>
        </w:rPr>
      </w:pPr>
    </w:p>
    <w:p w:rsidR="0083712A" w:rsidRPr="0058458F" w:rsidRDefault="0083712A" w:rsidP="0083712A">
      <w:pPr>
        <w:jc w:val="both"/>
        <w:rPr>
          <w:sz w:val="23"/>
          <w:szCs w:val="23"/>
        </w:rPr>
      </w:pPr>
      <w:r w:rsidRPr="0058458F">
        <w:rPr>
          <w:sz w:val="23"/>
          <w:szCs w:val="23"/>
        </w:rPr>
        <w:t>Některé negativní poznatky ze vzdělávání</w:t>
      </w:r>
      <w:r w:rsidR="0096683B">
        <w:rPr>
          <w:sz w:val="23"/>
          <w:szCs w:val="23"/>
        </w:rPr>
        <w:t>,</w:t>
      </w:r>
      <w:r w:rsidRPr="0058458F">
        <w:rPr>
          <w:sz w:val="23"/>
          <w:szCs w:val="23"/>
        </w:rPr>
        <w:t xml:space="preserve"> například absence a neúspěšnost žáků se stávají výrazným problémem, a školy samy jej nemohou zvládnout. Jedná se o celospolečenský problém v hodnotové orientaci občanů a v přístupu k plnění běžných povinností a pravidel, které jsou ve společnosti stanoveny. Tento stav je nutné řešit, zlepšovat a zároveň vytvářet koncepční přístup ke vzdělávání včetně předpokladů pro rozhodování odpovědných představitelů státu, samospráv </w:t>
      </w:r>
      <w:r w:rsidR="00D35CC4">
        <w:rPr>
          <w:sz w:val="23"/>
          <w:szCs w:val="23"/>
        </w:rPr>
        <w:br/>
      </w:r>
      <w:r w:rsidRPr="0058458F">
        <w:rPr>
          <w:sz w:val="23"/>
          <w:szCs w:val="23"/>
        </w:rPr>
        <w:t>i samotných škol.</w:t>
      </w:r>
    </w:p>
    <w:p w:rsidR="0083712A" w:rsidRPr="0058458F" w:rsidRDefault="0083712A" w:rsidP="0083712A">
      <w:pPr>
        <w:jc w:val="both"/>
        <w:rPr>
          <w:sz w:val="23"/>
          <w:szCs w:val="23"/>
        </w:rPr>
      </w:pPr>
    </w:p>
    <w:p w:rsidR="005E0092" w:rsidRDefault="005E0092" w:rsidP="00093A6A">
      <w:pPr>
        <w:autoSpaceDE w:val="0"/>
        <w:autoSpaceDN w:val="0"/>
        <w:adjustRightInd w:val="0"/>
        <w:jc w:val="both"/>
      </w:pPr>
    </w:p>
    <w:p w:rsidR="005E0092" w:rsidRDefault="005E0092"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ED2F77" w:rsidRDefault="00ED2F77" w:rsidP="00093A6A">
      <w:pPr>
        <w:autoSpaceDE w:val="0"/>
        <w:autoSpaceDN w:val="0"/>
        <w:adjustRightInd w:val="0"/>
        <w:jc w:val="both"/>
      </w:pPr>
    </w:p>
    <w:p w:rsidR="00ED2F77" w:rsidRDefault="00ED2F77" w:rsidP="00093A6A">
      <w:pPr>
        <w:autoSpaceDE w:val="0"/>
        <w:autoSpaceDN w:val="0"/>
        <w:adjustRightInd w:val="0"/>
        <w:jc w:val="both"/>
      </w:pPr>
    </w:p>
    <w:p w:rsidR="00ED2F77" w:rsidRDefault="00ED2F77" w:rsidP="00093A6A">
      <w:pPr>
        <w:autoSpaceDE w:val="0"/>
        <w:autoSpaceDN w:val="0"/>
        <w:adjustRightInd w:val="0"/>
        <w:jc w:val="both"/>
      </w:pPr>
    </w:p>
    <w:p w:rsidR="00ED2F77" w:rsidRDefault="00ED2F77" w:rsidP="00093A6A">
      <w:pPr>
        <w:autoSpaceDE w:val="0"/>
        <w:autoSpaceDN w:val="0"/>
        <w:adjustRightInd w:val="0"/>
        <w:jc w:val="both"/>
      </w:pPr>
    </w:p>
    <w:p w:rsidR="00ED2F77" w:rsidRDefault="00ED2F77" w:rsidP="00093A6A">
      <w:pPr>
        <w:autoSpaceDE w:val="0"/>
        <w:autoSpaceDN w:val="0"/>
        <w:adjustRightInd w:val="0"/>
        <w:jc w:val="both"/>
      </w:pPr>
    </w:p>
    <w:p w:rsidR="00ED2F77" w:rsidRDefault="00ED2F77"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D35CC4" w:rsidRDefault="00D35CC4" w:rsidP="00093A6A">
      <w:pPr>
        <w:autoSpaceDE w:val="0"/>
        <w:autoSpaceDN w:val="0"/>
        <w:adjustRightInd w:val="0"/>
        <w:jc w:val="both"/>
      </w:pPr>
    </w:p>
    <w:p w:rsidR="00D35CC4" w:rsidRDefault="00D35CC4" w:rsidP="00093A6A">
      <w:pPr>
        <w:autoSpaceDE w:val="0"/>
        <w:autoSpaceDN w:val="0"/>
        <w:adjustRightInd w:val="0"/>
        <w:jc w:val="both"/>
      </w:pPr>
    </w:p>
    <w:p w:rsidR="00D35CC4" w:rsidRDefault="00D35CC4" w:rsidP="00093A6A">
      <w:pPr>
        <w:autoSpaceDE w:val="0"/>
        <w:autoSpaceDN w:val="0"/>
        <w:adjustRightInd w:val="0"/>
        <w:jc w:val="both"/>
      </w:pPr>
    </w:p>
    <w:p w:rsidR="00D35CC4" w:rsidRDefault="00D35CC4" w:rsidP="00093A6A">
      <w:pPr>
        <w:autoSpaceDE w:val="0"/>
        <w:autoSpaceDN w:val="0"/>
        <w:adjustRightInd w:val="0"/>
        <w:jc w:val="both"/>
      </w:pPr>
    </w:p>
    <w:p w:rsidR="00D35CC4" w:rsidRDefault="00D35CC4"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713A20" w:rsidRDefault="00713A20" w:rsidP="00093A6A">
      <w:pPr>
        <w:autoSpaceDE w:val="0"/>
        <w:autoSpaceDN w:val="0"/>
        <w:adjustRightInd w:val="0"/>
        <w:jc w:val="both"/>
      </w:pPr>
    </w:p>
    <w:p w:rsidR="00D2134D" w:rsidRPr="00AD0BF6" w:rsidRDefault="003F1A4E" w:rsidP="0034084D">
      <w:pPr>
        <w:jc w:val="both"/>
      </w:pPr>
      <w:r w:rsidRPr="00AD0BF6">
        <w:rPr>
          <w:b/>
          <w:sz w:val="23"/>
          <w:szCs w:val="23"/>
        </w:rPr>
        <w:lastRenderedPageBreak/>
        <w:t>Sez</w:t>
      </w:r>
      <w:r w:rsidR="00D2134D" w:rsidRPr="00AD0BF6">
        <w:rPr>
          <w:b/>
          <w:sz w:val="23"/>
          <w:szCs w:val="23"/>
        </w:rPr>
        <w:t>nam příloh:</w:t>
      </w:r>
    </w:p>
    <w:p w:rsidR="00D2134D" w:rsidRPr="00AD0BF6" w:rsidRDefault="00D2134D" w:rsidP="0034084D">
      <w:pPr>
        <w:jc w:val="both"/>
        <w:rPr>
          <w:sz w:val="23"/>
          <w:szCs w:val="23"/>
        </w:rPr>
      </w:pPr>
    </w:p>
    <w:p w:rsidR="00D2134D" w:rsidRPr="00AD0BF6" w:rsidRDefault="00D2134D" w:rsidP="0034084D">
      <w:pPr>
        <w:jc w:val="both"/>
        <w:rPr>
          <w:sz w:val="23"/>
          <w:szCs w:val="23"/>
        </w:rPr>
      </w:pPr>
      <w:r w:rsidRPr="00AD0BF6">
        <w:rPr>
          <w:sz w:val="23"/>
          <w:szCs w:val="23"/>
        </w:rPr>
        <w:t xml:space="preserve">č. 1 </w:t>
      </w:r>
      <w:r w:rsidRPr="00AD0BF6">
        <w:rPr>
          <w:sz w:val="23"/>
          <w:szCs w:val="23"/>
        </w:rPr>
        <w:tab/>
        <w:t xml:space="preserve">Celkové výdaje na školy a školská zařízení zřizované </w:t>
      </w:r>
      <w:r w:rsidR="00614967" w:rsidRPr="00AD0BF6">
        <w:rPr>
          <w:sz w:val="23"/>
          <w:szCs w:val="23"/>
        </w:rPr>
        <w:t xml:space="preserve">Karlovarským </w:t>
      </w:r>
      <w:r w:rsidRPr="00AD0BF6">
        <w:rPr>
          <w:sz w:val="23"/>
          <w:szCs w:val="23"/>
        </w:rPr>
        <w:t>krajem v Kč</w:t>
      </w:r>
    </w:p>
    <w:p w:rsidR="00D2134D" w:rsidRPr="00AD0BF6" w:rsidRDefault="00D2134D" w:rsidP="008300E7">
      <w:pPr>
        <w:ind w:left="705" w:hanging="705"/>
        <w:jc w:val="both"/>
        <w:rPr>
          <w:sz w:val="23"/>
          <w:szCs w:val="23"/>
        </w:rPr>
      </w:pPr>
      <w:r w:rsidRPr="00AD0BF6">
        <w:rPr>
          <w:sz w:val="23"/>
          <w:szCs w:val="23"/>
        </w:rPr>
        <w:t>č. 2</w:t>
      </w:r>
      <w:r w:rsidRPr="00AD0BF6">
        <w:rPr>
          <w:sz w:val="23"/>
          <w:szCs w:val="23"/>
        </w:rPr>
        <w:tab/>
        <w:t xml:space="preserve">Výdaje na dítě, žáka, studenta ve školách a školských zařízeních zřizovaných </w:t>
      </w:r>
      <w:r w:rsidR="00614967" w:rsidRPr="00AD0BF6">
        <w:rPr>
          <w:sz w:val="23"/>
          <w:szCs w:val="23"/>
        </w:rPr>
        <w:t xml:space="preserve">Karlovarským </w:t>
      </w:r>
      <w:r w:rsidRPr="00AD0BF6">
        <w:rPr>
          <w:sz w:val="23"/>
          <w:szCs w:val="23"/>
        </w:rPr>
        <w:t>krajem v Kč</w:t>
      </w:r>
    </w:p>
    <w:p w:rsidR="00D2134D" w:rsidRPr="00AD0BF6" w:rsidRDefault="00D2134D" w:rsidP="008300E7">
      <w:pPr>
        <w:ind w:left="705" w:hanging="705"/>
        <w:jc w:val="both"/>
        <w:rPr>
          <w:sz w:val="23"/>
          <w:szCs w:val="23"/>
        </w:rPr>
      </w:pPr>
      <w:r w:rsidRPr="00AD0BF6">
        <w:rPr>
          <w:sz w:val="23"/>
          <w:szCs w:val="23"/>
        </w:rPr>
        <w:t>č. 3</w:t>
      </w:r>
      <w:r w:rsidRPr="00AD0BF6">
        <w:rPr>
          <w:sz w:val="23"/>
          <w:szCs w:val="23"/>
        </w:rPr>
        <w:tab/>
        <w:t xml:space="preserve">Celkové výdaje na přímé výdaje </w:t>
      </w:r>
      <w:r w:rsidR="00FB5CC5" w:rsidRPr="00AD0BF6">
        <w:rPr>
          <w:sz w:val="23"/>
          <w:szCs w:val="23"/>
        </w:rPr>
        <w:t>ve</w:t>
      </w:r>
      <w:r w:rsidRPr="00AD0BF6">
        <w:rPr>
          <w:sz w:val="23"/>
          <w:szCs w:val="23"/>
        </w:rPr>
        <w:t xml:space="preserve"> škol</w:t>
      </w:r>
      <w:r w:rsidR="00FB5CC5" w:rsidRPr="00AD0BF6">
        <w:rPr>
          <w:sz w:val="23"/>
          <w:szCs w:val="23"/>
        </w:rPr>
        <w:t>ách</w:t>
      </w:r>
      <w:r w:rsidRPr="00AD0BF6">
        <w:rPr>
          <w:sz w:val="23"/>
          <w:szCs w:val="23"/>
        </w:rPr>
        <w:t xml:space="preserve"> a školsk</w:t>
      </w:r>
      <w:r w:rsidR="00FB5CC5" w:rsidRPr="00AD0BF6">
        <w:rPr>
          <w:sz w:val="23"/>
          <w:szCs w:val="23"/>
        </w:rPr>
        <w:t>ých</w:t>
      </w:r>
      <w:r w:rsidRPr="00AD0BF6">
        <w:rPr>
          <w:sz w:val="23"/>
          <w:szCs w:val="23"/>
        </w:rPr>
        <w:t xml:space="preserve"> zařízen</w:t>
      </w:r>
      <w:r w:rsidR="00FB5CC5" w:rsidRPr="00AD0BF6">
        <w:rPr>
          <w:sz w:val="23"/>
          <w:szCs w:val="23"/>
        </w:rPr>
        <w:t>ích</w:t>
      </w:r>
      <w:r w:rsidRPr="00AD0BF6">
        <w:rPr>
          <w:sz w:val="23"/>
          <w:szCs w:val="23"/>
        </w:rPr>
        <w:t xml:space="preserve"> zřizovan</w:t>
      </w:r>
      <w:r w:rsidR="00FB5CC5" w:rsidRPr="00AD0BF6">
        <w:rPr>
          <w:sz w:val="23"/>
          <w:szCs w:val="23"/>
        </w:rPr>
        <w:t>ých</w:t>
      </w:r>
      <w:r w:rsidRPr="00AD0BF6">
        <w:rPr>
          <w:sz w:val="23"/>
          <w:szCs w:val="23"/>
        </w:rPr>
        <w:t xml:space="preserve"> obcemi v Kč</w:t>
      </w:r>
    </w:p>
    <w:p w:rsidR="00D2134D" w:rsidRPr="00AD0BF6" w:rsidRDefault="00614967" w:rsidP="008300E7">
      <w:pPr>
        <w:ind w:left="705" w:hanging="705"/>
        <w:jc w:val="both"/>
        <w:rPr>
          <w:sz w:val="23"/>
          <w:szCs w:val="23"/>
        </w:rPr>
      </w:pPr>
      <w:r w:rsidRPr="00AD0BF6">
        <w:rPr>
          <w:sz w:val="23"/>
          <w:szCs w:val="23"/>
        </w:rPr>
        <w:t>č. 4</w:t>
      </w:r>
      <w:r w:rsidRPr="00AD0BF6">
        <w:rPr>
          <w:sz w:val="23"/>
          <w:szCs w:val="23"/>
        </w:rPr>
        <w:tab/>
        <w:t>Výdaje na dítě, žáka a</w:t>
      </w:r>
      <w:r w:rsidR="00D2134D" w:rsidRPr="00AD0BF6">
        <w:rPr>
          <w:sz w:val="23"/>
          <w:szCs w:val="23"/>
        </w:rPr>
        <w:t xml:space="preserve"> studenta na přímé výdaje </w:t>
      </w:r>
      <w:r w:rsidR="00FB5CC5" w:rsidRPr="00AD0BF6">
        <w:rPr>
          <w:sz w:val="23"/>
          <w:szCs w:val="23"/>
        </w:rPr>
        <w:t xml:space="preserve">ve </w:t>
      </w:r>
      <w:r w:rsidR="00D2134D" w:rsidRPr="00AD0BF6">
        <w:rPr>
          <w:sz w:val="23"/>
          <w:szCs w:val="23"/>
        </w:rPr>
        <w:t>škol</w:t>
      </w:r>
      <w:r w:rsidR="00FB5CC5" w:rsidRPr="00AD0BF6">
        <w:rPr>
          <w:sz w:val="23"/>
          <w:szCs w:val="23"/>
        </w:rPr>
        <w:t>ách</w:t>
      </w:r>
      <w:r w:rsidR="00D2134D" w:rsidRPr="00AD0BF6">
        <w:rPr>
          <w:sz w:val="23"/>
          <w:szCs w:val="23"/>
        </w:rPr>
        <w:t xml:space="preserve"> a školsk</w:t>
      </w:r>
      <w:r w:rsidR="00FB5CC5" w:rsidRPr="00AD0BF6">
        <w:rPr>
          <w:sz w:val="23"/>
          <w:szCs w:val="23"/>
        </w:rPr>
        <w:t>ých</w:t>
      </w:r>
      <w:r w:rsidR="00D2134D" w:rsidRPr="00AD0BF6">
        <w:rPr>
          <w:sz w:val="23"/>
          <w:szCs w:val="23"/>
        </w:rPr>
        <w:t xml:space="preserve"> zařízení</w:t>
      </w:r>
      <w:r w:rsidR="00FB5CC5" w:rsidRPr="00AD0BF6">
        <w:rPr>
          <w:sz w:val="23"/>
          <w:szCs w:val="23"/>
        </w:rPr>
        <w:t>ch</w:t>
      </w:r>
      <w:r w:rsidR="00D2134D" w:rsidRPr="00AD0BF6">
        <w:rPr>
          <w:sz w:val="23"/>
          <w:szCs w:val="23"/>
        </w:rPr>
        <w:t xml:space="preserve"> zřizovan</w:t>
      </w:r>
      <w:r w:rsidR="00FB5CC5" w:rsidRPr="00AD0BF6">
        <w:rPr>
          <w:sz w:val="23"/>
          <w:szCs w:val="23"/>
        </w:rPr>
        <w:t>ých</w:t>
      </w:r>
      <w:r w:rsidR="00D2134D" w:rsidRPr="00AD0BF6">
        <w:rPr>
          <w:sz w:val="23"/>
          <w:szCs w:val="23"/>
        </w:rPr>
        <w:t xml:space="preserve"> obcemi v Kč</w:t>
      </w:r>
    </w:p>
    <w:p w:rsidR="00D2134D" w:rsidRPr="00AD0BF6" w:rsidRDefault="00D2134D" w:rsidP="008300E7">
      <w:pPr>
        <w:jc w:val="both"/>
        <w:rPr>
          <w:sz w:val="23"/>
          <w:szCs w:val="23"/>
        </w:rPr>
      </w:pPr>
      <w:r w:rsidRPr="00AD0BF6">
        <w:rPr>
          <w:sz w:val="23"/>
          <w:szCs w:val="23"/>
        </w:rPr>
        <w:t>č. 5</w:t>
      </w:r>
      <w:r w:rsidRPr="00AD0BF6">
        <w:rPr>
          <w:sz w:val="23"/>
          <w:szCs w:val="23"/>
        </w:rPr>
        <w:tab/>
      </w:r>
      <w:r w:rsidR="00FB5CC5" w:rsidRPr="00AD0BF6">
        <w:rPr>
          <w:sz w:val="23"/>
          <w:szCs w:val="23"/>
        </w:rPr>
        <w:t xml:space="preserve">Celkové výdaje na školy a školská zařízení zřizované </w:t>
      </w:r>
      <w:r w:rsidR="00BA13D9" w:rsidRPr="00AD0BF6">
        <w:rPr>
          <w:sz w:val="23"/>
          <w:szCs w:val="23"/>
        </w:rPr>
        <w:t>soukromníkem</w:t>
      </w:r>
      <w:r w:rsidR="00FB5CC5" w:rsidRPr="00AD0BF6">
        <w:rPr>
          <w:sz w:val="23"/>
          <w:szCs w:val="23"/>
        </w:rPr>
        <w:t xml:space="preserve"> v Kč</w:t>
      </w:r>
    </w:p>
    <w:p w:rsidR="00FB5CC5" w:rsidRPr="00AD0BF6" w:rsidRDefault="00614967" w:rsidP="008300E7">
      <w:pPr>
        <w:ind w:left="705" w:hanging="705"/>
        <w:jc w:val="both"/>
        <w:rPr>
          <w:sz w:val="23"/>
          <w:szCs w:val="23"/>
        </w:rPr>
      </w:pPr>
      <w:r w:rsidRPr="00AD0BF6">
        <w:rPr>
          <w:sz w:val="23"/>
          <w:szCs w:val="23"/>
        </w:rPr>
        <w:t xml:space="preserve">č. 6 </w:t>
      </w:r>
      <w:r w:rsidRPr="00AD0BF6">
        <w:rPr>
          <w:sz w:val="23"/>
          <w:szCs w:val="23"/>
        </w:rPr>
        <w:tab/>
        <w:t xml:space="preserve">Výdaje na dítě, žáka a </w:t>
      </w:r>
      <w:r w:rsidR="00FB5CC5" w:rsidRPr="00AD0BF6">
        <w:rPr>
          <w:sz w:val="23"/>
          <w:szCs w:val="23"/>
        </w:rPr>
        <w:t>studenta ve školách a školských zařízení</w:t>
      </w:r>
      <w:r w:rsidR="007D4B84" w:rsidRPr="00AD0BF6">
        <w:rPr>
          <w:sz w:val="23"/>
          <w:szCs w:val="23"/>
        </w:rPr>
        <w:t>ch</w:t>
      </w:r>
      <w:r w:rsidR="00FB5CC5" w:rsidRPr="00AD0BF6">
        <w:rPr>
          <w:sz w:val="23"/>
          <w:szCs w:val="23"/>
        </w:rPr>
        <w:t xml:space="preserve"> zřizovaných </w:t>
      </w:r>
      <w:r w:rsidR="00BA13D9" w:rsidRPr="00AD0BF6">
        <w:rPr>
          <w:sz w:val="23"/>
          <w:szCs w:val="23"/>
        </w:rPr>
        <w:t>soukromníkem</w:t>
      </w:r>
      <w:r w:rsidR="00FB5CC5" w:rsidRPr="00AD0BF6">
        <w:rPr>
          <w:sz w:val="23"/>
          <w:szCs w:val="23"/>
        </w:rPr>
        <w:t xml:space="preserve"> v Kč</w:t>
      </w:r>
    </w:p>
    <w:p w:rsidR="00FB5CC5" w:rsidRPr="00AD0BF6" w:rsidRDefault="00FB5CC5" w:rsidP="008300E7">
      <w:pPr>
        <w:ind w:left="705" w:hanging="705"/>
        <w:jc w:val="both"/>
        <w:rPr>
          <w:sz w:val="23"/>
          <w:szCs w:val="23"/>
        </w:rPr>
      </w:pPr>
      <w:r w:rsidRPr="00AD0BF6">
        <w:rPr>
          <w:sz w:val="23"/>
          <w:szCs w:val="23"/>
        </w:rPr>
        <w:t>č. 7</w:t>
      </w:r>
      <w:r w:rsidRPr="00AD0BF6">
        <w:rPr>
          <w:sz w:val="23"/>
          <w:szCs w:val="23"/>
        </w:rPr>
        <w:tab/>
        <w:t>Přehled o pracovnících a platech hrazených ze státního rozpočtu ve školách a školských zařízeníc</w:t>
      </w:r>
      <w:r w:rsidR="004531A6" w:rsidRPr="00AD0BF6">
        <w:rPr>
          <w:sz w:val="23"/>
          <w:szCs w:val="23"/>
        </w:rPr>
        <w:t>h zřizovaných obcemi za rok 20</w:t>
      </w:r>
      <w:r w:rsidR="00C70F18" w:rsidRPr="00AD0BF6">
        <w:rPr>
          <w:sz w:val="23"/>
          <w:szCs w:val="23"/>
        </w:rPr>
        <w:t>1</w:t>
      </w:r>
      <w:r w:rsidR="00ED2F77">
        <w:rPr>
          <w:sz w:val="23"/>
          <w:szCs w:val="23"/>
        </w:rPr>
        <w:t>6</w:t>
      </w:r>
    </w:p>
    <w:p w:rsidR="00FB5CC5" w:rsidRPr="00AD0BF6" w:rsidRDefault="00FB5CC5" w:rsidP="008300E7">
      <w:pPr>
        <w:ind w:left="705" w:hanging="705"/>
        <w:jc w:val="both"/>
        <w:rPr>
          <w:sz w:val="23"/>
          <w:szCs w:val="23"/>
        </w:rPr>
      </w:pPr>
      <w:r w:rsidRPr="00AD0BF6">
        <w:rPr>
          <w:sz w:val="23"/>
          <w:szCs w:val="23"/>
        </w:rPr>
        <w:t>č. 8</w:t>
      </w:r>
      <w:r w:rsidRPr="00AD0BF6">
        <w:rPr>
          <w:sz w:val="23"/>
          <w:szCs w:val="23"/>
        </w:rPr>
        <w:tab/>
        <w:t>Přehled o pracovnících a platech hrazených ze státního rozpočtu ve školách a školských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ED2F77">
        <w:rPr>
          <w:sz w:val="23"/>
          <w:szCs w:val="23"/>
        </w:rPr>
        <w:t>6</w:t>
      </w:r>
    </w:p>
    <w:p w:rsidR="00FB5CC5" w:rsidRPr="00AD0BF6" w:rsidRDefault="00FB5CC5" w:rsidP="008300E7">
      <w:pPr>
        <w:ind w:left="705" w:hanging="705"/>
        <w:jc w:val="both"/>
        <w:rPr>
          <w:sz w:val="23"/>
          <w:szCs w:val="23"/>
        </w:rPr>
      </w:pPr>
      <w:r w:rsidRPr="00AD0BF6">
        <w:rPr>
          <w:sz w:val="23"/>
          <w:szCs w:val="23"/>
        </w:rPr>
        <w:t>č. 9</w:t>
      </w:r>
      <w:r w:rsidRPr="00AD0BF6">
        <w:rPr>
          <w:sz w:val="23"/>
          <w:szCs w:val="23"/>
        </w:rPr>
        <w:tab/>
        <w:t xml:space="preserve">Platové složky 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h zřizovaných obcemi za rok 20</w:t>
      </w:r>
      <w:r w:rsidR="00C70F18" w:rsidRPr="00AD0BF6">
        <w:rPr>
          <w:sz w:val="23"/>
          <w:szCs w:val="23"/>
        </w:rPr>
        <w:t>1</w:t>
      </w:r>
      <w:r w:rsidR="00ED2F77">
        <w:rPr>
          <w:sz w:val="23"/>
          <w:szCs w:val="23"/>
        </w:rPr>
        <w:t>6</w:t>
      </w:r>
    </w:p>
    <w:p w:rsidR="00FB5CC5" w:rsidRPr="00AD0BF6" w:rsidRDefault="00FB5CC5" w:rsidP="008300E7">
      <w:pPr>
        <w:ind w:left="705" w:hanging="705"/>
        <w:jc w:val="both"/>
        <w:rPr>
          <w:sz w:val="23"/>
          <w:szCs w:val="23"/>
        </w:rPr>
      </w:pPr>
      <w:r w:rsidRPr="00AD0BF6">
        <w:rPr>
          <w:sz w:val="23"/>
          <w:szCs w:val="23"/>
        </w:rPr>
        <w:t>č. 10</w:t>
      </w:r>
      <w:r w:rsidRPr="00AD0BF6">
        <w:rPr>
          <w:sz w:val="23"/>
          <w:szCs w:val="23"/>
        </w:rPr>
        <w:tab/>
        <w:t xml:space="preserve">Platové složky 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ED2F77">
        <w:rPr>
          <w:sz w:val="23"/>
          <w:szCs w:val="23"/>
        </w:rPr>
        <w:t>6</w:t>
      </w:r>
    </w:p>
    <w:p w:rsidR="00FB5CC5" w:rsidRPr="00AD0BF6" w:rsidRDefault="00FB5CC5" w:rsidP="008300E7">
      <w:pPr>
        <w:ind w:left="705" w:hanging="705"/>
        <w:jc w:val="both"/>
        <w:rPr>
          <w:sz w:val="23"/>
          <w:szCs w:val="23"/>
        </w:rPr>
      </w:pPr>
      <w:r w:rsidRPr="00AD0BF6">
        <w:rPr>
          <w:sz w:val="23"/>
          <w:szCs w:val="23"/>
        </w:rPr>
        <w:t>č. 11</w:t>
      </w:r>
      <w:r w:rsidRPr="00AD0BF6">
        <w:rPr>
          <w:sz w:val="23"/>
          <w:szCs w:val="23"/>
        </w:rPr>
        <w:tab/>
        <w:t xml:space="preserve">Platové složky nepedagogických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h zřizovaných obcemi za rok 20</w:t>
      </w:r>
      <w:r w:rsidR="00C70F18" w:rsidRPr="00AD0BF6">
        <w:rPr>
          <w:sz w:val="23"/>
          <w:szCs w:val="23"/>
        </w:rPr>
        <w:t>1</w:t>
      </w:r>
      <w:r w:rsidR="00ED2F77">
        <w:rPr>
          <w:sz w:val="23"/>
          <w:szCs w:val="23"/>
        </w:rPr>
        <w:t>6</w:t>
      </w:r>
    </w:p>
    <w:p w:rsidR="00FB5CC5" w:rsidRPr="00AD0BF6" w:rsidRDefault="00FB5CC5" w:rsidP="008300E7">
      <w:pPr>
        <w:ind w:left="705" w:hanging="705"/>
        <w:jc w:val="both"/>
        <w:rPr>
          <w:sz w:val="23"/>
          <w:szCs w:val="23"/>
        </w:rPr>
      </w:pPr>
      <w:r w:rsidRPr="00AD0BF6">
        <w:rPr>
          <w:sz w:val="23"/>
          <w:szCs w:val="23"/>
        </w:rPr>
        <w:t>č. 12</w:t>
      </w:r>
      <w:r w:rsidRPr="00AD0BF6">
        <w:rPr>
          <w:sz w:val="23"/>
          <w:szCs w:val="23"/>
        </w:rPr>
        <w:tab/>
        <w:t xml:space="preserve">Platové složky </w:t>
      </w:r>
      <w:r w:rsidR="00614967" w:rsidRPr="00AD0BF6">
        <w:rPr>
          <w:sz w:val="23"/>
          <w:szCs w:val="23"/>
        </w:rPr>
        <w:t>ne</w:t>
      </w:r>
      <w:r w:rsidRPr="00AD0BF6">
        <w:rPr>
          <w:sz w:val="23"/>
          <w:szCs w:val="23"/>
        </w:rPr>
        <w:t xml:space="preserve">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ED2F77">
        <w:rPr>
          <w:sz w:val="23"/>
          <w:szCs w:val="23"/>
        </w:rPr>
        <w:t>6</w:t>
      </w:r>
    </w:p>
    <w:p w:rsidR="00FB5CC5" w:rsidRPr="00AD0BF6" w:rsidRDefault="00FB5CC5" w:rsidP="008300E7">
      <w:pPr>
        <w:jc w:val="both"/>
        <w:rPr>
          <w:sz w:val="23"/>
          <w:szCs w:val="23"/>
        </w:rPr>
      </w:pPr>
      <w:r w:rsidRPr="00AD0BF6">
        <w:rPr>
          <w:sz w:val="23"/>
          <w:szCs w:val="23"/>
        </w:rPr>
        <w:t>č. 13</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obcemi v Kč</w:t>
      </w:r>
    </w:p>
    <w:p w:rsidR="00FB5CC5" w:rsidRPr="00AD0BF6" w:rsidRDefault="00FB5CC5" w:rsidP="008300E7">
      <w:pPr>
        <w:ind w:left="705" w:hanging="705"/>
        <w:jc w:val="both"/>
        <w:rPr>
          <w:sz w:val="23"/>
          <w:szCs w:val="23"/>
        </w:rPr>
      </w:pPr>
      <w:r w:rsidRPr="00AD0BF6">
        <w:rPr>
          <w:sz w:val="23"/>
          <w:szCs w:val="23"/>
        </w:rPr>
        <w:t>č. 14</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obcemi podle okresů v Kč</w:t>
      </w:r>
    </w:p>
    <w:p w:rsidR="00FB5CC5" w:rsidRPr="00AD0BF6" w:rsidRDefault="00FB5CC5" w:rsidP="008300E7">
      <w:pPr>
        <w:ind w:left="705" w:hanging="705"/>
        <w:jc w:val="both"/>
        <w:rPr>
          <w:sz w:val="23"/>
          <w:szCs w:val="23"/>
        </w:rPr>
      </w:pPr>
      <w:r w:rsidRPr="00AD0BF6">
        <w:rPr>
          <w:sz w:val="23"/>
          <w:szCs w:val="23"/>
        </w:rPr>
        <w:t>č. 15</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w:t>
      </w:r>
      <w:r w:rsidR="00614967" w:rsidRPr="00AD0BF6">
        <w:rPr>
          <w:sz w:val="23"/>
          <w:szCs w:val="23"/>
        </w:rPr>
        <w:t xml:space="preserve">Karlovarským </w:t>
      </w:r>
      <w:r w:rsidRPr="00AD0BF6">
        <w:rPr>
          <w:sz w:val="23"/>
          <w:szCs w:val="23"/>
        </w:rPr>
        <w:t>krajem v Kč</w:t>
      </w:r>
    </w:p>
    <w:p w:rsidR="00FB5CC5" w:rsidRPr="00AD0BF6" w:rsidRDefault="00FB5CC5" w:rsidP="008300E7">
      <w:pPr>
        <w:ind w:left="705" w:hanging="705"/>
        <w:jc w:val="both"/>
        <w:rPr>
          <w:sz w:val="23"/>
          <w:szCs w:val="23"/>
        </w:rPr>
      </w:pPr>
      <w:r w:rsidRPr="00AD0BF6">
        <w:rPr>
          <w:sz w:val="23"/>
          <w:szCs w:val="23"/>
        </w:rPr>
        <w:t>č. 16</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w:t>
      </w:r>
      <w:r w:rsidR="00614967" w:rsidRPr="00AD0BF6">
        <w:rPr>
          <w:sz w:val="23"/>
          <w:szCs w:val="23"/>
        </w:rPr>
        <w:t xml:space="preserve">Karlovarským </w:t>
      </w:r>
      <w:r w:rsidRPr="00AD0BF6">
        <w:rPr>
          <w:sz w:val="23"/>
          <w:szCs w:val="23"/>
        </w:rPr>
        <w:t>krajem podle okresů v Kč</w:t>
      </w:r>
    </w:p>
    <w:p w:rsidR="00FB5CC5" w:rsidRPr="00AD0BF6" w:rsidRDefault="00FB5CC5" w:rsidP="008300E7">
      <w:pPr>
        <w:jc w:val="both"/>
        <w:rPr>
          <w:sz w:val="23"/>
          <w:szCs w:val="23"/>
        </w:rPr>
      </w:pPr>
      <w:r w:rsidRPr="00AD0BF6">
        <w:rPr>
          <w:sz w:val="23"/>
          <w:szCs w:val="23"/>
        </w:rPr>
        <w:t>č. 17</w:t>
      </w:r>
      <w:r w:rsidRPr="00AD0BF6">
        <w:rPr>
          <w:sz w:val="23"/>
          <w:szCs w:val="23"/>
        </w:rPr>
        <w:tab/>
        <w:t>Přehled o odborné kvalifikaci učitelů – přepočtení pracovníci</w:t>
      </w:r>
    </w:p>
    <w:p w:rsidR="00FB5CC5" w:rsidRPr="00AD0BF6" w:rsidRDefault="00FB5CC5" w:rsidP="008300E7">
      <w:pPr>
        <w:jc w:val="both"/>
        <w:rPr>
          <w:sz w:val="23"/>
          <w:szCs w:val="23"/>
        </w:rPr>
      </w:pPr>
      <w:r w:rsidRPr="00AD0BF6">
        <w:rPr>
          <w:sz w:val="23"/>
          <w:szCs w:val="23"/>
        </w:rPr>
        <w:t>č. 18</w:t>
      </w:r>
      <w:r w:rsidRPr="00AD0BF6">
        <w:rPr>
          <w:sz w:val="23"/>
          <w:szCs w:val="23"/>
        </w:rPr>
        <w:tab/>
        <w:t>Kvalifikovanost v učitelů v Č</w:t>
      </w:r>
      <w:r w:rsidR="004531A6" w:rsidRPr="00AD0BF6">
        <w:rPr>
          <w:sz w:val="23"/>
          <w:szCs w:val="23"/>
        </w:rPr>
        <w:t xml:space="preserve">R dle krajů ve školním roce </w:t>
      </w:r>
      <w:r w:rsidR="00F31C63">
        <w:rPr>
          <w:sz w:val="23"/>
          <w:szCs w:val="23"/>
        </w:rPr>
        <w:t>201</w:t>
      </w:r>
      <w:r w:rsidR="00ED2F77">
        <w:rPr>
          <w:sz w:val="23"/>
          <w:szCs w:val="23"/>
        </w:rPr>
        <w:t>6</w:t>
      </w:r>
      <w:r w:rsidR="00F31C63">
        <w:rPr>
          <w:sz w:val="23"/>
          <w:szCs w:val="23"/>
        </w:rPr>
        <w:t>/201</w:t>
      </w:r>
      <w:r w:rsidR="00ED2F77">
        <w:rPr>
          <w:sz w:val="23"/>
          <w:szCs w:val="23"/>
        </w:rPr>
        <w:t>7</w:t>
      </w:r>
    </w:p>
    <w:p w:rsidR="00FB5CC5" w:rsidRPr="00AD0BF6" w:rsidRDefault="00FB5CC5" w:rsidP="008300E7">
      <w:pPr>
        <w:jc w:val="both"/>
        <w:rPr>
          <w:sz w:val="23"/>
          <w:szCs w:val="23"/>
        </w:rPr>
      </w:pPr>
      <w:r w:rsidRPr="00AD0BF6">
        <w:rPr>
          <w:sz w:val="23"/>
          <w:szCs w:val="23"/>
        </w:rPr>
        <w:t>č. 19</w:t>
      </w:r>
      <w:r w:rsidRPr="00AD0BF6">
        <w:rPr>
          <w:sz w:val="23"/>
          <w:szCs w:val="23"/>
        </w:rPr>
        <w:tab/>
        <w:t xml:space="preserve">Kvalifikovanost učitelů MŠ </w:t>
      </w:r>
      <w:r w:rsidR="005D65CD" w:rsidRPr="00AD0BF6">
        <w:rPr>
          <w:sz w:val="23"/>
          <w:szCs w:val="23"/>
        </w:rPr>
        <w:t xml:space="preserve">v ČR dle krajů </w:t>
      </w:r>
      <w:r w:rsidRPr="00AD0BF6">
        <w:rPr>
          <w:sz w:val="23"/>
          <w:szCs w:val="23"/>
        </w:rPr>
        <w:t xml:space="preserve">ve školním roce </w:t>
      </w:r>
      <w:r w:rsidR="00D34006">
        <w:rPr>
          <w:sz w:val="23"/>
          <w:szCs w:val="23"/>
        </w:rPr>
        <w:t>201</w:t>
      </w:r>
      <w:r w:rsidR="00ED2F77">
        <w:rPr>
          <w:sz w:val="23"/>
          <w:szCs w:val="23"/>
        </w:rPr>
        <w:t>6</w:t>
      </w:r>
      <w:r w:rsidR="008F7D66">
        <w:rPr>
          <w:sz w:val="23"/>
          <w:szCs w:val="23"/>
        </w:rPr>
        <w:t>/201</w:t>
      </w:r>
      <w:r w:rsidR="00ED2F77">
        <w:rPr>
          <w:sz w:val="23"/>
          <w:szCs w:val="23"/>
        </w:rPr>
        <w:t>7</w:t>
      </w:r>
    </w:p>
    <w:p w:rsidR="005D65CD" w:rsidRPr="00AD0BF6" w:rsidRDefault="005D65CD" w:rsidP="008300E7">
      <w:pPr>
        <w:jc w:val="both"/>
        <w:rPr>
          <w:sz w:val="23"/>
          <w:szCs w:val="23"/>
        </w:rPr>
      </w:pPr>
      <w:r w:rsidRPr="00AD0BF6">
        <w:rPr>
          <w:sz w:val="23"/>
          <w:szCs w:val="23"/>
        </w:rPr>
        <w:t>č. 20</w:t>
      </w:r>
      <w:r w:rsidRPr="00AD0BF6">
        <w:rPr>
          <w:sz w:val="23"/>
          <w:szCs w:val="23"/>
        </w:rPr>
        <w:tab/>
        <w:t xml:space="preserve">Kvalifikovanost učitelů ZŠ v ČR dle krajů ve školním roce </w:t>
      </w:r>
      <w:r w:rsidR="00D34006">
        <w:rPr>
          <w:sz w:val="23"/>
          <w:szCs w:val="23"/>
        </w:rPr>
        <w:t>201</w:t>
      </w:r>
      <w:r w:rsidR="00ED2F77">
        <w:rPr>
          <w:sz w:val="23"/>
          <w:szCs w:val="23"/>
        </w:rPr>
        <w:t>6</w:t>
      </w:r>
      <w:r w:rsidR="008F7D66">
        <w:rPr>
          <w:sz w:val="23"/>
          <w:szCs w:val="23"/>
        </w:rPr>
        <w:t>/201</w:t>
      </w:r>
      <w:r w:rsidR="00ED2F77">
        <w:rPr>
          <w:sz w:val="23"/>
          <w:szCs w:val="23"/>
        </w:rPr>
        <w:t>7</w:t>
      </w:r>
    </w:p>
    <w:p w:rsidR="005D65CD" w:rsidRPr="00AD0BF6" w:rsidRDefault="005D65CD" w:rsidP="008300E7">
      <w:pPr>
        <w:jc w:val="both"/>
        <w:rPr>
          <w:sz w:val="23"/>
          <w:szCs w:val="23"/>
        </w:rPr>
      </w:pPr>
      <w:r w:rsidRPr="00AD0BF6">
        <w:rPr>
          <w:sz w:val="23"/>
          <w:szCs w:val="23"/>
        </w:rPr>
        <w:t>č. 21</w:t>
      </w:r>
      <w:r w:rsidRPr="00AD0BF6">
        <w:rPr>
          <w:sz w:val="23"/>
          <w:szCs w:val="23"/>
        </w:rPr>
        <w:tab/>
        <w:t xml:space="preserve">Kvalifikovanost učitelů SŠ v ČR dle krajů ve školním roce </w:t>
      </w:r>
      <w:r w:rsidR="00D34006">
        <w:rPr>
          <w:sz w:val="23"/>
          <w:szCs w:val="23"/>
        </w:rPr>
        <w:t>201</w:t>
      </w:r>
      <w:r w:rsidR="00ED2F77">
        <w:rPr>
          <w:sz w:val="23"/>
          <w:szCs w:val="23"/>
        </w:rPr>
        <w:t>6</w:t>
      </w:r>
      <w:r w:rsidR="00D34006">
        <w:rPr>
          <w:sz w:val="23"/>
          <w:szCs w:val="23"/>
        </w:rPr>
        <w:t>/201</w:t>
      </w:r>
      <w:r w:rsidR="00ED2F77">
        <w:rPr>
          <w:sz w:val="23"/>
          <w:szCs w:val="23"/>
        </w:rPr>
        <w:t>7</w:t>
      </w:r>
    </w:p>
    <w:p w:rsidR="005D65CD" w:rsidRPr="00AD0BF6" w:rsidRDefault="005D65CD" w:rsidP="008300E7">
      <w:pPr>
        <w:jc w:val="both"/>
        <w:rPr>
          <w:sz w:val="23"/>
          <w:szCs w:val="23"/>
        </w:rPr>
      </w:pPr>
      <w:r w:rsidRPr="00AD0BF6">
        <w:rPr>
          <w:sz w:val="23"/>
          <w:szCs w:val="23"/>
        </w:rPr>
        <w:t>č. 22</w:t>
      </w:r>
      <w:r w:rsidRPr="00AD0BF6">
        <w:rPr>
          <w:sz w:val="23"/>
          <w:szCs w:val="23"/>
        </w:rPr>
        <w:tab/>
        <w:t xml:space="preserve">Kvalifikovanost učitelů VOŠ v ČR dle krajů ve školním roce </w:t>
      </w:r>
      <w:r w:rsidR="008F7D66">
        <w:rPr>
          <w:sz w:val="23"/>
          <w:szCs w:val="23"/>
        </w:rPr>
        <w:t>201</w:t>
      </w:r>
      <w:r w:rsidR="00ED2F77">
        <w:rPr>
          <w:sz w:val="23"/>
          <w:szCs w:val="23"/>
        </w:rPr>
        <w:t>6</w:t>
      </w:r>
      <w:r w:rsidR="008F7D66">
        <w:rPr>
          <w:sz w:val="23"/>
          <w:szCs w:val="23"/>
        </w:rPr>
        <w:t>/201</w:t>
      </w:r>
      <w:r w:rsidR="00ED2F77">
        <w:rPr>
          <w:sz w:val="23"/>
          <w:szCs w:val="23"/>
        </w:rPr>
        <w:t>7</w:t>
      </w:r>
    </w:p>
    <w:p w:rsidR="005D65CD" w:rsidRPr="00AD0BF6" w:rsidRDefault="005D65CD" w:rsidP="008300E7">
      <w:pPr>
        <w:ind w:left="705" w:hanging="705"/>
        <w:jc w:val="both"/>
        <w:rPr>
          <w:sz w:val="23"/>
          <w:szCs w:val="23"/>
        </w:rPr>
      </w:pPr>
      <w:r w:rsidRPr="00AD0BF6">
        <w:rPr>
          <w:sz w:val="23"/>
          <w:szCs w:val="23"/>
        </w:rPr>
        <w:t xml:space="preserve">č. 23 </w:t>
      </w:r>
      <w:r w:rsidRPr="00AD0BF6">
        <w:rPr>
          <w:sz w:val="23"/>
          <w:szCs w:val="23"/>
        </w:rPr>
        <w:tab/>
      </w:r>
      <w:r w:rsidR="00DA73D8" w:rsidRPr="00AD0BF6">
        <w:rPr>
          <w:sz w:val="23"/>
          <w:szCs w:val="23"/>
        </w:rPr>
        <w:t>Struktura</w:t>
      </w:r>
      <w:r w:rsidRPr="00AD0BF6">
        <w:rPr>
          <w:sz w:val="23"/>
          <w:szCs w:val="23"/>
        </w:rPr>
        <w:t xml:space="preserve"> oborů vzdělání středních </w:t>
      </w:r>
      <w:r w:rsidR="00614967" w:rsidRPr="00AD0BF6">
        <w:rPr>
          <w:sz w:val="23"/>
          <w:szCs w:val="23"/>
        </w:rPr>
        <w:t xml:space="preserve">a vyšších odborných </w:t>
      </w:r>
      <w:r w:rsidR="00DA73D8" w:rsidRPr="00AD0BF6">
        <w:rPr>
          <w:sz w:val="23"/>
          <w:szCs w:val="23"/>
        </w:rPr>
        <w:t xml:space="preserve">škol zřizovaných Karlovarským krajem, ve kterých  </w:t>
      </w:r>
      <w:r w:rsidR="00614967" w:rsidRPr="00AD0BF6">
        <w:rPr>
          <w:sz w:val="23"/>
          <w:szCs w:val="23"/>
        </w:rPr>
        <w:t xml:space="preserve">byli ve školním roce </w:t>
      </w:r>
      <w:r w:rsidR="008F7D66">
        <w:rPr>
          <w:sz w:val="23"/>
          <w:szCs w:val="23"/>
        </w:rPr>
        <w:t>201</w:t>
      </w:r>
      <w:r w:rsidR="00ED2F77">
        <w:rPr>
          <w:sz w:val="23"/>
          <w:szCs w:val="23"/>
        </w:rPr>
        <w:t>6</w:t>
      </w:r>
      <w:r w:rsidR="008F7D66">
        <w:rPr>
          <w:sz w:val="23"/>
          <w:szCs w:val="23"/>
        </w:rPr>
        <w:t>/201</w:t>
      </w:r>
      <w:r w:rsidR="00ED2F77">
        <w:rPr>
          <w:sz w:val="23"/>
          <w:szCs w:val="23"/>
        </w:rPr>
        <w:t>7</w:t>
      </w:r>
      <w:r w:rsidR="008F7D66">
        <w:rPr>
          <w:sz w:val="23"/>
          <w:szCs w:val="23"/>
        </w:rPr>
        <w:t xml:space="preserve"> </w:t>
      </w:r>
      <w:r w:rsidR="00DA73D8" w:rsidRPr="00AD0BF6">
        <w:rPr>
          <w:sz w:val="23"/>
          <w:szCs w:val="23"/>
        </w:rPr>
        <w:t>vyučováni žáci</w:t>
      </w:r>
      <w:r w:rsidR="007A2C4D" w:rsidRPr="00AD0BF6">
        <w:rPr>
          <w:sz w:val="23"/>
          <w:szCs w:val="23"/>
        </w:rPr>
        <w:t xml:space="preserve"> a studenti</w:t>
      </w:r>
    </w:p>
    <w:p w:rsidR="009D0005" w:rsidRPr="00AD0BF6" w:rsidRDefault="009D0005" w:rsidP="008300E7">
      <w:pPr>
        <w:ind w:left="705" w:hanging="705"/>
        <w:jc w:val="both"/>
        <w:rPr>
          <w:sz w:val="23"/>
          <w:szCs w:val="23"/>
        </w:rPr>
      </w:pPr>
      <w:r w:rsidRPr="00AD0BF6">
        <w:rPr>
          <w:sz w:val="23"/>
          <w:szCs w:val="23"/>
        </w:rPr>
        <w:t>č. 2</w:t>
      </w:r>
      <w:r w:rsidR="00B4569F" w:rsidRPr="00AD0BF6">
        <w:rPr>
          <w:sz w:val="23"/>
          <w:szCs w:val="23"/>
        </w:rPr>
        <w:t>4</w:t>
      </w:r>
      <w:r w:rsidRPr="00AD0BF6">
        <w:rPr>
          <w:sz w:val="23"/>
          <w:szCs w:val="23"/>
        </w:rPr>
        <w:tab/>
      </w:r>
      <w:r w:rsidR="0047248E" w:rsidRPr="00AD0BF6">
        <w:rPr>
          <w:sz w:val="23"/>
          <w:szCs w:val="23"/>
        </w:rPr>
        <w:t xml:space="preserve">Struktura oborů vzdělání středních škol zřizovaných obcí, ve kterých  byli ve školním roce </w:t>
      </w:r>
      <w:r w:rsidR="008F7D66">
        <w:rPr>
          <w:sz w:val="23"/>
          <w:szCs w:val="23"/>
        </w:rPr>
        <w:t>201</w:t>
      </w:r>
      <w:r w:rsidR="00ED2F77">
        <w:rPr>
          <w:sz w:val="23"/>
          <w:szCs w:val="23"/>
        </w:rPr>
        <w:t>6</w:t>
      </w:r>
      <w:r w:rsidR="008F7D66">
        <w:rPr>
          <w:sz w:val="23"/>
          <w:szCs w:val="23"/>
        </w:rPr>
        <w:t>/201</w:t>
      </w:r>
      <w:r w:rsidR="00ED2F77">
        <w:rPr>
          <w:sz w:val="23"/>
          <w:szCs w:val="23"/>
        </w:rPr>
        <w:t>7</w:t>
      </w:r>
      <w:r w:rsidR="008F7D66">
        <w:rPr>
          <w:sz w:val="23"/>
          <w:szCs w:val="23"/>
        </w:rPr>
        <w:t xml:space="preserve"> </w:t>
      </w:r>
      <w:r w:rsidR="0047248E" w:rsidRPr="00AD0BF6">
        <w:rPr>
          <w:sz w:val="23"/>
          <w:szCs w:val="23"/>
        </w:rPr>
        <w:t>vyučováni žáci</w:t>
      </w:r>
    </w:p>
    <w:p w:rsidR="009D0005" w:rsidRPr="00AD0BF6" w:rsidRDefault="009D0005" w:rsidP="008300E7">
      <w:pPr>
        <w:ind w:left="705" w:hanging="705"/>
        <w:jc w:val="both"/>
        <w:rPr>
          <w:sz w:val="23"/>
          <w:szCs w:val="23"/>
        </w:rPr>
      </w:pPr>
      <w:r w:rsidRPr="00AD0BF6">
        <w:rPr>
          <w:sz w:val="23"/>
          <w:szCs w:val="23"/>
        </w:rPr>
        <w:t>č. 2</w:t>
      </w:r>
      <w:r w:rsidR="00B4569F" w:rsidRPr="00AD0BF6">
        <w:rPr>
          <w:sz w:val="23"/>
          <w:szCs w:val="23"/>
        </w:rPr>
        <w:t>5</w:t>
      </w:r>
      <w:r w:rsidRPr="00AD0BF6">
        <w:rPr>
          <w:sz w:val="23"/>
          <w:szCs w:val="23"/>
        </w:rPr>
        <w:tab/>
      </w:r>
      <w:r w:rsidR="0047248E" w:rsidRPr="00AD0BF6">
        <w:rPr>
          <w:sz w:val="23"/>
          <w:szCs w:val="23"/>
        </w:rPr>
        <w:t xml:space="preserve">Struktura oborů vzdělání středních škol zřizovaných MŠMT, ve kterých  byli ve školním roce </w:t>
      </w:r>
      <w:r w:rsidR="008F7D66">
        <w:rPr>
          <w:sz w:val="23"/>
          <w:szCs w:val="23"/>
        </w:rPr>
        <w:t>201</w:t>
      </w:r>
      <w:r w:rsidR="00ED2F77">
        <w:rPr>
          <w:sz w:val="23"/>
          <w:szCs w:val="23"/>
        </w:rPr>
        <w:t>6</w:t>
      </w:r>
      <w:r w:rsidR="008F7D66">
        <w:rPr>
          <w:sz w:val="23"/>
          <w:szCs w:val="23"/>
        </w:rPr>
        <w:t>/201</w:t>
      </w:r>
      <w:r w:rsidR="00ED2F77">
        <w:rPr>
          <w:sz w:val="23"/>
          <w:szCs w:val="23"/>
        </w:rPr>
        <w:t>7</w:t>
      </w:r>
      <w:r w:rsidR="008F7D66">
        <w:rPr>
          <w:sz w:val="23"/>
          <w:szCs w:val="23"/>
        </w:rPr>
        <w:t xml:space="preserve"> </w:t>
      </w:r>
      <w:r w:rsidR="0047248E" w:rsidRPr="00AD0BF6">
        <w:rPr>
          <w:sz w:val="23"/>
          <w:szCs w:val="23"/>
        </w:rPr>
        <w:t>vyučováni žáci</w:t>
      </w:r>
    </w:p>
    <w:p w:rsidR="00C925B6" w:rsidRPr="00AD0BF6" w:rsidRDefault="00C925B6" w:rsidP="008300E7">
      <w:pPr>
        <w:ind w:left="705" w:hanging="705"/>
        <w:jc w:val="both"/>
        <w:rPr>
          <w:sz w:val="23"/>
          <w:szCs w:val="23"/>
        </w:rPr>
      </w:pPr>
      <w:r w:rsidRPr="00AD0BF6">
        <w:rPr>
          <w:sz w:val="23"/>
          <w:szCs w:val="23"/>
        </w:rPr>
        <w:t>č.</w:t>
      </w:r>
      <w:r w:rsidR="00070FF5" w:rsidRPr="00AD0BF6">
        <w:rPr>
          <w:sz w:val="23"/>
          <w:szCs w:val="23"/>
        </w:rPr>
        <w:t xml:space="preserve"> </w:t>
      </w:r>
      <w:r w:rsidRPr="00AD0BF6">
        <w:rPr>
          <w:sz w:val="23"/>
          <w:szCs w:val="23"/>
        </w:rPr>
        <w:t>2</w:t>
      </w:r>
      <w:r w:rsidR="00B4569F" w:rsidRPr="00AD0BF6">
        <w:rPr>
          <w:sz w:val="23"/>
          <w:szCs w:val="23"/>
        </w:rPr>
        <w:t>6</w:t>
      </w:r>
      <w:r w:rsidRPr="00AD0BF6">
        <w:rPr>
          <w:sz w:val="23"/>
          <w:szCs w:val="23"/>
        </w:rPr>
        <w:tab/>
      </w:r>
      <w:r w:rsidR="0047248E" w:rsidRPr="00AD0BF6">
        <w:rPr>
          <w:sz w:val="23"/>
          <w:szCs w:val="23"/>
        </w:rPr>
        <w:t xml:space="preserve">Struktura oborů vzdělání středních škol zřizovaných soukromníkem, ve kterých  byli ve školním roce </w:t>
      </w:r>
      <w:r w:rsidR="008F7D66">
        <w:rPr>
          <w:sz w:val="23"/>
          <w:szCs w:val="23"/>
        </w:rPr>
        <w:t>201</w:t>
      </w:r>
      <w:r w:rsidR="00ED2F77">
        <w:rPr>
          <w:sz w:val="23"/>
          <w:szCs w:val="23"/>
        </w:rPr>
        <w:t>6</w:t>
      </w:r>
      <w:r w:rsidR="008F7D66">
        <w:rPr>
          <w:sz w:val="23"/>
          <w:szCs w:val="23"/>
        </w:rPr>
        <w:t>/201</w:t>
      </w:r>
      <w:r w:rsidR="00ED2F77">
        <w:rPr>
          <w:sz w:val="23"/>
          <w:szCs w:val="23"/>
        </w:rPr>
        <w:t>7</w:t>
      </w:r>
      <w:r w:rsidR="008F7D66">
        <w:rPr>
          <w:sz w:val="23"/>
          <w:szCs w:val="23"/>
        </w:rPr>
        <w:t xml:space="preserve"> </w:t>
      </w:r>
      <w:r w:rsidR="0047248E" w:rsidRPr="00AD0BF6">
        <w:rPr>
          <w:sz w:val="23"/>
          <w:szCs w:val="23"/>
        </w:rPr>
        <w:t>vyučováni žáci</w:t>
      </w:r>
    </w:p>
    <w:p w:rsidR="00FB5CC5" w:rsidRPr="00AD0BF6" w:rsidRDefault="00FB5CC5" w:rsidP="0034084D">
      <w:pPr>
        <w:ind w:hanging="705"/>
        <w:jc w:val="both"/>
        <w:rPr>
          <w:sz w:val="23"/>
          <w:szCs w:val="23"/>
        </w:rPr>
      </w:pPr>
    </w:p>
    <w:sectPr w:rsidR="00FB5CC5" w:rsidRPr="00AD0BF6" w:rsidSect="00BF2A93">
      <w:headerReference w:type="default" r:id="rId29"/>
      <w:footerReference w:type="even" r:id="rId30"/>
      <w:footerReference w:type="default" r:id="rId31"/>
      <w:type w:val="continuous"/>
      <w:pgSz w:w="11906" w:h="16838" w:code="9"/>
      <w:pgMar w:top="1418" w:right="1418" w:bottom="1418" w:left="1418" w:header="709" w:footer="709" w:gutter="0"/>
      <w:cols w:space="708" w:equalWidth="0">
        <w:col w:w="9070"/>
      </w:cols>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285D" w:rsidRDefault="00B4285D">
      <w:r>
        <w:separator/>
      </w:r>
    </w:p>
  </w:endnote>
  <w:endnote w:type="continuationSeparator" w:id="0">
    <w:p w:rsidR="00B4285D" w:rsidRDefault="00B42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montserratlight">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5AA" w:rsidRPr="006B3214" w:rsidRDefault="003845AA"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rsidR="003845AA" w:rsidRPr="006B3214" w:rsidRDefault="003845AA">
    <w:pPr>
      <w:pStyle w:val="Zpat"/>
      <w:rPr>
        <w:sz w:val="23"/>
        <w:szCs w:val="2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5AA" w:rsidRPr="006B3214" w:rsidRDefault="003845AA"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8A18B0">
      <w:rPr>
        <w:rStyle w:val="slostrnky"/>
        <w:noProof/>
        <w:sz w:val="23"/>
        <w:szCs w:val="23"/>
      </w:rPr>
      <w:t>2</w:t>
    </w:r>
    <w:r w:rsidRPr="006B3214">
      <w:rPr>
        <w:rStyle w:val="slostrnky"/>
        <w:sz w:val="23"/>
        <w:szCs w:val="23"/>
      </w:rPr>
      <w:fldChar w:fldCharType="end"/>
    </w:r>
  </w:p>
  <w:p w:rsidR="003845AA" w:rsidRPr="006B3214" w:rsidRDefault="003845AA">
    <w:pPr>
      <w:pStyle w:val="Zpat"/>
      <w:rPr>
        <w:sz w:val="23"/>
        <w:szCs w:val="23"/>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5AA" w:rsidRPr="006B3214" w:rsidRDefault="003845AA"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rsidR="003845AA" w:rsidRPr="006B3214" w:rsidRDefault="003845AA">
    <w:pPr>
      <w:pStyle w:val="Zpat"/>
      <w:rPr>
        <w:sz w:val="23"/>
        <w:szCs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5AA" w:rsidRPr="006B3214" w:rsidRDefault="003845AA"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8A18B0">
      <w:rPr>
        <w:rStyle w:val="slostrnky"/>
        <w:noProof/>
        <w:sz w:val="23"/>
        <w:szCs w:val="23"/>
      </w:rPr>
      <w:t>67</w:t>
    </w:r>
    <w:r w:rsidRPr="006B3214">
      <w:rPr>
        <w:rStyle w:val="slostrnky"/>
        <w:sz w:val="23"/>
        <w:szCs w:val="23"/>
      </w:rPr>
      <w:fldChar w:fldCharType="end"/>
    </w:r>
  </w:p>
  <w:p w:rsidR="003845AA" w:rsidRPr="006B3214" w:rsidRDefault="003845AA">
    <w:pPr>
      <w:pStyle w:val="Zpat"/>
      <w:rPr>
        <w:sz w:val="23"/>
        <w:szCs w:val="23"/>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285D" w:rsidRDefault="00B4285D">
      <w:r>
        <w:separator/>
      </w:r>
    </w:p>
  </w:footnote>
  <w:footnote w:type="continuationSeparator" w:id="0">
    <w:p w:rsidR="00B4285D" w:rsidRDefault="00B428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5AA" w:rsidRPr="006B3214" w:rsidRDefault="003845AA" w:rsidP="00CE316D">
    <w:pPr>
      <w:pStyle w:val="Zhlav"/>
      <w:jc w:val="center"/>
      <w:rPr>
        <w:sz w:val="19"/>
        <w:szCs w:val="19"/>
      </w:rPr>
    </w:pPr>
    <w:r w:rsidRPr="006B3214">
      <w:rPr>
        <w:sz w:val="19"/>
        <w:szCs w:val="19"/>
      </w:rPr>
      <w:t>Výroční zpráva o stavu a rozvoji vzdělávací soustavy v Karlovarském kraji za školní ro</w:t>
    </w:r>
    <w:r>
      <w:rPr>
        <w:sz w:val="19"/>
        <w:szCs w:val="19"/>
      </w:rPr>
      <w:t>k 2016/2017</w:t>
    </w:r>
  </w:p>
  <w:p w:rsidR="003845AA" w:rsidRPr="006B3214" w:rsidRDefault="003845AA" w:rsidP="00CE316D">
    <w:pPr>
      <w:pStyle w:val="Zhlav"/>
      <w:jc w:val="center"/>
      <w:rPr>
        <w:sz w:val="19"/>
        <w:szCs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5AA" w:rsidRPr="006B3214" w:rsidRDefault="003845AA" w:rsidP="009A177A">
    <w:pPr>
      <w:pStyle w:val="Zhlav"/>
      <w:jc w:val="center"/>
      <w:rPr>
        <w:sz w:val="19"/>
        <w:szCs w:val="19"/>
      </w:rPr>
    </w:pPr>
    <w:r w:rsidRPr="006B3214">
      <w:rPr>
        <w:sz w:val="19"/>
        <w:szCs w:val="19"/>
      </w:rPr>
      <w:t>Výroční zpráva o stavu a rozvoji vzdělávací soustavy v Karlovarském kraji za školní ro</w:t>
    </w:r>
    <w:r>
      <w:rPr>
        <w:sz w:val="19"/>
        <w:szCs w:val="19"/>
      </w:rPr>
      <w:t>k 2016/2017</w:t>
    </w:r>
  </w:p>
  <w:p w:rsidR="003845AA" w:rsidRPr="006B3214" w:rsidRDefault="003845AA" w:rsidP="009A177A">
    <w:pPr>
      <w:pStyle w:val="Zhlav"/>
      <w:jc w:val="center"/>
      <w:rPr>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0A91"/>
    <w:multiLevelType w:val="hybridMultilevel"/>
    <w:tmpl w:val="38D499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
    <w:nsid w:val="0AE52543"/>
    <w:multiLevelType w:val="hybridMultilevel"/>
    <w:tmpl w:val="6AACC41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
    <w:nsid w:val="16056C95"/>
    <w:multiLevelType w:val="hybridMultilevel"/>
    <w:tmpl w:val="4BC64724"/>
    <w:lvl w:ilvl="0" w:tplc="0E66AEB8">
      <w:start w:val="1"/>
      <w:numFmt w:val="bullet"/>
      <w:pStyle w:val="koleka"/>
      <w:lvlText w:val="o"/>
      <w:lvlJc w:val="left"/>
      <w:pPr>
        <w:tabs>
          <w:tab w:val="num" w:pos="780"/>
        </w:tabs>
        <w:ind w:left="780" w:hanging="360"/>
      </w:pPr>
      <w:rPr>
        <w:rFonts w:ascii="Courier New" w:hAnsi="Courier New" w:cs="Courier New" w:hint="default"/>
      </w:rPr>
    </w:lvl>
    <w:lvl w:ilvl="1" w:tplc="04050003" w:tentative="1">
      <w:start w:val="1"/>
      <w:numFmt w:val="bullet"/>
      <w:lvlText w:val="o"/>
      <w:lvlJc w:val="left"/>
      <w:pPr>
        <w:tabs>
          <w:tab w:val="num" w:pos="1500"/>
        </w:tabs>
        <w:ind w:left="1500" w:hanging="360"/>
      </w:pPr>
      <w:rPr>
        <w:rFonts w:ascii="Courier New" w:hAnsi="Courier New" w:cs="Courier New" w:hint="default"/>
      </w:rPr>
    </w:lvl>
    <w:lvl w:ilvl="2" w:tplc="04050005" w:tentative="1">
      <w:start w:val="1"/>
      <w:numFmt w:val="bullet"/>
      <w:lvlText w:val=""/>
      <w:lvlJc w:val="left"/>
      <w:pPr>
        <w:tabs>
          <w:tab w:val="num" w:pos="2220"/>
        </w:tabs>
        <w:ind w:left="2220" w:hanging="360"/>
      </w:pPr>
      <w:rPr>
        <w:rFonts w:ascii="Wingdings" w:hAnsi="Wingdings" w:hint="default"/>
      </w:rPr>
    </w:lvl>
    <w:lvl w:ilvl="3" w:tplc="04050001" w:tentative="1">
      <w:start w:val="1"/>
      <w:numFmt w:val="bullet"/>
      <w:lvlText w:val=""/>
      <w:lvlJc w:val="left"/>
      <w:pPr>
        <w:tabs>
          <w:tab w:val="num" w:pos="2940"/>
        </w:tabs>
        <w:ind w:left="2940" w:hanging="360"/>
      </w:pPr>
      <w:rPr>
        <w:rFonts w:ascii="Symbol" w:hAnsi="Symbol" w:hint="default"/>
      </w:rPr>
    </w:lvl>
    <w:lvl w:ilvl="4" w:tplc="04050003" w:tentative="1">
      <w:start w:val="1"/>
      <w:numFmt w:val="bullet"/>
      <w:lvlText w:val="o"/>
      <w:lvlJc w:val="left"/>
      <w:pPr>
        <w:tabs>
          <w:tab w:val="num" w:pos="3660"/>
        </w:tabs>
        <w:ind w:left="3660" w:hanging="360"/>
      </w:pPr>
      <w:rPr>
        <w:rFonts w:ascii="Courier New" w:hAnsi="Courier New" w:cs="Courier New" w:hint="default"/>
      </w:rPr>
    </w:lvl>
    <w:lvl w:ilvl="5" w:tplc="04050005" w:tentative="1">
      <w:start w:val="1"/>
      <w:numFmt w:val="bullet"/>
      <w:lvlText w:val=""/>
      <w:lvlJc w:val="left"/>
      <w:pPr>
        <w:tabs>
          <w:tab w:val="num" w:pos="4380"/>
        </w:tabs>
        <w:ind w:left="4380" w:hanging="360"/>
      </w:pPr>
      <w:rPr>
        <w:rFonts w:ascii="Wingdings" w:hAnsi="Wingdings" w:hint="default"/>
      </w:rPr>
    </w:lvl>
    <w:lvl w:ilvl="6" w:tplc="04050001" w:tentative="1">
      <w:start w:val="1"/>
      <w:numFmt w:val="bullet"/>
      <w:lvlText w:val=""/>
      <w:lvlJc w:val="left"/>
      <w:pPr>
        <w:tabs>
          <w:tab w:val="num" w:pos="5100"/>
        </w:tabs>
        <w:ind w:left="5100" w:hanging="360"/>
      </w:pPr>
      <w:rPr>
        <w:rFonts w:ascii="Symbol" w:hAnsi="Symbol" w:hint="default"/>
      </w:rPr>
    </w:lvl>
    <w:lvl w:ilvl="7" w:tplc="04050003" w:tentative="1">
      <w:start w:val="1"/>
      <w:numFmt w:val="bullet"/>
      <w:lvlText w:val="o"/>
      <w:lvlJc w:val="left"/>
      <w:pPr>
        <w:tabs>
          <w:tab w:val="num" w:pos="5820"/>
        </w:tabs>
        <w:ind w:left="5820" w:hanging="360"/>
      </w:pPr>
      <w:rPr>
        <w:rFonts w:ascii="Courier New" w:hAnsi="Courier New" w:cs="Courier New" w:hint="default"/>
      </w:rPr>
    </w:lvl>
    <w:lvl w:ilvl="8" w:tplc="04050005" w:tentative="1">
      <w:start w:val="1"/>
      <w:numFmt w:val="bullet"/>
      <w:lvlText w:val=""/>
      <w:lvlJc w:val="left"/>
      <w:pPr>
        <w:tabs>
          <w:tab w:val="num" w:pos="6540"/>
        </w:tabs>
        <w:ind w:left="6540" w:hanging="360"/>
      </w:pPr>
      <w:rPr>
        <w:rFonts w:ascii="Wingdings" w:hAnsi="Wingdings" w:hint="default"/>
      </w:rPr>
    </w:lvl>
  </w:abstractNum>
  <w:abstractNum w:abstractNumId="3">
    <w:nsid w:val="1838497D"/>
    <w:multiLevelType w:val="multilevel"/>
    <w:tmpl w:val="EA22B24C"/>
    <w:lvl w:ilvl="0">
      <w:start w:val="1"/>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D4F24DF"/>
    <w:multiLevelType w:val="hybridMultilevel"/>
    <w:tmpl w:val="58C0244A"/>
    <w:lvl w:ilvl="0" w:tplc="86CCD190">
      <w:start w:val="1"/>
      <w:numFmt w:val="decimal"/>
      <w:pStyle w:val="N1"/>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nsid w:val="1EC1117A"/>
    <w:multiLevelType w:val="hybridMultilevel"/>
    <w:tmpl w:val="45E01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2421392D"/>
    <w:multiLevelType w:val="hybridMultilevel"/>
    <w:tmpl w:val="71D6A37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nsid w:val="2C8934C9"/>
    <w:multiLevelType w:val="hybridMultilevel"/>
    <w:tmpl w:val="7A905AB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nsid w:val="38416192"/>
    <w:multiLevelType w:val="hybridMultilevel"/>
    <w:tmpl w:val="ED546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CB1218A"/>
    <w:multiLevelType w:val="multilevel"/>
    <w:tmpl w:val="CB68F5B6"/>
    <w:lvl w:ilvl="0">
      <w:start w:val="1"/>
      <w:numFmt w:val="decimal"/>
      <w:pStyle w:val="N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3E98180E"/>
    <w:multiLevelType w:val="hybridMultilevel"/>
    <w:tmpl w:val="0A84ED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nsid w:val="3EC95764"/>
    <w:multiLevelType w:val="hybridMultilevel"/>
    <w:tmpl w:val="BF1C05D4"/>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nsid w:val="4FD5664F"/>
    <w:multiLevelType w:val="hybridMultilevel"/>
    <w:tmpl w:val="49E67DC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nsid w:val="5AD90F28"/>
    <w:multiLevelType w:val="hybridMultilevel"/>
    <w:tmpl w:val="5FD855B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4">
    <w:nsid w:val="612E6E7F"/>
    <w:multiLevelType w:val="hybridMultilevel"/>
    <w:tmpl w:val="F4863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nsid w:val="65232E0C"/>
    <w:multiLevelType w:val="hybridMultilevel"/>
    <w:tmpl w:val="9A485DB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nsid w:val="68E26E64"/>
    <w:multiLevelType w:val="hybridMultilevel"/>
    <w:tmpl w:val="6652C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6DC91813"/>
    <w:multiLevelType w:val="hybridMultilevel"/>
    <w:tmpl w:val="6AC0DC5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nsid w:val="71797C96"/>
    <w:multiLevelType w:val="hybridMultilevel"/>
    <w:tmpl w:val="E86C3FA2"/>
    <w:lvl w:ilvl="0" w:tplc="972ACA76">
      <w:start w:val="1"/>
      <w:numFmt w:val="decimal"/>
      <w:lvlText w:val="%1."/>
      <w:lvlJc w:val="left"/>
      <w:pPr>
        <w:tabs>
          <w:tab w:val="num" w:pos="720"/>
        </w:tabs>
        <w:ind w:left="720" w:hanging="360"/>
      </w:pPr>
      <w:rPr>
        <w:rFonts w:hint="default"/>
        <w:b w:val="0"/>
      </w:rPr>
    </w:lvl>
    <w:lvl w:ilvl="1" w:tplc="0405000F">
      <w:start w:val="1"/>
      <w:numFmt w:val="decimal"/>
      <w:lvlText w:val="%2."/>
      <w:lvlJc w:val="left"/>
      <w:pPr>
        <w:tabs>
          <w:tab w:val="num" w:pos="1440"/>
        </w:tabs>
        <w:ind w:left="1440" w:hanging="360"/>
      </w:pPr>
      <w:rPr>
        <w:rFonts w:hint="default"/>
        <w:b w:val="0"/>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nsid w:val="74471ED6"/>
    <w:multiLevelType w:val="multilevel"/>
    <w:tmpl w:val="9DECD4DE"/>
    <w:lvl w:ilvl="0">
      <w:start w:val="1"/>
      <w:numFmt w:val="decimal"/>
      <w:pStyle w:val="N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9"/>
  </w:num>
  <w:num w:numId="2">
    <w:abstractNumId w:val="19"/>
  </w:num>
  <w:num w:numId="3">
    <w:abstractNumId w:val="4"/>
  </w:num>
  <w:num w:numId="4">
    <w:abstractNumId w:val="12"/>
  </w:num>
  <w:num w:numId="5">
    <w:abstractNumId w:val="17"/>
  </w:num>
  <w:num w:numId="6">
    <w:abstractNumId w:val="2"/>
  </w:num>
  <w:num w:numId="7">
    <w:abstractNumId w:val="3"/>
  </w:num>
  <w:num w:numId="8">
    <w:abstractNumId w:val="10"/>
  </w:num>
  <w:num w:numId="9">
    <w:abstractNumId w:val="1"/>
  </w:num>
  <w:num w:numId="10">
    <w:abstractNumId w:val="6"/>
  </w:num>
  <w:num w:numId="11">
    <w:abstractNumId w:val="0"/>
  </w:num>
  <w:num w:numId="12">
    <w:abstractNumId w:val="15"/>
  </w:num>
  <w:num w:numId="13">
    <w:abstractNumId w:val="7"/>
  </w:num>
  <w:num w:numId="14">
    <w:abstractNumId w:val="13"/>
  </w:num>
  <w:num w:numId="15">
    <w:abstractNumId w:val="14"/>
  </w:num>
  <w:num w:numId="16">
    <w:abstractNumId w:val="11"/>
  </w:num>
  <w:num w:numId="17">
    <w:abstractNumId w:val="18"/>
  </w:num>
  <w:num w:numId="18">
    <w:abstractNumId w:val="10"/>
  </w:num>
  <w:num w:numId="19">
    <w:abstractNumId w:val="1"/>
  </w:num>
  <w:num w:numId="20">
    <w:abstractNumId w:val="6"/>
  </w:num>
  <w:num w:numId="21">
    <w:abstractNumId w:val="0"/>
  </w:num>
  <w:num w:numId="22">
    <w:abstractNumId w:val="15"/>
  </w:num>
  <w:num w:numId="23">
    <w:abstractNumId w:val="7"/>
  </w:num>
  <w:num w:numId="24">
    <w:abstractNumId w:val="16"/>
  </w:num>
  <w:num w:numId="25">
    <w:abstractNumId w:val="8"/>
  </w:num>
  <w:num w:numId="26">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4F55"/>
    <w:rsid w:val="0000002F"/>
    <w:rsid w:val="00000F93"/>
    <w:rsid w:val="00001437"/>
    <w:rsid w:val="00001833"/>
    <w:rsid w:val="00003546"/>
    <w:rsid w:val="00003F6C"/>
    <w:rsid w:val="0000401F"/>
    <w:rsid w:val="00004031"/>
    <w:rsid w:val="000041D0"/>
    <w:rsid w:val="00004453"/>
    <w:rsid w:val="00004861"/>
    <w:rsid w:val="00004AD9"/>
    <w:rsid w:val="00005346"/>
    <w:rsid w:val="00006AC1"/>
    <w:rsid w:val="00010D09"/>
    <w:rsid w:val="00011941"/>
    <w:rsid w:val="00011D3E"/>
    <w:rsid w:val="0001267D"/>
    <w:rsid w:val="000126E4"/>
    <w:rsid w:val="00012A32"/>
    <w:rsid w:val="00012A6E"/>
    <w:rsid w:val="00012D56"/>
    <w:rsid w:val="000142EC"/>
    <w:rsid w:val="000145C5"/>
    <w:rsid w:val="00014708"/>
    <w:rsid w:val="0001586D"/>
    <w:rsid w:val="00015DCF"/>
    <w:rsid w:val="000162CC"/>
    <w:rsid w:val="000169A4"/>
    <w:rsid w:val="00016AF8"/>
    <w:rsid w:val="00016F66"/>
    <w:rsid w:val="000173D2"/>
    <w:rsid w:val="000175E9"/>
    <w:rsid w:val="00017D89"/>
    <w:rsid w:val="0002099D"/>
    <w:rsid w:val="0002124E"/>
    <w:rsid w:val="0002164D"/>
    <w:rsid w:val="00022EBD"/>
    <w:rsid w:val="000236CB"/>
    <w:rsid w:val="000240F7"/>
    <w:rsid w:val="000243E2"/>
    <w:rsid w:val="0002467F"/>
    <w:rsid w:val="00024715"/>
    <w:rsid w:val="00024AEB"/>
    <w:rsid w:val="0003076E"/>
    <w:rsid w:val="00031561"/>
    <w:rsid w:val="00031F2C"/>
    <w:rsid w:val="000335C3"/>
    <w:rsid w:val="00033D4D"/>
    <w:rsid w:val="000342EC"/>
    <w:rsid w:val="000349AD"/>
    <w:rsid w:val="000354FA"/>
    <w:rsid w:val="00035E3B"/>
    <w:rsid w:val="00040C5D"/>
    <w:rsid w:val="00040EF6"/>
    <w:rsid w:val="00041568"/>
    <w:rsid w:val="00043B18"/>
    <w:rsid w:val="00043E55"/>
    <w:rsid w:val="00043EF5"/>
    <w:rsid w:val="00043F8A"/>
    <w:rsid w:val="00044A82"/>
    <w:rsid w:val="00044F55"/>
    <w:rsid w:val="00045C18"/>
    <w:rsid w:val="000462E1"/>
    <w:rsid w:val="0004723F"/>
    <w:rsid w:val="00047C12"/>
    <w:rsid w:val="00051210"/>
    <w:rsid w:val="00051345"/>
    <w:rsid w:val="00051C00"/>
    <w:rsid w:val="0005239F"/>
    <w:rsid w:val="00052A5F"/>
    <w:rsid w:val="00052E75"/>
    <w:rsid w:val="000532A8"/>
    <w:rsid w:val="00053CDF"/>
    <w:rsid w:val="00055268"/>
    <w:rsid w:val="00056216"/>
    <w:rsid w:val="0005649B"/>
    <w:rsid w:val="00056DDA"/>
    <w:rsid w:val="000574FB"/>
    <w:rsid w:val="00060587"/>
    <w:rsid w:val="0006078B"/>
    <w:rsid w:val="0006079F"/>
    <w:rsid w:val="00060CF3"/>
    <w:rsid w:val="00061119"/>
    <w:rsid w:val="0006128F"/>
    <w:rsid w:val="00061C65"/>
    <w:rsid w:val="00062286"/>
    <w:rsid w:val="00062496"/>
    <w:rsid w:val="00062A43"/>
    <w:rsid w:val="00062F4D"/>
    <w:rsid w:val="0006367C"/>
    <w:rsid w:val="000636BF"/>
    <w:rsid w:val="0006375E"/>
    <w:rsid w:val="00063BD1"/>
    <w:rsid w:val="00064475"/>
    <w:rsid w:val="000644CB"/>
    <w:rsid w:val="000646FE"/>
    <w:rsid w:val="0006471C"/>
    <w:rsid w:val="00064F6B"/>
    <w:rsid w:val="0006503D"/>
    <w:rsid w:val="00065391"/>
    <w:rsid w:val="0006572E"/>
    <w:rsid w:val="000663BF"/>
    <w:rsid w:val="0006662A"/>
    <w:rsid w:val="000666B7"/>
    <w:rsid w:val="00067139"/>
    <w:rsid w:val="0006783B"/>
    <w:rsid w:val="0007051F"/>
    <w:rsid w:val="00070FF5"/>
    <w:rsid w:val="0007250B"/>
    <w:rsid w:val="00072580"/>
    <w:rsid w:val="00072DC4"/>
    <w:rsid w:val="00073986"/>
    <w:rsid w:val="0007414B"/>
    <w:rsid w:val="00074B5B"/>
    <w:rsid w:val="00074B72"/>
    <w:rsid w:val="00074E7C"/>
    <w:rsid w:val="00075EC6"/>
    <w:rsid w:val="0007632F"/>
    <w:rsid w:val="00080CDB"/>
    <w:rsid w:val="00081ACE"/>
    <w:rsid w:val="000829C4"/>
    <w:rsid w:val="0008357B"/>
    <w:rsid w:val="00083A79"/>
    <w:rsid w:val="00083B3D"/>
    <w:rsid w:val="00083C9B"/>
    <w:rsid w:val="00083D42"/>
    <w:rsid w:val="00084595"/>
    <w:rsid w:val="00084FB8"/>
    <w:rsid w:val="00085746"/>
    <w:rsid w:val="00085961"/>
    <w:rsid w:val="00085CB4"/>
    <w:rsid w:val="00085F7F"/>
    <w:rsid w:val="00086582"/>
    <w:rsid w:val="00087C54"/>
    <w:rsid w:val="000922CE"/>
    <w:rsid w:val="00092A77"/>
    <w:rsid w:val="00093A6A"/>
    <w:rsid w:val="00094D0A"/>
    <w:rsid w:val="00094DB5"/>
    <w:rsid w:val="00095150"/>
    <w:rsid w:val="00095978"/>
    <w:rsid w:val="00096218"/>
    <w:rsid w:val="000965D4"/>
    <w:rsid w:val="00096757"/>
    <w:rsid w:val="00096E62"/>
    <w:rsid w:val="00096F2C"/>
    <w:rsid w:val="00096FBA"/>
    <w:rsid w:val="000972FF"/>
    <w:rsid w:val="00097803"/>
    <w:rsid w:val="000978AE"/>
    <w:rsid w:val="000A2376"/>
    <w:rsid w:val="000A243A"/>
    <w:rsid w:val="000A35F0"/>
    <w:rsid w:val="000A37C6"/>
    <w:rsid w:val="000A3AC1"/>
    <w:rsid w:val="000A3B24"/>
    <w:rsid w:val="000A4BCA"/>
    <w:rsid w:val="000A60C7"/>
    <w:rsid w:val="000A63D5"/>
    <w:rsid w:val="000A6FA8"/>
    <w:rsid w:val="000A70AF"/>
    <w:rsid w:val="000A729B"/>
    <w:rsid w:val="000B02F1"/>
    <w:rsid w:val="000B1996"/>
    <w:rsid w:val="000B1E12"/>
    <w:rsid w:val="000B2604"/>
    <w:rsid w:val="000B2D0B"/>
    <w:rsid w:val="000B2DBD"/>
    <w:rsid w:val="000B35D8"/>
    <w:rsid w:val="000B42B6"/>
    <w:rsid w:val="000B481E"/>
    <w:rsid w:val="000B5AB8"/>
    <w:rsid w:val="000B6358"/>
    <w:rsid w:val="000B6B0C"/>
    <w:rsid w:val="000B760F"/>
    <w:rsid w:val="000B7F17"/>
    <w:rsid w:val="000C02C4"/>
    <w:rsid w:val="000C2089"/>
    <w:rsid w:val="000C23B0"/>
    <w:rsid w:val="000C2637"/>
    <w:rsid w:val="000C2FD8"/>
    <w:rsid w:val="000C2FEA"/>
    <w:rsid w:val="000C359D"/>
    <w:rsid w:val="000C3E62"/>
    <w:rsid w:val="000C462F"/>
    <w:rsid w:val="000C4A80"/>
    <w:rsid w:val="000C4C62"/>
    <w:rsid w:val="000C4CA3"/>
    <w:rsid w:val="000C62CA"/>
    <w:rsid w:val="000C641D"/>
    <w:rsid w:val="000C685F"/>
    <w:rsid w:val="000D116D"/>
    <w:rsid w:val="000D1449"/>
    <w:rsid w:val="000D15B2"/>
    <w:rsid w:val="000D2E87"/>
    <w:rsid w:val="000D2EA8"/>
    <w:rsid w:val="000D38FA"/>
    <w:rsid w:val="000D42FB"/>
    <w:rsid w:val="000D5C11"/>
    <w:rsid w:val="000D651E"/>
    <w:rsid w:val="000D65E6"/>
    <w:rsid w:val="000D6EDF"/>
    <w:rsid w:val="000D77EF"/>
    <w:rsid w:val="000D7A54"/>
    <w:rsid w:val="000D7B11"/>
    <w:rsid w:val="000D7C2C"/>
    <w:rsid w:val="000E0962"/>
    <w:rsid w:val="000E0BBB"/>
    <w:rsid w:val="000E0EBF"/>
    <w:rsid w:val="000E107B"/>
    <w:rsid w:val="000E122B"/>
    <w:rsid w:val="000E1A11"/>
    <w:rsid w:val="000E264F"/>
    <w:rsid w:val="000E2837"/>
    <w:rsid w:val="000E3DA7"/>
    <w:rsid w:val="000E4B5B"/>
    <w:rsid w:val="000E4F30"/>
    <w:rsid w:val="000E513E"/>
    <w:rsid w:val="000E5591"/>
    <w:rsid w:val="000E5A3E"/>
    <w:rsid w:val="000E5DF3"/>
    <w:rsid w:val="000E5E68"/>
    <w:rsid w:val="000E6051"/>
    <w:rsid w:val="000E65C8"/>
    <w:rsid w:val="000E7CBF"/>
    <w:rsid w:val="000F063F"/>
    <w:rsid w:val="000F076B"/>
    <w:rsid w:val="000F0BD0"/>
    <w:rsid w:val="000F249E"/>
    <w:rsid w:val="000F280D"/>
    <w:rsid w:val="000F2A20"/>
    <w:rsid w:val="000F2B12"/>
    <w:rsid w:val="000F342B"/>
    <w:rsid w:val="000F489F"/>
    <w:rsid w:val="000F5C22"/>
    <w:rsid w:val="000F5E73"/>
    <w:rsid w:val="000F663F"/>
    <w:rsid w:val="000F70F2"/>
    <w:rsid w:val="000F7501"/>
    <w:rsid w:val="000F77DD"/>
    <w:rsid w:val="000F7D77"/>
    <w:rsid w:val="0010078B"/>
    <w:rsid w:val="001008D9"/>
    <w:rsid w:val="00100AD1"/>
    <w:rsid w:val="0010116D"/>
    <w:rsid w:val="001011C9"/>
    <w:rsid w:val="0010124D"/>
    <w:rsid w:val="00101664"/>
    <w:rsid w:val="00102244"/>
    <w:rsid w:val="001029F5"/>
    <w:rsid w:val="00102E3E"/>
    <w:rsid w:val="00103E00"/>
    <w:rsid w:val="00104B3A"/>
    <w:rsid w:val="0010579E"/>
    <w:rsid w:val="0010649D"/>
    <w:rsid w:val="00107B4C"/>
    <w:rsid w:val="00107CE9"/>
    <w:rsid w:val="00110591"/>
    <w:rsid w:val="0011102D"/>
    <w:rsid w:val="00111BD5"/>
    <w:rsid w:val="00111D97"/>
    <w:rsid w:val="00112088"/>
    <w:rsid w:val="0011236D"/>
    <w:rsid w:val="001123F3"/>
    <w:rsid w:val="0011303D"/>
    <w:rsid w:val="001134F8"/>
    <w:rsid w:val="001136D8"/>
    <w:rsid w:val="00113D58"/>
    <w:rsid w:val="001143C2"/>
    <w:rsid w:val="00115BB4"/>
    <w:rsid w:val="00115BCD"/>
    <w:rsid w:val="00115C7A"/>
    <w:rsid w:val="00116337"/>
    <w:rsid w:val="00116507"/>
    <w:rsid w:val="0011667B"/>
    <w:rsid w:val="001166F3"/>
    <w:rsid w:val="0012001B"/>
    <w:rsid w:val="00120042"/>
    <w:rsid w:val="00120294"/>
    <w:rsid w:val="001213CF"/>
    <w:rsid w:val="001214D8"/>
    <w:rsid w:val="00121998"/>
    <w:rsid w:val="00121DF1"/>
    <w:rsid w:val="00122D7F"/>
    <w:rsid w:val="00123B03"/>
    <w:rsid w:val="00123B7F"/>
    <w:rsid w:val="001245A2"/>
    <w:rsid w:val="00124A4C"/>
    <w:rsid w:val="00124ECE"/>
    <w:rsid w:val="00125032"/>
    <w:rsid w:val="00125441"/>
    <w:rsid w:val="0012560D"/>
    <w:rsid w:val="0012644B"/>
    <w:rsid w:val="001269B5"/>
    <w:rsid w:val="00127C80"/>
    <w:rsid w:val="00130BF4"/>
    <w:rsid w:val="00131094"/>
    <w:rsid w:val="00131F6D"/>
    <w:rsid w:val="0013240A"/>
    <w:rsid w:val="001325E8"/>
    <w:rsid w:val="00132619"/>
    <w:rsid w:val="00132F04"/>
    <w:rsid w:val="0013450B"/>
    <w:rsid w:val="00134687"/>
    <w:rsid w:val="00134907"/>
    <w:rsid w:val="00134DD1"/>
    <w:rsid w:val="00134E50"/>
    <w:rsid w:val="00135118"/>
    <w:rsid w:val="00135175"/>
    <w:rsid w:val="0013536D"/>
    <w:rsid w:val="001366E5"/>
    <w:rsid w:val="001370A1"/>
    <w:rsid w:val="001372A9"/>
    <w:rsid w:val="001377AB"/>
    <w:rsid w:val="001379D3"/>
    <w:rsid w:val="001403CF"/>
    <w:rsid w:val="00140A1D"/>
    <w:rsid w:val="00141014"/>
    <w:rsid w:val="0014140D"/>
    <w:rsid w:val="00141CBB"/>
    <w:rsid w:val="001421A7"/>
    <w:rsid w:val="001425EB"/>
    <w:rsid w:val="00144069"/>
    <w:rsid w:val="00145A3F"/>
    <w:rsid w:val="00145D59"/>
    <w:rsid w:val="00145FE0"/>
    <w:rsid w:val="001460F1"/>
    <w:rsid w:val="0015004E"/>
    <w:rsid w:val="001501B3"/>
    <w:rsid w:val="001506E2"/>
    <w:rsid w:val="001509CA"/>
    <w:rsid w:val="00150B74"/>
    <w:rsid w:val="001512BB"/>
    <w:rsid w:val="00151615"/>
    <w:rsid w:val="00151D54"/>
    <w:rsid w:val="00152731"/>
    <w:rsid w:val="00152794"/>
    <w:rsid w:val="00152A3C"/>
    <w:rsid w:val="00152B1D"/>
    <w:rsid w:val="001532FE"/>
    <w:rsid w:val="00154020"/>
    <w:rsid w:val="0015475A"/>
    <w:rsid w:val="00155611"/>
    <w:rsid w:val="00155885"/>
    <w:rsid w:val="00155A06"/>
    <w:rsid w:val="00155A36"/>
    <w:rsid w:val="001565B5"/>
    <w:rsid w:val="001607B7"/>
    <w:rsid w:val="0016104D"/>
    <w:rsid w:val="00161B6D"/>
    <w:rsid w:val="001621E2"/>
    <w:rsid w:val="00162E97"/>
    <w:rsid w:val="001638B3"/>
    <w:rsid w:val="00163CCF"/>
    <w:rsid w:val="001647AD"/>
    <w:rsid w:val="001651B2"/>
    <w:rsid w:val="00166381"/>
    <w:rsid w:val="00166484"/>
    <w:rsid w:val="001671BB"/>
    <w:rsid w:val="00167230"/>
    <w:rsid w:val="001702FF"/>
    <w:rsid w:val="00170C66"/>
    <w:rsid w:val="001717EE"/>
    <w:rsid w:val="00171AA4"/>
    <w:rsid w:val="00172E4A"/>
    <w:rsid w:val="00173080"/>
    <w:rsid w:val="001738BD"/>
    <w:rsid w:val="00174729"/>
    <w:rsid w:val="0017548B"/>
    <w:rsid w:val="001756E2"/>
    <w:rsid w:val="00175862"/>
    <w:rsid w:val="0017660F"/>
    <w:rsid w:val="00176686"/>
    <w:rsid w:val="0017683C"/>
    <w:rsid w:val="00177D2A"/>
    <w:rsid w:val="001804ED"/>
    <w:rsid w:val="0018060E"/>
    <w:rsid w:val="00181550"/>
    <w:rsid w:val="0018208B"/>
    <w:rsid w:val="00182131"/>
    <w:rsid w:val="001827F9"/>
    <w:rsid w:val="0018301D"/>
    <w:rsid w:val="0018316A"/>
    <w:rsid w:val="0018427A"/>
    <w:rsid w:val="0018492A"/>
    <w:rsid w:val="0018545A"/>
    <w:rsid w:val="00185B2B"/>
    <w:rsid w:val="00186358"/>
    <w:rsid w:val="0018637E"/>
    <w:rsid w:val="00186656"/>
    <w:rsid w:val="0018697F"/>
    <w:rsid w:val="0018755A"/>
    <w:rsid w:val="001877CF"/>
    <w:rsid w:val="00190653"/>
    <w:rsid w:val="001910AD"/>
    <w:rsid w:val="001915C9"/>
    <w:rsid w:val="00191830"/>
    <w:rsid w:val="00192265"/>
    <w:rsid w:val="00192CF9"/>
    <w:rsid w:val="00192E93"/>
    <w:rsid w:val="0019334B"/>
    <w:rsid w:val="00193435"/>
    <w:rsid w:val="001935D4"/>
    <w:rsid w:val="00193639"/>
    <w:rsid w:val="00193733"/>
    <w:rsid w:val="001938A5"/>
    <w:rsid w:val="001940FF"/>
    <w:rsid w:val="00194149"/>
    <w:rsid w:val="00194A27"/>
    <w:rsid w:val="0019502A"/>
    <w:rsid w:val="001954B7"/>
    <w:rsid w:val="001957C4"/>
    <w:rsid w:val="00195955"/>
    <w:rsid w:val="001960BB"/>
    <w:rsid w:val="001961DB"/>
    <w:rsid w:val="0019675E"/>
    <w:rsid w:val="00197202"/>
    <w:rsid w:val="00197B79"/>
    <w:rsid w:val="00197C28"/>
    <w:rsid w:val="001A0391"/>
    <w:rsid w:val="001A1562"/>
    <w:rsid w:val="001A1604"/>
    <w:rsid w:val="001A1A53"/>
    <w:rsid w:val="001A1A5C"/>
    <w:rsid w:val="001A1AB7"/>
    <w:rsid w:val="001A1EC0"/>
    <w:rsid w:val="001A342E"/>
    <w:rsid w:val="001A3AC0"/>
    <w:rsid w:val="001A3C70"/>
    <w:rsid w:val="001A41A6"/>
    <w:rsid w:val="001A493C"/>
    <w:rsid w:val="001A5356"/>
    <w:rsid w:val="001A6BDF"/>
    <w:rsid w:val="001A6FF2"/>
    <w:rsid w:val="001A7594"/>
    <w:rsid w:val="001A7945"/>
    <w:rsid w:val="001A7CD6"/>
    <w:rsid w:val="001B001C"/>
    <w:rsid w:val="001B077F"/>
    <w:rsid w:val="001B0B34"/>
    <w:rsid w:val="001B0FBD"/>
    <w:rsid w:val="001B1554"/>
    <w:rsid w:val="001B2454"/>
    <w:rsid w:val="001B39F2"/>
    <w:rsid w:val="001B4064"/>
    <w:rsid w:val="001B4501"/>
    <w:rsid w:val="001B4D1B"/>
    <w:rsid w:val="001B535A"/>
    <w:rsid w:val="001B5386"/>
    <w:rsid w:val="001B546D"/>
    <w:rsid w:val="001B5EED"/>
    <w:rsid w:val="001B6AFD"/>
    <w:rsid w:val="001B6C16"/>
    <w:rsid w:val="001B6DF9"/>
    <w:rsid w:val="001B779B"/>
    <w:rsid w:val="001B7804"/>
    <w:rsid w:val="001C0032"/>
    <w:rsid w:val="001C009C"/>
    <w:rsid w:val="001C06CA"/>
    <w:rsid w:val="001C136D"/>
    <w:rsid w:val="001C2006"/>
    <w:rsid w:val="001C2189"/>
    <w:rsid w:val="001C2DAA"/>
    <w:rsid w:val="001C2FBF"/>
    <w:rsid w:val="001C33F7"/>
    <w:rsid w:val="001C36C9"/>
    <w:rsid w:val="001C3E4C"/>
    <w:rsid w:val="001C401B"/>
    <w:rsid w:val="001C4CA1"/>
    <w:rsid w:val="001C6AC3"/>
    <w:rsid w:val="001C700B"/>
    <w:rsid w:val="001C7D3B"/>
    <w:rsid w:val="001D0882"/>
    <w:rsid w:val="001D0F65"/>
    <w:rsid w:val="001D24DE"/>
    <w:rsid w:val="001D2AB7"/>
    <w:rsid w:val="001D2EF7"/>
    <w:rsid w:val="001D322C"/>
    <w:rsid w:val="001D33BE"/>
    <w:rsid w:val="001D3770"/>
    <w:rsid w:val="001D3B97"/>
    <w:rsid w:val="001D3C88"/>
    <w:rsid w:val="001D4CD2"/>
    <w:rsid w:val="001D5AC5"/>
    <w:rsid w:val="001D5E97"/>
    <w:rsid w:val="001D753C"/>
    <w:rsid w:val="001D7592"/>
    <w:rsid w:val="001D75AC"/>
    <w:rsid w:val="001D7A99"/>
    <w:rsid w:val="001E05C8"/>
    <w:rsid w:val="001E0A79"/>
    <w:rsid w:val="001E10DE"/>
    <w:rsid w:val="001E16F3"/>
    <w:rsid w:val="001E19FE"/>
    <w:rsid w:val="001E20F7"/>
    <w:rsid w:val="001E2116"/>
    <w:rsid w:val="001E2A7D"/>
    <w:rsid w:val="001E34D4"/>
    <w:rsid w:val="001E3AC1"/>
    <w:rsid w:val="001E4CFE"/>
    <w:rsid w:val="001E5267"/>
    <w:rsid w:val="001E5A2E"/>
    <w:rsid w:val="001E5BCE"/>
    <w:rsid w:val="001E5EB8"/>
    <w:rsid w:val="001E6B16"/>
    <w:rsid w:val="001E75BF"/>
    <w:rsid w:val="001F10CC"/>
    <w:rsid w:val="001F2BA3"/>
    <w:rsid w:val="001F315A"/>
    <w:rsid w:val="001F32C1"/>
    <w:rsid w:val="001F354A"/>
    <w:rsid w:val="001F4C0C"/>
    <w:rsid w:val="001F4E73"/>
    <w:rsid w:val="001F5B9C"/>
    <w:rsid w:val="001F5EAF"/>
    <w:rsid w:val="001F5F44"/>
    <w:rsid w:val="001F6025"/>
    <w:rsid w:val="001F69FE"/>
    <w:rsid w:val="001F6AEC"/>
    <w:rsid w:val="001F6D70"/>
    <w:rsid w:val="001F707F"/>
    <w:rsid w:val="001F7CF3"/>
    <w:rsid w:val="001F7D1B"/>
    <w:rsid w:val="001F7DF5"/>
    <w:rsid w:val="002000D7"/>
    <w:rsid w:val="002001B6"/>
    <w:rsid w:val="002004BE"/>
    <w:rsid w:val="00200C38"/>
    <w:rsid w:val="00200D30"/>
    <w:rsid w:val="002012A0"/>
    <w:rsid w:val="002027A5"/>
    <w:rsid w:val="00203930"/>
    <w:rsid w:val="00204C6D"/>
    <w:rsid w:val="0020517A"/>
    <w:rsid w:val="00205628"/>
    <w:rsid w:val="00205F21"/>
    <w:rsid w:val="00206423"/>
    <w:rsid w:val="0020676B"/>
    <w:rsid w:val="00207825"/>
    <w:rsid w:val="00210268"/>
    <w:rsid w:val="002119F9"/>
    <w:rsid w:val="00212DF1"/>
    <w:rsid w:val="00213452"/>
    <w:rsid w:val="00213F5E"/>
    <w:rsid w:val="0021465E"/>
    <w:rsid w:val="002159F5"/>
    <w:rsid w:val="00215B18"/>
    <w:rsid w:val="00216444"/>
    <w:rsid w:val="00217507"/>
    <w:rsid w:val="002204AB"/>
    <w:rsid w:val="002227E2"/>
    <w:rsid w:val="00223AE5"/>
    <w:rsid w:val="00223EC9"/>
    <w:rsid w:val="0022498B"/>
    <w:rsid w:val="00224ADB"/>
    <w:rsid w:val="00224C3C"/>
    <w:rsid w:val="00224C42"/>
    <w:rsid w:val="00224CAD"/>
    <w:rsid w:val="002254D2"/>
    <w:rsid w:val="002254E2"/>
    <w:rsid w:val="00226D5B"/>
    <w:rsid w:val="00226DE4"/>
    <w:rsid w:val="00227AB3"/>
    <w:rsid w:val="00227C0B"/>
    <w:rsid w:val="00230014"/>
    <w:rsid w:val="002301CB"/>
    <w:rsid w:val="002304D8"/>
    <w:rsid w:val="002308A7"/>
    <w:rsid w:val="00230FF3"/>
    <w:rsid w:val="00231A2F"/>
    <w:rsid w:val="00231BC7"/>
    <w:rsid w:val="002322B7"/>
    <w:rsid w:val="002326DC"/>
    <w:rsid w:val="00232866"/>
    <w:rsid w:val="00233CF5"/>
    <w:rsid w:val="00233FDA"/>
    <w:rsid w:val="00234844"/>
    <w:rsid w:val="00234BC3"/>
    <w:rsid w:val="00235BD7"/>
    <w:rsid w:val="002360B6"/>
    <w:rsid w:val="00236101"/>
    <w:rsid w:val="002368C4"/>
    <w:rsid w:val="00237867"/>
    <w:rsid w:val="00241BD5"/>
    <w:rsid w:val="00241CD0"/>
    <w:rsid w:val="0024234F"/>
    <w:rsid w:val="00242350"/>
    <w:rsid w:val="002424C3"/>
    <w:rsid w:val="0024333F"/>
    <w:rsid w:val="002435A7"/>
    <w:rsid w:val="002437C1"/>
    <w:rsid w:val="00243CE4"/>
    <w:rsid w:val="00243D96"/>
    <w:rsid w:val="0024447E"/>
    <w:rsid w:val="00245037"/>
    <w:rsid w:val="002457EA"/>
    <w:rsid w:val="00245E89"/>
    <w:rsid w:val="00245FCC"/>
    <w:rsid w:val="00247610"/>
    <w:rsid w:val="002476FD"/>
    <w:rsid w:val="00250909"/>
    <w:rsid w:val="002509D3"/>
    <w:rsid w:val="00250AE3"/>
    <w:rsid w:val="00250BAC"/>
    <w:rsid w:val="002512AA"/>
    <w:rsid w:val="00252E34"/>
    <w:rsid w:val="0025314D"/>
    <w:rsid w:val="00254938"/>
    <w:rsid w:val="00254B67"/>
    <w:rsid w:val="002553E4"/>
    <w:rsid w:val="002558BF"/>
    <w:rsid w:val="00255DB0"/>
    <w:rsid w:val="002565E6"/>
    <w:rsid w:val="00256944"/>
    <w:rsid w:val="002570F8"/>
    <w:rsid w:val="00257AAC"/>
    <w:rsid w:val="00257F87"/>
    <w:rsid w:val="002603C9"/>
    <w:rsid w:val="0026051C"/>
    <w:rsid w:val="0026164B"/>
    <w:rsid w:val="00261794"/>
    <w:rsid w:val="00261B73"/>
    <w:rsid w:val="00261D21"/>
    <w:rsid w:val="0026327F"/>
    <w:rsid w:val="0026362B"/>
    <w:rsid w:val="002644FA"/>
    <w:rsid w:val="00264B1C"/>
    <w:rsid w:val="00264D4F"/>
    <w:rsid w:val="00265681"/>
    <w:rsid w:val="002665A4"/>
    <w:rsid w:val="00266C05"/>
    <w:rsid w:val="00266E46"/>
    <w:rsid w:val="00266EE0"/>
    <w:rsid w:val="002675CF"/>
    <w:rsid w:val="00267FF1"/>
    <w:rsid w:val="00271977"/>
    <w:rsid w:val="00271F9C"/>
    <w:rsid w:val="002721DA"/>
    <w:rsid w:val="002728FE"/>
    <w:rsid w:val="00272D00"/>
    <w:rsid w:val="00272D24"/>
    <w:rsid w:val="00272DE9"/>
    <w:rsid w:val="00273081"/>
    <w:rsid w:val="002738CE"/>
    <w:rsid w:val="002744F3"/>
    <w:rsid w:val="00274FAF"/>
    <w:rsid w:val="002756B4"/>
    <w:rsid w:val="00275939"/>
    <w:rsid w:val="00277652"/>
    <w:rsid w:val="002802B0"/>
    <w:rsid w:val="0028042F"/>
    <w:rsid w:val="00280B76"/>
    <w:rsid w:val="002821E5"/>
    <w:rsid w:val="0028355A"/>
    <w:rsid w:val="00283A3B"/>
    <w:rsid w:val="00283B48"/>
    <w:rsid w:val="00284157"/>
    <w:rsid w:val="00284FB4"/>
    <w:rsid w:val="002859CE"/>
    <w:rsid w:val="00285A49"/>
    <w:rsid w:val="00285B34"/>
    <w:rsid w:val="00285DA6"/>
    <w:rsid w:val="002866B9"/>
    <w:rsid w:val="002867D5"/>
    <w:rsid w:val="00287618"/>
    <w:rsid w:val="00287F6D"/>
    <w:rsid w:val="00290038"/>
    <w:rsid w:val="002901AE"/>
    <w:rsid w:val="00290403"/>
    <w:rsid w:val="002907A1"/>
    <w:rsid w:val="002908F4"/>
    <w:rsid w:val="002912DB"/>
    <w:rsid w:val="00292B96"/>
    <w:rsid w:val="00293687"/>
    <w:rsid w:val="00293C68"/>
    <w:rsid w:val="00294981"/>
    <w:rsid w:val="00294B2D"/>
    <w:rsid w:val="00294BF4"/>
    <w:rsid w:val="00295886"/>
    <w:rsid w:val="002971A0"/>
    <w:rsid w:val="00297BA9"/>
    <w:rsid w:val="002A0017"/>
    <w:rsid w:val="002A033E"/>
    <w:rsid w:val="002A14D9"/>
    <w:rsid w:val="002A169B"/>
    <w:rsid w:val="002A195E"/>
    <w:rsid w:val="002A2AFC"/>
    <w:rsid w:val="002A3121"/>
    <w:rsid w:val="002A3494"/>
    <w:rsid w:val="002A3EF8"/>
    <w:rsid w:val="002A4165"/>
    <w:rsid w:val="002A44CF"/>
    <w:rsid w:val="002A47CA"/>
    <w:rsid w:val="002A5985"/>
    <w:rsid w:val="002A5B78"/>
    <w:rsid w:val="002A5DCE"/>
    <w:rsid w:val="002A5DE0"/>
    <w:rsid w:val="002A6FFD"/>
    <w:rsid w:val="002A7732"/>
    <w:rsid w:val="002A7E61"/>
    <w:rsid w:val="002A7EF9"/>
    <w:rsid w:val="002B0786"/>
    <w:rsid w:val="002B0D0A"/>
    <w:rsid w:val="002B1844"/>
    <w:rsid w:val="002B1F81"/>
    <w:rsid w:val="002B2130"/>
    <w:rsid w:val="002B266E"/>
    <w:rsid w:val="002B3F90"/>
    <w:rsid w:val="002B4504"/>
    <w:rsid w:val="002B4551"/>
    <w:rsid w:val="002B4C91"/>
    <w:rsid w:val="002B5301"/>
    <w:rsid w:val="002B5771"/>
    <w:rsid w:val="002B6997"/>
    <w:rsid w:val="002B78DD"/>
    <w:rsid w:val="002C02B6"/>
    <w:rsid w:val="002C0AB0"/>
    <w:rsid w:val="002C0E1E"/>
    <w:rsid w:val="002C1008"/>
    <w:rsid w:val="002C10D7"/>
    <w:rsid w:val="002C1754"/>
    <w:rsid w:val="002C1A2E"/>
    <w:rsid w:val="002C1BC4"/>
    <w:rsid w:val="002C277F"/>
    <w:rsid w:val="002C310C"/>
    <w:rsid w:val="002C33CC"/>
    <w:rsid w:val="002C4033"/>
    <w:rsid w:val="002C4CBC"/>
    <w:rsid w:val="002C6A5F"/>
    <w:rsid w:val="002C74EA"/>
    <w:rsid w:val="002C75E4"/>
    <w:rsid w:val="002C7B66"/>
    <w:rsid w:val="002C7B9A"/>
    <w:rsid w:val="002C7C2C"/>
    <w:rsid w:val="002D0127"/>
    <w:rsid w:val="002D02AF"/>
    <w:rsid w:val="002D07BA"/>
    <w:rsid w:val="002D0D15"/>
    <w:rsid w:val="002D1211"/>
    <w:rsid w:val="002D13E3"/>
    <w:rsid w:val="002D1C9A"/>
    <w:rsid w:val="002D1DC0"/>
    <w:rsid w:val="002D2A4D"/>
    <w:rsid w:val="002D35C9"/>
    <w:rsid w:val="002D3CEB"/>
    <w:rsid w:val="002D4B83"/>
    <w:rsid w:val="002D5269"/>
    <w:rsid w:val="002D538E"/>
    <w:rsid w:val="002D553B"/>
    <w:rsid w:val="002D5779"/>
    <w:rsid w:val="002D5B49"/>
    <w:rsid w:val="002D76D1"/>
    <w:rsid w:val="002D7A9D"/>
    <w:rsid w:val="002E0887"/>
    <w:rsid w:val="002E0909"/>
    <w:rsid w:val="002E0AFB"/>
    <w:rsid w:val="002E1DAD"/>
    <w:rsid w:val="002E207C"/>
    <w:rsid w:val="002E2645"/>
    <w:rsid w:val="002E2D9D"/>
    <w:rsid w:val="002E2DD1"/>
    <w:rsid w:val="002E37BA"/>
    <w:rsid w:val="002E41B6"/>
    <w:rsid w:val="002E5F23"/>
    <w:rsid w:val="002E6491"/>
    <w:rsid w:val="002E6EAA"/>
    <w:rsid w:val="002E7D2B"/>
    <w:rsid w:val="002F04A7"/>
    <w:rsid w:val="002F0FB2"/>
    <w:rsid w:val="002F17A9"/>
    <w:rsid w:val="002F2594"/>
    <w:rsid w:val="002F3B12"/>
    <w:rsid w:val="002F44F7"/>
    <w:rsid w:val="002F50B2"/>
    <w:rsid w:val="002F5335"/>
    <w:rsid w:val="002F5D18"/>
    <w:rsid w:val="002F6898"/>
    <w:rsid w:val="002F6DE0"/>
    <w:rsid w:val="002F70AA"/>
    <w:rsid w:val="002F74B0"/>
    <w:rsid w:val="0030010B"/>
    <w:rsid w:val="003003CE"/>
    <w:rsid w:val="003007FB"/>
    <w:rsid w:val="00301D9F"/>
    <w:rsid w:val="00302136"/>
    <w:rsid w:val="003023C6"/>
    <w:rsid w:val="00302A19"/>
    <w:rsid w:val="00302C15"/>
    <w:rsid w:val="003030E5"/>
    <w:rsid w:val="00303F94"/>
    <w:rsid w:val="00304036"/>
    <w:rsid w:val="00304899"/>
    <w:rsid w:val="00304DFA"/>
    <w:rsid w:val="00304F74"/>
    <w:rsid w:val="00305095"/>
    <w:rsid w:val="00305229"/>
    <w:rsid w:val="00305499"/>
    <w:rsid w:val="00305995"/>
    <w:rsid w:val="003077AF"/>
    <w:rsid w:val="003100B7"/>
    <w:rsid w:val="00310542"/>
    <w:rsid w:val="00310B98"/>
    <w:rsid w:val="00310BA8"/>
    <w:rsid w:val="00310FF2"/>
    <w:rsid w:val="00311017"/>
    <w:rsid w:val="00311306"/>
    <w:rsid w:val="003131B9"/>
    <w:rsid w:val="0031329F"/>
    <w:rsid w:val="003133A6"/>
    <w:rsid w:val="00313E51"/>
    <w:rsid w:val="00314B48"/>
    <w:rsid w:val="0031547C"/>
    <w:rsid w:val="00316422"/>
    <w:rsid w:val="00316A5C"/>
    <w:rsid w:val="003171BC"/>
    <w:rsid w:val="00320991"/>
    <w:rsid w:val="00320B3F"/>
    <w:rsid w:val="00321046"/>
    <w:rsid w:val="00321430"/>
    <w:rsid w:val="00321927"/>
    <w:rsid w:val="00321FEB"/>
    <w:rsid w:val="003221CB"/>
    <w:rsid w:val="003227AD"/>
    <w:rsid w:val="00322A75"/>
    <w:rsid w:val="0032305F"/>
    <w:rsid w:val="00324073"/>
    <w:rsid w:val="00325200"/>
    <w:rsid w:val="00325C1E"/>
    <w:rsid w:val="00326C18"/>
    <w:rsid w:val="003277A1"/>
    <w:rsid w:val="00327EAE"/>
    <w:rsid w:val="00330090"/>
    <w:rsid w:val="00330519"/>
    <w:rsid w:val="0033354A"/>
    <w:rsid w:val="003346DD"/>
    <w:rsid w:val="0033480A"/>
    <w:rsid w:val="00335573"/>
    <w:rsid w:val="003368AB"/>
    <w:rsid w:val="0033692D"/>
    <w:rsid w:val="00337231"/>
    <w:rsid w:val="003376A6"/>
    <w:rsid w:val="003376C0"/>
    <w:rsid w:val="003402CC"/>
    <w:rsid w:val="0034084D"/>
    <w:rsid w:val="00340DF7"/>
    <w:rsid w:val="003417D0"/>
    <w:rsid w:val="00341855"/>
    <w:rsid w:val="00341AC4"/>
    <w:rsid w:val="00341E5A"/>
    <w:rsid w:val="00342EC3"/>
    <w:rsid w:val="00343D37"/>
    <w:rsid w:val="00343EA7"/>
    <w:rsid w:val="00344452"/>
    <w:rsid w:val="00344478"/>
    <w:rsid w:val="00345897"/>
    <w:rsid w:val="00345CD0"/>
    <w:rsid w:val="003461B1"/>
    <w:rsid w:val="003505A1"/>
    <w:rsid w:val="0035063B"/>
    <w:rsid w:val="00350C83"/>
    <w:rsid w:val="00350E93"/>
    <w:rsid w:val="00351B69"/>
    <w:rsid w:val="00351EAC"/>
    <w:rsid w:val="00352C02"/>
    <w:rsid w:val="00352CDB"/>
    <w:rsid w:val="00352E5C"/>
    <w:rsid w:val="00352E83"/>
    <w:rsid w:val="00353BB5"/>
    <w:rsid w:val="00353BCD"/>
    <w:rsid w:val="0035494C"/>
    <w:rsid w:val="00355FDC"/>
    <w:rsid w:val="0035712E"/>
    <w:rsid w:val="00357717"/>
    <w:rsid w:val="003603E2"/>
    <w:rsid w:val="00360C17"/>
    <w:rsid w:val="00360F10"/>
    <w:rsid w:val="00361176"/>
    <w:rsid w:val="00361239"/>
    <w:rsid w:val="00363221"/>
    <w:rsid w:val="00363312"/>
    <w:rsid w:val="003635FA"/>
    <w:rsid w:val="0036385A"/>
    <w:rsid w:val="00363C5B"/>
    <w:rsid w:val="0036437D"/>
    <w:rsid w:val="00366224"/>
    <w:rsid w:val="003662F3"/>
    <w:rsid w:val="00366977"/>
    <w:rsid w:val="00366B45"/>
    <w:rsid w:val="00367084"/>
    <w:rsid w:val="0036708C"/>
    <w:rsid w:val="00367178"/>
    <w:rsid w:val="0036752B"/>
    <w:rsid w:val="003702DD"/>
    <w:rsid w:val="0037053F"/>
    <w:rsid w:val="00370A29"/>
    <w:rsid w:val="003719A1"/>
    <w:rsid w:val="0037214B"/>
    <w:rsid w:val="0037256D"/>
    <w:rsid w:val="0037277D"/>
    <w:rsid w:val="003727C2"/>
    <w:rsid w:val="00373A1D"/>
    <w:rsid w:val="0037411A"/>
    <w:rsid w:val="0037439F"/>
    <w:rsid w:val="00374437"/>
    <w:rsid w:val="003749C7"/>
    <w:rsid w:val="00374B5A"/>
    <w:rsid w:val="0037519A"/>
    <w:rsid w:val="003765C0"/>
    <w:rsid w:val="00376637"/>
    <w:rsid w:val="0037710E"/>
    <w:rsid w:val="0037711A"/>
    <w:rsid w:val="00377395"/>
    <w:rsid w:val="00377AF1"/>
    <w:rsid w:val="00377C32"/>
    <w:rsid w:val="0038095C"/>
    <w:rsid w:val="0038186F"/>
    <w:rsid w:val="003826E0"/>
    <w:rsid w:val="00382B35"/>
    <w:rsid w:val="00382FFF"/>
    <w:rsid w:val="003830D3"/>
    <w:rsid w:val="003830F1"/>
    <w:rsid w:val="0038367D"/>
    <w:rsid w:val="00383F9A"/>
    <w:rsid w:val="003845AA"/>
    <w:rsid w:val="00384629"/>
    <w:rsid w:val="00384945"/>
    <w:rsid w:val="00384A2F"/>
    <w:rsid w:val="00384B77"/>
    <w:rsid w:val="00384C93"/>
    <w:rsid w:val="003853C8"/>
    <w:rsid w:val="00385F60"/>
    <w:rsid w:val="00386883"/>
    <w:rsid w:val="00386E7A"/>
    <w:rsid w:val="003870AB"/>
    <w:rsid w:val="00387C20"/>
    <w:rsid w:val="0039002B"/>
    <w:rsid w:val="003904A4"/>
    <w:rsid w:val="003904BC"/>
    <w:rsid w:val="003904F5"/>
    <w:rsid w:val="003905BE"/>
    <w:rsid w:val="003908E1"/>
    <w:rsid w:val="00390B33"/>
    <w:rsid w:val="003912B3"/>
    <w:rsid w:val="00391830"/>
    <w:rsid w:val="0039203F"/>
    <w:rsid w:val="00392128"/>
    <w:rsid w:val="003923BE"/>
    <w:rsid w:val="003934AF"/>
    <w:rsid w:val="0039375D"/>
    <w:rsid w:val="003938F8"/>
    <w:rsid w:val="00394502"/>
    <w:rsid w:val="0039467F"/>
    <w:rsid w:val="00394DD5"/>
    <w:rsid w:val="00394E74"/>
    <w:rsid w:val="00395423"/>
    <w:rsid w:val="00395535"/>
    <w:rsid w:val="0039569B"/>
    <w:rsid w:val="00395C88"/>
    <w:rsid w:val="00395EC7"/>
    <w:rsid w:val="00396373"/>
    <w:rsid w:val="00396633"/>
    <w:rsid w:val="00396BFA"/>
    <w:rsid w:val="003A02CC"/>
    <w:rsid w:val="003A0426"/>
    <w:rsid w:val="003A068B"/>
    <w:rsid w:val="003A1053"/>
    <w:rsid w:val="003A183F"/>
    <w:rsid w:val="003A21EC"/>
    <w:rsid w:val="003A3384"/>
    <w:rsid w:val="003A3D2F"/>
    <w:rsid w:val="003A4184"/>
    <w:rsid w:val="003A4559"/>
    <w:rsid w:val="003A4F9B"/>
    <w:rsid w:val="003A5127"/>
    <w:rsid w:val="003A5B48"/>
    <w:rsid w:val="003A5C36"/>
    <w:rsid w:val="003A64CA"/>
    <w:rsid w:val="003A7414"/>
    <w:rsid w:val="003A764A"/>
    <w:rsid w:val="003A772C"/>
    <w:rsid w:val="003A7D22"/>
    <w:rsid w:val="003B14DD"/>
    <w:rsid w:val="003B17F0"/>
    <w:rsid w:val="003B1B8D"/>
    <w:rsid w:val="003B1CF2"/>
    <w:rsid w:val="003B1D1E"/>
    <w:rsid w:val="003B2963"/>
    <w:rsid w:val="003B2BFC"/>
    <w:rsid w:val="003B2C22"/>
    <w:rsid w:val="003B31F4"/>
    <w:rsid w:val="003B48F2"/>
    <w:rsid w:val="003B4B79"/>
    <w:rsid w:val="003B4CD3"/>
    <w:rsid w:val="003B4D5F"/>
    <w:rsid w:val="003B4F67"/>
    <w:rsid w:val="003B655C"/>
    <w:rsid w:val="003B714A"/>
    <w:rsid w:val="003B7906"/>
    <w:rsid w:val="003B7AF9"/>
    <w:rsid w:val="003C0A7C"/>
    <w:rsid w:val="003C1148"/>
    <w:rsid w:val="003C1C3E"/>
    <w:rsid w:val="003C3661"/>
    <w:rsid w:val="003C3CCB"/>
    <w:rsid w:val="003C3ECF"/>
    <w:rsid w:val="003C4150"/>
    <w:rsid w:val="003C41DB"/>
    <w:rsid w:val="003C7258"/>
    <w:rsid w:val="003C7B61"/>
    <w:rsid w:val="003D04E4"/>
    <w:rsid w:val="003D099E"/>
    <w:rsid w:val="003D13BF"/>
    <w:rsid w:val="003D2828"/>
    <w:rsid w:val="003D2C72"/>
    <w:rsid w:val="003D2E2C"/>
    <w:rsid w:val="003D332A"/>
    <w:rsid w:val="003D37B1"/>
    <w:rsid w:val="003D46D4"/>
    <w:rsid w:val="003D4C94"/>
    <w:rsid w:val="003D5079"/>
    <w:rsid w:val="003D57E9"/>
    <w:rsid w:val="003D59BB"/>
    <w:rsid w:val="003D5E2F"/>
    <w:rsid w:val="003D5F62"/>
    <w:rsid w:val="003D60C4"/>
    <w:rsid w:val="003D65C5"/>
    <w:rsid w:val="003D6A49"/>
    <w:rsid w:val="003D71E7"/>
    <w:rsid w:val="003D73D9"/>
    <w:rsid w:val="003D7B66"/>
    <w:rsid w:val="003E0C56"/>
    <w:rsid w:val="003E0E38"/>
    <w:rsid w:val="003E1087"/>
    <w:rsid w:val="003E1407"/>
    <w:rsid w:val="003E1732"/>
    <w:rsid w:val="003E22E6"/>
    <w:rsid w:val="003E2C32"/>
    <w:rsid w:val="003E3129"/>
    <w:rsid w:val="003E3952"/>
    <w:rsid w:val="003E3C66"/>
    <w:rsid w:val="003E4712"/>
    <w:rsid w:val="003E4904"/>
    <w:rsid w:val="003E4A42"/>
    <w:rsid w:val="003E54E7"/>
    <w:rsid w:val="003E550A"/>
    <w:rsid w:val="003E5908"/>
    <w:rsid w:val="003E681C"/>
    <w:rsid w:val="003E6838"/>
    <w:rsid w:val="003F01D9"/>
    <w:rsid w:val="003F0767"/>
    <w:rsid w:val="003F076E"/>
    <w:rsid w:val="003F07F2"/>
    <w:rsid w:val="003F0B31"/>
    <w:rsid w:val="003F1039"/>
    <w:rsid w:val="003F1A4E"/>
    <w:rsid w:val="003F2FC6"/>
    <w:rsid w:val="003F4068"/>
    <w:rsid w:val="003F51E0"/>
    <w:rsid w:val="003F5B84"/>
    <w:rsid w:val="003F6664"/>
    <w:rsid w:val="003F68C9"/>
    <w:rsid w:val="003F6BFF"/>
    <w:rsid w:val="003F756C"/>
    <w:rsid w:val="00400124"/>
    <w:rsid w:val="004007A5"/>
    <w:rsid w:val="00401239"/>
    <w:rsid w:val="004015F6"/>
    <w:rsid w:val="00401901"/>
    <w:rsid w:val="00402326"/>
    <w:rsid w:val="00402BE1"/>
    <w:rsid w:val="00402C50"/>
    <w:rsid w:val="00402D92"/>
    <w:rsid w:val="004038B5"/>
    <w:rsid w:val="004039C9"/>
    <w:rsid w:val="004049AB"/>
    <w:rsid w:val="00404CC0"/>
    <w:rsid w:val="00405347"/>
    <w:rsid w:val="00406364"/>
    <w:rsid w:val="00406BB7"/>
    <w:rsid w:val="00407031"/>
    <w:rsid w:val="00407153"/>
    <w:rsid w:val="004075B4"/>
    <w:rsid w:val="00410132"/>
    <w:rsid w:val="00410172"/>
    <w:rsid w:val="004104B4"/>
    <w:rsid w:val="0041091F"/>
    <w:rsid w:val="00410995"/>
    <w:rsid w:val="00411225"/>
    <w:rsid w:val="0041391C"/>
    <w:rsid w:val="00413F7E"/>
    <w:rsid w:val="004140CB"/>
    <w:rsid w:val="00414294"/>
    <w:rsid w:val="004149EA"/>
    <w:rsid w:val="00415017"/>
    <w:rsid w:val="004163F1"/>
    <w:rsid w:val="00417396"/>
    <w:rsid w:val="00417451"/>
    <w:rsid w:val="00417F5C"/>
    <w:rsid w:val="0042069F"/>
    <w:rsid w:val="004214C4"/>
    <w:rsid w:val="00421940"/>
    <w:rsid w:val="00421D16"/>
    <w:rsid w:val="00421EA6"/>
    <w:rsid w:val="0042205D"/>
    <w:rsid w:val="004229D1"/>
    <w:rsid w:val="00422E4D"/>
    <w:rsid w:val="0042303C"/>
    <w:rsid w:val="004231F6"/>
    <w:rsid w:val="00423573"/>
    <w:rsid w:val="00424084"/>
    <w:rsid w:val="0042411B"/>
    <w:rsid w:val="0042423B"/>
    <w:rsid w:val="00424564"/>
    <w:rsid w:val="004247F6"/>
    <w:rsid w:val="004262AA"/>
    <w:rsid w:val="00426BF3"/>
    <w:rsid w:val="00427443"/>
    <w:rsid w:val="004275D0"/>
    <w:rsid w:val="004305E6"/>
    <w:rsid w:val="00430890"/>
    <w:rsid w:val="004316DF"/>
    <w:rsid w:val="00431C6F"/>
    <w:rsid w:val="00431E13"/>
    <w:rsid w:val="00431E5A"/>
    <w:rsid w:val="00431E9D"/>
    <w:rsid w:val="00432198"/>
    <w:rsid w:val="0043271B"/>
    <w:rsid w:val="0043271F"/>
    <w:rsid w:val="00432DD7"/>
    <w:rsid w:val="0043369C"/>
    <w:rsid w:val="004336A6"/>
    <w:rsid w:val="00433744"/>
    <w:rsid w:val="004337FF"/>
    <w:rsid w:val="00433903"/>
    <w:rsid w:val="00433FEF"/>
    <w:rsid w:val="0043435C"/>
    <w:rsid w:val="00435F5D"/>
    <w:rsid w:val="00436AD7"/>
    <w:rsid w:val="0043715B"/>
    <w:rsid w:val="004373BD"/>
    <w:rsid w:val="00437467"/>
    <w:rsid w:val="0043792D"/>
    <w:rsid w:val="004379E1"/>
    <w:rsid w:val="00437A01"/>
    <w:rsid w:val="00440102"/>
    <w:rsid w:val="00440157"/>
    <w:rsid w:val="00440296"/>
    <w:rsid w:val="004403A0"/>
    <w:rsid w:val="00440478"/>
    <w:rsid w:val="00440840"/>
    <w:rsid w:val="00440A26"/>
    <w:rsid w:val="00440A39"/>
    <w:rsid w:val="00440D14"/>
    <w:rsid w:val="00441975"/>
    <w:rsid w:val="00441F09"/>
    <w:rsid w:val="0044292B"/>
    <w:rsid w:val="00442E83"/>
    <w:rsid w:val="00443B8D"/>
    <w:rsid w:val="0044493B"/>
    <w:rsid w:val="004449EB"/>
    <w:rsid w:val="00444EE4"/>
    <w:rsid w:val="004453B3"/>
    <w:rsid w:val="00445AE4"/>
    <w:rsid w:val="00445CD8"/>
    <w:rsid w:val="00446266"/>
    <w:rsid w:val="00446446"/>
    <w:rsid w:val="00446872"/>
    <w:rsid w:val="00447312"/>
    <w:rsid w:val="00447380"/>
    <w:rsid w:val="00450216"/>
    <w:rsid w:val="00450439"/>
    <w:rsid w:val="00450E0E"/>
    <w:rsid w:val="004520D2"/>
    <w:rsid w:val="004529D8"/>
    <w:rsid w:val="004530E0"/>
    <w:rsid w:val="004531A6"/>
    <w:rsid w:val="004535D9"/>
    <w:rsid w:val="00453DE4"/>
    <w:rsid w:val="00454A8A"/>
    <w:rsid w:val="004555A9"/>
    <w:rsid w:val="00456217"/>
    <w:rsid w:val="00456228"/>
    <w:rsid w:val="00456372"/>
    <w:rsid w:val="00456390"/>
    <w:rsid w:val="0045710C"/>
    <w:rsid w:val="0045714F"/>
    <w:rsid w:val="00457239"/>
    <w:rsid w:val="0045765E"/>
    <w:rsid w:val="004576B5"/>
    <w:rsid w:val="0045775C"/>
    <w:rsid w:val="004577FC"/>
    <w:rsid w:val="0045794D"/>
    <w:rsid w:val="00457C9C"/>
    <w:rsid w:val="00457EAF"/>
    <w:rsid w:val="004600B6"/>
    <w:rsid w:val="0046069E"/>
    <w:rsid w:val="00461061"/>
    <w:rsid w:val="004617CB"/>
    <w:rsid w:val="0046213D"/>
    <w:rsid w:val="00462629"/>
    <w:rsid w:val="0046269F"/>
    <w:rsid w:val="0046360D"/>
    <w:rsid w:val="004649E1"/>
    <w:rsid w:val="00464B29"/>
    <w:rsid w:val="00464BF7"/>
    <w:rsid w:val="00464FE4"/>
    <w:rsid w:val="0046508F"/>
    <w:rsid w:val="00466189"/>
    <w:rsid w:val="0046621C"/>
    <w:rsid w:val="00467B12"/>
    <w:rsid w:val="00467F19"/>
    <w:rsid w:val="004709A8"/>
    <w:rsid w:val="00470B47"/>
    <w:rsid w:val="0047124A"/>
    <w:rsid w:val="0047191F"/>
    <w:rsid w:val="00471C1D"/>
    <w:rsid w:val="00471CDB"/>
    <w:rsid w:val="0047248E"/>
    <w:rsid w:val="00472EF8"/>
    <w:rsid w:val="00475465"/>
    <w:rsid w:val="00475652"/>
    <w:rsid w:val="004760E3"/>
    <w:rsid w:val="00476305"/>
    <w:rsid w:val="0047656A"/>
    <w:rsid w:val="00477771"/>
    <w:rsid w:val="00477DCF"/>
    <w:rsid w:val="00477DDF"/>
    <w:rsid w:val="00477E7E"/>
    <w:rsid w:val="00480719"/>
    <w:rsid w:val="00480D66"/>
    <w:rsid w:val="00481BFF"/>
    <w:rsid w:val="00481D97"/>
    <w:rsid w:val="0048282F"/>
    <w:rsid w:val="00482EBF"/>
    <w:rsid w:val="0048354A"/>
    <w:rsid w:val="0048482E"/>
    <w:rsid w:val="00484C52"/>
    <w:rsid w:val="00485941"/>
    <w:rsid w:val="0048596A"/>
    <w:rsid w:val="00485B0F"/>
    <w:rsid w:val="00485BA2"/>
    <w:rsid w:val="00485C41"/>
    <w:rsid w:val="00485F76"/>
    <w:rsid w:val="00485FE5"/>
    <w:rsid w:val="0048639D"/>
    <w:rsid w:val="00486ACB"/>
    <w:rsid w:val="00486DE5"/>
    <w:rsid w:val="00486E8E"/>
    <w:rsid w:val="00486EC6"/>
    <w:rsid w:val="0049021D"/>
    <w:rsid w:val="004903AE"/>
    <w:rsid w:val="004913A5"/>
    <w:rsid w:val="00492231"/>
    <w:rsid w:val="004923B6"/>
    <w:rsid w:val="004931CF"/>
    <w:rsid w:val="00493305"/>
    <w:rsid w:val="00493748"/>
    <w:rsid w:val="004938D3"/>
    <w:rsid w:val="00494EAB"/>
    <w:rsid w:val="00495E86"/>
    <w:rsid w:val="00495EE3"/>
    <w:rsid w:val="00495FEA"/>
    <w:rsid w:val="00497C4F"/>
    <w:rsid w:val="00497FCE"/>
    <w:rsid w:val="004A0021"/>
    <w:rsid w:val="004A0DC6"/>
    <w:rsid w:val="004A0E7F"/>
    <w:rsid w:val="004A14F5"/>
    <w:rsid w:val="004A1527"/>
    <w:rsid w:val="004A1C94"/>
    <w:rsid w:val="004A2219"/>
    <w:rsid w:val="004A233A"/>
    <w:rsid w:val="004A2377"/>
    <w:rsid w:val="004A40D4"/>
    <w:rsid w:val="004A4C79"/>
    <w:rsid w:val="004A5E1E"/>
    <w:rsid w:val="004A703B"/>
    <w:rsid w:val="004A7D89"/>
    <w:rsid w:val="004B0294"/>
    <w:rsid w:val="004B09A1"/>
    <w:rsid w:val="004B0C72"/>
    <w:rsid w:val="004B0C9A"/>
    <w:rsid w:val="004B1770"/>
    <w:rsid w:val="004B35E4"/>
    <w:rsid w:val="004B46CB"/>
    <w:rsid w:val="004B4701"/>
    <w:rsid w:val="004B4A44"/>
    <w:rsid w:val="004B4C32"/>
    <w:rsid w:val="004B5A05"/>
    <w:rsid w:val="004B5E02"/>
    <w:rsid w:val="004B76E7"/>
    <w:rsid w:val="004B7F5F"/>
    <w:rsid w:val="004C06F0"/>
    <w:rsid w:val="004C06FB"/>
    <w:rsid w:val="004C0C22"/>
    <w:rsid w:val="004C0F11"/>
    <w:rsid w:val="004C0FA4"/>
    <w:rsid w:val="004C109A"/>
    <w:rsid w:val="004C1315"/>
    <w:rsid w:val="004C1E82"/>
    <w:rsid w:val="004C2303"/>
    <w:rsid w:val="004C2519"/>
    <w:rsid w:val="004C2702"/>
    <w:rsid w:val="004C2C46"/>
    <w:rsid w:val="004C2E75"/>
    <w:rsid w:val="004C3BBA"/>
    <w:rsid w:val="004C3FE7"/>
    <w:rsid w:val="004C5064"/>
    <w:rsid w:val="004C5270"/>
    <w:rsid w:val="004C531A"/>
    <w:rsid w:val="004C5EFF"/>
    <w:rsid w:val="004C7214"/>
    <w:rsid w:val="004C7DE5"/>
    <w:rsid w:val="004D094E"/>
    <w:rsid w:val="004D1104"/>
    <w:rsid w:val="004D1370"/>
    <w:rsid w:val="004D1D2D"/>
    <w:rsid w:val="004D2003"/>
    <w:rsid w:val="004D223B"/>
    <w:rsid w:val="004D28F3"/>
    <w:rsid w:val="004D3038"/>
    <w:rsid w:val="004D41E8"/>
    <w:rsid w:val="004D5DC6"/>
    <w:rsid w:val="004D6171"/>
    <w:rsid w:val="004D7125"/>
    <w:rsid w:val="004E0324"/>
    <w:rsid w:val="004E097E"/>
    <w:rsid w:val="004E0DA9"/>
    <w:rsid w:val="004E1069"/>
    <w:rsid w:val="004E2B9B"/>
    <w:rsid w:val="004E2C8D"/>
    <w:rsid w:val="004E2D60"/>
    <w:rsid w:val="004E330B"/>
    <w:rsid w:val="004E3378"/>
    <w:rsid w:val="004E34EA"/>
    <w:rsid w:val="004E3825"/>
    <w:rsid w:val="004E3A8B"/>
    <w:rsid w:val="004E3BD3"/>
    <w:rsid w:val="004E49E3"/>
    <w:rsid w:val="004E4DBC"/>
    <w:rsid w:val="004E5E92"/>
    <w:rsid w:val="004E5EA4"/>
    <w:rsid w:val="004E6269"/>
    <w:rsid w:val="004E63B9"/>
    <w:rsid w:val="004E650E"/>
    <w:rsid w:val="004E66E5"/>
    <w:rsid w:val="004E67AF"/>
    <w:rsid w:val="004E68FF"/>
    <w:rsid w:val="004E7506"/>
    <w:rsid w:val="004E7A14"/>
    <w:rsid w:val="004E7C0E"/>
    <w:rsid w:val="004F04AD"/>
    <w:rsid w:val="004F0E68"/>
    <w:rsid w:val="004F0E94"/>
    <w:rsid w:val="004F1377"/>
    <w:rsid w:val="004F151A"/>
    <w:rsid w:val="004F15B8"/>
    <w:rsid w:val="004F1A81"/>
    <w:rsid w:val="004F1FD4"/>
    <w:rsid w:val="004F24D3"/>
    <w:rsid w:val="004F3956"/>
    <w:rsid w:val="004F3DE1"/>
    <w:rsid w:val="004F4722"/>
    <w:rsid w:val="004F49C6"/>
    <w:rsid w:val="004F53EB"/>
    <w:rsid w:val="004F5680"/>
    <w:rsid w:val="004F5DD3"/>
    <w:rsid w:val="004F6598"/>
    <w:rsid w:val="004F6B37"/>
    <w:rsid w:val="004F6DB8"/>
    <w:rsid w:val="00500679"/>
    <w:rsid w:val="0050151F"/>
    <w:rsid w:val="00502153"/>
    <w:rsid w:val="00502F3B"/>
    <w:rsid w:val="00503640"/>
    <w:rsid w:val="00503950"/>
    <w:rsid w:val="00503F23"/>
    <w:rsid w:val="005041F7"/>
    <w:rsid w:val="005046CE"/>
    <w:rsid w:val="0050499A"/>
    <w:rsid w:val="00504EE2"/>
    <w:rsid w:val="00505024"/>
    <w:rsid w:val="00505137"/>
    <w:rsid w:val="00505E39"/>
    <w:rsid w:val="0050665D"/>
    <w:rsid w:val="005067D2"/>
    <w:rsid w:val="00506DDA"/>
    <w:rsid w:val="00506F52"/>
    <w:rsid w:val="00507B27"/>
    <w:rsid w:val="00507ED2"/>
    <w:rsid w:val="00510B72"/>
    <w:rsid w:val="00510F39"/>
    <w:rsid w:val="00511345"/>
    <w:rsid w:val="00511497"/>
    <w:rsid w:val="00511F0F"/>
    <w:rsid w:val="00512034"/>
    <w:rsid w:val="00512645"/>
    <w:rsid w:val="00512C6D"/>
    <w:rsid w:val="00512E38"/>
    <w:rsid w:val="00513643"/>
    <w:rsid w:val="005136DA"/>
    <w:rsid w:val="00513E8A"/>
    <w:rsid w:val="0051445A"/>
    <w:rsid w:val="005158C3"/>
    <w:rsid w:val="00515DED"/>
    <w:rsid w:val="00516098"/>
    <w:rsid w:val="00517008"/>
    <w:rsid w:val="005174FE"/>
    <w:rsid w:val="0051766A"/>
    <w:rsid w:val="00517C2E"/>
    <w:rsid w:val="00520F87"/>
    <w:rsid w:val="00522A6E"/>
    <w:rsid w:val="0052391B"/>
    <w:rsid w:val="00524171"/>
    <w:rsid w:val="0052580A"/>
    <w:rsid w:val="00526B04"/>
    <w:rsid w:val="00527499"/>
    <w:rsid w:val="00527850"/>
    <w:rsid w:val="00527A13"/>
    <w:rsid w:val="00527E50"/>
    <w:rsid w:val="00530316"/>
    <w:rsid w:val="00530BAC"/>
    <w:rsid w:val="00530EE6"/>
    <w:rsid w:val="005313DF"/>
    <w:rsid w:val="00531534"/>
    <w:rsid w:val="00532819"/>
    <w:rsid w:val="00532AFC"/>
    <w:rsid w:val="00533096"/>
    <w:rsid w:val="00533290"/>
    <w:rsid w:val="005333C6"/>
    <w:rsid w:val="0053384C"/>
    <w:rsid w:val="005348F9"/>
    <w:rsid w:val="00534E09"/>
    <w:rsid w:val="00535621"/>
    <w:rsid w:val="00535CAF"/>
    <w:rsid w:val="005360BE"/>
    <w:rsid w:val="0053661E"/>
    <w:rsid w:val="005369D1"/>
    <w:rsid w:val="0053719C"/>
    <w:rsid w:val="00537841"/>
    <w:rsid w:val="005379C9"/>
    <w:rsid w:val="005405C4"/>
    <w:rsid w:val="005413C1"/>
    <w:rsid w:val="005423F3"/>
    <w:rsid w:val="00542D9C"/>
    <w:rsid w:val="00543119"/>
    <w:rsid w:val="00543DD7"/>
    <w:rsid w:val="00544A95"/>
    <w:rsid w:val="00545559"/>
    <w:rsid w:val="005469B0"/>
    <w:rsid w:val="005472B5"/>
    <w:rsid w:val="005475D4"/>
    <w:rsid w:val="00547911"/>
    <w:rsid w:val="00550051"/>
    <w:rsid w:val="0055041C"/>
    <w:rsid w:val="005506AE"/>
    <w:rsid w:val="00550D98"/>
    <w:rsid w:val="005514B7"/>
    <w:rsid w:val="0055169B"/>
    <w:rsid w:val="00551E4A"/>
    <w:rsid w:val="00551F27"/>
    <w:rsid w:val="00552F40"/>
    <w:rsid w:val="0055448F"/>
    <w:rsid w:val="005549D0"/>
    <w:rsid w:val="00554AC7"/>
    <w:rsid w:val="0055586F"/>
    <w:rsid w:val="00555C7E"/>
    <w:rsid w:val="00556C98"/>
    <w:rsid w:val="00557E0C"/>
    <w:rsid w:val="0056036D"/>
    <w:rsid w:val="005604F6"/>
    <w:rsid w:val="005606CE"/>
    <w:rsid w:val="00561B2B"/>
    <w:rsid w:val="00561DB0"/>
    <w:rsid w:val="00561FC7"/>
    <w:rsid w:val="00562C64"/>
    <w:rsid w:val="00562E38"/>
    <w:rsid w:val="005630C9"/>
    <w:rsid w:val="0056337B"/>
    <w:rsid w:val="00564291"/>
    <w:rsid w:val="005647F6"/>
    <w:rsid w:val="005649ED"/>
    <w:rsid w:val="00565329"/>
    <w:rsid w:val="00565C77"/>
    <w:rsid w:val="00565EF8"/>
    <w:rsid w:val="00567401"/>
    <w:rsid w:val="00570429"/>
    <w:rsid w:val="00570664"/>
    <w:rsid w:val="0057139E"/>
    <w:rsid w:val="00573D7E"/>
    <w:rsid w:val="00574EAE"/>
    <w:rsid w:val="00575241"/>
    <w:rsid w:val="0057608C"/>
    <w:rsid w:val="005766D0"/>
    <w:rsid w:val="00576700"/>
    <w:rsid w:val="005769A5"/>
    <w:rsid w:val="00577716"/>
    <w:rsid w:val="00577ACF"/>
    <w:rsid w:val="00577D70"/>
    <w:rsid w:val="00577DDE"/>
    <w:rsid w:val="0058148E"/>
    <w:rsid w:val="005815FE"/>
    <w:rsid w:val="00581808"/>
    <w:rsid w:val="00582AB2"/>
    <w:rsid w:val="00582FF0"/>
    <w:rsid w:val="0058301E"/>
    <w:rsid w:val="0058375F"/>
    <w:rsid w:val="00583DE7"/>
    <w:rsid w:val="0058439B"/>
    <w:rsid w:val="00584538"/>
    <w:rsid w:val="0058458F"/>
    <w:rsid w:val="00584CE0"/>
    <w:rsid w:val="00585933"/>
    <w:rsid w:val="00586064"/>
    <w:rsid w:val="00586537"/>
    <w:rsid w:val="00586A3B"/>
    <w:rsid w:val="00586B44"/>
    <w:rsid w:val="005876E6"/>
    <w:rsid w:val="005908B0"/>
    <w:rsid w:val="005919A5"/>
    <w:rsid w:val="00591D1B"/>
    <w:rsid w:val="0059245B"/>
    <w:rsid w:val="00592C53"/>
    <w:rsid w:val="00592DDE"/>
    <w:rsid w:val="00592F9A"/>
    <w:rsid w:val="005932B2"/>
    <w:rsid w:val="0059349C"/>
    <w:rsid w:val="005938F0"/>
    <w:rsid w:val="0059410C"/>
    <w:rsid w:val="00594BC9"/>
    <w:rsid w:val="00594DB8"/>
    <w:rsid w:val="00594DE3"/>
    <w:rsid w:val="00594E33"/>
    <w:rsid w:val="00595640"/>
    <w:rsid w:val="00595677"/>
    <w:rsid w:val="005956F4"/>
    <w:rsid w:val="0059575D"/>
    <w:rsid w:val="00595799"/>
    <w:rsid w:val="00595A5B"/>
    <w:rsid w:val="00595ED1"/>
    <w:rsid w:val="00595F4A"/>
    <w:rsid w:val="0059677F"/>
    <w:rsid w:val="0059711C"/>
    <w:rsid w:val="00597E89"/>
    <w:rsid w:val="005A029B"/>
    <w:rsid w:val="005A0751"/>
    <w:rsid w:val="005A0FDB"/>
    <w:rsid w:val="005A1AC9"/>
    <w:rsid w:val="005A1C96"/>
    <w:rsid w:val="005A1F78"/>
    <w:rsid w:val="005A3407"/>
    <w:rsid w:val="005A35F3"/>
    <w:rsid w:val="005A3EEF"/>
    <w:rsid w:val="005A4A5C"/>
    <w:rsid w:val="005A4F9F"/>
    <w:rsid w:val="005A561A"/>
    <w:rsid w:val="005A5DEF"/>
    <w:rsid w:val="005A6FBE"/>
    <w:rsid w:val="005A7CBD"/>
    <w:rsid w:val="005A7CE2"/>
    <w:rsid w:val="005B179F"/>
    <w:rsid w:val="005B250E"/>
    <w:rsid w:val="005B264F"/>
    <w:rsid w:val="005B29D0"/>
    <w:rsid w:val="005B499F"/>
    <w:rsid w:val="005B59FD"/>
    <w:rsid w:val="005B71FE"/>
    <w:rsid w:val="005B7363"/>
    <w:rsid w:val="005B7670"/>
    <w:rsid w:val="005B7968"/>
    <w:rsid w:val="005B7DC6"/>
    <w:rsid w:val="005C0021"/>
    <w:rsid w:val="005C04AA"/>
    <w:rsid w:val="005C1448"/>
    <w:rsid w:val="005C158B"/>
    <w:rsid w:val="005C19F9"/>
    <w:rsid w:val="005C1CBE"/>
    <w:rsid w:val="005C20E5"/>
    <w:rsid w:val="005C2206"/>
    <w:rsid w:val="005C3118"/>
    <w:rsid w:val="005C39D4"/>
    <w:rsid w:val="005C4050"/>
    <w:rsid w:val="005C43B2"/>
    <w:rsid w:val="005C4493"/>
    <w:rsid w:val="005C4BA5"/>
    <w:rsid w:val="005C4D66"/>
    <w:rsid w:val="005C54C0"/>
    <w:rsid w:val="005C5555"/>
    <w:rsid w:val="005C6749"/>
    <w:rsid w:val="005D028A"/>
    <w:rsid w:val="005D0779"/>
    <w:rsid w:val="005D07F4"/>
    <w:rsid w:val="005D0A13"/>
    <w:rsid w:val="005D1E3F"/>
    <w:rsid w:val="005D2797"/>
    <w:rsid w:val="005D2CA1"/>
    <w:rsid w:val="005D2E31"/>
    <w:rsid w:val="005D2F6F"/>
    <w:rsid w:val="005D3333"/>
    <w:rsid w:val="005D376A"/>
    <w:rsid w:val="005D3AE8"/>
    <w:rsid w:val="005D42A0"/>
    <w:rsid w:val="005D443C"/>
    <w:rsid w:val="005D471D"/>
    <w:rsid w:val="005D4910"/>
    <w:rsid w:val="005D54B7"/>
    <w:rsid w:val="005D5C4E"/>
    <w:rsid w:val="005D6165"/>
    <w:rsid w:val="005D6313"/>
    <w:rsid w:val="005D6483"/>
    <w:rsid w:val="005D65CD"/>
    <w:rsid w:val="005E0092"/>
    <w:rsid w:val="005E05FE"/>
    <w:rsid w:val="005E1504"/>
    <w:rsid w:val="005E181D"/>
    <w:rsid w:val="005E1D0F"/>
    <w:rsid w:val="005E2698"/>
    <w:rsid w:val="005E310C"/>
    <w:rsid w:val="005E3C96"/>
    <w:rsid w:val="005E3D0C"/>
    <w:rsid w:val="005E4379"/>
    <w:rsid w:val="005E47A9"/>
    <w:rsid w:val="005E4F8F"/>
    <w:rsid w:val="005E5390"/>
    <w:rsid w:val="005E5D70"/>
    <w:rsid w:val="005E6093"/>
    <w:rsid w:val="005F0255"/>
    <w:rsid w:val="005F0F38"/>
    <w:rsid w:val="005F11E2"/>
    <w:rsid w:val="005F13CE"/>
    <w:rsid w:val="005F1C53"/>
    <w:rsid w:val="005F1CB9"/>
    <w:rsid w:val="005F327D"/>
    <w:rsid w:val="005F349F"/>
    <w:rsid w:val="005F44E0"/>
    <w:rsid w:val="005F46AB"/>
    <w:rsid w:val="005F4AE0"/>
    <w:rsid w:val="005F5DFB"/>
    <w:rsid w:val="005F6E54"/>
    <w:rsid w:val="005F7DF0"/>
    <w:rsid w:val="00600622"/>
    <w:rsid w:val="00600882"/>
    <w:rsid w:val="00600D22"/>
    <w:rsid w:val="00602264"/>
    <w:rsid w:val="00602D01"/>
    <w:rsid w:val="006031A3"/>
    <w:rsid w:val="006038B5"/>
    <w:rsid w:val="0060444E"/>
    <w:rsid w:val="006046F1"/>
    <w:rsid w:val="00604F4D"/>
    <w:rsid w:val="00606446"/>
    <w:rsid w:val="006065D2"/>
    <w:rsid w:val="00606758"/>
    <w:rsid w:val="00606876"/>
    <w:rsid w:val="006068A7"/>
    <w:rsid w:val="00607672"/>
    <w:rsid w:val="006105EE"/>
    <w:rsid w:val="00610747"/>
    <w:rsid w:val="00610E8F"/>
    <w:rsid w:val="006116F1"/>
    <w:rsid w:val="006117E9"/>
    <w:rsid w:val="00611DAE"/>
    <w:rsid w:val="00611E34"/>
    <w:rsid w:val="006131EA"/>
    <w:rsid w:val="006139EB"/>
    <w:rsid w:val="0061467F"/>
    <w:rsid w:val="00614967"/>
    <w:rsid w:val="0061531F"/>
    <w:rsid w:val="00615366"/>
    <w:rsid w:val="00615F75"/>
    <w:rsid w:val="00615FAA"/>
    <w:rsid w:val="00616F0F"/>
    <w:rsid w:val="0061726C"/>
    <w:rsid w:val="00617BF6"/>
    <w:rsid w:val="00617C16"/>
    <w:rsid w:val="0062133B"/>
    <w:rsid w:val="00622179"/>
    <w:rsid w:val="00622332"/>
    <w:rsid w:val="00622FB7"/>
    <w:rsid w:val="006232F0"/>
    <w:rsid w:val="006253B3"/>
    <w:rsid w:val="00625B90"/>
    <w:rsid w:val="006261B7"/>
    <w:rsid w:val="006264EE"/>
    <w:rsid w:val="00626C76"/>
    <w:rsid w:val="006308FD"/>
    <w:rsid w:val="006313E3"/>
    <w:rsid w:val="00631663"/>
    <w:rsid w:val="00632BA1"/>
    <w:rsid w:val="00632DC5"/>
    <w:rsid w:val="00632FD7"/>
    <w:rsid w:val="00633534"/>
    <w:rsid w:val="0063521E"/>
    <w:rsid w:val="0063561D"/>
    <w:rsid w:val="00635D56"/>
    <w:rsid w:val="00635DD2"/>
    <w:rsid w:val="00635E1B"/>
    <w:rsid w:val="00636953"/>
    <w:rsid w:val="006369F4"/>
    <w:rsid w:val="0063702F"/>
    <w:rsid w:val="00637B40"/>
    <w:rsid w:val="006402E9"/>
    <w:rsid w:val="006408B6"/>
    <w:rsid w:val="0064122A"/>
    <w:rsid w:val="00641420"/>
    <w:rsid w:val="00641A49"/>
    <w:rsid w:val="00642313"/>
    <w:rsid w:val="006435E3"/>
    <w:rsid w:val="006438A2"/>
    <w:rsid w:val="00644C83"/>
    <w:rsid w:val="0064523D"/>
    <w:rsid w:val="00645AE2"/>
    <w:rsid w:val="00646F9D"/>
    <w:rsid w:val="006478BA"/>
    <w:rsid w:val="0065016E"/>
    <w:rsid w:val="006501C2"/>
    <w:rsid w:val="006505E0"/>
    <w:rsid w:val="006506A9"/>
    <w:rsid w:val="00650CF5"/>
    <w:rsid w:val="00651C7D"/>
    <w:rsid w:val="006529A4"/>
    <w:rsid w:val="0065445D"/>
    <w:rsid w:val="006548BC"/>
    <w:rsid w:val="00654B46"/>
    <w:rsid w:val="00654C15"/>
    <w:rsid w:val="00654DE1"/>
    <w:rsid w:val="006553D0"/>
    <w:rsid w:val="0065540D"/>
    <w:rsid w:val="00655AD4"/>
    <w:rsid w:val="00655E80"/>
    <w:rsid w:val="00655F59"/>
    <w:rsid w:val="006561B7"/>
    <w:rsid w:val="00656B8F"/>
    <w:rsid w:val="0065703D"/>
    <w:rsid w:val="00657BBC"/>
    <w:rsid w:val="006606EE"/>
    <w:rsid w:val="00660B26"/>
    <w:rsid w:val="00661DB7"/>
    <w:rsid w:val="00661F59"/>
    <w:rsid w:val="00661FD2"/>
    <w:rsid w:val="00662047"/>
    <w:rsid w:val="00662741"/>
    <w:rsid w:val="00662AA1"/>
    <w:rsid w:val="006631EF"/>
    <w:rsid w:val="00663234"/>
    <w:rsid w:val="00663B0F"/>
    <w:rsid w:val="00665967"/>
    <w:rsid w:val="006668DB"/>
    <w:rsid w:val="00666C7E"/>
    <w:rsid w:val="00667663"/>
    <w:rsid w:val="00667881"/>
    <w:rsid w:val="00667C59"/>
    <w:rsid w:val="00670234"/>
    <w:rsid w:val="00670577"/>
    <w:rsid w:val="00670BD0"/>
    <w:rsid w:val="00671233"/>
    <w:rsid w:val="0067207B"/>
    <w:rsid w:val="00672271"/>
    <w:rsid w:val="0067229F"/>
    <w:rsid w:val="006739A9"/>
    <w:rsid w:val="00673A6A"/>
    <w:rsid w:val="006744BA"/>
    <w:rsid w:val="0067478B"/>
    <w:rsid w:val="00674C03"/>
    <w:rsid w:val="00674F47"/>
    <w:rsid w:val="00675BCF"/>
    <w:rsid w:val="006765F2"/>
    <w:rsid w:val="00676C76"/>
    <w:rsid w:val="006770E0"/>
    <w:rsid w:val="00680000"/>
    <w:rsid w:val="0068033C"/>
    <w:rsid w:val="0068046B"/>
    <w:rsid w:val="00680B2D"/>
    <w:rsid w:val="00680C1D"/>
    <w:rsid w:val="006814FC"/>
    <w:rsid w:val="00682A93"/>
    <w:rsid w:val="006836C4"/>
    <w:rsid w:val="00683B0C"/>
    <w:rsid w:val="00684358"/>
    <w:rsid w:val="00686707"/>
    <w:rsid w:val="00686BC3"/>
    <w:rsid w:val="00686E7A"/>
    <w:rsid w:val="00687398"/>
    <w:rsid w:val="00687B0E"/>
    <w:rsid w:val="00687F9C"/>
    <w:rsid w:val="00690B83"/>
    <w:rsid w:val="00691396"/>
    <w:rsid w:val="00691494"/>
    <w:rsid w:val="00692119"/>
    <w:rsid w:val="00692541"/>
    <w:rsid w:val="00693ED6"/>
    <w:rsid w:val="00694542"/>
    <w:rsid w:val="00694D2D"/>
    <w:rsid w:val="0069594C"/>
    <w:rsid w:val="006960CD"/>
    <w:rsid w:val="006969D1"/>
    <w:rsid w:val="00697166"/>
    <w:rsid w:val="006971D6"/>
    <w:rsid w:val="00697ADA"/>
    <w:rsid w:val="006A06E4"/>
    <w:rsid w:val="006A0936"/>
    <w:rsid w:val="006A15DD"/>
    <w:rsid w:val="006A28D2"/>
    <w:rsid w:val="006A2A4A"/>
    <w:rsid w:val="006A2C02"/>
    <w:rsid w:val="006A2E6B"/>
    <w:rsid w:val="006A42C3"/>
    <w:rsid w:val="006A46FA"/>
    <w:rsid w:val="006A517B"/>
    <w:rsid w:val="006A518E"/>
    <w:rsid w:val="006A51AC"/>
    <w:rsid w:val="006A52DF"/>
    <w:rsid w:val="006A5639"/>
    <w:rsid w:val="006A59D5"/>
    <w:rsid w:val="006A5BC1"/>
    <w:rsid w:val="006A6BE5"/>
    <w:rsid w:val="006A6FF6"/>
    <w:rsid w:val="006A724C"/>
    <w:rsid w:val="006B0AAE"/>
    <w:rsid w:val="006B10B1"/>
    <w:rsid w:val="006B294B"/>
    <w:rsid w:val="006B3214"/>
    <w:rsid w:val="006B3223"/>
    <w:rsid w:val="006B390B"/>
    <w:rsid w:val="006B3F54"/>
    <w:rsid w:val="006B44C5"/>
    <w:rsid w:val="006B4543"/>
    <w:rsid w:val="006B682D"/>
    <w:rsid w:val="006B6A31"/>
    <w:rsid w:val="006B6B48"/>
    <w:rsid w:val="006B6ECC"/>
    <w:rsid w:val="006B6FEB"/>
    <w:rsid w:val="006B70AD"/>
    <w:rsid w:val="006B7D94"/>
    <w:rsid w:val="006C02A6"/>
    <w:rsid w:val="006C02A8"/>
    <w:rsid w:val="006C0720"/>
    <w:rsid w:val="006C088E"/>
    <w:rsid w:val="006C0AD4"/>
    <w:rsid w:val="006C139B"/>
    <w:rsid w:val="006C1E23"/>
    <w:rsid w:val="006C2BF3"/>
    <w:rsid w:val="006C2CB9"/>
    <w:rsid w:val="006C2F71"/>
    <w:rsid w:val="006C337D"/>
    <w:rsid w:val="006C423E"/>
    <w:rsid w:val="006C4D59"/>
    <w:rsid w:val="006C4E6A"/>
    <w:rsid w:val="006C5787"/>
    <w:rsid w:val="006C58AC"/>
    <w:rsid w:val="006C5CCE"/>
    <w:rsid w:val="006C5D7B"/>
    <w:rsid w:val="006C615A"/>
    <w:rsid w:val="006C6C0A"/>
    <w:rsid w:val="006C7530"/>
    <w:rsid w:val="006C78D2"/>
    <w:rsid w:val="006D0903"/>
    <w:rsid w:val="006D10F8"/>
    <w:rsid w:val="006D112F"/>
    <w:rsid w:val="006D11B9"/>
    <w:rsid w:val="006D1338"/>
    <w:rsid w:val="006D14A1"/>
    <w:rsid w:val="006D1949"/>
    <w:rsid w:val="006D1BB6"/>
    <w:rsid w:val="006D2519"/>
    <w:rsid w:val="006D2661"/>
    <w:rsid w:val="006D2F16"/>
    <w:rsid w:val="006D3A25"/>
    <w:rsid w:val="006D3A45"/>
    <w:rsid w:val="006D3D31"/>
    <w:rsid w:val="006D3EDD"/>
    <w:rsid w:val="006D41C4"/>
    <w:rsid w:val="006D43B2"/>
    <w:rsid w:val="006D54B4"/>
    <w:rsid w:val="006D64A9"/>
    <w:rsid w:val="006D71CB"/>
    <w:rsid w:val="006D746A"/>
    <w:rsid w:val="006D792B"/>
    <w:rsid w:val="006D7B09"/>
    <w:rsid w:val="006E03BF"/>
    <w:rsid w:val="006E04C5"/>
    <w:rsid w:val="006E2AA2"/>
    <w:rsid w:val="006E374A"/>
    <w:rsid w:val="006E3BB4"/>
    <w:rsid w:val="006E433F"/>
    <w:rsid w:val="006E4439"/>
    <w:rsid w:val="006E4C14"/>
    <w:rsid w:val="006E4D8F"/>
    <w:rsid w:val="006E5A28"/>
    <w:rsid w:val="006E5D4C"/>
    <w:rsid w:val="006E6175"/>
    <w:rsid w:val="006E64F8"/>
    <w:rsid w:val="006E67B1"/>
    <w:rsid w:val="006E777D"/>
    <w:rsid w:val="006E7C04"/>
    <w:rsid w:val="006E7FBA"/>
    <w:rsid w:val="006F00C1"/>
    <w:rsid w:val="006F0A04"/>
    <w:rsid w:val="006F0C95"/>
    <w:rsid w:val="006F0CC9"/>
    <w:rsid w:val="006F1815"/>
    <w:rsid w:val="006F1FA1"/>
    <w:rsid w:val="006F2555"/>
    <w:rsid w:val="006F2B27"/>
    <w:rsid w:val="006F2E2E"/>
    <w:rsid w:val="006F302E"/>
    <w:rsid w:val="006F304F"/>
    <w:rsid w:val="006F4948"/>
    <w:rsid w:val="006F509F"/>
    <w:rsid w:val="006F5836"/>
    <w:rsid w:val="006F6AAC"/>
    <w:rsid w:val="006F6F91"/>
    <w:rsid w:val="006F7468"/>
    <w:rsid w:val="006F75D4"/>
    <w:rsid w:val="006F7608"/>
    <w:rsid w:val="006F7CA6"/>
    <w:rsid w:val="00701209"/>
    <w:rsid w:val="00701D36"/>
    <w:rsid w:val="00701D4C"/>
    <w:rsid w:val="00701D79"/>
    <w:rsid w:val="00701D96"/>
    <w:rsid w:val="00702C8C"/>
    <w:rsid w:val="00702C90"/>
    <w:rsid w:val="00703151"/>
    <w:rsid w:val="007034DE"/>
    <w:rsid w:val="007041FD"/>
    <w:rsid w:val="00705546"/>
    <w:rsid w:val="0070564E"/>
    <w:rsid w:val="00705FBD"/>
    <w:rsid w:val="00706440"/>
    <w:rsid w:val="00706760"/>
    <w:rsid w:val="0070710A"/>
    <w:rsid w:val="007071FB"/>
    <w:rsid w:val="00707258"/>
    <w:rsid w:val="007075C5"/>
    <w:rsid w:val="00710B09"/>
    <w:rsid w:val="00710E5C"/>
    <w:rsid w:val="007110CB"/>
    <w:rsid w:val="0071162D"/>
    <w:rsid w:val="00711A8D"/>
    <w:rsid w:val="00711B3F"/>
    <w:rsid w:val="00711D49"/>
    <w:rsid w:val="00712286"/>
    <w:rsid w:val="007130D3"/>
    <w:rsid w:val="00713A20"/>
    <w:rsid w:val="00714344"/>
    <w:rsid w:val="00714B38"/>
    <w:rsid w:val="00714E61"/>
    <w:rsid w:val="00715183"/>
    <w:rsid w:val="00716149"/>
    <w:rsid w:val="007163E5"/>
    <w:rsid w:val="00716910"/>
    <w:rsid w:val="00716947"/>
    <w:rsid w:val="00716BB9"/>
    <w:rsid w:val="0072009D"/>
    <w:rsid w:val="00720153"/>
    <w:rsid w:val="00720983"/>
    <w:rsid w:val="0072113D"/>
    <w:rsid w:val="0072145A"/>
    <w:rsid w:val="00721F5A"/>
    <w:rsid w:val="00722AD4"/>
    <w:rsid w:val="00723324"/>
    <w:rsid w:val="00723A5B"/>
    <w:rsid w:val="007248EA"/>
    <w:rsid w:val="00724CDF"/>
    <w:rsid w:val="00724D1F"/>
    <w:rsid w:val="00725715"/>
    <w:rsid w:val="007257E0"/>
    <w:rsid w:val="00726BE4"/>
    <w:rsid w:val="00726D8D"/>
    <w:rsid w:val="0072726C"/>
    <w:rsid w:val="00727612"/>
    <w:rsid w:val="007279AD"/>
    <w:rsid w:val="00727BF4"/>
    <w:rsid w:val="0073034C"/>
    <w:rsid w:val="0073052E"/>
    <w:rsid w:val="00730A9E"/>
    <w:rsid w:val="00731CAC"/>
    <w:rsid w:val="007323BD"/>
    <w:rsid w:val="00733282"/>
    <w:rsid w:val="0073378D"/>
    <w:rsid w:val="00733996"/>
    <w:rsid w:val="00733AB6"/>
    <w:rsid w:val="007342E2"/>
    <w:rsid w:val="007343E3"/>
    <w:rsid w:val="0073457B"/>
    <w:rsid w:val="00734DE3"/>
    <w:rsid w:val="00735936"/>
    <w:rsid w:val="00735AFD"/>
    <w:rsid w:val="00735D9B"/>
    <w:rsid w:val="00736B86"/>
    <w:rsid w:val="007370F8"/>
    <w:rsid w:val="0073717F"/>
    <w:rsid w:val="0073796C"/>
    <w:rsid w:val="007405A7"/>
    <w:rsid w:val="007407C0"/>
    <w:rsid w:val="007407FE"/>
    <w:rsid w:val="0074140C"/>
    <w:rsid w:val="007419B7"/>
    <w:rsid w:val="007419CB"/>
    <w:rsid w:val="00742366"/>
    <w:rsid w:val="00742F31"/>
    <w:rsid w:val="00743847"/>
    <w:rsid w:val="0074386E"/>
    <w:rsid w:val="007438C1"/>
    <w:rsid w:val="0074425B"/>
    <w:rsid w:val="0074476D"/>
    <w:rsid w:val="00744D34"/>
    <w:rsid w:val="0074503B"/>
    <w:rsid w:val="007453B7"/>
    <w:rsid w:val="0074555F"/>
    <w:rsid w:val="0074572E"/>
    <w:rsid w:val="007458EE"/>
    <w:rsid w:val="00750095"/>
    <w:rsid w:val="007507C9"/>
    <w:rsid w:val="00750929"/>
    <w:rsid w:val="0075118B"/>
    <w:rsid w:val="007519CA"/>
    <w:rsid w:val="00752562"/>
    <w:rsid w:val="00752A1C"/>
    <w:rsid w:val="00752EF9"/>
    <w:rsid w:val="007530C5"/>
    <w:rsid w:val="00753AF8"/>
    <w:rsid w:val="00753BC4"/>
    <w:rsid w:val="00753DD3"/>
    <w:rsid w:val="0075410D"/>
    <w:rsid w:val="00754757"/>
    <w:rsid w:val="007550D9"/>
    <w:rsid w:val="0075547B"/>
    <w:rsid w:val="0075568F"/>
    <w:rsid w:val="00755CC9"/>
    <w:rsid w:val="00756654"/>
    <w:rsid w:val="00756C9B"/>
    <w:rsid w:val="00756D52"/>
    <w:rsid w:val="00756D8B"/>
    <w:rsid w:val="0075760A"/>
    <w:rsid w:val="00757E71"/>
    <w:rsid w:val="007605BA"/>
    <w:rsid w:val="00760807"/>
    <w:rsid w:val="00761490"/>
    <w:rsid w:val="0076149F"/>
    <w:rsid w:val="00761A1A"/>
    <w:rsid w:val="00761C03"/>
    <w:rsid w:val="007629A6"/>
    <w:rsid w:val="007629CF"/>
    <w:rsid w:val="00762A8B"/>
    <w:rsid w:val="007631CC"/>
    <w:rsid w:val="00764401"/>
    <w:rsid w:val="00764B70"/>
    <w:rsid w:val="00764E17"/>
    <w:rsid w:val="0076544A"/>
    <w:rsid w:val="00765525"/>
    <w:rsid w:val="00765F24"/>
    <w:rsid w:val="0076651E"/>
    <w:rsid w:val="00766AA7"/>
    <w:rsid w:val="00766CC3"/>
    <w:rsid w:val="007672BF"/>
    <w:rsid w:val="0077051E"/>
    <w:rsid w:val="0077069A"/>
    <w:rsid w:val="00770927"/>
    <w:rsid w:val="00771665"/>
    <w:rsid w:val="00771EEB"/>
    <w:rsid w:val="00772182"/>
    <w:rsid w:val="0077222B"/>
    <w:rsid w:val="0077285B"/>
    <w:rsid w:val="007755EC"/>
    <w:rsid w:val="007758EF"/>
    <w:rsid w:val="00775D45"/>
    <w:rsid w:val="00775EA8"/>
    <w:rsid w:val="00776A5D"/>
    <w:rsid w:val="00776D05"/>
    <w:rsid w:val="00776D9B"/>
    <w:rsid w:val="0077737C"/>
    <w:rsid w:val="0077790E"/>
    <w:rsid w:val="0078045F"/>
    <w:rsid w:val="00780C6F"/>
    <w:rsid w:val="00780E7B"/>
    <w:rsid w:val="007813E7"/>
    <w:rsid w:val="00781445"/>
    <w:rsid w:val="007821B9"/>
    <w:rsid w:val="00782234"/>
    <w:rsid w:val="00782614"/>
    <w:rsid w:val="00783164"/>
    <w:rsid w:val="0078336A"/>
    <w:rsid w:val="0078342F"/>
    <w:rsid w:val="00783489"/>
    <w:rsid w:val="007838F1"/>
    <w:rsid w:val="00784664"/>
    <w:rsid w:val="00784BAD"/>
    <w:rsid w:val="00784E0C"/>
    <w:rsid w:val="007852B6"/>
    <w:rsid w:val="0078544E"/>
    <w:rsid w:val="00785A43"/>
    <w:rsid w:val="00786203"/>
    <w:rsid w:val="00786BA6"/>
    <w:rsid w:val="00787972"/>
    <w:rsid w:val="00787990"/>
    <w:rsid w:val="00787AA8"/>
    <w:rsid w:val="00790123"/>
    <w:rsid w:val="00790C7C"/>
    <w:rsid w:val="00790FF1"/>
    <w:rsid w:val="00791D36"/>
    <w:rsid w:val="00792461"/>
    <w:rsid w:val="00792684"/>
    <w:rsid w:val="00792873"/>
    <w:rsid w:val="007928AD"/>
    <w:rsid w:val="00792985"/>
    <w:rsid w:val="00792EB9"/>
    <w:rsid w:val="007933AB"/>
    <w:rsid w:val="007933F7"/>
    <w:rsid w:val="00793749"/>
    <w:rsid w:val="0079436B"/>
    <w:rsid w:val="0079529E"/>
    <w:rsid w:val="00795705"/>
    <w:rsid w:val="007965D9"/>
    <w:rsid w:val="0079689D"/>
    <w:rsid w:val="00796E23"/>
    <w:rsid w:val="00797A13"/>
    <w:rsid w:val="007A18A7"/>
    <w:rsid w:val="007A2AEA"/>
    <w:rsid w:val="007A2C3F"/>
    <w:rsid w:val="007A2C4D"/>
    <w:rsid w:val="007A2E29"/>
    <w:rsid w:val="007A3F52"/>
    <w:rsid w:val="007A4133"/>
    <w:rsid w:val="007A4D31"/>
    <w:rsid w:val="007A4FE0"/>
    <w:rsid w:val="007A5122"/>
    <w:rsid w:val="007A660C"/>
    <w:rsid w:val="007A66B0"/>
    <w:rsid w:val="007A756B"/>
    <w:rsid w:val="007A7635"/>
    <w:rsid w:val="007A79EF"/>
    <w:rsid w:val="007A7E56"/>
    <w:rsid w:val="007B06A1"/>
    <w:rsid w:val="007B06CD"/>
    <w:rsid w:val="007B0E68"/>
    <w:rsid w:val="007B321C"/>
    <w:rsid w:val="007B3F6C"/>
    <w:rsid w:val="007B4E90"/>
    <w:rsid w:val="007B4F98"/>
    <w:rsid w:val="007B5940"/>
    <w:rsid w:val="007B5AF7"/>
    <w:rsid w:val="007B5C83"/>
    <w:rsid w:val="007B5CB4"/>
    <w:rsid w:val="007B666A"/>
    <w:rsid w:val="007B69A0"/>
    <w:rsid w:val="007B69DC"/>
    <w:rsid w:val="007B6BCA"/>
    <w:rsid w:val="007B6F3E"/>
    <w:rsid w:val="007B7FCB"/>
    <w:rsid w:val="007C02E4"/>
    <w:rsid w:val="007C05AE"/>
    <w:rsid w:val="007C0814"/>
    <w:rsid w:val="007C1195"/>
    <w:rsid w:val="007C2DB1"/>
    <w:rsid w:val="007C2FA8"/>
    <w:rsid w:val="007C3797"/>
    <w:rsid w:val="007C38EF"/>
    <w:rsid w:val="007C3ADC"/>
    <w:rsid w:val="007C419F"/>
    <w:rsid w:val="007C42F6"/>
    <w:rsid w:val="007C4E8C"/>
    <w:rsid w:val="007C52B6"/>
    <w:rsid w:val="007C55F7"/>
    <w:rsid w:val="007C5986"/>
    <w:rsid w:val="007C5B7F"/>
    <w:rsid w:val="007C5CA7"/>
    <w:rsid w:val="007C6031"/>
    <w:rsid w:val="007C7F66"/>
    <w:rsid w:val="007C7FD6"/>
    <w:rsid w:val="007D0713"/>
    <w:rsid w:val="007D2318"/>
    <w:rsid w:val="007D2461"/>
    <w:rsid w:val="007D28E9"/>
    <w:rsid w:val="007D3463"/>
    <w:rsid w:val="007D387F"/>
    <w:rsid w:val="007D3B90"/>
    <w:rsid w:val="007D3E24"/>
    <w:rsid w:val="007D4ADD"/>
    <w:rsid w:val="007D4B84"/>
    <w:rsid w:val="007D5A35"/>
    <w:rsid w:val="007D6828"/>
    <w:rsid w:val="007D6A1D"/>
    <w:rsid w:val="007D77C0"/>
    <w:rsid w:val="007D7806"/>
    <w:rsid w:val="007D78E8"/>
    <w:rsid w:val="007D7A7B"/>
    <w:rsid w:val="007E0725"/>
    <w:rsid w:val="007E076A"/>
    <w:rsid w:val="007E094B"/>
    <w:rsid w:val="007E11E3"/>
    <w:rsid w:val="007E3A39"/>
    <w:rsid w:val="007E3D52"/>
    <w:rsid w:val="007E4281"/>
    <w:rsid w:val="007E468B"/>
    <w:rsid w:val="007E51E2"/>
    <w:rsid w:val="007E5244"/>
    <w:rsid w:val="007E55CD"/>
    <w:rsid w:val="007E59AB"/>
    <w:rsid w:val="007E5D21"/>
    <w:rsid w:val="007E5E49"/>
    <w:rsid w:val="007E7093"/>
    <w:rsid w:val="007E7393"/>
    <w:rsid w:val="007E7F0A"/>
    <w:rsid w:val="007F009F"/>
    <w:rsid w:val="007F0118"/>
    <w:rsid w:val="007F0DE9"/>
    <w:rsid w:val="007F11EA"/>
    <w:rsid w:val="007F1E5F"/>
    <w:rsid w:val="007F1EE3"/>
    <w:rsid w:val="007F2335"/>
    <w:rsid w:val="007F3BF1"/>
    <w:rsid w:val="007F414D"/>
    <w:rsid w:val="007F4249"/>
    <w:rsid w:val="007F4956"/>
    <w:rsid w:val="007F4DCF"/>
    <w:rsid w:val="007F536C"/>
    <w:rsid w:val="007F57F6"/>
    <w:rsid w:val="007F5F0B"/>
    <w:rsid w:val="007F7FAB"/>
    <w:rsid w:val="00800200"/>
    <w:rsid w:val="008003FD"/>
    <w:rsid w:val="008006E7"/>
    <w:rsid w:val="00800778"/>
    <w:rsid w:val="008009AB"/>
    <w:rsid w:val="00800E3B"/>
    <w:rsid w:val="0080140C"/>
    <w:rsid w:val="00801570"/>
    <w:rsid w:val="00802134"/>
    <w:rsid w:val="0080281A"/>
    <w:rsid w:val="00802830"/>
    <w:rsid w:val="0080320B"/>
    <w:rsid w:val="00804212"/>
    <w:rsid w:val="00804FA4"/>
    <w:rsid w:val="0080506E"/>
    <w:rsid w:val="00805172"/>
    <w:rsid w:val="008054B1"/>
    <w:rsid w:val="008054E8"/>
    <w:rsid w:val="008056C4"/>
    <w:rsid w:val="00805EA1"/>
    <w:rsid w:val="00806456"/>
    <w:rsid w:val="00806BD1"/>
    <w:rsid w:val="0080745F"/>
    <w:rsid w:val="00807506"/>
    <w:rsid w:val="00807908"/>
    <w:rsid w:val="00807A38"/>
    <w:rsid w:val="00807B98"/>
    <w:rsid w:val="00807D98"/>
    <w:rsid w:val="00810061"/>
    <w:rsid w:val="008102AF"/>
    <w:rsid w:val="00810453"/>
    <w:rsid w:val="00810A83"/>
    <w:rsid w:val="00810B3C"/>
    <w:rsid w:val="00810FEC"/>
    <w:rsid w:val="00811073"/>
    <w:rsid w:val="008110BF"/>
    <w:rsid w:val="008114EB"/>
    <w:rsid w:val="008119E9"/>
    <w:rsid w:val="00812F6C"/>
    <w:rsid w:val="00814534"/>
    <w:rsid w:val="008149C4"/>
    <w:rsid w:val="00814A52"/>
    <w:rsid w:val="00814AA8"/>
    <w:rsid w:val="00814B0D"/>
    <w:rsid w:val="00815267"/>
    <w:rsid w:val="008152D6"/>
    <w:rsid w:val="00816972"/>
    <w:rsid w:val="00817827"/>
    <w:rsid w:val="008208EC"/>
    <w:rsid w:val="00820A56"/>
    <w:rsid w:val="00820ACA"/>
    <w:rsid w:val="00822320"/>
    <w:rsid w:val="0082237F"/>
    <w:rsid w:val="0082373F"/>
    <w:rsid w:val="00823854"/>
    <w:rsid w:val="00824678"/>
    <w:rsid w:val="00824CA6"/>
    <w:rsid w:val="00825AF8"/>
    <w:rsid w:val="00825F36"/>
    <w:rsid w:val="008266B0"/>
    <w:rsid w:val="00826880"/>
    <w:rsid w:val="00826B0D"/>
    <w:rsid w:val="0082724E"/>
    <w:rsid w:val="00827969"/>
    <w:rsid w:val="00827DA0"/>
    <w:rsid w:val="008300E7"/>
    <w:rsid w:val="0083100C"/>
    <w:rsid w:val="00831027"/>
    <w:rsid w:val="008313C4"/>
    <w:rsid w:val="0083209D"/>
    <w:rsid w:val="008321EF"/>
    <w:rsid w:val="008325C4"/>
    <w:rsid w:val="00832CBA"/>
    <w:rsid w:val="00832D8C"/>
    <w:rsid w:val="00832EAB"/>
    <w:rsid w:val="00833461"/>
    <w:rsid w:val="00834711"/>
    <w:rsid w:val="00834FAB"/>
    <w:rsid w:val="00835746"/>
    <w:rsid w:val="0083664D"/>
    <w:rsid w:val="0083712A"/>
    <w:rsid w:val="008400E3"/>
    <w:rsid w:val="00840138"/>
    <w:rsid w:val="008409D7"/>
    <w:rsid w:val="00840E70"/>
    <w:rsid w:val="00841282"/>
    <w:rsid w:val="008412D5"/>
    <w:rsid w:val="00841319"/>
    <w:rsid w:val="00841B33"/>
    <w:rsid w:val="0084231B"/>
    <w:rsid w:val="0084237B"/>
    <w:rsid w:val="008429E2"/>
    <w:rsid w:val="0084380F"/>
    <w:rsid w:val="008439AE"/>
    <w:rsid w:val="00843DF0"/>
    <w:rsid w:val="00843EEB"/>
    <w:rsid w:val="008440A3"/>
    <w:rsid w:val="00844238"/>
    <w:rsid w:val="00844378"/>
    <w:rsid w:val="00844496"/>
    <w:rsid w:val="00845A4A"/>
    <w:rsid w:val="00845FAE"/>
    <w:rsid w:val="00847EC7"/>
    <w:rsid w:val="00850934"/>
    <w:rsid w:val="00851457"/>
    <w:rsid w:val="008517BE"/>
    <w:rsid w:val="00851922"/>
    <w:rsid w:val="008519B9"/>
    <w:rsid w:val="00851C26"/>
    <w:rsid w:val="008528A2"/>
    <w:rsid w:val="00853C36"/>
    <w:rsid w:val="00853F27"/>
    <w:rsid w:val="0085493C"/>
    <w:rsid w:val="00854E2A"/>
    <w:rsid w:val="008551A5"/>
    <w:rsid w:val="008557E1"/>
    <w:rsid w:val="00856C1F"/>
    <w:rsid w:val="00857AFB"/>
    <w:rsid w:val="00857C21"/>
    <w:rsid w:val="00860745"/>
    <w:rsid w:val="00860A7D"/>
    <w:rsid w:val="00860CA2"/>
    <w:rsid w:val="00860F7B"/>
    <w:rsid w:val="0086135C"/>
    <w:rsid w:val="0086146E"/>
    <w:rsid w:val="00861B60"/>
    <w:rsid w:val="00862781"/>
    <w:rsid w:val="00862CC4"/>
    <w:rsid w:val="00863A63"/>
    <w:rsid w:val="00863A66"/>
    <w:rsid w:val="008646EE"/>
    <w:rsid w:val="008655FD"/>
    <w:rsid w:val="00865843"/>
    <w:rsid w:val="00865CD9"/>
    <w:rsid w:val="00865F3F"/>
    <w:rsid w:val="008669FA"/>
    <w:rsid w:val="00866F63"/>
    <w:rsid w:val="00867AE3"/>
    <w:rsid w:val="00871875"/>
    <w:rsid w:val="00871A24"/>
    <w:rsid w:val="00872CBC"/>
    <w:rsid w:val="00872DF4"/>
    <w:rsid w:val="00872FF4"/>
    <w:rsid w:val="008735D6"/>
    <w:rsid w:val="008739AD"/>
    <w:rsid w:val="008740EA"/>
    <w:rsid w:val="008744D5"/>
    <w:rsid w:val="00874773"/>
    <w:rsid w:val="00874A63"/>
    <w:rsid w:val="0087524A"/>
    <w:rsid w:val="00876AA1"/>
    <w:rsid w:val="00876FA9"/>
    <w:rsid w:val="00877458"/>
    <w:rsid w:val="008777E3"/>
    <w:rsid w:val="00877985"/>
    <w:rsid w:val="00880CF5"/>
    <w:rsid w:val="00880D5A"/>
    <w:rsid w:val="008812A9"/>
    <w:rsid w:val="00881985"/>
    <w:rsid w:val="00881A4E"/>
    <w:rsid w:val="00881AC4"/>
    <w:rsid w:val="00881B10"/>
    <w:rsid w:val="008821B8"/>
    <w:rsid w:val="00883EB2"/>
    <w:rsid w:val="0088573C"/>
    <w:rsid w:val="00886050"/>
    <w:rsid w:val="0088629C"/>
    <w:rsid w:val="00886415"/>
    <w:rsid w:val="0088739D"/>
    <w:rsid w:val="00887886"/>
    <w:rsid w:val="00890225"/>
    <w:rsid w:val="008908C9"/>
    <w:rsid w:val="00890F67"/>
    <w:rsid w:val="008914BE"/>
    <w:rsid w:val="0089176C"/>
    <w:rsid w:val="00892277"/>
    <w:rsid w:val="00892620"/>
    <w:rsid w:val="008929A9"/>
    <w:rsid w:val="00893259"/>
    <w:rsid w:val="00893AD7"/>
    <w:rsid w:val="00893C4F"/>
    <w:rsid w:val="008946A4"/>
    <w:rsid w:val="00895784"/>
    <w:rsid w:val="00895B9B"/>
    <w:rsid w:val="00895C89"/>
    <w:rsid w:val="00895EA0"/>
    <w:rsid w:val="00896203"/>
    <w:rsid w:val="008965B6"/>
    <w:rsid w:val="00896C75"/>
    <w:rsid w:val="00896EB7"/>
    <w:rsid w:val="0089708F"/>
    <w:rsid w:val="008977AF"/>
    <w:rsid w:val="008978F7"/>
    <w:rsid w:val="008A030F"/>
    <w:rsid w:val="008A0616"/>
    <w:rsid w:val="008A06D0"/>
    <w:rsid w:val="008A1192"/>
    <w:rsid w:val="008A144E"/>
    <w:rsid w:val="008A17EC"/>
    <w:rsid w:val="008A18B0"/>
    <w:rsid w:val="008A1B7A"/>
    <w:rsid w:val="008A22FD"/>
    <w:rsid w:val="008A26A0"/>
    <w:rsid w:val="008A296F"/>
    <w:rsid w:val="008A2F51"/>
    <w:rsid w:val="008A34C4"/>
    <w:rsid w:val="008A3704"/>
    <w:rsid w:val="008A3865"/>
    <w:rsid w:val="008A3F53"/>
    <w:rsid w:val="008A4E69"/>
    <w:rsid w:val="008A6E16"/>
    <w:rsid w:val="008A6F90"/>
    <w:rsid w:val="008A7488"/>
    <w:rsid w:val="008A77E8"/>
    <w:rsid w:val="008B006F"/>
    <w:rsid w:val="008B0503"/>
    <w:rsid w:val="008B116D"/>
    <w:rsid w:val="008B2054"/>
    <w:rsid w:val="008B28D0"/>
    <w:rsid w:val="008B297A"/>
    <w:rsid w:val="008B2A0E"/>
    <w:rsid w:val="008B2E41"/>
    <w:rsid w:val="008B33B5"/>
    <w:rsid w:val="008B3545"/>
    <w:rsid w:val="008B3CEF"/>
    <w:rsid w:val="008B4364"/>
    <w:rsid w:val="008B4B23"/>
    <w:rsid w:val="008B5946"/>
    <w:rsid w:val="008B5DC6"/>
    <w:rsid w:val="008B6AE5"/>
    <w:rsid w:val="008B6DC9"/>
    <w:rsid w:val="008B758E"/>
    <w:rsid w:val="008B7E17"/>
    <w:rsid w:val="008C08FF"/>
    <w:rsid w:val="008C10B3"/>
    <w:rsid w:val="008C1746"/>
    <w:rsid w:val="008C22F3"/>
    <w:rsid w:val="008C23DD"/>
    <w:rsid w:val="008C2A0B"/>
    <w:rsid w:val="008C2DE7"/>
    <w:rsid w:val="008C2ECF"/>
    <w:rsid w:val="008C3321"/>
    <w:rsid w:val="008C3A6A"/>
    <w:rsid w:val="008C3A76"/>
    <w:rsid w:val="008C427B"/>
    <w:rsid w:val="008C4410"/>
    <w:rsid w:val="008C47C3"/>
    <w:rsid w:val="008C4F56"/>
    <w:rsid w:val="008C5065"/>
    <w:rsid w:val="008C7132"/>
    <w:rsid w:val="008C79B4"/>
    <w:rsid w:val="008C7B97"/>
    <w:rsid w:val="008D1C60"/>
    <w:rsid w:val="008D32E0"/>
    <w:rsid w:val="008D3335"/>
    <w:rsid w:val="008D358B"/>
    <w:rsid w:val="008D3C9C"/>
    <w:rsid w:val="008D4A6D"/>
    <w:rsid w:val="008D5160"/>
    <w:rsid w:val="008D60C4"/>
    <w:rsid w:val="008D65A5"/>
    <w:rsid w:val="008D6C65"/>
    <w:rsid w:val="008D7926"/>
    <w:rsid w:val="008D7C58"/>
    <w:rsid w:val="008D7EEF"/>
    <w:rsid w:val="008E1504"/>
    <w:rsid w:val="008E1B54"/>
    <w:rsid w:val="008E2463"/>
    <w:rsid w:val="008E2550"/>
    <w:rsid w:val="008E289C"/>
    <w:rsid w:val="008E2D6A"/>
    <w:rsid w:val="008E35B3"/>
    <w:rsid w:val="008E3694"/>
    <w:rsid w:val="008E3D6B"/>
    <w:rsid w:val="008E40B3"/>
    <w:rsid w:val="008E40BC"/>
    <w:rsid w:val="008E410B"/>
    <w:rsid w:val="008E4250"/>
    <w:rsid w:val="008E5B97"/>
    <w:rsid w:val="008E72F7"/>
    <w:rsid w:val="008E78A5"/>
    <w:rsid w:val="008E79DF"/>
    <w:rsid w:val="008F0296"/>
    <w:rsid w:val="008F08E8"/>
    <w:rsid w:val="008F092A"/>
    <w:rsid w:val="008F1E67"/>
    <w:rsid w:val="008F272F"/>
    <w:rsid w:val="008F27D2"/>
    <w:rsid w:val="008F2B87"/>
    <w:rsid w:val="008F2F54"/>
    <w:rsid w:val="008F2F9E"/>
    <w:rsid w:val="008F30F4"/>
    <w:rsid w:val="008F3ABC"/>
    <w:rsid w:val="008F3F4A"/>
    <w:rsid w:val="008F4356"/>
    <w:rsid w:val="008F46F5"/>
    <w:rsid w:val="008F4B05"/>
    <w:rsid w:val="008F4DE2"/>
    <w:rsid w:val="008F4E7E"/>
    <w:rsid w:val="008F5722"/>
    <w:rsid w:val="008F59F3"/>
    <w:rsid w:val="008F6A65"/>
    <w:rsid w:val="008F6DF3"/>
    <w:rsid w:val="008F6EE2"/>
    <w:rsid w:val="008F704D"/>
    <w:rsid w:val="008F7715"/>
    <w:rsid w:val="008F7D66"/>
    <w:rsid w:val="009015F7"/>
    <w:rsid w:val="00901F0D"/>
    <w:rsid w:val="009021F5"/>
    <w:rsid w:val="009028E7"/>
    <w:rsid w:val="0090470D"/>
    <w:rsid w:val="00905C5D"/>
    <w:rsid w:val="00905DE0"/>
    <w:rsid w:val="00906006"/>
    <w:rsid w:val="00906340"/>
    <w:rsid w:val="00906488"/>
    <w:rsid w:val="00906744"/>
    <w:rsid w:val="009072C9"/>
    <w:rsid w:val="0090777C"/>
    <w:rsid w:val="00907AE2"/>
    <w:rsid w:val="00907F18"/>
    <w:rsid w:val="00910D0F"/>
    <w:rsid w:val="00911EAB"/>
    <w:rsid w:val="00912746"/>
    <w:rsid w:val="009128A9"/>
    <w:rsid w:val="00913153"/>
    <w:rsid w:val="00913227"/>
    <w:rsid w:val="00914115"/>
    <w:rsid w:val="00914323"/>
    <w:rsid w:val="00914A30"/>
    <w:rsid w:val="00915751"/>
    <w:rsid w:val="00915AA8"/>
    <w:rsid w:val="00916984"/>
    <w:rsid w:val="00916F5C"/>
    <w:rsid w:val="009172C3"/>
    <w:rsid w:val="00917D93"/>
    <w:rsid w:val="00917F02"/>
    <w:rsid w:val="009204DC"/>
    <w:rsid w:val="00920A7C"/>
    <w:rsid w:val="009214FE"/>
    <w:rsid w:val="009228FD"/>
    <w:rsid w:val="00922D4A"/>
    <w:rsid w:val="0092316B"/>
    <w:rsid w:val="00923B16"/>
    <w:rsid w:val="009247FE"/>
    <w:rsid w:val="0092508D"/>
    <w:rsid w:val="0092571E"/>
    <w:rsid w:val="00925920"/>
    <w:rsid w:val="009267A5"/>
    <w:rsid w:val="00926A38"/>
    <w:rsid w:val="00926C74"/>
    <w:rsid w:val="00926EB7"/>
    <w:rsid w:val="0092703E"/>
    <w:rsid w:val="00927792"/>
    <w:rsid w:val="00930FB4"/>
    <w:rsid w:val="009311B9"/>
    <w:rsid w:val="0093121E"/>
    <w:rsid w:val="009314F4"/>
    <w:rsid w:val="00931BF6"/>
    <w:rsid w:val="00931F49"/>
    <w:rsid w:val="00932384"/>
    <w:rsid w:val="0093363E"/>
    <w:rsid w:val="00934581"/>
    <w:rsid w:val="009347BF"/>
    <w:rsid w:val="00934AC9"/>
    <w:rsid w:val="009357DB"/>
    <w:rsid w:val="00936089"/>
    <w:rsid w:val="00936357"/>
    <w:rsid w:val="00936DD8"/>
    <w:rsid w:val="009378C9"/>
    <w:rsid w:val="0094040A"/>
    <w:rsid w:val="009405A6"/>
    <w:rsid w:val="00940733"/>
    <w:rsid w:val="00940F40"/>
    <w:rsid w:val="009417AF"/>
    <w:rsid w:val="00942281"/>
    <w:rsid w:val="00942715"/>
    <w:rsid w:val="0094303A"/>
    <w:rsid w:val="009442D8"/>
    <w:rsid w:val="00944B34"/>
    <w:rsid w:val="00944BA1"/>
    <w:rsid w:val="00945308"/>
    <w:rsid w:val="0094557D"/>
    <w:rsid w:val="0094568F"/>
    <w:rsid w:val="00946905"/>
    <w:rsid w:val="009505C1"/>
    <w:rsid w:val="00951C12"/>
    <w:rsid w:val="009520BA"/>
    <w:rsid w:val="009521F7"/>
    <w:rsid w:val="00952367"/>
    <w:rsid w:val="009531EF"/>
    <w:rsid w:val="009547AF"/>
    <w:rsid w:val="00954DE0"/>
    <w:rsid w:val="00954E50"/>
    <w:rsid w:val="0095521A"/>
    <w:rsid w:val="00955665"/>
    <w:rsid w:val="0095578C"/>
    <w:rsid w:val="00955C6E"/>
    <w:rsid w:val="009568AF"/>
    <w:rsid w:val="009568E6"/>
    <w:rsid w:val="00956F7F"/>
    <w:rsid w:val="00957013"/>
    <w:rsid w:val="0095706E"/>
    <w:rsid w:val="009578B8"/>
    <w:rsid w:val="00957B74"/>
    <w:rsid w:val="00960355"/>
    <w:rsid w:val="009608C7"/>
    <w:rsid w:val="009608D1"/>
    <w:rsid w:val="00960F4D"/>
    <w:rsid w:val="00960FE4"/>
    <w:rsid w:val="00962222"/>
    <w:rsid w:val="00962B2E"/>
    <w:rsid w:val="009630ED"/>
    <w:rsid w:val="009630EE"/>
    <w:rsid w:val="00963484"/>
    <w:rsid w:val="009635E3"/>
    <w:rsid w:val="009644D8"/>
    <w:rsid w:val="00964AB5"/>
    <w:rsid w:val="00964EA4"/>
    <w:rsid w:val="00964F94"/>
    <w:rsid w:val="00965FEA"/>
    <w:rsid w:val="0096611A"/>
    <w:rsid w:val="00966548"/>
    <w:rsid w:val="0096683B"/>
    <w:rsid w:val="00966BC9"/>
    <w:rsid w:val="00967495"/>
    <w:rsid w:val="0096757D"/>
    <w:rsid w:val="009678D2"/>
    <w:rsid w:val="009679C4"/>
    <w:rsid w:val="00967D85"/>
    <w:rsid w:val="009704EA"/>
    <w:rsid w:val="00970E97"/>
    <w:rsid w:val="00971EAB"/>
    <w:rsid w:val="009723C3"/>
    <w:rsid w:val="00972ED4"/>
    <w:rsid w:val="00974358"/>
    <w:rsid w:val="009745F4"/>
    <w:rsid w:val="009754CF"/>
    <w:rsid w:val="00975E86"/>
    <w:rsid w:val="00975F14"/>
    <w:rsid w:val="0097661F"/>
    <w:rsid w:val="00976D33"/>
    <w:rsid w:val="00980147"/>
    <w:rsid w:val="00980460"/>
    <w:rsid w:val="00981455"/>
    <w:rsid w:val="00981C14"/>
    <w:rsid w:val="00981F36"/>
    <w:rsid w:val="009824FF"/>
    <w:rsid w:val="00982698"/>
    <w:rsid w:val="00983385"/>
    <w:rsid w:val="00983DCA"/>
    <w:rsid w:val="00983E60"/>
    <w:rsid w:val="009845D9"/>
    <w:rsid w:val="009856DC"/>
    <w:rsid w:val="00985918"/>
    <w:rsid w:val="00986441"/>
    <w:rsid w:val="00986C5E"/>
    <w:rsid w:val="00987834"/>
    <w:rsid w:val="00990756"/>
    <w:rsid w:val="00990933"/>
    <w:rsid w:val="009914CB"/>
    <w:rsid w:val="00991843"/>
    <w:rsid w:val="009921A6"/>
    <w:rsid w:val="009929D0"/>
    <w:rsid w:val="00993949"/>
    <w:rsid w:val="00993A21"/>
    <w:rsid w:val="009944CC"/>
    <w:rsid w:val="00996199"/>
    <w:rsid w:val="0099658E"/>
    <w:rsid w:val="00996C3E"/>
    <w:rsid w:val="00996C95"/>
    <w:rsid w:val="00997367"/>
    <w:rsid w:val="009A02D1"/>
    <w:rsid w:val="009A05D6"/>
    <w:rsid w:val="009A0D65"/>
    <w:rsid w:val="009A0F9E"/>
    <w:rsid w:val="009A120C"/>
    <w:rsid w:val="009A177A"/>
    <w:rsid w:val="009A1C15"/>
    <w:rsid w:val="009A1EC2"/>
    <w:rsid w:val="009A35B5"/>
    <w:rsid w:val="009A35F6"/>
    <w:rsid w:val="009A4386"/>
    <w:rsid w:val="009A546F"/>
    <w:rsid w:val="009A5B88"/>
    <w:rsid w:val="009A5BD5"/>
    <w:rsid w:val="009A5DE5"/>
    <w:rsid w:val="009A5DEC"/>
    <w:rsid w:val="009A6B99"/>
    <w:rsid w:val="009A7037"/>
    <w:rsid w:val="009A7057"/>
    <w:rsid w:val="009A7640"/>
    <w:rsid w:val="009A7D40"/>
    <w:rsid w:val="009A7D57"/>
    <w:rsid w:val="009B065B"/>
    <w:rsid w:val="009B17DE"/>
    <w:rsid w:val="009B1881"/>
    <w:rsid w:val="009B1E90"/>
    <w:rsid w:val="009B214E"/>
    <w:rsid w:val="009B2AC3"/>
    <w:rsid w:val="009B2BB6"/>
    <w:rsid w:val="009B32D4"/>
    <w:rsid w:val="009B3CC1"/>
    <w:rsid w:val="009B3D53"/>
    <w:rsid w:val="009B435F"/>
    <w:rsid w:val="009B523A"/>
    <w:rsid w:val="009B55CF"/>
    <w:rsid w:val="009B57F4"/>
    <w:rsid w:val="009B5FF7"/>
    <w:rsid w:val="009B6A87"/>
    <w:rsid w:val="009B7C8C"/>
    <w:rsid w:val="009C002B"/>
    <w:rsid w:val="009C08BA"/>
    <w:rsid w:val="009C1912"/>
    <w:rsid w:val="009C19D7"/>
    <w:rsid w:val="009C2E9F"/>
    <w:rsid w:val="009C3002"/>
    <w:rsid w:val="009C31E8"/>
    <w:rsid w:val="009C34D8"/>
    <w:rsid w:val="009C3E43"/>
    <w:rsid w:val="009C4396"/>
    <w:rsid w:val="009C4520"/>
    <w:rsid w:val="009C486F"/>
    <w:rsid w:val="009C49A8"/>
    <w:rsid w:val="009C4BFF"/>
    <w:rsid w:val="009C5563"/>
    <w:rsid w:val="009C5B68"/>
    <w:rsid w:val="009C5CDC"/>
    <w:rsid w:val="009C627A"/>
    <w:rsid w:val="009C789F"/>
    <w:rsid w:val="009C78C1"/>
    <w:rsid w:val="009D0005"/>
    <w:rsid w:val="009D057B"/>
    <w:rsid w:val="009D0A56"/>
    <w:rsid w:val="009D14DA"/>
    <w:rsid w:val="009D1A43"/>
    <w:rsid w:val="009D27F0"/>
    <w:rsid w:val="009D2881"/>
    <w:rsid w:val="009D321D"/>
    <w:rsid w:val="009D3688"/>
    <w:rsid w:val="009D373C"/>
    <w:rsid w:val="009D37CD"/>
    <w:rsid w:val="009D3FF6"/>
    <w:rsid w:val="009D4526"/>
    <w:rsid w:val="009D505D"/>
    <w:rsid w:val="009D5491"/>
    <w:rsid w:val="009D59D4"/>
    <w:rsid w:val="009D5A99"/>
    <w:rsid w:val="009D68E6"/>
    <w:rsid w:val="009D6BB5"/>
    <w:rsid w:val="009D6D0E"/>
    <w:rsid w:val="009D7320"/>
    <w:rsid w:val="009D774B"/>
    <w:rsid w:val="009E00FF"/>
    <w:rsid w:val="009E014B"/>
    <w:rsid w:val="009E06C8"/>
    <w:rsid w:val="009E07A3"/>
    <w:rsid w:val="009E0A9B"/>
    <w:rsid w:val="009E118A"/>
    <w:rsid w:val="009E2605"/>
    <w:rsid w:val="009E35E7"/>
    <w:rsid w:val="009E3A4C"/>
    <w:rsid w:val="009E4E85"/>
    <w:rsid w:val="009E6513"/>
    <w:rsid w:val="009E68E3"/>
    <w:rsid w:val="009E7258"/>
    <w:rsid w:val="009E7752"/>
    <w:rsid w:val="009E7E84"/>
    <w:rsid w:val="009F03F1"/>
    <w:rsid w:val="009F0A09"/>
    <w:rsid w:val="009F0E82"/>
    <w:rsid w:val="009F15C0"/>
    <w:rsid w:val="009F17F4"/>
    <w:rsid w:val="009F1990"/>
    <w:rsid w:val="009F2786"/>
    <w:rsid w:val="009F34F9"/>
    <w:rsid w:val="009F384F"/>
    <w:rsid w:val="009F3FBE"/>
    <w:rsid w:val="009F504B"/>
    <w:rsid w:val="009F5610"/>
    <w:rsid w:val="009F5C3C"/>
    <w:rsid w:val="009F5D16"/>
    <w:rsid w:val="009F607A"/>
    <w:rsid w:val="009F60BE"/>
    <w:rsid w:val="009F63B2"/>
    <w:rsid w:val="009F6BCB"/>
    <w:rsid w:val="009F7E99"/>
    <w:rsid w:val="00A0049C"/>
    <w:rsid w:val="00A0239F"/>
    <w:rsid w:val="00A024FC"/>
    <w:rsid w:val="00A026CA"/>
    <w:rsid w:val="00A02B07"/>
    <w:rsid w:val="00A02DBC"/>
    <w:rsid w:val="00A032B3"/>
    <w:rsid w:val="00A03612"/>
    <w:rsid w:val="00A03CE4"/>
    <w:rsid w:val="00A04696"/>
    <w:rsid w:val="00A0507B"/>
    <w:rsid w:val="00A059CD"/>
    <w:rsid w:val="00A059FD"/>
    <w:rsid w:val="00A06515"/>
    <w:rsid w:val="00A070C2"/>
    <w:rsid w:val="00A07A3B"/>
    <w:rsid w:val="00A07A49"/>
    <w:rsid w:val="00A07E60"/>
    <w:rsid w:val="00A107D8"/>
    <w:rsid w:val="00A10A88"/>
    <w:rsid w:val="00A11378"/>
    <w:rsid w:val="00A11571"/>
    <w:rsid w:val="00A13145"/>
    <w:rsid w:val="00A13496"/>
    <w:rsid w:val="00A13E9D"/>
    <w:rsid w:val="00A1401A"/>
    <w:rsid w:val="00A15267"/>
    <w:rsid w:val="00A1598E"/>
    <w:rsid w:val="00A15CFF"/>
    <w:rsid w:val="00A15FC2"/>
    <w:rsid w:val="00A16ED2"/>
    <w:rsid w:val="00A177BF"/>
    <w:rsid w:val="00A17A34"/>
    <w:rsid w:val="00A17EDA"/>
    <w:rsid w:val="00A207BF"/>
    <w:rsid w:val="00A2090C"/>
    <w:rsid w:val="00A21089"/>
    <w:rsid w:val="00A21404"/>
    <w:rsid w:val="00A218CD"/>
    <w:rsid w:val="00A21EE0"/>
    <w:rsid w:val="00A22A5B"/>
    <w:rsid w:val="00A23062"/>
    <w:rsid w:val="00A23F3F"/>
    <w:rsid w:val="00A241BF"/>
    <w:rsid w:val="00A24364"/>
    <w:rsid w:val="00A2466A"/>
    <w:rsid w:val="00A24EB8"/>
    <w:rsid w:val="00A250D3"/>
    <w:rsid w:val="00A25363"/>
    <w:rsid w:val="00A25D27"/>
    <w:rsid w:val="00A260AE"/>
    <w:rsid w:val="00A263F9"/>
    <w:rsid w:val="00A26C8F"/>
    <w:rsid w:val="00A27575"/>
    <w:rsid w:val="00A27643"/>
    <w:rsid w:val="00A30D5F"/>
    <w:rsid w:val="00A30D65"/>
    <w:rsid w:val="00A32625"/>
    <w:rsid w:val="00A32AAF"/>
    <w:rsid w:val="00A32DBB"/>
    <w:rsid w:val="00A33D22"/>
    <w:rsid w:val="00A3405C"/>
    <w:rsid w:val="00A3439C"/>
    <w:rsid w:val="00A3485A"/>
    <w:rsid w:val="00A355A8"/>
    <w:rsid w:val="00A35681"/>
    <w:rsid w:val="00A35C3D"/>
    <w:rsid w:val="00A35E3F"/>
    <w:rsid w:val="00A36447"/>
    <w:rsid w:val="00A36674"/>
    <w:rsid w:val="00A366E4"/>
    <w:rsid w:val="00A367F6"/>
    <w:rsid w:val="00A36CD4"/>
    <w:rsid w:val="00A37725"/>
    <w:rsid w:val="00A37959"/>
    <w:rsid w:val="00A379F3"/>
    <w:rsid w:val="00A37ACA"/>
    <w:rsid w:val="00A37EA5"/>
    <w:rsid w:val="00A40032"/>
    <w:rsid w:val="00A402BA"/>
    <w:rsid w:val="00A40B8C"/>
    <w:rsid w:val="00A41506"/>
    <w:rsid w:val="00A41725"/>
    <w:rsid w:val="00A41746"/>
    <w:rsid w:val="00A41A31"/>
    <w:rsid w:val="00A4256E"/>
    <w:rsid w:val="00A4285F"/>
    <w:rsid w:val="00A42902"/>
    <w:rsid w:val="00A43230"/>
    <w:rsid w:val="00A43791"/>
    <w:rsid w:val="00A443DC"/>
    <w:rsid w:val="00A444E4"/>
    <w:rsid w:val="00A445D2"/>
    <w:rsid w:val="00A44D72"/>
    <w:rsid w:val="00A452A7"/>
    <w:rsid w:val="00A456EA"/>
    <w:rsid w:val="00A45DA1"/>
    <w:rsid w:val="00A465CB"/>
    <w:rsid w:val="00A46B25"/>
    <w:rsid w:val="00A471F3"/>
    <w:rsid w:val="00A47709"/>
    <w:rsid w:val="00A47B13"/>
    <w:rsid w:val="00A47F71"/>
    <w:rsid w:val="00A514BE"/>
    <w:rsid w:val="00A514FC"/>
    <w:rsid w:val="00A51919"/>
    <w:rsid w:val="00A51F37"/>
    <w:rsid w:val="00A52092"/>
    <w:rsid w:val="00A521A7"/>
    <w:rsid w:val="00A523CC"/>
    <w:rsid w:val="00A5247A"/>
    <w:rsid w:val="00A526BC"/>
    <w:rsid w:val="00A52A51"/>
    <w:rsid w:val="00A53060"/>
    <w:rsid w:val="00A532C1"/>
    <w:rsid w:val="00A53CCA"/>
    <w:rsid w:val="00A5407C"/>
    <w:rsid w:val="00A5441B"/>
    <w:rsid w:val="00A5450B"/>
    <w:rsid w:val="00A5454C"/>
    <w:rsid w:val="00A550E7"/>
    <w:rsid w:val="00A55CB1"/>
    <w:rsid w:val="00A55D54"/>
    <w:rsid w:val="00A55D73"/>
    <w:rsid w:val="00A56228"/>
    <w:rsid w:val="00A57587"/>
    <w:rsid w:val="00A57B1A"/>
    <w:rsid w:val="00A57B5D"/>
    <w:rsid w:val="00A57D61"/>
    <w:rsid w:val="00A61121"/>
    <w:rsid w:val="00A61196"/>
    <w:rsid w:val="00A612B4"/>
    <w:rsid w:val="00A61329"/>
    <w:rsid w:val="00A61F11"/>
    <w:rsid w:val="00A621B3"/>
    <w:rsid w:val="00A62565"/>
    <w:rsid w:val="00A62C01"/>
    <w:rsid w:val="00A62ECD"/>
    <w:rsid w:val="00A631DB"/>
    <w:rsid w:val="00A63F48"/>
    <w:rsid w:val="00A6551B"/>
    <w:rsid w:val="00A65F2A"/>
    <w:rsid w:val="00A66915"/>
    <w:rsid w:val="00A671E0"/>
    <w:rsid w:val="00A67852"/>
    <w:rsid w:val="00A70326"/>
    <w:rsid w:val="00A704BA"/>
    <w:rsid w:val="00A706A8"/>
    <w:rsid w:val="00A70F25"/>
    <w:rsid w:val="00A71080"/>
    <w:rsid w:val="00A71334"/>
    <w:rsid w:val="00A725DA"/>
    <w:rsid w:val="00A72976"/>
    <w:rsid w:val="00A72B57"/>
    <w:rsid w:val="00A72E14"/>
    <w:rsid w:val="00A7398B"/>
    <w:rsid w:val="00A7428D"/>
    <w:rsid w:val="00A74E4B"/>
    <w:rsid w:val="00A7616C"/>
    <w:rsid w:val="00A76E5A"/>
    <w:rsid w:val="00A770F9"/>
    <w:rsid w:val="00A77267"/>
    <w:rsid w:val="00A7743E"/>
    <w:rsid w:val="00A77509"/>
    <w:rsid w:val="00A775B0"/>
    <w:rsid w:val="00A77A0C"/>
    <w:rsid w:val="00A77EA9"/>
    <w:rsid w:val="00A803C2"/>
    <w:rsid w:val="00A80ACB"/>
    <w:rsid w:val="00A80B19"/>
    <w:rsid w:val="00A80CB9"/>
    <w:rsid w:val="00A80F53"/>
    <w:rsid w:val="00A810E8"/>
    <w:rsid w:val="00A812C5"/>
    <w:rsid w:val="00A814B6"/>
    <w:rsid w:val="00A81504"/>
    <w:rsid w:val="00A81793"/>
    <w:rsid w:val="00A81C60"/>
    <w:rsid w:val="00A8224E"/>
    <w:rsid w:val="00A82295"/>
    <w:rsid w:val="00A8240E"/>
    <w:rsid w:val="00A824D1"/>
    <w:rsid w:val="00A8324B"/>
    <w:rsid w:val="00A83DCF"/>
    <w:rsid w:val="00A83E7A"/>
    <w:rsid w:val="00A84346"/>
    <w:rsid w:val="00A84F35"/>
    <w:rsid w:val="00A85867"/>
    <w:rsid w:val="00A86775"/>
    <w:rsid w:val="00A87C70"/>
    <w:rsid w:val="00A908E9"/>
    <w:rsid w:val="00A90EAE"/>
    <w:rsid w:val="00A916CA"/>
    <w:rsid w:val="00A9248B"/>
    <w:rsid w:val="00A924E9"/>
    <w:rsid w:val="00A92650"/>
    <w:rsid w:val="00A932E1"/>
    <w:rsid w:val="00A935ED"/>
    <w:rsid w:val="00A9393E"/>
    <w:rsid w:val="00A93981"/>
    <w:rsid w:val="00A93A6F"/>
    <w:rsid w:val="00A93F17"/>
    <w:rsid w:val="00A944B5"/>
    <w:rsid w:val="00A946F5"/>
    <w:rsid w:val="00A959BE"/>
    <w:rsid w:val="00A95BB9"/>
    <w:rsid w:val="00A96A15"/>
    <w:rsid w:val="00AA03D7"/>
    <w:rsid w:val="00AA0427"/>
    <w:rsid w:val="00AA067C"/>
    <w:rsid w:val="00AA0716"/>
    <w:rsid w:val="00AA1482"/>
    <w:rsid w:val="00AA2073"/>
    <w:rsid w:val="00AA221C"/>
    <w:rsid w:val="00AA2347"/>
    <w:rsid w:val="00AA2651"/>
    <w:rsid w:val="00AA2671"/>
    <w:rsid w:val="00AA2933"/>
    <w:rsid w:val="00AA2E1B"/>
    <w:rsid w:val="00AA3665"/>
    <w:rsid w:val="00AA446F"/>
    <w:rsid w:val="00AA44B9"/>
    <w:rsid w:val="00AA44EB"/>
    <w:rsid w:val="00AA4576"/>
    <w:rsid w:val="00AA54A8"/>
    <w:rsid w:val="00AA5B91"/>
    <w:rsid w:val="00AA6210"/>
    <w:rsid w:val="00AA651C"/>
    <w:rsid w:val="00AA70B0"/>
    <w:rsid w:val="00AA7726"/>
    <w:rsid w:val="00AA7CEC"/>
    <w:rsid w:val="00AB0A84"/>
    <w:rsid w:val="00AB0EA9"/>
    <w:rsid w:val="00AB12D4"/>
    <w:rsid w:val="00AB1586"/>
    <w:rsid w:val="00AB1A3C"/>
    <w:rsid w:val="00AB1B69"/>
    <w:rsid w:val="00AB1BF6"/>
    <w:rsid w:val="00AB25E4"/>
    <w:rsid w:val="00AB2D7F"/>
    <w:rsid w:val="00AB33C9"/>
    <w:rsid w:val="00AB4203"/>
    <w:rsid w:val="00AB42FA"/>
    <w:rsid w:val="00AB4952"/>
    <w:rsid w:val="00AB497A"/>
    <w:rsid w:val="00AB4E4E"/>
    <w:rsid w:val="00AB4F60"/>
    <w:rsid w:val="00AB5F2F"/>
    <w:rsid w:val="00AB6397"/>
    <w:rsid w:val="00AB6485"/>
    <w:rsid w:val="00AB661C"/>
    <w:rsid w:val="00AB6C7B"/>
    <w:rsid w:val="00AB70AF"/>
    <w:rsid w:val="00AB7216"/>
    <w:rsid w:val="00AB781B"/>
    <w:rsid w:val="00AC01B1"/>
    <w:rsid w:val="00AC0271"/>
    <w:rsid w:val="00AC042F"/>
    <w:rsid w:val="00AC0981"/>
    <w:rsid w:val="00AC0AE2"/>
    <w:rsid w:val="00AC14BE"/>
    <w:rsid w:val="00AC1651"/>
    <w:rsid w:val="00AC16C4"/>
    <w:rsid w:val="00AC198F"/>
    <w:rsid w:val="00AC1D6B"/>
    <w:rsid w:val="00AC2698"/>
    <w:rsid w:val="00AC3B7C"/>
    <w:rsid w:val="00AC3C25"/>
    <w:rsid w:val="00AC4736"/>
    <w:rsid w:val="00AC63A4"/>
    <w:rsid w:val="00AC64C9"/>
    <w:rsid w:val="00AC6529"/>
    <w:rsid w:val="00AC6BB4"/>
    <w:rsid w:val="00AC7815"/>
    <w:rsid w:val="00AC7917"/>
    <w:rsid w:val="00AC7D7F"/>
    <w:rsid w:val="00AC7E84"/>
    <w:rsid w:val="00AC7E89"/>
    <w:rsid w:val="00AD0ACD"/>
    <w:rsid w:val="00AD0BF6"/>
    <w:rsid w:val="00AD0EC7"/>
    <w:rsid w:val="00AD1711"/>
    <w:rsid w:val="00AD1AE5"/>
    <w:rsid w:val="00AD1C1B"/>
    <w:rsid w:val="00AD1C1D"/>
    <w:rsid w:val="00AD1CA4"/>
    <w:rsid w:val="00AD2897"/>
    <w:rsid w:val="00AD31E7"/>
    <w:rsid w:val="00AD405F"/>
    <w:rsid w:val="00AD4BE7"/>
    <w:rsid w:val="00AD561E"/>
    <w:rsid w:val="00AD630F"/>
    <w:rsid w:val="00AD6DBB"/>
    <w:rsid w:val="00AD7635"/>
    <w:rsid w:val="00AE034E"/>
    <w:rsid w:val="00AE05F3"/>
    <w:rsid w:val="00AE0BDF"/>
    <w:rsid w:val="00AE0E00"/>
    <w:rsid w:val="00AE1452"/>
    <w:rsid w:val="00AE1B43"/>
    <w:rsid w:val="00AE306A"/>
    <w:rsid w:val="00AE340C"/>
    <w:rsid w:val="00AE3E95"/>
    <w:rsid w:val="00AE519A"/>
    <w:rsid w:val="00AE5273"/>
    <w:rsid w:val="00AE5780"/>
    <w:rsid w:val="00AE5EC0"/>
    <w:rsid w:val="00AE6480"/>
    <w:rsid w:val="00AE6761"/>
    <w:rsid w:val="00AE69CE"/>
    <w:rsid w:val="00AE6DA2"/>
    <w:rsid w:val="00AE72A4"/>
    <w:rsid w:val="00AE75AE"/>
    <w:rsid w:val="00AF1906"/>
    <w:rsid w:val="00AF199E"/>
    <w:rsid w:val="00AF1CB3"/>
    <w:rsid w:val="00AF1F1F"/>
    <w:rsid w:val="00AF28D2"/>
    <w:rsid w:val="00AF2956"/>
    <w:rsid w:val="00AF312F"/>
    <w:rsid w:val="00AF32E0"/>
    <w:rsid w:val="00AF3AB0"/>
    <w:rsid w:val="00AF6234"/>
    <w:rsid w:val="00AF63DC"/>
    <w:rsid w:val="00AF6820"/>
    <w:rsid w:val="00AF75D3"/>
    <w:rsid w:val="00AF7886"/>
    <w:rsid w:val="00AF7BF9"/>
    <w:rsid w:val="00B00733"/>
    <w:rsid w:val="00B00786"/>
    <w:rsid w:val="00B00EDA"/>
    <w:rsid w:val="00B018EE"/>
    <w:rsid w:val="00B02499"/>
    <w:rsid w:val="00B024B9"/>
    <w:rsid w:val="00B02FA9"/>
    <w:rsid w:val="00B030D3"/>
    <w:rsid w:val="00B0316E"/>
    <w:rsid w:val="00B0362E"/>
    <w:rsid w:val="00B037CA"/>
    <w:rsid w:val="00B03847"/>
    <w:rsid w:val="00B03B57"/>
    <w:rsid w:val="00B03CDB"/>
    <w:rsid w:val="00B053BC"/>
    <w:rsid w:val="00B05BC2"/>
    <w:rsid w:val="00B06A0E"/>
    <w:rsid w:val="00B070D4"/>
    <w:rsid w:val="00B07AD0"/>
    <w:rsid w:val="00B10191"/>
    <w:rsid w:val="00B103F2"/>
    <w:rsid w:val="00B10445"/>
    <w:rsid w:val="00B10A36"/>
    <w:rsid w:val="00B11576"/>
    <w:rsid w:val="00B11931"/>
    <w:rsid w:val="00B119A5"/>
    <w:rsid w:val="00B12361"/>
    <w:rsid w:val="00B12B96"/>
    <w:rsid w:val="00B1350C"/>
    <w:rsid w:val="00B15454"/>
    <w:rsid w:val="00B15AD7"/>
    <w:rsid w:val="00B1643E"/>
    <w:rsid w:val="00B16924"/>
    <w:rsid w:val="00B16C73"/>
    <w:rsid w:val="00B16EC9"/>
    <w:rsid w:val="00B16F21"/>
    <w:rsid w:val="00B179AC"/>
    <w:rsid w:val="00B17A74"/>
    <w:rsid w:val="00B201F8"/>
    <w:rsid w:val="00B20E95"/>
    <w:rsid w:val="00B213BC"/>
    <w:rsid w:val="00B22A6D"/>
    <w:rsid w:val="00B22E11"/>
    <w:rsid w:val="00B22F80"/>
    <w:rsid w:val="00B23376"/>
    <w:rsid w:val="00B235DC"/>
    <w:rsid w:val="00B23E3A"/>
    <w:rsid w:val="00B23E9E"/>
    <w:rsid w:val="00B23F72"/>
    <w:rsid w:val="00B24682"/>
    <w:rsid w:val="00B248EB"/>
    <w:rsid w:val="00B251B4"/>
    <w:rsid w:val="00B25880"/>
    <w:rsid w:val="00B25E96"/>
    <w:rsid w:val="00B26326"/>
    <w:rsid w:val="00B272A9"/>
    <w:rsid w:val="00B274C2"/>
    <w:rsid w:val="00B27729"/>
    <w:rsid w:val="00B278A9"/>
    <w:rsid w:val="00B27B15"/>
    <w:rsid w:val="00B27D6D"/>
    <w:rsid w:val="00B30A8B"/>
    <w:rsid w:val="00B30D60"/>
    <w:rsid w:val="00B314F3"/>
    <w:rsid w:val="00B32A2D"/>
    <w:rsid w:val="00B32B5F"/>
    <w:rsid w:val="00B333B7"/>
    <w:rsid w:val="00B3389D"/>
    <w:rsid w:val="00B36D98"/>
    <w:rsid w:val="00B36DA2"/>
    <w:rsid w:val="00B37A3C"/>
    <w:rsid w:val="00B37C7D"/>
    <w:rsid w:val="00B40855"/>
    <w:rsid w:val="00B40A96"/>
    <w:rsid w:val="00B41542"/>
    <w:rsid w:val="00B41F48"/>
    <w:rsid w:val="00B42184"/>
    <w:rsid w:val="00B424CD"/>
    <w:rsid w:val="00B4285D"/>
    <w:rsid w:val="00B42A90"/>
    <w:rsid w:val="00B43431"/>
    <w:rsid w:val="00B43433"/>
    <w:rsid w:val="00B435B3"/>
    <w:rsid w:val="00B43B81"/>
    <w:rsid w:val="00B44D51"/>
    <w:rsid w:val="00B44FC1"/>
    <w:rsid w:val="00B4569F"/>
    <w:rsid w:val="00B46684"/>
    <w:rsid w:val="00B47F9B"/>
    <w:rsid w:val="00B50327"/>
    <w:rsid w:val="00B5036F"/>
    <w:rsid w:val="00B504BF"/>
    <w:rsid w:val="00B50614"/>
    <w:rsid w:val="00B5173B"/>
    <w:rsid w:val="00B52DC7"/>
    <w:rsid w:val="00B531E4"/>
    <w:rsid w:val="00B53D49"/>
    <w:rsid w:val="00B5402D"/>
    <w:rsid w:val="00B54260"/>
    <w:rsid w:val="00B54D91"/>
    <w:rsid w:val="00B54FA0"/>
    <w:rsid w:val="00B55AE8"/>
    <w:rsid w:val="00B55B50"/>
    <w:rsid w:val="00B55ED4"/>
    <w:rsid w:val="00B5677D"/>
    <w:rsid w:val="00B56822"/>
    <w:rsid w:val="00B60570"/>
    <w:rsid w:val="00B607C5"/>
    <w:rsid w:val="00B608FB"/>
    <w:rsid w:val="00B60C6C"/>
    <w:rsid w:val="00B60DA3"/>
    <w:rsid w:val="00B60E95"/>
    <w:rsid w:val="00B6210C"/>
    <w:rsid w:val="00B62BB9"/>
    <w:rsid w:val="00B634C3"/>
    <w:rsid w:val="00B63B2E"/>
    <w:rsid w:val="00B63C49"/>
    <w:rsid w:val="00B64BEB"/>
    <w:rsid w:val="00B64D97"/>
    <w:rsid w:val="00B64F98"/>
    <w:rsid w:val="00B6502B"/>
    <w:rsid w:val="00B651DA"/>
    <w:rsid w:val="00B65570"/>
    <w:rsid w:val="00B6566E"/>
    <w:rsid w:val="00B65D92"/>
    <w:rsid w:val="00B664ED"/>
    <w:rsid w:val="00B667C1"/>
    <w:rsid w:val="00B66CF5"/>
    <w:rsid w:val="00B66E0C"/>
    <w:rsid w:val="00B66FD6"/>
    <w:rsid w:val="00B676E6"/>
    <w:rsid w:val="00B67AD4"/>
    <w:rsid w:val="00B67B6D"/>
    <w:rsid w:val="00B7026F"/>
    <w:rsid w:val="00B711EF"/>
    <w:rsid w:val="00B719FE"/>
    <w:rsid w:val="00B71C28"/>
    <w:rsid w:val="00B726C7"/>
    <w:rsid w:val="00B727E9"/>
    <w:rsid w:val="00B736FD"/>
    <w:rsid w:val="00B73F68"/>
    <w:rsid w:val="00B747BD"/>
    <w:rsid w:val="00B751AB"/>
    <w:rsid w:val="00B75ACC"/>
    <w:rsid w:val="00B75B88"/>
    <w:rsid w:val="00B75C7E"/>
    <w:rsid w:val="00B75DCA"/>
    <w:rsid w:val="00B764C6"/>
    <w:rsid w:val="00B76957"/>
    <w:rsid w:val="00B76BEA"/>
    <w:rsid w:val="00B76FB3"/>
    <w:rsid w:val="00B77760"/>
    <w:rsid w:val="00B77958"/>
    <w:rsid w:val="00B80A40"/>
    <w:rsid w:val="00B80B29"/>
    <w:rsid w:val="00B80DF0"/>
    <w:rsid w:val="00B81229"/>
    <w:rsid w:val="00B81520"/>
    <w:rsid w:val="00B8191E"/>
    <w:rsid w:val="00B82310"/>
    <w:rsid w:val="00B825BD"/>
    <w:rsid w:val="00B82732"/>
    <w:rsid w:val="00B83A58"/>
    <w:rsid w:val="00B84D60"/>
    <w:rsid w:val="00B85DD2"/>
    <w:rsid w:val="00B86336"/>
    <w:rsid w:val="00B86632"/>
    <w:rsid w:val="00B86E13"/>
    <w:rsid w:val="00B87B22"/>
    <w:rsid w:val="00B87E12"/>
    <w:rsid w:val="00B90014"/>
    <w:rsid w:val="00B90806"/>
    <w:rsid w:val="00B91C13"/>
    <w:rsid w:val="00B91F98"/>
    <w:rsid w:val="00B92135"/>
    <w:rsid w:val="00B92426"/>
    <w:rsid w:val="00B93429"/>
    <w:rsid w:val="00B94471"/>
    <w:rsid w:val="00B9454D"/>
    <w:rsid w:val="00B94773"/>
    <w:rsid w:val="00B94CA2"/>
    <w:rsid w:val="00B95278"/>
    <w:rsid w:val="00B95567"/>
    <w:rsid w:val="00B958C1"/>
    <w:rsid w:val="00B96A45"/>
    <w:rsid w:val="00B96ED4"/>
    <w:rsid w:val="00B97E7B"/>
    <w:rsid w:val="00BA02F0"/>
    <w:rsid w:val="00BA0E0D"/>
    <w:rsid w:val="00BA10B1"/>
    <w:rsid w:val="00BA13B0"/>
    <w:rsid w:val="00BA13D9"/>
    <w:rsid w:val="00BA16D6"/>
    <w:rsid w:val="00BA1B8D"/>
    <w:rsid w:val="00BA1D64"/>
    <w:rsid w:val="00BA2004"/>
    <w:rsid w:val="00BA225F"/>
    <w:rsid w:val="00BA28A2"/>
    <w:rsid w:val="00BA29AA"/>
    <w:rsid w:val="00BA3F35"/>
    <w:rsid w:val="00BA40B0"/>
    <w:rsid w:val="00BA52C9"/>
    <w:rsid w:val="00BA55C5"/>
    <w:rsid w:val="00BA5920"/>
    <w:rsid w:val="00BB0336"/>
    <w:rsid w:val="00BB0F3C"/>
    <w:rsid w:val="00BB1024"/>
    <w:rsid w:val="00BB1587"/>
    <w:rsid w:val="00BB2730"/>
    <w:rsid w:val="00BB27E2"/>
    <w:rsid w:val="00BB2AE3"/>
    <w:rsid w:val="00BB34A7"/>
    <w:rsid w:val="00BB3824"/>
    <w:rsid w:val="00BB3F72"/>
    <w:rsid w:val="00BB46E3"/>
    <w:rsid w:val="00BB48BE"/>
    <w:rsid w:val="00BB5224"/>
    <w:rsid w:val="00BB58C4"/>
    <w:rsid w:val="00BB6330"/>
    <w:rsid w:val="00BB64B5"/>
    <w:rsid w:val="00BB6CAE"/>
    <w:rsid w:val="00BB738F"/>
    <w:rsid w:val="00BB78A2"/>
    <w:rsid w:val="00BC100C"/>
    <w:rsid w:val="00BC167B"/>
    <w:rsid w:val="00BC197C"/>
    <w:rsid w:val="00BC1A73"/>
    <w:rsid w:val="00BC1A80"/>
    <w:rsid w:val="00BC1B56"/>
    <w:rsid w:val="00BC1E28"/>
    <w:rsid w:val="00BC26F2"/>
    <w:rsid w:val="00BC2B3A"/>
    <w:rsid w:val="00BC329A"/>
    <w:rsid w:val="00BC395C"/>
    <w:rsid w:val="00BC4402"/>
    <w:rsid w:val="00BC4EA1"/>
    <w:rsid w:val="00BC5401"/>
    <w:rsid w:val="00BC5593"/>
    <w:rsid w:val="00BC571E"/>
    <w:rsid w:val="00BC5B19"/>
    <w:rsid w:val="00BC5F23"/>
    <w:rsid w:val="00BC6093"/>
    <w:rsid w:val="00BC6B09"/>
    <w:rsid w:val="00BC74F8"/>
    <w:rsid w:val="00BC7759"/>
    <w:rsid w:val="00BC7CBE"/>
    <w:rsid w:val="00BD0190"/>
    <w:rsid w:val="00BD1185"/>
    <w:rsid w:val="00BD133C"/>
    <w:rsid w:val="00BD18DD"/>
    <w:rsid w:val="00BD193B"/>
    <w:rsid w:val="00BD204B"/>
    <w:rsid w:val="00BD2473"/>
    <w:rsid w:val="00BD2622"/>
    <w:rsid w:val="00BD2FA0"/>
    <w:rsid w:val="00BD329A"/>
    <w:rsid w:val="00BD33B2"/>
    <w:rsid w:val="00BD34CB"/>
    <w:rsid w:val="00BD3DCE"/>
    <w:rsid w:val="00BD3DD4"/>
    <w:rsid w:val="00BD4813"/>
    <w:rsid w:val="00BD4C2B"/>
    <w:rsid w:val="00BD4C6F"/>
    <w:rsid w:val="00BD4D5C"/>
    <w:rsid w:val="00BD4F56"/>
    <w:rsid w:val="00BD5B39"/>
    <w:rsid w:val="00BD7196"/>
    <w:rsid w:val="00BE16E1"/>
    <w:rsid w:val="00BE1711"/>
    <w:rsid w:val="00BE386F"/>
    <w:rsid w:val="00BE4094"/>
    <w:rsid w:val="00BE47AC"/>
    <w:rsid w:val="00BE499A"/>
    <w:rsid w:val="00BE49CA"/>
    <w:rsid w:val="00BE5247"/>
    <w:rsid w:val="00BE5CA2"/>
    <w:rsid w:val="00BE5DB4"/>
    <w:rsid w:val="00BE61E7"/>
    <w:rsid w:val="00BE668D"/>
    <w:rsid w:val="00BE6B32"/>
    <w:rsid w:val="00BE78A7"/>
    <w:rsid w:val="00BE7F15"/>
    <w:rsid w:val="00BF0850"/>
    <w:rsid w:val="00BF1669"/>
    <w:rsid w:val="00BF18DC"/>
    <w:rsid w:val="00BF2338"/>
    <w:rsid w:val="00BF26AD"/>
    <w:rsid w:val="00BF27C3"/>
    <w:rsid w:val="00BF2A93"/>
    <w:rsid w:val="00BF3009"/>
    <w:rsid w:val="00BF3EF5"/>
    <w:rsid w:val="00BF41E3"/>
    <w:rsid w:val="00BF4A33"/>
    <w:rsid w:val="00BF4AB2"/>
    <w:rsid w:val="00BF4B3F"/>
    <w:rsid w:val="00BF5373"/>
    <w:rsid w:val="00BF55CD"/>
    <w:rsid w:val="00BF5DDF"/>
    <w:rsid w:val="00BF62B9"/>
    <w:rsid w:val="00BF6703"/>
    <w:rsid w:val="00BF674D"/>
    <w:rsid w:val="00BF6FAF"/>
    <w:rsid w:val="00BF79BF"/>
    <w:rsid w:val="00C01E6C"/>
    <w:rsid w:val="00C030DF"/>
    <w:rsid w:val="00C03748"/>
    <w:rsid w:val="00C05067"/>
    <w:rsid w:val="00C05B14"/>
    <w:rsid w:val="00C0600E"/>
    <w:rsid w:val="00C064B4"/>
    <w:rsid w:val="00C06B3B"/>
    <w:rsid w:val="00C06D76"/>
    <w:rsid w:val="00C0787D"/>
    <w:rsid w:val="00C07BDA"/>
    <w:rsid w:val="00C07C74"/>
    <w:rsid w:val="00C10DE7"/>
    <w:rsid w:val="00C112F6"/>
    <w:rsid w:val="00C11EAA"/>
    <w:rsid w:val="00C14329"/>
    <w:rsid w:val="00C149F1"/>
    <w:rsid w:val="00C15230"/>
    <w:rsid w:val="00C155E0"/>
    <w:rsid w:val="00C165A7"/>
    <w:rsid w:val="00C1753F"/>
    <w:rsid w:val="00C179FE"/>
    <w:rsid w:val="00C207CE"/>
    <w:rsid w:val="00C208D9"/>
    <w:rsid w:val="00C20CD5"/>
    <w:rsid w:val="00C20D90"/>
    <w:rsid w:val="00C216A8"/>
    <w:rsid w:val="00C21918"/>
    <w:rsid w:val="00C22BD5"/>
    <w:rsid w:val="00C23377"/>
    <w:rsid w:val="00C23723"/>
    <w:rsid w:val="00C23B0B"/>
    <w:rsid w:val="00C244B6"/>
    <w:rsid w:val="00C2451F"/>
    <w:rsid w:val="00C24A98"/>
    <w:rsid w:val="00C2565F"/>
    <w:rsid w:val="00C25765"/>
    <w:rsid w:val="00C262F8"/>
    <w:rsid w:val="00C26693"/>
    <w:rsid w:val="00C26E1E"/>
    <w:rsid w:val="00C27014"/>
    <w:rsid w:val="00C271D6"/>
    <w:rsid w:val="00C27C17"/>
    <w:rsid w:val="00C30251"/>
    <w:rsid w:val="00C31108"/>
    <w:rsid w:val="00C312F4"/>
    <w:rsid w:val="00C3166E"/>
    <w:rsid w:val="00C31F13"/>
    <w:rsid w:val="00C32124"/>
    <w:rsid w:val="00C32E25"/>
    <w:rsid w:val="00C32F38"/>
    <w:rsid w:val="00C3349E"/>
    <w:rsid w:val="00C337F7"/>
    <w:rsid w:val="00C3427D"/>
    <w:rsid w:val="00C3486F"/>
    <w:rsid w:val="00C34B16"/>
    <w:rsid w:val="00C34BDB"/>
    <w:rsid w:val="00C34FB9"/>
    <w:rsid w:val="00C3610D"/>
    <w:rsid w:val="00C36197"/>
    <w:rsid w:val="00C373DB"/>
    <w:rsid w:val="00C377EE"/>
    <w:rsid w:val="00C37A4A"/>
    <w:rsid w:val="00C40C30"/>
    <w:rsid w:val="00C40E1E"/>
    <w:rsid w:val="00C40F0D"/>
    <w:rsid w:val="00C41364"/>
    <w:rsid w:val="00C425BD"/>
    <w:rsid w:val="00C42671"/>
    <w:rsid w:val="00C43163"/>
    <w:rsid w:val="00C43C75"/>
    <w:rsid w:val="00C43E94"/>
    <w:rsid w:val="00C447D6"/>
    <w:rsid w:val="00C44841"/>
    <w:rsid w:val="00C45544"/>
    <w:rsid w:val="00C45742"/>
    <w:rsid w:val="00C46FB1"/>
    <w:rsid w:val="00C47A6D"/>
    <w:rsid w:val="00C47E7A"/>
    <w:rsid w:val="00C5013F"/>
    <w:rsid w:val="00C505EF"/>
    <w:rsid w:val="00C511A9"/>
    <w:rsid w:val="00C52A6F"/>
    <w:rsid w:val="00C52C2A"/>
    <w:rsid w:val="00C530ED"/>
    <w:rsid w:val="00C533B4"/>
    <w:rsid w:val="00C5363D"/>
    <w:rsid w:val="00C53920"/>
    <w:rsid w:val="00C53E87"/>
    <w:rsid w:val="00C550F4"/>
    <w:rsid w:val="00C55302"/>
    <w:rsid w:val="00C55E3D"/>
    <w:rsid w:val="00C5696A"/>
    <w:rsid w:val="00C56A48"/>
    <w:rsid w:val="00C56F87"/>
    <w:rsid w:val="00C57380"/>
    <w:rsid w:val="00C57BFF"/>
    <w:rsid w:val="00C60EE6"/>
    <w:rsid w:val="00C6127F"/>
    <w:rsid w:val="00C613B6"/>
    <w:rsid w:val="00C61498"/>
    <w:rsid w:val="00C615AB"/>
    <w:rsid w:val="00C6161A"/>
    <w:rsid w:val="00C619F3"/>
    <w:rsid w:val="00C61E10"/>
    <w:rsid w:val="00C620B5"/>
    <w:rsid w:val="00C629D1"/>
    <w:rsid w:val="00C62D35"/>
    <w:rsid w:val="00C63315"/>
    <w:rsid w:val="00C6346F"/>
    <w:rsid w:val="00C640F6"/>
    <w:rsid w:val="00C64292"/>
    <w:rsid w:val="00C648C7"/>
    <w:rsid w:val="00C64D15"/>
    <w:rsid w:val="00C65FCC"/>
    <w:rsid w:val="00C66279"/>
    <w:rsid w:val="00C662AE"/>
    <w:rsid w:val="00C66BE5"/>
    <w:rsid w:val="00C66DB9"/>
    <w:rsid w:val="00C6706C"/>
    <w:rsid w:val="00C67170"/>
    <w:rsid w:val="00C67307"/>
    <w:rsid w:val="00C678E2"/>
    <w:rsid w:val="00C7002A"/>
    <w:rsid w:val="00C7021B"/>
    <w:rsid w:val="00C70C68"/>
    <w:rsid w:val="00C70F18"/>
    <w:rsid w:val="00C713BF"/>
    <w:rsid w:val="00C71A06"/>
    <w:rsid w:val="00C740DC"/>
    <w:rsid w:val="00C74572"/>
    <w:rsid w:val="00C74760"/>
    <w:rsid w:val="00C74B0A"/>
    <w:rsid w:val="00C757E7"/>
    <w:rsid w:val="00C761B0"/>
    <w:rsid w:val="00C76227"/>
    <w:rsid w:val="00C763B2"/>
    <w:rsid w:val="00C769D2"/>
    <w:rsid w:val="00C772F5"/>
    <w:rsid w:val="00C773FC"/>
    <w:rsid w:val="00C776A2"/>
    <w:rsid w:val="00C80678"/>
    <w:rsid w:val="00C814D0"/>
    <w:rsid w:val="00C8151F"/>
    <w:rsid w:val="00C8170D"/>
    <w:rsid w:val="00C81E5D"/>
    <w:rsid w:val="00C81FAA"/>
    <w:rsid w:val="00C82523"/>
    <w:rsid w:val="00C82A50"/>
    <w:rsid w:val="00C832E5"/>
    <w:rsid w:val="00C83997"/>
    <w:rsid w:val="00C848F4"/>
    <w:rsid w:val="00C84F96"/>
    <w:rsid w:val="00C85588"/>
    <w:rsid w:val="00C86400"/>
    <w:rsid w:val="00C8664B"/>
    <w:rsid w:val="00C876FD"/>
    <w:rsid w:val="00C9052E"/>
    <w:rsid w:val="00C906DD"/>
    <w:rsid w:val="00C9085A"/>
    <w:rsid w:val="00C913C2"/>
    <w:rsid w:val="00C918DA"/>
    <w:rsid w:val="00C920D9"/>
    <w:rsid w:val="00C925B6"/>
    <w:rsid w:val="00C934A9"/>
    <w:rsid w:val="00C9380E"/>
    <w:rsid w:val="00C93D69"/>
    <w:rsid w:val="00C949D8"/>
    <w:rsid w:val="00C94F6A"/>
    <w:rsid w:val="00C956F2"/>
    <w:rsid w:val="00C95D4A"/>
    <w:rsid w:val="00C95FC5"/>
    <w:rsid w:val="00C96855"/>
    <w:rsid w:val="00C96A3D"/>
    <w:rsid w:val="00C97294"/>
    <w:rsid w:val="00C97926"/>
    <w:rsid w:val="00C97EE6"/>
    <w:rsid w:val="00C97F42"/>
    <w:rsid w:val="00CA0A99"/>
    <w:rsid w:val="00CA0C94"/>
    <w:rsid w:val="00CA1A95"/>
    <w:rsid w:val="00CA1D61"/>
    <w:rsid w:val="00CA1EF1"/>
    <w:rsid w:val="00CA22B8"/>
    <w:rsid w:val="00CA2397"/>
    <w:rsid w:val="00CA3024"/>
    <w:rsid w:val="00CA43BE"/>
    <w:rsid w:val="00CA4862"/>
    <w:rsid w:val="00CA4B4E"/>
    <w:rsid w:val="00CA5007"/>
    <w:rsid w:val="00CA5663"/>
    <w:rsid w:val="00CA5E1D"/>
    <w:rsid w:val="00CA76C1"/>
    <w:rsid w:val="00CA7B8B"/>
    <w:rsid w:val="00CB1488"/>
    <w:rsid w:val="00CB1490"/>
    <w:rsid w:val="00CB15D1"/>
    <w:rsid w:val="00CB1A1F"/>
    <w:rsid w:val="00CB23B8"/>
    <w:rsid w:val="00CB2862"/>
    <w:rsid w:val="00CB28A9"/>
    <w:rsid w:val="00CB2A0B"/>
    <w:rsid w:val="00CB3A49"/>
    <w:rsid w:val="00CB3A6A"/>
    <w:rsid w:val="00CB46E5"/>
    <w:rsid w:val="00CB4A77"/>
    <w:rsid w:val="00CB4E66"/>
    <w:rsid w:val="00CB52CC"/>
    <w:rsid w:val="00CB5748"/>
    <w:rsid w:val="00CB5F06"/>
    <w:rsid w:val="00CB5F68"/>
    <w:rsid w:val="00CB6CC2"/>
    <w:rsid w:val="00CB74BA"/>
    <w:rsid w:val="00CB78E2"/>
    <w:rsid w:val="00CB79BF"/>
    <w:rsid w:val="00CC0BC4"/>
    <w:rsid w:val="00CC13C2"/>
    <w:rsid w:val="00CC1935"/>
    <w:rsid w:val="00CC255A"/>
    <w:rsid w:val="00CC2A14"/>
    <w:rsid w:val="00CC2A65"/>
    <w:rsid w:val="00CC2AE8"/>
    <w:rsid w:val="00CC44D1"/>
    <w:rsid w:val="00CC4769"/>
    <w:rsid w:val="00CC4A3C"/>
    <w:rsid w:val="00CC4E27"/>
    <w:rsid w:val="00CC5885"/>
    <w:rsid w:val="00CC58CA"/>
    <w:rsid w:val="00CC681E"/>
    <w:rsid w:val="00CC6E02"/>
    <w:rsid w:val="00CC75C7"/>
    <w:rsid w:val="00CD0073"/>
    <w:rsid w:val="00CD0177"/>
    <w:rsid w:val="00CD0400"/>
    <w:rsid w:val="00CD0431"/>
    <w:rsid w:val="00CD14B2"/>
    <w:rsid w:val="00CD1590"/>
    <w:rsid w:val="00CD19A0"/>
    <w:rsid w:val="00CD1D68"/>
    <w:rsid w:val="00CD1E4C"/>
    <w:rsid w:val="00CD1EDA"/>
    <w:rsid w:val="00CD39BE"/>
    <w:rsid w:val="00CD3C94"/>
    <w:rsid w:val="00CD435B"/>
    <w:rsid w:val="00CD4DEE"/>
    <w:rsid w:val="00CD65F6"/>
    <w:rsid w:val="00CD7557"/>
    <w:rsid w:val="00CE0CC8"/>
    <w:rsid w:val="00CE0D56"/>
    <w:rsid w:val="00CE11A6"/>
    <w:rsid w:val="00CE21A2"/>
    <w:rsid w:val="00CE316D"/>
    <w:rsid w:val="00CE3B89"/>
    <w:rsid w:val="00CE432D"/>
    <w:rsid w:val="00CE471A"/>
    <w:rsid w:val="00CE484C"/>
    <w:rsid w:val="00CE5A7A"/>
    <w:rsid w:val="00CE7189"/>
    <w:rsid w:val="00CE78B2"/>
    <w:rsid w:val="00CE7B34"/>
    <w:rsid w:val="00CE7E7F"/>
    <w:rsid w:val="00CF062C"/>
    <w:rsid w:val="00CF0656"/>
    <w:rsid w:val="00CF08FD"/>
    <w:rsid w:val="00CF0DA3"/>
    <w:rsid w:val="00CF1533"/>
    <w:rsid w:val="00CF171D"/>
    <w:rsid w:val="00CF2800"/>
    <w:rsid w:val="00CF2909"/>
    <w:rsid w:val="00CF2A5F"/>
    <w:rsid w:val="00CF3936"/>
    <w:rsid w:val="00CF3A43"/>
    <w:rsid w:val="00CF43BF"/>
    <w:rsid w:val="00CF4B15"/>
    <w:rsid w:val="00CF5CC6"/>
    <w:rsid w:val="00CF5CDF"/>
    <w:rsid w:val="00CF6B20"/>
    <w:rsid w:val="00CF70AA"/>
    <w:rsid w:val="00CF7D9A"/>
    <w:rsid w:val="00CF7EA7"/>
    <w:rsid w:val="00D00369"/>
    <w:rsid w:val="00D0072A"/>
    <w:rsid w:val="00D00B8D"/>
    <w:rsid w:val="00D00D81"/>
    <w:rsid w:val="00D01530"/>
    <w:rsid w:val="00D01932"/>
    <w:rsid w:val="00D0233B"/>
    <w:rsid w:val="00D027D8"/>
    <w:rsid w:val="00D02A58"/>
    <w:rsid w:val="00D02F72"/>
    <w:rsid w:val="00D03142"/>
    <w:rsid w:val="00D03237"/>
    <w:rsid w:val="00D035E1"/>
    <w:rsid w:val="00D03E81"/>
    <w:rsid w:val="00D041EF"/>
    <w:rsid w:val="00D054B0"/>
    <w:rsid w:val="00D05977"/>
    <w:rsid w:val="00D05AFB"/>
    <w:rsid w:val="00D063AD"/>
    <w:rsid w:val="00D064E8"/>
    <w:rsid w:val="00D0656E"/>
    <w:rsid w:val="00D06AB3"/>
    <w:rsid w:val="00D077A3"/>
    <w:rsid w:val="00D077EF"/>
    <w:rsid w:val="00D12528"/>
    <w:rsid w:val="00D12895"/>
    <w:rsid w:val="00D12E88"/>
    <w:rsid w:val="00D1326B"/>
    <w:rsid w:val="00D13426"/>
    <w:rsid w:val="00D14546"/>
    <w:rsid w:val="00D152B4"/>
    <w:rsid w:val="00D15409"/>
    <w:rsid w:val="00D158B8"/>
    <w:rsid w:val="00D15BF7"/>
    <w:rsid w:val="00D15C1A"/>
    <w:rsid w:val="00D1651B"/>
    <w:rsid w:val="00D176D9"/>
    <w:rsid w:val="00D17865"/>
    <w:rsid w:val="00D20818"/>
    <w:rsid w:val="00D2116A"/>
    <w:rsid w:val="00D2134D"/>
    <w:rsid w:val="00D218D7"/>
    <w:rsid w:val="00D2246D"/>
    <w:rsid w:val="00D22561"/>
    <w:rsid w:val="00D225D6"/>
    <w:rsid w:val="00D22619"/>
    <w:rsid w:val="00D226BA"/>
    <w:rsid w:val="00D2276E"/>
    <w:rsid w:val="00D22940"/>
    <w:rsid w:val="00D22C1C"/>
    <w:rsid w:val="00D231DB"/>
    <w:rsid w:val="00D251B9"/>
    <w:rsid w:val="00D257E2"/>
    <w:rsid w:val="00D25A23"/>
    <w:rsid w:val="00D25A2B"/>
    <w:rsid w:val="00D25D65"/>
    <w:rsid w:val="00D2647C"/>
    <w:rsid w:val="00D26CD3"/>
    <w:rsid w:val="00D30239"/>
    <w:rsid w:val="00D30B7B"/>
    <w:rsid w:val="00D30D71"/>
    <w:rsid w:val="00D30EEC"/>
    <w:rsid w:val="00D3144F"/>
    <w:rsid w:val="00D3162F"/>
    <w:rsid w:val="00D3177D"/>
    <w:rsid w:val="00D32021"/>
    <w:rsid w:val="00D321DD"/>
    <w:rsid w:val="00D32D09"/>
    <w:rsid w:val="00D33442"/>
    <w:rsid w:val="00D3384E"/>
    <w:rsid w:val="00D33A7B"/>
    <w:rsid w:val="00D33B56"/>
    <w:rsid w:val="00D33CE0"/>
    <w:rsid w:val="00D33DB2"/>
    <w:rsid w:val="00D34006"/>
    <w:rsid w:val="00D340FB"/>
    <w:rsid w:val="00D343A3"/>
    <w:rsid w:val="00D345BB"/>
    <w:rsid w:val="00D349B4"/>
    <w:rsid w:val="00D35995"/>
    <w:rsid w:val="00D35BBD"/>
    <w:rsid w:val="00D35CC4"/>
    <w:rsid w:val="00D364F3"/>
    <w:rsid w:val="00D36C79"/>
    <w:rsid w:val="00D37DDE"/>
    <w:rsid w:val="00D40017"/>
    <w:rsid w:val="00D407F3"/>
    <w:rsid w:val="00D4263C"/>
    <w:rsid w:val="00D435CD"/>
    <w:rsid w:val="00D4362C"/>
    <w:rsid w:val="00D44217"/>
    <w:rsid w:val="00D44346"/>
    <w:rsid w:val="00D44BD4"/>
    <w:rsid w:val="00D44CA9"/>
    <w:rsid w:val="00D4579D"/>
    <w:rsid w:val="00D45FF5"/>
    <w:rsid w:val="00D46042"/>
    <w:rsid w:val="00D46765"/>
    <w:rsid w:val="00D46DEF"/>
    <w:rsid w:val="00D46EFD"/>
    <w:rsid w:val="00D4743A"/>
    <w:rsid w:val="00D47A0B"/>
    <w:rsid w:val="00D519FD"/>
    <w:rsid w:val="00D52C59"/>
    <w:rsid w:val="00D5310A"/>
    <w:rsid w:val="00D535E7"/>
    <w:rsid w:val="00D5489D"/>
    <w:rsid w:val="00D55745"/>
    <w:rsid w:val="00D55DE3"/>
    <w:rsid w:val="00D560FD"/>
    <w:rsid w:val="00D56374"/>
    <w:rsid w:val="00D56D31"/>
    <w:rsid w:val="00D577B1"/>
    <w:rsid w:val="00D60051"/>
    <w:rsid w:val="00D6025C"/>
    <w:rsid w:val="00D609C9"/>
    <w:rsid w:val="00D60ABC"/>
    <w:rsid w:val="00D617CC"/>
    <w:rsid w:val="00D61CB3"/>
    <w:rsid w:val="00D61D7F"/>
    <w:rsid w:val="00D61EA1"/>
    <w:rsid w:val="00D622C8"/>
    <w:rsid w:val="00D62657"/>
    <w:rsid w:val="00D6276D"/>
    <w:rsid w:val="00D63383"/>
    <w:rsid w:val="00D6399E"/>
    <w:rsid w:val="00D63A2B"/>
    <w:rsid w:val="00D64420"/>
    <w:rsid w:val="00D64530"/>
    <w:rsid w:val="00D64582"/>
    <w:rsid w:val="00D646DC"/>
    <w:rsid w:val="00D648C4"/>
    <w:rsid w:val="00D65F47"/>
    <w:rsid w:val="00D66019"/>
    <w:rsid w:val="00D663BD"/>
    <w:rsid w:val="00D666A0"/>
    <w:rsid w:val="00D66D6F"/>
    <w:rsid w:val="00D66FDF"/>
    <w:rsid w:val="00D675AD"/>
    <w:rsid w:val="00D67AC6"/>
    <w:rsid w:val="00D67ACE"/>
    <w:rsid w:val="00D67E55"/>
    <w:rsid w:val="00D70059"/>
    <w:rsid w:val="00D70569"/>
    <w:rsid w:val="00D70D4B"/>
    <w:rsid w:val="00D71361"/>
    <w:rsid w:val="00D71BEC"/>
    <w:rsid w:val="00D71CAB"/>
    <w:rsid w:val="00D72D35"/>
    <w:rsid w:val="00D72EAC"/>
    <w:rsid w:val="00D732F0"/>
    <w:rsid w:val="00D73798"/>
    <w:rsid w:val="00D73C05"/>
    <w:rsid w:val="00D73D7C"/>
    <w:rsid w:val="00D74161"/>
    <w:rsid w:val="00D74578"/>
    <w:rsid w:val="00D74CDF"/>
    <w:rsid w:val="00D7548F"/>
    <w:rsid w:val="00D75983"/>
    <w:rsid w:val="00D75A62"/>
    <w:rsid w:val="00D76103"/>
    <w:rsid w:val="00D772C6"/>
    <w:rsid w:val="00D77430"/>
    <w:rsid w:val="00D777FF"/>
    <w:rsid w:val="00D7788B"/>
    <w:rsid w:val="00D77F4B"/>
    <w:rsid w:val="00D802F9"/>
    <w:rsid w:val="00D80CAE"/>
    <w:rsid w:val="00D80DFD"/>
    <w:rsid w:val="00D80F58"/>
    <w:rsid w:val="00D811D2"/>
    <w:rsid w:val="00D813F2"/>
    <w:rsid w:val="00D837B2"/>
    <w:rsid w:val="00D837B8"/>
    <w:rsid w:val="00D83F91"/>
    <w:rsid w:val="00D84B59"/>
    <w:rsid w:val="00D866C3"/>
    <w:rsid w:val="00D86F38"/>
    <w:rsid w:val="00D87460"/>
    <w:rsid w:val="00D87651"/>
    <w:rsid w:val="00D9079B"/>
    <w:rsid w:val="00D90EDA"/>
    <w:rsid w:val="00D9120A"/>
    <w:rsid w:val="00D92C14"/>
    <w:rsid w:val="00D92DEA"/>
    <w:rsid w:val="00D9305F"/>
    <w:rsid w:val="00D937E5"/>
    <w:rsid w:val="00D93975"/>
    <w:rsid w:val="00D94381"/>
    <w:rsid w:val="00D94693"/>
    <w:rsid w:val="00D94A68"/>
    <w:rsid w:val="00D959CA"/>
    <w:rsid w:val="00D96779"/>
    <w:rsid w:val="00D968EF"/>
    <w:rsid w:val="00D972CD"/>
    <w:rsid w:val="00D9732B"/>
    <w:rsid w:val="00D97ECD"/>
    <w:rsid w:val="00DA0697"/>
    <w:rsid w:val="00DA1E7E"/>
    <w:rsid w:val="00DA20D3"/>
    <w:rsid w:val="00DA2283"/>
    <w:rsid w:val="00DA22A3"/>
    <w:rsid w:val="00DA3220"/>
    <w:rsid w:val="00DA334E"/>
    <w:rsid w:val="00DA3F8F"/>
    <w:rsid w:val="00DA43C1"/>
    <w:rsid w:val="00DA4A9A"/>
    <w:rsid w:val="00DA4E40"/>
    <w:rsid w:val="00DA4FD4"/>
    <w:rsid w:val="00DA53DC"/>
    <w:rsid w:val="00DA5F91"/>
    <w:rsid w:val="00DA67F3"/>
    <w:rsid w:val="00DA6A42"/>
    <w:rsid w:val="00DA7211"/>
    <w:rsid w:val="00DA73D8"/>
    <w:rsid w:val="00DB2265"/>
    <w:rsid w:val="00DB24D3"/>
    <w:rsid w:val="00DB38F8"/>
    <w:rsid w:val="00DB3A5E"/>
    <w:rsid w:val="00DB3BA8"/>
    <w:rsid w:val="00DB58CD"/>
    <w:rsid w:val="00DB5CD7"/>
    <w:rsid w:val="00DB5E57"/>
    <w:rsid w:val="00DB60C4"/>
    <w:rsid w:val="00DB6845"/>
    <w:rsid w:val="00DB68D1"/>
    <w:rsid w:val="00DB6DA8"/>
    <w:rsid w:val="00DB70B0"/>
    <w:rsid w:val="00DB7B06"/>
    <w:rsid w:val="00DC0602"/>
    <w:rsid w:val="00DC0634"/>
    <w:rsid w:val="00DC127E"/>
    <w:rsid w:val="00DC1ACB"/>
    <w:rsid w:val="00DC20FA"/>
    <w:rsid w:val="00DC2139"/>
    <w:rsid w:val="00DC2354"/>
    <w:rsid w:val="00DC269C"/>
    <w:rsid w:val="00DC26CA"/>
    <w:rsid w:val="00DC2C57"/>
    <w:rsid w:val="00DC30C4"/>
    <w:rsid w:val="00DC337C"/>
    <w:rsid w:val="00DC34F9"/>
    <w:rsid w:val="00DC41CA"/>
    <w:rsid w:val="00DC46CE"/>
    <w:rsid w:val="00DC4931"/>
    <w:rsid w:val="00DC51A6"/>
    <w:rsid w:val="00DC5418"/>
    <w:rsid w:val="00DC5FC6"/>
    <w:rsid w:val="00DC6311"/>
    <w:rsid w:val="00DC705F"/>
    <w:rsid w:val="00DC743E"/>
    <w:rsid w:val="00DC74FD"/>
    <w:rsid w:val="00DC7C08"/>
    <w:rsid w:val="00DC7FDF"/>
    <w:rsid w:val="00DD04F5"/>
    <w:rsid w:val="00DD0D8C"/>
    <w:rsid w:val="00DD1742"/>
    <w:rsid w:val="00DD232D"/>
    <w:rsid w:val="00DD30FD"/>
    <w:rsid w:val="00DD4264"/>
    <w:rsid w:val="00DD45F0"/>
    <w:rsid w:val="00DD5037"/>
    <w:rsid w:val="00DD52DE"/>
    <w:rsid w:val="00DD7162"/>
    <w:rsid w:val="00DD7A7F"/>
    <w:rsid w:val="00DE079D"/>
    <w:rsid w:val="00DE080F"/>
    <w:rsid w:val="00DE0FE1"/>
    <w:rsid w:val="00DE1A95"/>
    <w:rsid w:val="00DE205A"/>
    <w:rsid w:val="00DE292F"/>
    <w:rsid w:val="00DE2A3E"/>
    <w:rsid w:val="00DE2C6E"/>
    <w:rsid w:val="00DE373D"/>
    <w:rsid w:val="00DE38CD"/>
    <w:rsid w:val="00DE3DB8"/>
    <w:rsid w:val="00DE4F45"/>
    <w:rsid w:val="00DE525D"/>
    <w:rsid w:val="00DE5454"/>
    <w:rsid w:val="00DE5503"/>
    <w:rsid w:val="00DE5BBF"/>
    <w:rsid w:val="00DE67AE"/>
    <w:rsid w:val="00DE680A"/>
    <w:rsid w:val="00DE7168"/>
    <w:rsid w:val="00DE780A"/>
    <w:rsid w:val="00DF0212"/>
    <w:rsid w:val="00DF06DC"/>
    <w:rsid w:val="00DF0C00"/>
    <w:rsid w:val="00DF1199"/>
    <w:rsid w:val="00DF15AD"/>
    <w:rsid w:val="00DF18D4"/>
    <w:rsid w:val="00DF2028"/>
    <w:rsid w:val="00DF28A1"/>
    <w:rsid w:val="00DF351C"/>
    <w:rsid w:val="00DF3780"/>
    <w:rsid w:val="00DF3AA6"/>
    <w:rsid w:val="00DF3D59"/>
    <w:rsid w:val="00DF49D5"/>
    <w:rsid w:val="00DF4C76"/>
    <w:rsid w:val="00DF5339"/>
    <w:rsid w:val="00DF62B8"/>
    <w:rsid w:val="00DF6784"/>
    <w:rsid w:val="00DF689C"/>
    <w:rsid w:val="00DF68C8"/>
    <w:rsid w:val="00DF6D4F"/>
    <w:rsid w:val="00DF6F13"/>
    <w:rsid w:val="00DF6F82"/>
    <w:rsid w:val="00E00A21"/>
    <w:rsid w:val="00E00E2B"/>
    <w:rsid w:val="00E010A0"/>
    <w:rsid w:val="00E01A94"/>
    <w:rsid w:val="00E01D46"/>
    <w:rsid w:val="00E02620"/>
    <w:rsid w:val="00E02693"/>
    <w:rsid w:val="00E02BBE"/>
    <w:rsid w:val="00E0370C"/>
    <w:rsid w:val="00E03BD5"/>
    <w:rsid w:val="00E03EA6"/>
    <w:rsid w:val="00E04B02"/>
    <w:rsid w:val="00E05154"/>
    <w:rsid w:val="00E063A8"/>
    <w:rsid w:val="00E06957"/>
    <w:rsid w:val="00E06A4A"/>
    <w:rsid w:val="00E06D55"/>
    <w:rsid w:val="00E10239"/>
    <w:rsid w:val="00E10474"/>
    <w:rsid w:val="00E11497"/>
    <w:rsid w:val="00E11A0E"/>
    <w:rsid w:val="00E11FFF"/>
    <w:rsid w:val="00E12172"/>
    <w:rsid w:val="00E12263"/>
    <w:rsid w:val="00E12347"/>
    <w:rsid w:val="00E123F9"/>
    <w:rsid w:val="00E12420"/>
    <w:rsid w:val="00E12435"/>
    <w:rsid w:val="00E13167"/>
    <w:rsid w:val="00E13380"/>
    <w:rsid w:val="00E13429"/>
    <w:rsid w:val="00E13E9D"/>
    <w:rsid w:val="00E143C5"/>
    <w:rsid w:val="00E150B5"/>
    <w:rsid w:val="00E1558B"/>
    <w:rsid w:val="00E15813"/>
    <w:rsid w:val="00E17768"/>
    <w:rsid w:val="00E212A0"/>
    <w:rsid w:val="00E21376"/>
    <w:rsid w:val="00E229A9"/>
    <w:rsid w:val="00E22B9E"/>
    <w:rsid w:val="00E23C72"/>
    <w:rsid w:val="00E24673"/>
    <w:rsid w:val="00E247E1"/>
    <w:rsid w:val="00E2535C"/>
    <w:rsid w:val="00E264AB"/>
    <w:rsid w:val="00E267A4"/>
    <w:rsid w:val="00E26B37"/>
    <w:rsid w:val="00E26F54"/>
    <w:rsid w:val="00E275F1"/>
    <w:rsid w:val="00E2799C"/>
    <w:rsid w:val="00E27ACC"/>
    <w:rsid w:val="00E27C53"/>
    <w:rsid w:val="00E27CD2"/>
    <w:rsid w:val="00E27D2E"/>
    <w:rsid w:val="00E30037"/>
    <w:rsid w:val="00E31823"/>
    <w:rsid w:val="00E318DF"/>
    <w:rsid w:val="00E31F79"/>
    <w:rsid w:val="00E32E06"/>
    <w:rsid w:val="00E336BA"/>
    <w:rsid w:val="00E33A9B"/>
    <w:rsid w:val="00E34058"/>
    <w:rsid w:val="00E34E96"/>
    <w:rsid w:val="00E350E8"/>
    <w:rsid w:val="00E3521D"/>
    <w:rsid w:val="00E35313"/>
    <w:rsid w:val="00E36A2A"/>
    <w:rsid w:val="00E371F4"/>
    <w:rsid w:val="00E374E7"/>
    <w:rsid w:val="00E4003D"/>
    <w:rsid w:val="00E401CC"/>
    <w:rsid w:val="00E408DD"/>
    <w:rsid w:val="00E40F22"/>
    <w:rsid w:val="00E414CD"/>
    <w:rsid w:val="00E41918"/>
    <w:rsid w:val="00E42426"/>
    <w:rsid w:val="00E4281E"/>
    <w:rsid w:val="00E42A46"/>
    <w:rsid w:val="00E42B43"/>
    <w:rsid w:val="00E42D6B"/>
    <w:rsid w:val="00E434EB"/>
    <w:rsid w:val="00E43801"/>
    <w:rsid w:val="00E43D20"/>
    <w:rsid w:val="00E4426D"/>
    <w:rsid w:val="00E44275"/>
    <w:rsid w:val="00E44737"/>
    <w:rsid w:val="00E448C3"/>
    <w:rsid w:val="00E44A63"/>
    <w:rsid w:val="00E45200"/>
    <w:rsid w:val="00E45360"/>
    <w:rsid w:val="00E45DE2"/>
    <w:rsid w:val="00E4676F"/>
    <w:rsid w:val="00E46C31"/>
    <w:rsid w:val="00E472C1"/>
    <w:rsid w:val="00E47602"/>
    <w:rsid w:val="00E47D30"/>
    <w:rsid w:val="00E47D64"/>
    <w:rsid w:val="00E51012"/>
    <w:rsid w:val="00E51ADA"/>
    <w:rsid w:val="00E51E63"/>
    <w:rsid w:val="00E51F9D"/>
    <w:rsid w:val="00E51FA8"/>
    <w:rsid w:val="00E52693"/>
    <w:rsid w:val="00E52CD1"/>
    <w:rsid w:val="00E53217"/>
    <w:rsid w:val="00E5347B"/>
    <w:rsid w:val="00E534D6"/>
    <w:rsid w:val="00E55144"/>
    <w:rsid w:val="00E56272"/>
    <w:rsid w:val="00E564CA"/>
    <w:rsid w:val="00E5720E"/>
    <w:rsid w:val="00E57A2A"/>
    <w:rsid w:val="00E6020E"/>
    <w:rsid w:val="00E6038D"/>
    <w:rsid w:val="00E606C1"/>
    <w:rsid w:val="00E60CF6"/>
    <w:rsid w:val="00E60EFF"/>
    <w:rsid w:val="00E613D4"/>
    <w:rsid w:val="00E61574"/>
    <w:rsid w:val="00E61EEC"/>
    <w:rsid w:val="00E62043"/>
    <w:rsid w:val="00E62D36"/>
    <w:rsid w:val="00E62FEE"/>
    <w:rsid w:val="00E6412A"/>
    <w:rsid w:val="00E64E83"/>
    <w:rsid w:val="00E65BCB"/>
    <w:rsid w:val="00E65E6E"/>
    <w:rsid w:val="00E67043"/>
    <w:rsid w:val="00E6711A"/>
    <w:rsid w:val="00E676CB"/>
    <w:rsid w:val="00E67B79"/>
    <w:rsid w:val="00E67D20"/>
    <w:rsid w:val="00E708B8"/>
    <w:rsid w:val="00E70A49"/>
    <w:rsid w:val="00E70BD0"/>
    <w:rsid w:val="00E70DD0"/>
    <w:rsid w:val="00E713DC"/>
    <w:rsid w:val="00E71E09"/>
    <w:rsid w:val="00E71E9B"/>
    <w:rsid w:val="00E72681"/>
    <w:rsid w:val="00E72BC1"/>
    <w:rsid w:val="00E7370E"/>
    <w:rsid w:val="00E73CC3"/>
    <w:rsid w:val="00E74A92"/>
    <w:rsid w:val="00E75062"/>
    <w:rsid w:val="00E75E2E"/>
    <w:rsid w:val="00E76178"/>
    <w:rsid w:val="00E76F60"/>
    <w:rsid w:val="00E771C9"/>
    <w:rsid w:val="00E77C7A"/>
    <w:rsid w:val="00E80F9A"/>
    <w:rsid w:val="00E810D7"/>
    <w:rsid w:val="00E82EFB"/>
    <w:rsid w:val="00E83B5D"/>
    <w:rsid w:val="00E83D4B"/>
    <w:rsid w:val="00E83F97"/>
    <w:rsid w:val="00E8492C"/>
    <w:rsid w:val="00E84C41"/>
    <w:rsid w:val="00E864A4"/>
    <w:rsid w:val="00E86A1B"/>
    <w:rsid w:val="00E874A2"/>
    <w:rsid w:val="00E878D6"/>
    <w:rsid w:val="00E901F1"/>
    <w:rsid w:val="00E905CD"/>
    <w:rsid w:val="00E9129F"/>
    <w:rsid w:val="00E91A9C"/>
    <w:rsid w:val="00E91CA4"/>
    <w:rsid w:val="00E92472"/>
    <w:rsid w:val="00E9261A"/>
    <w:rsid w:val="00E9262A"/>
    <w:rsid w:val="00E92824"/>
    <w:rsid w:val="00E92AEF"/>
    <w:rsid w:val="00E92D55"/>
    <w:rsid w:val="00E92DF6"/>
    <w:rsid w:val="00E9403C"/>
    <w:rsid w:val="00E94428"/>
    <w:rsid w:val="00E94887"/>
    <w:rsid w:val="00E94FCD"/>
    <w:rsid w:val="00E95148"/>
    <w:rsid w:val="00E957DC"/>
    <w:rsid w:val="00E95813"/>
    <w:rsid w:val="00E95F11"/>
    <w:rsid w:val="00E964A4"/>
    <w:rsid w:val="00E966F6"/>
    <w:rsid w:val="00E97179"/>
    <w:rsid w:val="00E97547"/>
    <w:rsid w:val="00EA0570"/>
    <w:rsid w:val="00EA05DA"/>
    <w:rsid w:val="00EA0D03"/>
    <w:rsid w:val="00EA0D1F"/>
    <w:rsid w:val="00EA1625"/>
    <w:rsid w:val="00EA170E"/>
    <w:rsid w:val="00EA1E75"/>
    <w:rsid w:val="00EA241B"/>
    <w:rsid w:val="00EA2E52"/>
    <w:rsid w:val="00EA3D49"/>
    <w:rsid w:val="00EA3D4C"/>
    <w:rsid w:val="00EA403E"/>
    <w:rsid w:val="00EA4085"/>
    <w:rsid w:val="00EA4A62"/>
    <w:rsid w:val="00EA62CA"/>
    <w:rsid w:val="00EA647A"/>
    <w:rsid w:val="00EA66AE"/>
    <w:rsid w:val="00EA68B4"/>
    <w:rsid w:val="00EA69EC"/>
    <w:rsid w:val="00EA711E"/>
    <w:rsid w:val="00EA7346"/>
    <w:rsid w:val="00EA74C6"/>
    <w:rsid w:val="00EA7996"/>
    <w:rsid w:val="00EA7BA5"/>
    <w:rsid w:val="00EB0DEB"/>
    <w:rsid w:val="00EB108C"/>
    <w:rsid w:val="00EB23FD"/>
    <w:rsid w:val="00EB31C1"/>
    <w:rsid w:val="00EB4837"/>
    <w:rsid w:val="00EB49B0"/>
    <w:rsid w:val="00EB5042"/>
    <w:rsid w:val="00EB52D6"/>
    <w:rsid w:val="00EB5801"/>
    <w:rsid w:val="00EB5802"/>
    <w:rsid w:val="00EB5C21"/>
    <w:rsid w:val="00EB5CC6"/>
    <w:rsid w:val="00EB7628"/>
    <w:rsid w:val="00EB7793"/>
    <w:rsid w:val="00EB7863"/>
    <w:rsid w:val="00EB7B1E"/>
    <w:rsid w:val="00EB7F44"/>
    <w:rsid w:val="00EB7FFA"/>
    <w:rsid w:val="00EC0488"/>
    <w:rsid w:val="00EC1992"/>
    <w:rsid w:val="00EC201F"/>
    <w:rsid w:val="00EC29DD"/>
    <w:rsid w:val="00EC2A3C"/>
    <w:rsid w:val="00EC4C27"/>
    <w:rsid w:val="00EC53D5"/>
    <w:rsid w:val="00EC5B7C"/>
    <w:rsid w:val="00EC6807"/>
    <w:rsid w:val="00EC7613"/>
    <w:rsid w:val="00EC76EC"/>
    <w:rsid w:val="00EC782F"/>
    <w:rsid w:val="00ED00A6"/>
    <w:rsid w:val="00ED0220"/>
    <w:rsid w:val="00ED067E"/>
    <w:rsid w:val="00ED0871"/>
    <w:rsid w:val="00ED10F4"/>
    <w:rsid w:val="00ED115A"/>
    <w:rsid w:val="00ED1356"/>
    <w:rsid w:val="00ED17C6"/>
    <w:rsid w:val="00ED1A08"/>
    <w:rsid w:val="00ED2039"/>
    <w:rsid w:val="00ED2808"/>
    <w:rsid w:val="00ED2F3D"/>
    <w:rsid w:val="00ED2F77"/>
    <w:rsid w:val="00ED302D"/>
    <w:rsid w:val="00ED4603"/>
    <w:rsid w:val="00ED51D7"/>
    <w:rsid w:val="00ED543B"/>
    <w:rsid w:val="00ED56E0"/>
    <w:rsid w:val="00ED7B38"/>
    <w:rsid w:val="00EE02EA"/>
    <w:rsid w:val="00EE0631"/>
    <w:rsid w:val="00EE17DC"/>
    <w:rsid w:val="00EE1CD7"/>
    <w:rsid w:val="00EE20BB"/>
    <w:rsid w:val="00EE20F7"/>
    <w:rsid w:val="00EE2672"/>
    <w:rsid w:val="00EE2D11"/>
    <w:rsid w:val="00EE2D7D"/>
    <w:rsid w:val="00EE4008"/>
    <w:rsid w:val="00EE42CA"/>
    <w:rsid w:val="00EE560B"/>
    <w:rsid w:val="00EE5C9E"/>
    <w:rsid w:val="00EE72FA"/>
    <w:rsid w:val="00EE7716"/>
    <w:rsid w:val="00EE7EA9"/>
    <w:rsid w:val="00EF034B"/>
    <w:rsid w:val="00EF0948"/>
    <w:rsid w:val="00EF0D18"/>
    <w:rsid w:val="00EF11A7"/>
    <w:rsid w:val="00EF23F8"/>
    <w:rsid w:val="00EF2AE3"/>
    <w:rsid w:val="00EF3686"/>
    <w:rsid w:val="00EF4719"/>
    <w:rsid w:val="00EF488D"/>
    <w:rsid w:val="00EF49D8"/>
    <w:rsid w:val="00EF4A95"/>
    <w:rsid w:val="00EF4C41"/>
    <w:rsid w:val="00EF54B2"/>
    <w:rsid w:val="00EF565A"/>
    <w:rsid w:val="00EF630D"/>
    <w:rsid w:val="00EF6618"/>
    <w:rsid w:val="00EF69E9"/>
    <w:rsid w:val="00EF777B"/>
    <w:rsid w:val="00EF7986"/>
    <w:rsid w:val="00F001FB"/>
    <w:rsid w:val="00F00B9B"/>
    <w:rsid w:val="00F01410"/>
    <w:rsid w:val="00F017C4"/>
    <w:rsid w:val="00F01839"/>
    <w:rsid w:val="00F01E32"/>
    <w:rsid w:val="00F02605"/>
    <w:rsid w:val="00F0292D"/>
    <w:rsid w:val="00F02C8F"/>
    <w:rsid w:val="00F03F35"/>
    <w:rsid w:val="00F04468"/>
    <w:rsid w:val="00F0477D"/>
    <w:rsid w:val="00F057C3"/>
    <w:rsid w:val="00F1016C"/>
    <w:rsid w:val="00F1156E"/>
    <w:rsid w:val="00F1166C"/>
    <w:rsid w:val="00F119E3"/>
    <w:rsid w:val="00F121A6"/>
    <w:rsid w:val="00F126E7"/>
    <w:rsid w:val="00F12FE0"/>
    <w:rsid w:val="00F135BB"/>
    <w:rsid w:val="00F13DFA"/>
    <w:rsid w:val="00F1410B"/>
    <w:rsid w:val="00F145EF"/>
    <w:rsid w:val="00F14EA3"/>
    <w:rsid w:val="00F14EF6"/>
    <w:rsid w:val="00F15D15"/>
    <w:rsid w:val="00F1638B"/>
    <w:rsid w:val="00F1715E"/>
    <w:rsid w:val="00F175F3"/>
    <w:rsid w:val="00F1798E"/>
    <w:rsid w:val="00F2076E"/>
    <w:rsid w:val="00F21E2C"/>
    <w:rsid w:val="00F22E9E"/>
    <w:rsid w:val="00F231EB"/>
    <w:rsid w:val="00F23401"/>
    <w:rsid w:val="00F25BCB"/>
    <w:rsid w:val="00F25DBD"/>
    <w:rsid w:val="00F26C28"/>
    <w:rsid w:val="00F275A9"/>
    <w:rsid w:val="00F2777F"/>
    <w:rsid w:val="00F27BCB"/>
    <w:rsid w:val="00F27F56"/>
    <w:rsid w:val="00F30180"/>
    <w:rsid w:val="00F3046F"/>
    <w:rsid w:val="00F30562"/>
    <w:rsid w:val="00F3090F"/>
    <w:rsid w:val="00F30ECE"/>
    <w:rsid w:val="00F312BD"/>
    <w:rsid w:val="00F31C63"/>
    <w:rsid w:val="00F32607"/>
    <w:rsid w:val="00F3268B"/>
    <w:rsid w:val="00F338E6"/>
    <w:rsid w:val="00F33B73"/>
    <w:rsid w:val="00F33DAB"/>
    <w:rsid w:val="00F34349"/>
    <w:rsid w:val="00F34863"/>
    <w:rsid w:val="00F34C8B"/>
    <w:rsid w:val="00F359DD"/>
    <w:rsid w:val="00F376E4"/>
    <w:rsid w:val="00F3793E"/>
    <w:rsid w:val="00F37BEE"/>
    <w:rsid w:val="00F402E8"/>
    <w:rsid w:val="00F4178F"/>
    <w:rsid w:val="00F4214B"/>
    <w:rsid w:val="00F42874"/>
    <w:rsid w:val="00F43286"/>
    <w:rsid w:val="00F432AE"/>
    <w:rsid w:val="00F44D13"/>
    <w:rsid w:val="00F44F45"/>
    <w:rsid w:val="00F45407"/>
    <w:rsid w:val="00F45669"/>
    <w:rsid w:val="00F45E56"/>
    <w:rsid w:val="00F46A5C"/>
    <w:rsid w:val="00F46E09"/>
    <w:rsid w:val="00F47B86"/>
    <w:rsid w:val="00F5017A"/>
    <w:rsid w:val="00F5111C"/>
    <w:rsid w:val="00F511DB"/>
    <w:rsid w:val="00F514F4"/>
    <w:rsid w:val="00F51AF7"/>
    <w:rsid w:val="00F51E15"/>
    <w:rsid w:val="00F51E76"/>
    <w:rsid w:val="00F5356B"/>
    <w:rsid w:val="00F54669"/>
    <w:rsid w:val="00F54F1C"/>
    <w:rsid w:val="00F55678"/>
    <w:rsid w:val="00F5578C"/>
    <w:rsid w:val="00F55A19"/>
    <w:rsid w:val="00F5649B"/>
    <w:rsid w:val="00F564BE"/>
    <w:rsid w:val="00F57078"/>
    <w:rsid w:val="00F57A98"/>
    <w:rsid w:val="00F57C9E"/>
    <w:rsid w:val="00F57D14"/>
    <w:rsid w:val="00F6039B"/>
    <w:rsid w:val="00F6043E"/>
    <w:rsid w:val="00F613DA"/>
    <w:rsid w:val="00F613DF"/>
    <w:rsid w:val="00F6159D"/>
    <w:rsid w:val="00F617DB"/>
    <w:rsid w:val="00F61A9F"/>
    <w:rsid w:val="00F61F72"/>
    <w:rsid w:val="00F62601"/>
    <w:rsid w:val="00F62F17"/>
    <w:rsid w:val="00F635C7"/>
    <w:rsid w:val="00F647B4"/>
    <w:rsid w:val="00F65782"/>
    <w:rsid w:val="00F65976"/>
    <w:rsid w:val="00F65A75"/>
    <w:rsid w:val="00F65EA1"/>
    <w:rsid w:val="00F67209"/>
    <w:rsid w:val="00F673C0"/>
    <w:rsid w:val="00F67518"/>
    <w:rsid w:val="00F67595"/>
    <w:rsid w:val="00F6792E"/>
    <w:rsid w:val="00F67E38"/>
    <w:rsid w:val="00F70AB1"/>
    <w:rsid w:val="00F70E9F"/>
    <w:rsid w:val="00F71141"/>
    <w:rsid w:val="00F71E1F"/>
    <w:rsid w:val="00F727AF"/>
    <w:rsid w:val="00F73CBB"/>
    <w:rsid w:val="00F74769"/>
    <w:rsid w:val="00F74823"/>
    <w:rsid w:val="00F7698C"/>
    <w:rsid w:val="00F76EC9"/>
    <w:rsid w:val="00F77ADD"/>
    <w:rsid w:val="00F77FD6"/>
    <w:rsid w:val="00F802B0"/>
    <w:rsid w:val="00F80C3C"/>
    <w:rsid w:val="00F81189"/>
    <w:rsid w:val="00F82C99"/>
    <w:rsid w:val="00F83426"/>
    <w:rsid w:val="00F83FC4"/>
    <w:rsid w:val="00F8416D"/>
    <w:rsid w:val="00F84695"/>
    <w:rsid w:val="00F8499B"/>
    <w:rsid w:val="00F85160"/>
    <w:rsid w:val="00F851E0"/>
    <w:rsid w:val="00F855C4"/>
    <w:rsid w:val="00F86031"/>
    <w:rsid w:val="00F86403"/>
    <w:rsid w:val="00F86705"/>
    <w:rsid w:val="00F86E17"/>
    <w:rsid w:val="00F87829"/>
    <w:rsid w:val="00F87C0E"/>
    <w:rsid w:val="00F90901"/>
    <w:rsid w:val="00F90D68"/>
    <w:rsid w:val="00F910EB"/>
    <w:rsid w:val="00F915CB"/>
    <w:rsid w:val="00F915DA"/>
    <w:rsid w:val="00F917A7"/>
    <w:rsid w:val="00F91871"/>
    <w:rsid w:val="00F91A98"/>
    <w:rsid w:val="00F922F5"/>
    <w:rsid w:val="00F92473"/>
    <w:rsid w:val="00F93530"/>
    <w:rsid w:val="00F93C76"/>
    <w:rsid w:val="00F9432C"/>
    <w:rsid w:val="00F943F6"/>
    <w:rsid w:val="00F959BB"/>
    <w:rsid w:val="00F95C3B"/>
    <w:rsid w:val="00F9657F"/>
    <w:rsid w:val="00F96A37"/>
    <w:rsid w:val="00F97293"/>
    <w:rsid w:val="00F97A9D"/>
    <w:rsid w:val="00F97E2C"/>
    <w:rsid w:val="00FA0104"/>
    <w:rsid w:val="00FA06CC"/>
    <w:rsid w:val="00FA0AA7"/>
    <w:rsid w:val="00FA153B"/>
    <w:rsid w:val="00FA1973"/>
    <w:rsid w:val="00FA1EFB"/>
    <w:rsid w:val="00FA245C"/>
    <w:rsid w:val="00FA2463"/>
    <w:rsid w:val="00FA28BB"/>
    <w:rsid w:val="00FA2B55"/>
    <w:rsid w:val="00FA2C6E"/>
    <w:rsid w:val="00FA3135"/>
    <w:rsid w:val="00FA385D"/>
    <w:rsid w:val="00FA3F45"/>
    <w:rsid w:val="00FA4A86"/>
    <w:rsid w:val="00FA5839"/>
    <w:rsid w:val="00FA58AC"/>
    <w:rsid w:val="00FA5D19"/>
    <w:rsid w:val="00FA6921"/>
    <w:rsid w:val="00FA6B46"/>
    <w:rsid w:val="00FA6CE9"/>
    <w:rsid w:val="00FA727B"/>
    <w:rsid w:val="00FB0920"/>
    <w:rsid w:val="00FB0CAE"/>
    <w:rsid w:val="00FB1A4D"/>
    <w:rsid w:val="00FB1A70"/>
    <w:rsid w:val="00FB1C72"/>
    <w:rsid w:val="00FB3192"/>
    <w:rsid w:val="00FB32B5"/>
    <w:rsid w:val="00FB3998"/>
    <w:rsid w:val="00FB3B53"/>
    <w:rsid w:val="00FB41A9"/>
    <w:rsid w:val="00FB4993"/>
    <w:rsid w:val="00FB5748"/>
    <w:rsid w:val="00FB5A88"/>
    <w:rsid w:val="00FB5AC4"/>
    <w:rsid w:val="00FB5CC5"/>
    <w:rsid w:val="00FB6D36"/>
    <w:rsid w:val="00FB6F6D"/>
    <w:rsid w:val="00FB72DA"/>
    <w:rsid w:val="00FB77BF"/>
    <w:rsid w:val="00FC0148"/>
    <w:rsid w:val="00FC024C"/>
    <w:rsid w:val="00FC0C0D"/>
    <w:rsid w:val="00FC1372"/>
    <w:rsid w:val="00FC1794"/>
    <w:rsid w:val="00FC27AF"/>
    <w:rsid w:val="00FC2BE1"/>
    <w:rsid w:val="00FC2BE7"/>
    <w:rsid w:val="00FC2E97"/>
    <w:rsid w:val="00FC2FFB"/>
    <w:rsid w:val="00FC3964"/>
    <w:rsid w:val="00FC44D8"/>
    <w:rsid w:val="00FC470A"/>
    <w:rsid w:val="00FC4B27"/>
    <w:rsid w:val="00FC6165"/>
    <w:rsid w:val="00FC638B"/>
    <w:rsid w:val="00FC6AC2"/>
    <w:rsid w:val="00FC6BBB"/>
    <w:rsid w:val="00FC7269"/>
    <w:rsid w:val="00FC77A7"/>
    <w:rsid w:val="00FC7973"/>
    <w:rsid w:val="00FD0153"/>
    <w:rsid w:val="00FD036A"/>
    <w:rsid w:val="00FD0810"/>
    <w:rsid w:val="00FD1084"/>
    <w:rsid w:val="00FD1223"/>
    <w:rsid w:val="00FD141F"/>
    <w:rsid w:val="00FD1E83"/>
    <w:rsid w:val="00FD23C2"/>
    <w:rsid w:val="00FD27E4"/>
    <w:rsid w:val="00FD3FB7"/>
    <w:rsid w:val="00FD40C6"/>
    <w:rsid w:val="00FD42F6"/>
    <w:rsid w:val="00FD4E83"/>
    <w:rsid w:val="00FD5D7D"/>
    <w:rsid w:val="00FD6183"/>
    <w:rsid w:val="00FD61EA"/>
    <w:rsid w:val="00FD6792"/>
    <w:rsid w:val="00FD6A75"/>
    <w:rsid w:val="00FD6F67"/>
    <w:rsid w:val="00FD6FC3"/>
    <w:rsid w:val="00FE03E2"/>
    <w:rsid w:val="00FE046E"/>
    <w:rsid w:val="00FE0502"/>
    <w:rsid w:val="00FE0ABC"/>
    <w:rsid w:val="00FE118D"/>
    <w:rsid w:val="00FE18C0"/>
    <w:rsid w:val="00FE1C53"/>
    <w:rsid w:val="00FE2A42"/>
    <w:rsid w:val="00FE3084"/>
    <w:rsid w:val="00FE32B1"/>
    <w:rsid w:val="00FE3C38"/>
    <w:rsid w:val="00FE4198"/>
    <w:rsid w:val="00FE474F"/>
    <w:rsid w:val="00FE4B5B"/>
    <w:rsid w:val="00FE50E0"/>
    <w:rsid w:val="00FE554D"/>
    <w:rsid w:val="00FE654C"/>
    <w:rsid w:val="00FE7031"/>
    <w:rsid w:val="00FE736E"/>
    <w:rsid w:val="00FE7393"/>
    <w:rsid w:val="00FE748B"/>
    <w:rsid w:val="00FE78AB"/>
    <w:rsid w:val="00FF01FE"/>
    <w:rsid w:val="00FF042E"/>
    <w:rsid w:val="00FF1780"/>
    <w:rsid w:val="00FF1ADD"/>
    <w:rsid w:val="00FF211F"/>
    <w:rsid w:val="00FF44B6"/>
    <w:rsid w:val="00FF5F1F"/>
    <w:rsid w:val="00FF72B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C7132"/>
    <w:rPr>
      <w:sz w:val="24"/>
      <w:szCs w:val="24"/>
    </w:rPr>
  </w:style>
  <w:style w:type="paragraph" w:styleId="Nadpis1">
    <w:name w:val="heading 1"/>
    <w:basedOn w:val="Normln"/>
    <w:next w:val="Normln"/>
    <w:link w:val="Nadpis1Char"/>
    <w:qFormat/>
    <w:rsid w:val="00F42874"/>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EC7613"/>
    <w:pPr>
      <w:keepNext/>
      <w:outlineLvl w:val="1"/>
    </w:pPr>
    <w:rPr>
      <w:szCs w:val="20"/>
    </w:rPr>
  </w:style>
  <w:style w:type="paragraph" w:styleId="Nadpis3">
    <w:name w:val="heading 3"/>
    <w:basedOn w:val="Normln"/>
    <w:next w:val="Normln"/>
    <w:link w:val="Nadpis3Char"/>
    <w:qFormat/>
    <w:rsid w:val="007E0725"/>
    <w:pPr>
      <w:keepNext/>
      <w:spacing w:before="240" w:after="60"/>
      <w:outlineLvl w:val="2"/>
    </w:pPr>
    <w:rPr>
      <w:rFonts w:ascii="Arial" w:hAnsi="Arial" w:cs="Arial"/>
      <w:b/>
      <w:bCs/>
      <w:sz w:val="26"/>
      <w:szCs w:val="26"/>
    </w:rPr>
  </w:style>
  <w:style w:type="paragraph" w:styleId="Nadpis7">
    <w:name w:val="heading 7"/>
    <w:basedOn w:val="Normln"/>
    <w:next w:val="Normln"/>
    <w:link w:val="Nadpis7Char"/>
    <w:qFormat/>
    <w:rsid w:val="00A07A3B"/>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after="160"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99"/>
    <w:qFormat/>
    <w:rsid w:val="00FC2BE7"/>
    <w:rPr>
      <w:rFonts w:ascii="Calibri" w:eastAsia="Calibri" w:hAnsi="Calibri"/>
      <w:sz w:val="22"/>
      <w:szCs w:val="22"/>
      <w:lang w:eastAsia="en-US"/>
    </w:rPr>
  </w:style>
  <w:style w:type="paragraph" w:customStyle="1" w:styleId="CharChar1">
    <w:name w:val="Char Char1"/>
    <w:basedOn w:val="Normln"/>
    <w:rsid w:val="00E67D20"/>
    <w:pPr>
      <w:spacing w:after="160" w:line="240" w:lineRule="exact"/>
    </w:pPr>
    <w:rPr>
      <w:rFonts w:ascii="Verdana" w:hAnsi="Verdana"/>
      <w:sz w:val="20"/>
      <w:szCs w:val="20"/>
      <w:lang w:val="en-US" w:eastAsia="en-US"/>
    </w:rPr>
  </w:style>
  <w:style w:type="paragraph" w:styleId="Titulek">
    <w:name w:val="caption"/>
    <w:basedOn w:val="Normln"/>
    <w:next w:val="Normln"/>
    <w:qFormat/>
    <w:rsid w:val="001A1A53"/>
    <w:pPr>
      <w:spacing w:before="120" w:after="120"/>
    </w:pPr>
    <w:rPr>
      <w:b/>
      <w:bCs/>
      <w:sz w:val="20"/>
      <w:szCs w:val="20"/>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after="160" w:line="240" w:lineRule="exact"/>
    </w:pPr>
    <w:rPr>
      <w:rFonts w:ascii="Verdana" w:hAnsi="Verdana" w:cs="Verdana"/>
      <w:sz w:val="20"/>
      <w:szCs w:val="20"/>
      <w:lang w:val="en-US" w:eastAsia="en-US"/>
    </w:rPr>
  </w:style>
  <w:style w:type="character" w:styleId="Siln">
    <w:name w:val="Strong"/>
    <w:basedOn w:val="Standardnpsmoodstavce"/>
    <w:uiPriority w:val="22"/>
    <w:qFormat/>
    <w:rsid w:val="002001B6"/>
    <w:rPr>
      <w:b/>
      <w:bCs/>
    </w:rPr>
  </w:style>
  <w:style w:type="character" w:styleId="Zvraznn">
    <w:name w:val="Emphasis"/>
    <w:basedOn w:val="Standardnpsmoodstavce"/>
    <w:uiPriority w:val="20"/>
    <w:qFormat/>
    <w:rsid w:val="002001B6"/>
    <w:rPr>
      <w:i/>
      <w:iCs/>
    </w:rPr>
  </w:style>
  <w:style w:type="paragraph" w:styleId="Odstavecseseznamem">
    <w:name w:val="List Paragraph"/>
    <w:basedOn w:val="Normln"/>
    <w:uiPriority w:val="34"/>
    <w:qFormat/>
    <w:rsid w:val="00C713BF"/>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rsid w:val="000D116D"/>
    <w:rPr>
      <w:sz w:val="24"/>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rsid w:val="00F312BD"/>
    <w:rPr>
      <w:rFonts w:ascii="Arial" w:hAnsi="Arial" w:cs="Arial"/>
      <w:b/>
      <w:bCs/>
      <w:kern w:val="32"/>
      <w:sz w:val="32"/>
      <w:szCs w:val="32"/>
    </w:rPr>
  </w:style>
  <w:style w:type="character" w:customStyle="1" w:styleId="Nadpis3Char">
    <w:name w:val="Nadpis 3 Char"/>
    <w:basedOn w:val="Standardnpsmoodstavce"/>
    <w:link w:val="Nadpis3"/>
    <w:rsid w:val="00F312BD"/>
    <w:rPr>
      <w:rFonts w:ascii="Arial" w:hAnsi="Arial" w:cs="Arial"/>
      <w:b/>
      <w:bCs/>
      <w:sz w:val="26"/>
      <w:szCs w:val="26"/>
    </w:rPr>
  </w:style>
  <w:style w:type="character" w:customStyle="1" w:styleId="Nadpis7Char">
    <w:name w:val="Nadpis 7 Char"/>
    <w:basedOn w:val="Standardnpsmoodstavce"/>
    <w:link w:val="Nadpis7"/>
    <w:rsid w:val="00F312BD"/>
    <w:rPr>
      <w:sz w:val="24"/>
      <w:szCs w:val="24"/>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qFormat/>
    <w:rsid w:val="002254E2"/>
    <w:pPr>
      <w:ind w:left="567"/>
      <w:jc w:val="both"/>
    </w:pPr>
  </w:style>
  <w:style w:type="character" w:customStyle="1" w:styleId="NormlnvslovnChar">
    <w:name w:val="Normální v číslování Char"/>
    <w:basedOn w:val="Standardnpsmoodstavce"/>
    <w:link w:val="Normlnvslovn"/>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C7132"/>
    <w:rPr>
      <w:sz w:val="24"/>
      <w:szCs w:val="24"/>
    </w:rPr>
  </w:style>
  <w:style w:type="paragraph" w:styleId="Nadpis1">
    <w:name w:val="heading 1"/>
    <w:basedOn w:val="Normln"/>
    <w:next w:val="Normln"/>
    <w:link w:val="Nadpis1Char"/>
    <w:qFormat/>
    <w:rsid w:val="00F42874"/>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EC7613"/>
    <w:pPr>
      <w:keepNext/>
      <w:outlineLvl w:val="1"/>
    </w:pPr>
    <w:rPr>
      <w:szCs w:val="20"/>
    </w:rPr>
  </w:style>
  <w:style w:type="paragraph" w:styleId="Nadpis3">
    <w:name w:val="heading 3"/>
    <w:basedOn w:val="Normln"/>
    <w:next w:val="Normln"/>
    <w:link w:val="Nadpis3Char"/>
    <w:qFormat/>
    <w:rsid w:val="007E0725"/>
    <w:pPr>
      <w:keepNext/>
      <w:spacing w:before="240" w:after="60"/>
      <w:outlineLvl w:val="2"/>
    </w:pPr>
    <w:rPr>
      <w:rFonts w:ascii="Arial" w:hAnsi="Arial" w:cs="Arial"/>
      <w:b/>
      <w:bCs/>
      <w:sz w:val="26"/>
      <w:szCs w:val="26"/>
    </w:rPr>
  </w:style>
  <w:style w:type="paragraph" w:styleId="Nadpis7">
    <w:name w:val="heading 7"/>
    <w:basedOn w:val="Normln"/>
    <w:next w:val="Normln"/>
    <w:link w:val="Nadpis7Char"/>
    <w:qFormat/>
    <w:rsid w:val="00A07A3B"/>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after="160"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99"/>
    <w:qFormat/>
    <w:rsid w:val="00FC2BE7"/>
    <w:rPr>
      <w:rFonts w:ascii="Calibri" w:eastAsia="Calibri" w:hAnsi="Calibri"/>
      <w:sz w:val="22"/>
      <w:szCs w:val="22"/>
      <w:lang w:eastAsia="en-US"/>
    </w:rPr>
  </w:style>
  <w:style w:type="paragraph" w:customStyle="1" w:styleId="CharChar1">
    <w:name w:val="Char Char1"/>
    <w:basedOn w:val="Normln"/>
    <w:rsid w:val="00E67D20"/>
    <w:pPr>
      <w:spacing w:after="160" w:line="240" w:lineRule="exact"/>
    </w:pPr>
    <w:rPr>
      <w:rFonts w:ascii="Verdana" w:hAnsi="Verdana"/>
      <w:sz w:val="20"/>
      <w:szCs w:val="20"/>
      <w:lang w:val="en-US" w:eastAsia="en-US"/>
    </w:rPr>
  </w:style>
  <w:style w:type="paragraph" w:styleId="Titulek">
    <w:name w:val="caption"/>
    <w:basedOn w:val="Normln"/>
    <w:next w:val="Normln"/>
    <w:qFormat/>
    <w:rsid w:val="001A1A53"/>
    <w:pPr>
      <w:spacing w:before="120" w:after="120"/>
    </w:pPr>
    <w:rPr>
      <w:b/>
      <w:bCs/>
      <w:sz w:val="20"/>
      <w:szCs w:val="20"/>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after="160" w:line="240" w:lineRule="exact"/>
    </w:pPr>
    <w:rPr>
      <w:rFonts w:ascii="Verdana" w:hAnsi="Verdana" w:cs="Verdana"/>
      <w:sz w:val="20"/>
      <w:szCs w:val="20"/>
      <w:lang w:val="en-US" w:eastAsia="en-US"/>
    </w:rPr>
  </w:style>
  <w:style w:type="character" w:styleId="Siln">
    <w:name w:val="Strong"/>
    <w:basedOn w:val="Standardnpsmoodstavce"/>
    <w:uiPriority w:val="22"/>
    <w:qFormat/>
    <w:rsid w:val="002001B6"/>
    <w:rPr>
      <w:b/>
      <w:bCs/>
    </w:rPr>
  </w:style>
  <w:style w:type="character" w:styleId="Zvraznn">
    <w:name w:val="Emphasis"/>
    <w:basedOn w:val="Standardnpsmoodstavce"/>
    <w:uiPriority w:val="20"/>
    <w:qFormat/>
    <w:rsid w:val="002001B6"/>
    <w:rPr>
      <w:i/>
      <w:iCs/>
    </w:rPr>
  </w:style>
  <w:style w:type="paragraph" w:styleId="Odstavecseseznamem">
    <w:name w:val="List Paragraph"/>
    <w:basedOn w:val="Normln"/>
    <w:uiPriority w:val="34"/>
    <w:qFormat/>
    <w:rsid w:val="00C713BF"/>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rsid w:val="000D116D"/>
    <w:rPr>
      <w:sz w:val="24"/>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rsid w:val="00F312BD"/>
    <w:rPr>
      <w:rFonts w:ascii="Arial" w:hAnsi="Arial" w:cs="Arial"/>
      <w:b/>
      <w:bCs/>
      <w:kern w:val="32"/>
      <w:sz w:val="32"/>
      <w:szCs w:val="32"/>
    </w:rPr>
  </w:style>
  <w:style w:type="character" w:customStyle="1" w:styleId="Nadpis3Char">
    <w:name w:val="Nadpis 3 Char"/>
    <w:basedOn w:val="Standardnpsmoodstavce"/>
    <w:link w:val="Nadpis3"/>
    <w:rsid w:val="00F312BD"/>
    <w:rPr>
      <w:rFonts w:ascii="Arial" w:hAnsi="Arial" w:cs="Arial"/>
      <w:b/>
      <w:bCs/>
      <w:sz w:val="26"/>
      <w:szCs w:val="26"/>
    </w:rPr>
  </w:style>
  <w:style w:type="character" w:customStyle="1" w:styleId="Nadpis7Char">
    <w:name w:val="Nadpis 7 Char"/>
    <w:basedOn w:val="Standardnpsmoodstavce"/>
    <w:link w:val="Nadpis7"/>
    <w:rsid w:val="00F312BD"/>
    <w:rPr>
      <w:sz w:val="24"/>
      <w:szCs w:val="24"/>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qFormat/>
    <w:rsid w:val="002254E2"/>
    <w:pPr>
      <w:ind w:left="567"/>
      <w:jc w:val="both"/>
    </w:pPr>
  </w:style>
  <w:style w:type="character" w:customStyle="1" w:styleId="NormlnvslovnChar">
    <w:name w:val="Normální v číslování Char"/>
    <w:basedOn w:val="Standardnpsmoodstavce"/>
    <w:link w:val="Normlnvslovn"/>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537951">
      <w:bodyDiv w:val="1"/>
      <w:marLeft w:val="0"/>
      <w:marRight w:val="0"/>
      <w:marTop w:val="0"/>
      <w:marBottom w:val="0"/>
      <w:divBdr>
        <w:top w:val="none" w:sz="0" w:space="0" w:color="auto"/>
        <w:left w:val="none" w:sz="0" w:space="0" w:color="auto"/>
        <w:bottom w:val="none" w:sz="0" w:space="0" w:color="auto"/>
        <w:right w:val="none" w:sz="0" w:space="0" w:color="auto"/>
      </w:divBdr>
    </w:div>
    <w:div w:id="115762436">
      <w:bodyDiv w:val="1"/>
      <w:marLeft w:val="0"/>
      <w:marRight w:val="0"/>
      <w:marTop w:val="0"/>
      <w:marBottom w:val="0"/>
      <w:divBdr>
        <w:top w:val="none" w:sz="0" w:space="0" w:color="auto"/>
        <w:left w:val="none" w:sz="0" w:space="0" w:color="auto"/>
        <w:bottom w:val="none" w:sz="0" w:space="0" w:color="auto"/>
        <w:right w:val="none" w:sz="0" w:space="0" w:color="auto"/>
      </w:divBdr>
    </w:div>
    <w:div w:id="127674753">
      <w:bodyDiv w:val="1"/>
      <w:marLeft w:val="0"/>
      <w:marRight w:val="0"/>
      <w:marTop w:val="0"/>
      <w:marBottom w:val="0"/>
      <w:divBdr>
        <w:top w:val="none" w:sz="0" w:space="0" w:color="auto"/>
        <w:left w:val="none" w:sz="0" w:space="0" w:color="auto"/>
        <w:bottom w:val="none" w:sz="0" w:space="0" w:color="auto"/>
        <w:right w:val="none" w:sz="0" w:space="0" w:color="auto"/>
      </w:divBdr>
    </w:div>
    <w:div w:id="146290889">
      <w:bodyDiv w:val="1"/>
      <w:marLeft w:val="0"/>
      <w:marRight w:val="0"/>
      <w:marTop w:val="0"/>
      <w:marBottom w:val="0"/>
      <w:divBdr>
        <w:top w:val="none" w:sz="0" w:space="0" w:color="auto"/>
        <w:left w:val="none" w:sz="0" w:space="0" w:color="auto"/>
        <w:bottom w:val="none" w:sz="0" w:space="0" w:color="auto"/>
        <w:right w:val="none" w:sz="0" w:space="0" w:color="auto"/>
      </w:divBdr>
    </w:div>
    <w:div w:id="157892207">
      <w:bodyDiv w:val="1"/>
      <w:marLeft w:val="0"/>
      <w:marRight w:val="0"/>
      <w:marTop w:val="0"/>
      <w:marBottom w:val="0"/>
      <w:divBdr>
        <w:top w:val="none" w:sz="0" w:space="0" w:color="auto"/>
        <w:left w:val="none" w:sz="0" w:space="0" w:color="auto"/>
        <w:bottom w:val="none" w:sz="0" w:space="0" w:color="auto"/>
        <w:right w:val="none" w:sz="0" w:space="0" w:color="auto"/>
      </w:divBdr>
    </w:div>
    <w:div w:id="164396438">
      <w:bodyDiv w:val="1"/>
      <w:marLeft w:val="0"/>
      <w:marRight w:val="0"/>
      <w:marTop w:val="0"/>
      <w:marBottom w:val="0"/>
      <w:divBdr>
        <w:top w:val="none" w:sz="0" w:space="0" w:color="auto"/>
        <w:left w:val="none" w:sz="0" w:space="0" w:color="auto"/>
        <w:bottom w:val="none" w:sz="0" w:space="0" w:color="auto"/>
        <w:right w:val="none" w:sz="0" w:space="0" w:color="auto"/>
      </w:divBdr>
    </w:div>
    <w:div w:id="170031469">
      <w:bodyDiv w:val="1"/>
      <w:marLeft w:val="0"/>
      <w:marRight w:val="0"/>
      <w:marTop w:val="0"/>
      <w:marBottom w:val="0"/>
      <w:divBdr>
        <w:top w:val="none" w:sz="0" w:space="0" w:color="auto"/>
        <w:left w:val="none" w:sz="0" w:space="0" w:color="auto"/>
        <w:bottom w:val="none" w:sz="0" w:space="0" w:color="auto"/>
        <w:right w:val="none" w:sz="0" w:space="0" w:color="auto"/>
      </w:divBdr>
    </w:div>
    <w:div w:id="311638582">
      <w:bodyDiv w:val="1"/>
      <w:marLeft w:val="0"/>
      <w:marRight w:val="0"/>
      <w:marTop w:val="0"/>
      <w:marBottom w:val="0"/>
      <w:divBdr>
        <w:top w:val="none" w:sz="0" w:space="0" w:color="auto"/>
        <w:left w:val="none" w:sz="0" w:space="0" w:color="auto"/>
        <w:bottom w:val="none" w:sz="0" w:space="0" w:color="auto"/>
        <w:right w:val="none" w:sz="0" w:space="0" w:color="auto"/>
      </w:divBdr>
    </w:div>
    <w:div w:id="323751058">
      <w:bodyDiv w:val="1"/>
      <w:marLeft w:val="0"/>
      <w:marRight w:val="0"/>
      <w:marTop w:val="0"/>
      <w:marBottom w:val="0"/>
      <w:divBdr>
        <w:top w:val="none" w:sz="0" w:space="0" w:color="auto"/>
        <w:left w:val="none" w:sz="0" w:space="0" w:color="auto"/>
        <w:bottom w:val="none" w:sz="0" w:space="0" w:color="auto"/>
        <w:right w:val="none" w:sz="0" w:space="0" w:color="auto"/>
      </w:divBdr>
    </w:div>
    <w:div w:id="367340658">
      <w:bodyDiv w:val="1"/>
      <w:marLeft w:val="0"/>
      <w:marRight w:val="0"/>
      <w:marTop w:val="0"/>
      <w:marBottom w:val="0"/>
      <w:divBdr>
        <w:top w:val="none" w:sz="0" w:space="0" w:color="auto"/>
        <w:left w:val="none" w:sz="0" w:space="0" w:color="auto"/>
        <w:bottom w:val="none" w:sz="0" w:space="0" w:color="auto"/>
        <w:right w:val="none" w:sz="0" w:space="0" w:color="auto"/>
      </w:divBdr>
    </w:div>
    <w:div w:id="389693687">
      <w:bodyDiv w:val="1"/>
      <w:marLeft w:val="0"/>
      <w:marRight w:val="0"/>
      <w:marTop w:val="0"/>
      <w:marBottom w:val="0"/>
      <w:divBdr>
        <w:top w:val="none" w:sz="0" w:space="0" w:color="auto"/>
        <w:left w:val="none" w:sz="0" w:space="0" w:color="auto"/>
        <w:bottom w:val="none" w:sz="0" w:space="0" w:color="auto"/>
        <w:right w:val="none" w:sz="0" w:space="0" w:color="auto"/>
      </w:divBdr>
    </w:div>
    <w:div w:id="426854914">
      <w:bodyDiv w:val="1"/>
      <w:marLeft w:val="0"/>
      <w:marRight w:val="0"/>
      <w:marTop w:val="0"/>
      <w:marBottom w:val="0"/>
      <w:divBdr>
        <w:top w:val="none" w:sz="0" w:space="0" w:color="auto"/>
        <w:left w:val="none" w:sz="0" w:space="0" w:color="auto"/>
        <w:bottom w:val="none" w:sz="0" w:space="0" w:color="auto"/>
        <w:right w:val="none" w:sz="0" w:space="0" w:color="auto"/>
      </w:divBdr>
    </w:div>
    <w:div w:id="429355770">
      <w:bodyDiv w:val="1"/>
      <w:marLeft w:val="150"/>
      <w:marRight w:val="0"/>
      <w:marTop w:val="375"/>
      <w:marBottom w:val="0"/>
      <w:divBdr>
        <w:top w:val="none" w:sz="0" w:space="0" w:color="auto"/>
        <w:left w:val="none" w:sz="0" w:space="0" w:color="auto"/>
        <w:bottom w:val="none" w:sz="0" w:space="0" w:color="auto"/>
        <w:right w:val="none" w:sz="0" w:space="0" w:color="auto"/>
      </w:divBdr>
    </w:div>
    <w:div w:id="466237420">
      <w:bodyDiv w:val="1"/>
      <w:marLeft w:val="0"/>
      <w:marRight w:val="0"/>
      <w:marTop w:val="0"/>
      <w:marBottom w:val="0"/>
      <w:divBdr>
        <w:top w:val="none" w:sz="0" w:space="0" w:color="auto"/>
        <w:left w:val="none" w:sz="0" w:space="0" w:color="auto"/>
        <w:bottom w:val="none" w:sz="0" w:space="0" w:color="auto"/>
        <w:right w:val="none" w:sz="0" w:space="0" w:color="auto"/>
      </w:divBdr>
    </w:div>
    <w:div w:id="469909971">
      <w:bodyDiv w:val="1"/>
      <w:marLeft w:val="0"/>
      <w:marRight w:val="0"/>
      <w:marTop w:val="0"/>
      <w:marBottom w:val="0"/>
      <w:divBdr>
        <w:top w:val="none" w:sz="0" w:space="0" w:color="auto"/>
        <w:left w:val="none" w:sz="0" w:space="0" w:color="auto"/>
        <w:bottom w:val="none" w:sz="0" w:space="0" w:color="auto"/>
        <w:right w:val="none" w:sz="0" w:space="0" w:color="auto"/>
      </w:divBdr>
    </w:div>
    <w:div w:id="481965964">
      <w:bodyDiv w:val="1"/>
      <w:marLeft w:val="0"/>
      <w:marRight w:val="0"/>
      <w:marTop w:val="0"/>
      <w:marBottom w:val="0"/>
      <w:divBdr>
        <w:top w:val="none" w:sz="0" w:space="0" w:color="auto"/>
        <w:left w:val="none" w:sz="0" w:space="0" w:color="auto"/>
        <w:bottom w:val="none" w:sz="0" w:space="0" w:color="auto"/>
        <w:right w:val="none" w:sz="0" w:space="0" w:color="auto"/>
      </w:divBdr>
    </w:div>
    <w:div w:id="567958080">
      <w:bodyDiv w:val="1"/>
      <w:marLeft w:val="0"/>
      <w:marRight w:val="0"/>
      <w:marTop w:val="0"/>
      <w:marBottom w:val="0"/>
      <w:divBdr>
        <w:top w:val="none" w:sz="0" w:space="0" w:color="auto"/>
        <w:left w:val="none" w:sz="0" w:space="0" w:color="auto"/>
        <w:bottom w:val="none" w:sz="0" w:space="0" w:color="auto"/>
        <w:right w:val="none" w:sz="0" w:space="0" w:color="auto"/>
      </w:divBdr>
    </w:div>
    <w:div w:id="614874138">
      <w:bodyDiv w:val="1"/>
      <w:marLeft w:val="0"/>
      <w:marRight w:val="0"/>
      <w:marTop w:val="0"/>
      <w:marBottom w:val="0"/>
      <w:divBdr>
        <w:top w:val="none" w:sz="0" w:space="0" w:color="auto"/>
        <w:left w:val="none" w:sz="0" w:space="0" w:color="auto"/>
        <w:bottom w:val="none" w:sz="0" w:space="0" w:color="auto"/>
        <w:right w:val="none" w:sz="0" w:space="0" w:color="auto"/>
      </w:divBdr>
    </w:div>
    <w:div w:id="705057465">
      <w:bodyDiv w:val="1"/>
      <w:marLeft w:val="0"/>
      <w:marRight w:val="0"/>
      <w:marTop w:val="0"/>
      <w:marBottom w:val="0"/>
      <w:divBdr>
        <w:top w:val="none" w:sz="0" w:space="0" w:color="auto"/>
        <w:left w:val="none" w:sz="0" w:space="0" w:color="auto"/>
        <w:bottom w:val="none" w:sz="0" w:space="0" w:color="auto"/>
        <w:right w:val="none" w:sz="0" w:space="0" w:color="auto"/>
      </w:divBdr>
    </w:div>
    <w:div w:id="708455445">
      <w:bodyDiv w:val="1"/>
      <w:marLeft w:val="0"/>
      <w:marRight w:val="0"/>
      <w:marTop w:val="0"/>
      <w:marBottom w:val="0"/>
      <w:divBdr>
        <w:top w:val="none" w:sz="0" w:space="0" w:color="auto"/>
        <w:left w:val="none" w:sz="0" w:space="0" w:color="auto"/>
        <w:bottom w:val="none" w:sz="0" w:space="0" w:color="auto"/>
        <w:right w:val="none" w:sz="0" w:space="0" w:color="auto"/>
      </w:divBdr>
    </w:div>
    <w:div w:id="851993347">
      <w:bodyDiv w:val="1"/>
      <w:marLeft w:val="0"/>
      <w:marRight w:val="0"/>
      <w:marTop w:val="0"/>
      <w:marBottom w:val="0"/>
      <w:divBdr>
        <w:top w:val="none" w:sz="0" w:space="0" w:color="auto"/>
        <w:left w:val="none" w:sz="0" w:space="0" w:color="auto"/>
        <w:bottom w:val="none" w:sz="0" w:space="0" w:color="auto"/>
        <w:right w:val="none" w:sz="0" w:space="0" w:color="auto"/>
      </w:divBdr>
    </w:div>
    <w:div w:id="872575143">
      <w:bodyDiv w:val="1"/>
      <w:marLeft w:val="0"/>
      <w:marRight w:val="0"/>
      <w:marTop w:val="0"/>
      <w:marBottom w:val="0"/>
      <w:divBdr>
        <w:top w:val="none" w:sz="0" w:space="0" w:color="auto"/>
        <w:left w:val="none" w:sz="0" w:space="0" w:color="auto"/>
        <w:bottom w:val="none" w:sz="0" w:space="0" w:color="auto"/>
        <w:right w:val="none" w:sz="0" w:space="0" w:color="auto"/>
      </w:divBdr>
    </w:div>
    <w:div w:id="921528392">
      <w:bodyDiv w:val="1"/>
      <w:marLeft w:val="0"/>
      <w:marRight w:val="0"/>
      <w:marTop w:val="0"/>
      <w:marBottom w:val="0"/>
      <w:divBdr>
        <w:top w:val="none" w:sz="0" w:space="0" w:color="auto"/>
        <w:left w:val="none" w:sz="0" w:space="0" w:color="auto"/>
        <w:bottom w:val="none" w:sz="0" w:space="0" w:color="auto"/>
        <w:right w:val="none" w:sz="0" w:space="0" w:color="auto"/>
      </w:divBdr>
    </w:div>
    <w:div w:id="964310602">
      <w:bodyDiv w:val="1"/>
      <w:marLeft w:val="0"/>
      <w:marRight w:val="0"/>
      <w:marTop w:val="0"/>
      <w:marBottom w:val="0"/>
      <w:divBdr>
        <w:top w:val="none" w:sz="0" w:space="0" w:color="auto"/>
        <w:left w:val="none" w:sz="0" w:space="0" w:color="auto"/>
        <w:bottom w:val="none" w:sz="0" w:space="0" w:color="auto"/>
        <w:right w:val="none" w:sz="0" w:space="0" w:color="auto"/>
      </w:divBdr>
    </w:div>
    <w:div w:id="976952267">
      <w:bodyDiv w:val="1"/>
      <w:marLeft w:val="0"/>
      <w:marRight w:val="0"/>
      <w:marTop w:val="0"/>
      <w:marBottom w:val="0"/>
      <w:divBdr>
        <w:top w:val="none" w:sz="0" w:space="0" w:color="auto"/>
        <w:left w:val="none" w:sz="0" w:space="0" w:color="auto"/>
        <w:bottom w:val="none" w:sz="0" w:space="0" w:color="auto"/>
        <w:right w:val="none" w:sz="0" w:space="0" w:color="auto"/>
      </w:divBdr>
    </w:div>
    <w:div w:id="1068069537">
      <w:bodyDiv w:val="1"/>
      <w:marLeft w:val="0"/>
      <w:marRight w:val="0"/>
      <w:marTop w:val="0"/>
      <w:marBottom w:val="0"/>
      <w:divBdr>
        <w:top w:val="none" w:sz="0" w:space="0" w:color="auto"/>
        <w:left w:val="none" w:sz="0" w:space="0" w:color="auto"/>
        <w:bottom w:val="none" w:sz="0" w:space="0" w:color="auto"/>
        <w:right w:val="none" w:sz="0" w:space="0" w:color="auto"/>
      </w:divBdr>
    </w:div>
    <w:div w:id="1086727344">
      <w:bodyDiv w:val="1"/>
      <w:marLeft w:val="0"/>
      <w:marRight w:val="0"/>
      <w:marTop w:val="0"/>
      <w:marBottom w:val="0"/>
      <w:divBdr>
        <w:top w:val="none" w:sz="0" w:space="0" w:color="auto"/>
        <w:left w:val="none" w:sz="0" w:space="0" w:color="auto"/>
        <w:bottom w:val="none" w:sz="0" w:space="0" w:color="auto"/>
        <w:right w:val="none" w:sz="0" w:space="0" w:color="auto"/>
      </w:divBdr>
    </w:div>
    <w:div w:id="1115059290">
      <w:bodyDiv w:val="1"/>
      <w:marLeft w:val="0"/>
      <w:marRight w:val="0"/>
      <w:marTop w:val="0"/>
      <w:marBottom w:val="0"/>
      <w:divBdr>
        <w:top w:val="none" w:sz="0" w:space="0" w:color="auto"/>
        <w:left w:val="none" w:sz="0" w:space="0" w:color="auto"/>
        <w:bottom w:val="none" w:sz="0" w:space="0" w:color="auto"/>
        <w:right w:val="none" w:sz="0" w:space="0" w:color="auto"/>
      </w:divBdr>
    </w:div>
    <w:div w:id="1122072363">
      <w:bodyDiv w:val="1"/>
      <w:marLeft w:val="0"/>
      <w:marRight w:val="0"/>
      <w:marTop w:val="0"/>
      <w:marBottom w:val="0"/>
      <w:divBdr>
        <w:top w:val="none" w:sz="0" w:space="0" w:color="auto"/>
        <w:left w:val="none" w:sz="0" w:space="0" w:color="auto"/>
        <w:bottom w:val="none" w:sz="0" w:space="0" w:color="auto"/>
        <w:right w:val="none" w:sz="0" w:space="0" w:color="auto"/>
      </w:divBdr>
    </w:div>
    <w:div w:id="1122190664">
      <w:bodyDiv w:val="1"/>
      <w:marLeft w:val="0"/>
      <w:marRight w:val="0"/>
      <w:marTop w:val="0"/>
      <w:marBottom w:val="0"/>
      <w:divBdr>
        <w:top w:val="none" w:sz="0" w:space="0" w:color="auto"/>
        <w:left w:val="none" w:sz="0" w:space="0" w:color="auto"/>
        <w:bottom w:val="none" w:sz="0" w:space="0" w:color="auto"/>
        <w:right w:val="none" w:sz="0" w:space="0" w:color="auto"/>
      </w:divBdr>
    </w:div>
    <w:div w:id="1146972332">
      <w:bodyDiv w:val="1"/>
      <w:marLeft w:val="0"/>
      <w:marRight w:val="0"/>
      <w:marTop w:val="0"/>
      <w:marBottom w:val="0"/>
      <w:divBdr>
        <w:top w:val="none" w:sz="0" w:space="0" w:color="auto"/>
        <w:left w:val="none" w:sz="0" w:space="0" w:color="auto"/>
        <w:bottom w:val="none" w:sz="0" w:space="0" w:color="auto"/>
        <w:right w:val="none" w:sz="0" w:space="0" w:color="auto"/>
      </w:divBdr>
    </w:div>
    <w:div w:id="1156336515">
      <w:bodyDiv w:val="1"/>
      <w:marLeft w:val="0"/>
      <w:marRight w:val="0"/>
      <w:marTop w:val="0"/>
      <w:marBottom w:val="0"/>
      <w:divBdr>
        <w:top w:val="none" w:sz="0" w:space="0" w:color="auto"/>
        <w:left w:val="none" w:sz="0" w:space="0" w:color="auto"/>
        <w:bottom w:val="none" w:sz="0" w:space="0" w:color="auto"/>
        <w:right w:val="none" w:sz="0" w:space="0" w:color="auto"/>
      </w:divBdr>
    </w:div>
    <w:div w:id="1171095368">
      <w:bodyDiv w:val="1"/>
      <w:marLeft w:val="0"/>
      <w:marRight w:val="0"/>
      <w:marTop w:val="0"/>
      <w:marBottom w:val="0"/>
      <w:divBdr>
        <w:top w:val="none" w:sz="0" w:space="0" w:color="auto"/>
        <w:left w:val="none" w:sz="0" w:space="0" w:color="auto"/>
        <w:bottom w:val="none" w:sz="0" w:space="0" w:color="auto"/>
        <w:right w:val="none" w:sz="0" w:space="0" w:color="auto"/>
      </w:divBdr>
    </w:div>
    <w:div w:id="1213810700">
      <w:bodyDiv w:val="1"/>
      <w:marLeft w:val="0"/>
      <w:marRight w:val="0"/>
      <w:marTop w:val="0"/>
      <w:marBottom w:val="0"/>
      <w:divBdr>
        <w:top w:val="none" w:sz="0" w:space="0" w:color="auto"/>
        <w:left w:val="none" w:sz="0" w:space="0" w:color="auto"/>
        <w:bottom w:val="none" w:sz="0" w:space="0" w:color="auto"/>
        <w:right w:val="none" w:sz="0" w:space="0" w:color="auto"/>
      </w:divBdr>
    </w:div>
    <w:div w:id="1270352106">
      <w:bodyDiv w:val="1"/>
      <w:marLeft w:val="0"/>
      <w:marRight w:val="0"/>
      <w:marTop w:val="0"/>
      <w:marBottom w:val="0"/>
      <w:divBdr>
        <w:top w:val="none" w:sz="0" w:space="0" w:color="auto"/>
        <w:left w:val="none" w:sz="0" w:space="0" w:color="auto"/>
        <w:bottom w:val="none" w:sz="0" w:space="0" w:color="auto"/>
        <w:right w:val="none" w:sz="0" w:space="0" w:color="auto"/>
      </w:divBdr>
    </w:div>
    <w:div w:id="1271623006">
      <w:bodyDiv w:val="1"/>
      <w:marLeft w:val="0"/>
      <w:marRight w:val="0"/>
      <w:marTop w:val="0"/>
      <w:marBottom w:val="0"/>
      <w:divBdr>
        <w:top w:val="none" w:sz="0" w:space="0" w:color="auto"/>
        <w:left w:val="none" w:sz="0" w:space="0" w:color="auto"/>
        <w:bottom w:val="none" w:sz="0" w:space="0" w:color="auto"/>
        <w:right w:val="none" w:sz="0" w:space="0" w:color="auto"/>
      </w:divBdr>
    </w:div>
    <w:div w:id="1319919934">
      <w:bodyDiv w:val="1"/>
      <w:marLeft w:val="0"/>
      <w:marRight w:val="0"/>
      <w:marTop w:val="0"/>
      <w:marBottom w:val="0"/>
      <w:divBdr>
        <w:top w:val="none" w:sz="0" w:space="0" w:color="auto"/>
        <w:left w:val="none" w:sz="0" w:space="0" w:color="auto"/>
        <w:bottom w:val="none" w:sz="0" w:space="0" w:color="auto"/>
        <w:right w:val="none" w:sz="0" w:space="0" w:color="auto"/>
      </w:divBdr>
    </w:div>
    <w:div w:id="1401826087">
      <w:bodyDiv w:val="1"/>
      <w:marLeft w:val="0"/>
      <w:marRight w:val="0"/>
      <w:marTop w:val="0"/>
      <w:marBottom w:val="0"/>
      <w:divBdr>
        <w:top w:val="none" w:sz="0" w:space="0" w:color="auto"/>
        <w:left w:val="none" w:sz="0" w:space="0" w:color="auto"/>
        <w:bottom w:val="none" w:sz="0" w:space="0" w:color="auto"/>
        <w:right w:val="none" w:sz="0" w:space="0" w:color="auto"/>
      </w:divBdr>
    </w:div>
    <w:div w:id="1435781965">
      <w:bodyDiv w:val="1"/>
      <w:marLeft w:val="0"/>
      <w:marRight w:val="0"/>
      <w:marTop w:val="0"/>
      <w:marBottom w:val="0"/>
      <w:divBdr>
        <w:top w:val="none" w:sz="0" w:space="0" w:color="auto"/>
        <w:left w:val="none" w:sz="0" w:space="0" w:color="auto"/>
        <w:bottom w:val="none" w:sz="0" w:space="0" w:color="auto"/>
        <w:right w:val="none" w:sz="0" w:space="0" w:color="auto"/>
      </w:divBdr>
    </w:div>
    <w:div w:id="1456749682">
      <w:bodyDiv w:val="1"/>
      <w:marLeft w:val="0"/>
      <w:marRight w:val="0"/>
      <w:marTop w:val="0"/>
      <w:marBottom w:val="0"/>
      <w:divBdr>
        <w:top w:val="none" w:sz="0" w:space="0" w:color="auto"/>
        <w:left w:val="none" w:sz="0" w:space="0" w:color="auto"/>
        <w:bottom w:val="none" w:sz="0" w:space="0" w:color="auto"/>
        <w:right w:val="none" w:sz="0" w:space="0" w:color="auto"/>
      </w:divBdr>
    </w:div>
    <w:div w:id="1461997356">
      <w:bodyDiv w:val="1"/>
      <w:marLeft w:val="0"/>
      <w:marRight w:val="0"/>
      <w:marTop w:val="0"/>
      <w:marBottom w:val="0"/>
      <w:divBdr>
        <w:top w:val="none" w:sz="0" w:space="0" w:color="auto"/>
        <w:left w:val="none" w:sz="0" w:space="0" w:color="auto"/>
        <w:bottom w:val="none" w:sz="0" w:space="0" w:color="auto"/>
        <w:right w:val="none" w:sz="0" w:space="0" w:color="auto"/>
      </w:divBdr>
    </w:div>
    <w:div w:id="1493447363">
      <w:bodyDiv w:val="1"/>
      <w:marLeft w:val="0"/>
      <w:marRight w:val="0"/>
      <w:marTop w:val="0"/>
      <w:marBottom w:val="0"/>
      <w:divBdr>
        <w:top w:val="none" w:sz="0" w:space="0" w:color="auto"/>
        <w:left w:val="none" w:sz="0" w:space="0" w:color="auto"/>
        <w:bottom w:val="none" w:sz="0" w:space="0" w:color="auto"/>
        <w:right w:val="none" w:sz="0" w:space="0" w:color="auto"/>
      </w:divBdr>
    </w:div>
    <w:div w:id="1499074671">
      <w:bodyDiv w:val="1"/>
      <w:marLeft w:val="0"/>
      <w:marRight w:val="0"/>
      <w:marTop w:val="0"/>
      <w:marBottom w:val="0"/>
      <w:divBdr>
        <w:top w:val="none" w:sz="0" w:space="0" w:color="auto"/>
        <w:left w:val="none" w:sz="0" w:space="0" w:color="auto"/>
        <w:bottom w:val="none" w:sz="0" w:space="0" w:color="auto"/>
        <w:right w:val="none" w:sz="0" w:space="0" w:color="auto"/>
      </w:divBdr>
    </w:div>
    <w:div w:id="1503735630">
      <w:bodyDiv w:val="1"/>
      <w:marLeft w:val="0"/>
      <w:marRight w:val="0"/>
      <w:marTop w:val="0"/>
      <w:marBottom w:val="0"/>
      <w:divBdr>
        <w:top w:val="none" w:sz="0" w:space="0" w:color="auto"/>
        <w:left w:val="none" w:sz="0" w:space="0" w:color="auto"/>
        <w:bottom w:val="none" w:sz="0" w:space="0" w:color="auto"/>
        <w:right w:val="none" w:sz="0" w:space="0" w:color="auto"/>
      </w:divBdr>
    </w:div>
    <w:div w:id="1659379322">
      <w:bodyDiv w:val="1"/>
      <w:marLeft w:val="0"/>
      <w:marRight w:val="0"/>
      <w:marTop w:val="0"/>
      <w:marBottom w:val="0"/>
      <w:divBdr>
        <w:top w:val="none" w:sz="0" w:space="0" w:color="auto"/>
        <w:left w:val="none" w:sz="0" w:space="0" w:color="auto"/>
        <w:bottom w:val="none" w:sz="0" w:space="0" w:color="auto"/>
        <w:right w:val="none" w:sz="0" w:space="0" w:color="auto"/>
      </w:divBdr>
    </w:div>
    <w:div w:id="1663435415">
      <w:bodyDiv w:val="1"/>
      <w:marLeft w:val="0"/>
      <w:marRight w:val="0"/>
      <w:marTop w:val="0"/>
      <w:marBottom w:val="0"/>
      <w:divBdr>
        <w:top w:val="none" w:sz="0" w:space="0" w:color="auto"/>
        <w:left w:val="none" w:sz="0" w:space="0" w:color="auto"/>
        <w:bottom w:val="none" w:sz="0" w:space="0" w:color="auto"/>
        <w:right w:val="none" w:sz="0" w:space="0" w:color="auto"/>
      </w:divBdr>
    </w:div>
    <w:div w:id="1694840547">
      <w:bodyDiv w:val="1"/>
      <w:marLeft w:val="0"/>
      <w:marRight w:val="0"/>
      <w:marTop w:val="0"/>
      <w:marBottom w:val="0"/>
      <w:divBdr>
        <w:top w:val="none" w:sz="0" w:space="0" w:color="auto"/>
        <w:left w:val="none" w:sz="0" w:space="0" w:color="auto"/>
        <w:bottom w:val="none" w:sz="0" w:space="0" w:color="auto"/>
        <w:right w:val="none" w:sz="0" w:space="0" w:color="auto"/>
      </w:divBdr>
    </w:div>
    <w:div w:id="1699966033">
      <w:bodyDiv w:val="1"/>
      <w:marLeft w:val="0"/>
      <w:marRight w:val="0"/>
      <w:marTop w:val="0"/>
      <w:marBottom w:val="0"/>
      <w:divBdr>
        <w:top w:val="none" w:sz="0" w:space="0" w:color="auto"/>
        <w:left w:val="none" w:sz="0" w:space="0" w:color="auto"/>
        <w:bottom w:val="none" w:sz="0" w:space="0" w:color="auto"/>
        <w:right w:val="none" w:sz="0" w:space="0" w:color="auto"/>
      </w:divBdr>
      <w:divsChild>
        <w:div w:id="1982684556">
          <w:marLeft w:val="0"/>
          <w:marRight w:val="0"/>
          <w:marTop w:val="0"/>
          <w:marBottom w:val="0"/>
          <w:divBdr>
            <w:top w:val="none" w:sz="0" w:space="0" w:color="auto"/>
            <w:left w:val="none" w:sz="0" w:space="0" w:color="auto"/>
            <w:bottom w:val="none" w:sz="0" w:space="0" w:color="auto"/>
            <w:right w:val="none" w:sz="0" w:space="0" w:color="auto"/>
          </w:divBdr>
          <w:divsChild>
            <w:div w:id="7856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661393">
      <w:bodyDiv w:val="1"/>
      <w:marLeft w:val="0"/>
      <w:marRight w:val="0"/>
      <w:marTop w:val="0"/>
      <w:marBottom w:val="0"/>
      <w:divBdr>
        <w:top w:val="none" w:sz="0" w:space="0" w:color="auto"/>
        <w:left w:val="none" w:sz="0" w:space="0" w:color="auto"/>
        <w:bottom w:val="none" w:sz="0" w:space="0" w:color="auto"/>
        <w:right w:val="none" w:sz="0" w:space="0" w:color="auto"/>
      </w:divBdr>
    </w:div>
    <w:div w:id="1745760699">
      <w:bodyDiv w:val="1"/>
      <w:marLeft w:val="0"/>
      <w:marRight w:val="0"/>
      <w:marTop w:val="0"/>
      <w:marBottom w:val="0"/>
      <w:divBdr>
        <w:top w:val="none" w:sz="0" w:space="0" w:color="auto"/>
        <w:left w:val="none" w:sz="0" w:space="0" w:color="auto"/>
        <w:bottom w:val="none" w:sz="0" w:space="0" w:color="auto"/>
        <w:right w:val="none" w:sz="0" w:space="0" w:color="auto"/>
      </w:divBdr>
    </w:div>
    <w:div w:id="1763868301">
      <w:bodyDiv w:val="1"/>
      <w:marLeft w:val="0"/>
      <w:marRight w:val="0"/>
      <w:marTop w:val="0"/>
      <w:marBottom w:val="0"/>
      <w:divBdr>
        <w:top w:val="none" w:sz="0" w:space="0" w:color="auto"/>
        <w:left w:val="none" w:sz="0" w:space="0" w:color="auto"/>
        <w:bottom w:val="none" w:sz="0" w:space="0" w:color="auto"/>
        <w:right w:val="none" w:sz="0" w:space="0" w:color="auto"/>
      </w:divBdr>
    </w:div>
    <w:div w:id="1766073813">
      <w:bodyDiv w:val="1"/>
      <w:marLeft w:val="0"/>
      <w:marRight w:val="0"/>
      <w:marTop w:val="0"/>
      <w:marBottom w:val="0"/>
      <w:divBdr>
        <w:top w:val="none" w:sz="0" w:space="0" w:color="auto"/>
        <w:left w:val="none" w:sz="0" w:space="0" w:color="auto"/>
        <w:bottom w:val="none" w:sz="0" w:space="0" w:color="auto"/>
        <w:right w:val="none" w:sz="0" w:space="0" w:color="auto"/>
      </w:divBdr>
    </w:div>
    <w:div w:id="1785071176">
      <w:bodyDiv w:val="1"/>
      <w:marLeft w:val="0"/>
      <w:marRight w:val="0"/>
      <w:marTop w:val="0"/>
      <w:marBottom w:val="0"/>
      <w:divBdr>
        <w:top w:val="none" w:sz="0" w:space="0" w:color="auto"/>
        <w:left w:val="none" w:sz="0" w:space="0" w:color="auto"/>
        <w:bottom w:val="none" w:sz="0" w:space="0" w:color="auto"/>
        <w:right w:val="none" w:sz="0" w:space="0" w:color="auto"/>
      </w:divBdr>
    </w:div>
    <w:div w:id="1799840105">
      <w:bodyDiv w:val="1"/>
      <w:marLeft w:val="0"/>
      <w:marRight w:val="0"/>
      <w:marTop w:val="0"/>
      <w:marBottom w:val="0"/>
      <w:divBdr>
        <w:top w:val="none" w:sz="0" w:space="0" w:color="auto"/>
        <w:left w:val="none" w:sz="0" w:space="0" w:color="auto"/>
        <w:bottom w:val="none" w:sz="0" w:space="0" w:color="auto"/>
        <w:right w:val="none" w:sz="0" w:space="0" w:color="auto"/>
      </w:divBdr>
    </w:div>
    <w:div w:id="1820490780">
      <w:bodyDiv w:val="1"/>
      <w:marLeft w:val="0"/>
      <w:marRight w:val="0"/>
      <w:marTop w:val="0"/>
      <w:marBottom w:val="0"/>
      <w:divBdr>
        <w:top w:val="none" w:sz="0" w:space="0" w:color="auto"/>
        <w:left w:val="none" w:sz="0" w:space="0" w:color="auto"/>
        <w:bottom w:val="none" w:sz="0" w:space="0" w:color="auto"/>
        <w:right w:val="none" w:sz="0" w:space="0" w:color="auto"/>
      </w:divBdr>
    </w:div>
    <w:div w:id="1839690820">
      <w:bodyDiv w:val="1"/>
      <w:marLeft w:val="0"/>
      <w:marRight w:val="0"/>
      <w:marTop w:val="0"/>
      <w:marBottom w:val="0"/>
      <w:divBdr>
        <w:top w:val="none" w:sz="0" w:space="0" w:color="auto"/>
        <w:left w:val="none" w:sz="0" w:space="0" w:color="auto"/>
        <w:bottom w:val="none" w:sz="0" w:space="0" w:color="auto"/>
        <w:right w:val="none" w:sz="0" w:space="0" w:color="auto"/>
      </w:divBdr>
    </w:div>
    <w:div w:id="1922445331">
      <w:bodyDiv w:val="1"/>
      <w:marLeft w:val="0"/>
      <w:marRight w:val="0"/>
      <w:marTop w:val="0"/>
      <w:marBottom w:val="0"/>
      <w:divBdr>
        <w:top w:val="none" w:sz="0" w:space="0" w:color="auto"/>
        <w:left w:val="none" w:sz="0" w:space="0" w:color="auto"/>
        <w:bottom w:val="none" w:sz="0" w:space="0" w:color="auto"/>
        <w:right w:val="none" w:sz="0" w:space="0" w:color="auto"/>
      </w:divBdr>
    </w:div>
    <w:div w:id="1943873922">
      <w:bodyDiv w:val="1"/>
      <w:marLeft w:val="0"/>
      <w:marRight w:val="0"/>
      <w:marTop w:val="0"/>
      <w:marBottom w:val="0"/>
      <w:divBdr>
        <w:top w:val="none" w:sz="0" w:space="0" w:color="auto"/>
        <w:left w:val="none" w:sz="0" w:space="0" w:color="auto"/>
        <w:bottom w:val="none" w:sz="0" w:space="0" w:color="auto"/>
        <w:right w:val="none" w:sz="0" w:space="0" w:color="auto"/>
      </w:divBdr>
    </w:div>
    <w:div w:id="1969386633">
      <w:bodyDiv w:val="1"/>
      <w:marLeft w:val="0"/>
      <w:marRight w:val="0"/>
      <w:marTop w:val="0"/>
      <w:marBottom w:val="0"/>
      <w:divBdr>
        <w:top w:val="none" w:sz="0" w:space="0" w:color="auto"/>
        <w:left w:val="none" w:sz="0" w:space="0" w:color="auto"/>
        <w:bottom w:val="none" w:sz="0" w:space="0" w:color="auto"/>
        <w:right w:val="none" w:sz="0" w:space="0" w:color="auto"/>
      </w:divBdr>
    </w:div>
    <w:div w:id="1975862626">
      <w:bodyDiv w:val="1"/>
      <w:marLeft w:val="0"/>
      <w:marRight w:val="0"/>
      <w:marTop w:val="0"/>
      <w:marBottom w:val="0"/>
      <w:divBdr>
        <w:top w:val="none" w:sz="0" w:space="0" w:color="auto"/>
        <w:left w:val="none" w:sz="0" w:space="0" w:color="auto"/>
        <w:bottom w:val="none" w:sz="0" w:space="0" w:color="auto"/>
        <w:right w:val="none" w:sz="0" w:space="0" w:color="auto"/>
      </w:divBdr>
    </w:div>
    <w:div w:id="1996689552">
      <w:bodyDiv w:val="1"/>
      <w:marLeft w:val="0"/>
      <w:marRight w:val="0"/>
      <w:marTop w:val="0"/>
      <w:marBottom w:val="0"/>
      <w:divBdr>
        <w:top w:val="none" w:sz="0" w:space="0" w:color="auto"/>
        <w:left w:val="none" w:sz="0" w:space="0" w:color="auto"/>
        <w:bottom w:val="none" w:sz="0" w:space="0" w:color="auto"/>
        <w:right w:val="none" w:sz="0" w:space="0" w:color="auto"/>
      </w:divBdr>
    </w:div>
    <w:div w:id="2000227924">
      <w:bodyDiv w:val="1"/>
      <w:marLeft w:val="0"/>
      <w:marRight w:val="0"/>
      <w:marTop w:val="0"/>
      <w:marBottom w:val="0"/>
      <w:divBdr>
        <w:top w:val="none" w:sz="0" w:space="0" w:color="auto"/>
        <w:left w:val="none" w:sz="0" w:space="0" w:color="auto"/>
        <w:bottom w:val="none" w:sz="0" w:space="0" w:color="auto"/>
        <w:right w:val="none" w:sz="0" w:space="0" w:color="auto"/>
      </w:divBdr>
    </w:div>
    <w:div w:id="2032758897">
      <w:bodyDiv w:val="1"/>
      <w:marLeft w:val="0"/>
      <w:marRight w:val="0"/>
      <w:marTop w:val="0"/>
      <w:marBottom w:val="0"/>
      <w:divBdr>
        <w:top w:val="none" w:sz="0" w:space="0" w:color="auto"/>
        <w:left w:val="none" w:sz="0" w:space="0" w:color="auto"/>
        <w:bottom w:val="none" w:sz="0" w:space="0" w:color="auto"/>
        <w:right w:val="none" w:sz="0" w:space="0" w:color="auto"/>
      </w:divBdr>
    </w:div>
    <w:div w:id="2034455314">
      <w:bodyDiv w:val="1"/>
      <w:marLeft w:val="0"/>
      <w:marRight w:val="0"/>
      <w:marTop w:val="0"/>
      <w:marBottom w:val="0"/>
      <w:divBdr>
        <w:top w:val="none" w:sz="0" w:space="0" w:color="auto"/>
        <w:left w:val="none" w:sz="0" w:space="0" w:color="auto"/>
        <w:bottom w:val="none" w:sz="0" w:space="0" w:color="auto"/>
        <w:right w:val="none" w:sz="0" w:space="0" w:color="auto"/>
      </w:divBdr>
    </w:div>
    <w:div w:id="2061441727">
      <w:bodyDiv w:val="1"/>
      <w:marLeft w:val="0"/>
      <w:marRight w:val="0"/>
      <w:marTop w:val="0"/>
      <w:marBottom w:val="0"/>
      <w:divBdr>
        <w:top w:val="none" w:sz="0" w:space="0" w:color="auto"/>
        <w:left w:val="none" w:sz="0" w:space="0" w:color="auto"/>
        <w:bottom w:val="none" w:sz="0" w:space="0" w:color="auto"/>
        <w:right w:val="none" w:sz="0" w:space="0" w:color="auto"/>
      </w:divBdr>
    </w:div>
    <w:div w:id="2084183159">
      <w:bodyDiv w:val="1"/>
      <w:marLeft w:val="0"/>
      <w:marRight w:val="0"/>
      <w:marTop w:val="0"/>
      <w:marBottom w:val="0"/>
      <w:divBdr>
        <w:top w:val="none" w:sz="0" w:space="0" w:color="auto"/>
        <w:left w:val="none" w:sz="0" w:space="0" w:color="auto"/>
        <w:bottom w:val="none" w:sz="0" w:space="0" w:color="auto"/>
        <w:right w:val="none" w:sz="0" w:space="0" w:color="auto"/>
      </w:divBdr>
    </w:div>
    <w:div w:id="2122920498">
      <w:bodyDiv w:val="1"/>
      <w:marLeft w:val="0"/>
      <w:marRight w:val="0"/>
      <w:marTop w:val="0"/>
      <w:marBottom w:val="0"/>
      <w:divBdr>
        <w:top w:val="none" w:sz="0" w:space="0" w:color="auto"/>
        <w:left w:val="none" w:sz="0" w:space="0" w:color="auto"/>
        <w:bottom w:val="none" w:sz="0" w:space="0" w:color="auto"/>
        <w:right w:val="none" w:sz="0" w:space="0" w:color="auto"/>
      </w:divBdr>
    </w:div>
    <w:div w:id="2145728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hart" Target="charts/chart6.xml"/><Relationship Id="rId26" Type="http://schemas.openxmlformats.org/officeDocument/2006/relationships/chart" Target="charts/chart14.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chart" Target="charts/chart12.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hyperlink" Target="http://www.cizinci.nidv.cz" TargetMode="External"/><Relationship Id="rId10" Type="http://schemas.openxmlformats.org/officeDocument/2006/relationships/chart" Target="charts/chart1.xml"/><Relationship Id="rId19" Type="http://schemas.openxmlformats.org/officeDocument/2006/relationships/chart" Target="charts/chart7.xml"/><Relationship Id="rId31"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chart" Target="charts/chart10.xml"/><Relationship Id="rId27" Type="http://schemas.openxmlformats.org/officeDocument/2006/relationships/hyperlink" Target="http://www.talentovani.cz" TargetMode="External"/><Relationship Id="rId30" Type="http://schemas.openxmlformats.org/officeDocument/2006/relationships/footer" Target="footer3.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2"/>
          <c:order val="0"/>
          <c:tx>
            <c:strRef>
              <c:f>'t6'!$F$2</c:f>
              <c:strCache>
                <c:ptCount val="1"/>
                <c:pt idx="0">
                  <c:v>žáci v běžných třídách</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't6'!$F$4:$F$6</c:f>
              <c:numCache>
                <c:formatCode>General</c:formatCode>
                <c:ptCount val="3"/>
                <c:pt idx="0">
                  <c:v>7450</c:v>
                </c:pt>
                <c:pt idx="1">
                  <c:v>8785</c:v>
                </c:pt>
                <c:pt idx="2">
                  <c:v>7434</c:v>
                </c:pt>
              </c:numCache>
            </c:numRef>
          </c:val>
          <c:extLst xmlns:c16r2="http://schemas.microsoft.com/office/drawing/2015/06/chart">
            <c:ext xmlns:c16="http://schemas.microsoft.com/office/drawing/2014/chart" uri="{C3380CC4-5D6E-409C-BE32-E72D297353CC}">
              <c16:uniqueId val="{00000000-3528-413B-B523-B66EC2AF772B}"/>
            </c:ext>
          </c:extLst>
        </c:ser>
        <c:ser>
          <c:idx val="3"/>
          <c:order val="1"/>
          <c:tx>
            <c:strRef>
              <c:f>'t6'!$G$2</c:f>
              <c:strCache>
                <c:ptCount val="1"/>
                <c:pt idx="0">
                  <c:v>žáci ve třídách pro žáky se SVP</c:v>
                </c:pt>
              </c:strCache>
            </c:strRef>
          </c:tx>
          <c:spPr>
            <a:solidFill>
              <a:schemeClr val="accent2">
                <a:lumMod val="75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't6'!$G$4:$G$6</c:f>
              <c:numCache>
                <c:formatCode>General</c:formatCode>
                <c:ptCount val="3"/>
                <c:pt idx="0">
                  <c:v>425</c:v>
                </c:pt>
                <c:pt idx="1">
                  <c:v>466</c:v>
                </c:pt>
                <c:pt idx="2">
                  <c:v>279</c:v>
                </c:pt>
              </c:numCache>
            </c:numRef>
          </c:val>
          <c:extLst xmlns:c16r2="http://schemas.microsoft.com/office/drawing/2015/06/chart">
            <c:ext xmlns:c16="http://schemas.microsoft.com/office/drawing/2014/chart" uri="{C3380CC4-5D6E-409C-BE32-E72D297353CC}">
              <c16:uniqueId val="{00000001-3528-413B-B523-B66EC2AF772B}"/>
            </c:ext>
          </c:extLst>
        </c:ser>
        <c:dLbls>
          <c:showLegendKey val="0"/>
          <c:showVal val="0"/>
          <c:showCatName val="0"/>
          <c:showSerName val="0"/>
          <c:showPercent val="0"/>
          <c:showBubbleSize val="0"/>
        </c:dLbls>
        <c:gapWidth val="150"/>
        <c:shape val="box"/>
        <c:axId val="69957120"/>
        <c:axId val="69958656"/>
        <c:axId val="0"/>
      </c:bar3DChart>
      <c:catAx>
        <c:axId val="6995712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69958656"/>
        <c:crosses val="autoZero"/>
        <c:auto val="1"/>
        <c:lblAlgn val="ctr"/>
        <c:lblOffset val="100"/>
        <c:noMultiLvlLbl val="0"/>
      </c:catAx>
      <c:valAx>
        <c:axId val="69958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6995712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't11'!$C$23</c:f>
              <c:strCache>
                <c:ptCount val="1"/>
                <c:pt idx="0">
                  <c:v>běžné třídy</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't11'!$B$24:$B$28</c:f>
              <c:strCache>
                <c:ptCount val="5"/>
                <c:pt idx="0">
                  <c:v>7. ročník</c:v>
                </c:pt>
                <c:pt idx="1">
                  <c:v>8. ročník</c:v>
                </c:pt>
                <c:pt idx="2">
                  <c:v>9. ročník</c:v>
                </c:pt>
                <c:pt idx="3">
                  <c:v>10. ročník</c:v>
                </c:pt>
                <c:pt idx="4">
                  <c:v>nezařazení</c:v>
                </c:pt>
              </c:strCache>
            </c:strRef>
          </c:cat>
          <c:val>
            <c:numRef>
              <c:f>'t11'!$C$24:$C$28</c:f>
              <c:numCache>
                <c:formatCode>General</c:formatCode>
                <c:ptCount val="5"/>
                <c:pt idx="0">
                  <c:v>35</c:v>
                </c:pt>
                <c:pt idx="1">
                  <c:v>140</c:v>
                </c:pt>
                <c:pt idx="2">
                  <c:v>2061</c:v>
                </c:pt>
                <c:pt idx="3">
                  <c:v>0</c:v>
                </c:pt>
                <c:pt idx="4">
                  <c:v>6</c:v>
                </c:pt>
              </c:numCache>
            </c:numRef>
          </c:val>
          <c:extLst xmlns:c16r2="http://schemas.microsoft.com/office/drawing/2015/06/chart">
            <c:ext xmlns:c16="http://schemas.microsoft.com/office/drawing/2014/chart" uri="{C3380CC4-5D6E-409C-BE32-E72D297353CC}">
              <c16:uniqueId val="{00000000-16BA-4A4A-9AF8-FE3677A82B20}"/>
            </c:ext>
          </c:extLst>
        </c:ser>
        <c:ser>
          <c:idx val="1"/>
          <c:order val="1"/>
          <c:tx>
            <c:strRef>
              <c:f>'t11'!$D$23</c:f>
              <c:strCache>
                <c:ptCount val="1"/>
                <c:pt idx="0">
                  <c:v>třídy pro žáky se SVP</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't11'!$B$24:$B$28</c:f>
              <c:strCache>
                <c:ptCount val="5"/>
                <c:pt idx="0">
                  <c:v>7. ročník</c:v>
                </c:pt>
                <c:pt idx="1">
                  <c:v>8. ročník</c:v>
                </c:pt>
                <c:pt idx="2">
                  <c:v>9. ročník</c:v>
                </c:pt>
                <c:pt idx="3">
                  <c:v>10. ročník</c:v>
                </c:pt>
                <c:pt idx="4">
                  <c:v>nezařazení</c:v>
                </c:pt>
              </c:strCache>
            </c:strRef>
          </c:cat>
          <c:val>
            <c:numRef>
              <c:f>'t11'!$D$24:$D$28</c:f>
              <c:numCache>
                <c:formatCode>General</c:formatCode>
                <c:ptCount val="5"/>
                <c:pt idx="0">
                  <c:v>5</c:v>
                </c:pt>
                <c:pt idx="1">
                  <c:v>21</c:v>
                </c:pt>
                <c:pt idx="2">
                  <c:v>70</c:v>
                </c:pt>
                <c:pt idx="3">
                  <c:v>12</c:v>
                </c:pt>
                <c:pt idx="4">
                  <c:v>0</c:v>
                </c:pt>
              </c:numCache>
            </c:numRef>
          </c:val>
          <c:extLst xmlns:c16r2="http://schemas.microsoft.com/office/drawing/2015/06/chart">
            <c:ext xmlns:c16="http://schemas.microsoft.com/office/drawing/2014/chart" uri="{C3380CC4-5D6E-409C-BE32-E72D297353CC}">
              <c16:uniqueId val="{00000001-16BA-4A4A-9AF8-FE3677A82B20}"/>
            </c:ext>
          </c:extLst>
        </c:ser>
        <c:dLbls>
          <c:showLegendKey val="0"/>
          <c:showVal val="0"/>
          <c:showCatName val="0"/>
          <c:showSerName val="0"/>
          <c:showPercent val="0"/>
          <c:showBubbleSize val="0"/>
        </c:dLbls>
        <c:gapWidth val="150"/>
        <c:shape val="box"/>
        <c:axId val="114001792"/>
        <c:axId val="114003328"/>
        <c:axId val="0"/>
      </c:bar3DChart>
      <c:catAx>
        <c:axId val="1140017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4003328"/>
        <c:crosses val="autoZero"/>
        <c:auto val="1"/>
        <c:lblAlgn val="ctr"/>
        <c:lblOffset val="100"/>
        <c:noMultiLvlLbl val="0"/>
      </c:catAx>
      <c:valAx>
        <c:axId val="1140033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400179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1"/>
          <c:order val="0"/>
          <c:dPt>
            <c:idx val="0"/>
            <c:bubble3D val="0"/>
            <c:explosion val="23"/>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6F7B-4540-AF7E-BC4CE2BFBCDA}"/>
              </c:ext>
            </c:extLst>
          </c:dPt>
          <c:dPt>
            <c:idx val="1"/>
            <c:bubble3D val="0"/>
            <c:explosion val="22"/>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6F7B-4540-AF7E-BC4CE2BFBCDA}"/>
              </c:ext>
            </c:extLst>
          </c:dPt>
          <c:dPt>
            <c:idx val="2"/>
            <c:bubble3D val="0"/>
            <c:explosion val="21"/>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6F7B-4540-AF7E-BC4CE2BFBCDA}"/>
              </c:ext>
            </c:extLst>
          </c:dPt>
          <c:dPt>
            <c:idx val="3"/>
            <c:bubble3D val="0"/>
            <c:explosion val="35"/>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6F7B-4540-AF7E-BC4CE2BFBCDA}"/>
              </c:ext>
            </c:extLst>
          </c:dPt>
          <c:dPt>
            <c:idx val="4"/>
            <c:bubble3D val="0"/>
            <c:explosion val="32"/>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6F7B-4540-AF7E-BC4CE2BFBCDA}"/>
              </c:ext>
            </c:extLst>
          </c:dPt>
          <c:dPt>
            <c:idx val="5"/>
            <c:bubble3D val="0"/>
            <c:explosion val="13"/>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B-6F7B-4540-AF7E-BC4CE2BFBCDA}"/>
              </c:ext>
            </c:extLst>
          </c:dPt>
          <c:dLbls>
            <c:dLbl>
              <c:idx val="1"/>
              <c:layout>
                <c:manualLayout>
                  <c:x val="-2.7335515798044777E-3"/>
                  <c:y val="0"/>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6F7B-4540-AF7E-BC4CE2BFBCDA}"/>
                </c:ext>
              </c:extLst>
            </c:dLbl>
            <c:dLbl>
              <c:idx val="2"/>
              <c:layout>
                <c:manualLayout>
                  <c:x val="-4.4101433296582946E-3"/>
                  <c:y val="-2.7289783387344425E-2"/>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6F7B-4540-AF7E-BC4CE2BFBCDA}"/>
                </c:ext>
              </c:extLst>
            </c:dLbl>
            <c:dLbl>
              <c:idx val="3"/>
              <c:layout>
                <c:manualLayout>
                  <c:x val="-4.6306504961411248E-2"/>
                  <c:y val="2.0467337540508272E-2"/>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6F7B-4540-AF7E-BC4CE2BFBCDA}"/>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1100" b="0" i="0" u="none" strike="noStrike" kern="1200" baseline="0">
                    <a:solidFill>
                      <a:schemeClr val="dk1">
                        <a:lumMod val="65000"/>
                        <a:lumOff val="35000"/>
                      </a:schemeClr>
                    </a:solidFill>
                    <a:latin typeface="+mn-lt"/>
                    <a:ea typeface="+mn-ea"/>
                    <a:cs typeface="+mn-cs"/>
                  </a:defRPr>
                </a:pPr>
                <a:endParaRPr lang="cs-CZ"/>
              </a:p>
            </c:txPr>
            <c:dLblPos val="outEnd"/>
            <c:showLegendKey val="0"/>
            <c:showVal val="0"/>
            <c:showCatName val="1"/>
            <c:showSerName val="0"/>
            <c:showPercent val="1"/>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wedgeRectCallout">
                    <a:avLst/>
                  </a:prstGeom>
                </c15:spPr>
              </c:ext>
            </c:extLst>
          </c:dLbls>
          <c:cat>
            <c:strRef>
              <c:f>'t13'!$D$28:$I$28</c:f>
              <c:strCache>
                <c:ptCount val="6"/>
                <c:pt idx="0">
                  <c:v>střední vzdělání</c:v>
                </c:pt>
                <c:pt idx="1">
                  <c:v>střední vzdělání s výučným listem</c:v>
                </c:pt>
                <c:pt idx="2">
                  <c:v>maturitní - G 4 letá</c:v>
                </c:pt>
                <c:pt idx="3">
                  <c:v>maturitní - G 6 letá</c:v>
                </c:pt>
                <c:pt idx="4">
                  <c:v>maturitní - G 8 letá</c:v>
                </c:pt>
                <c:pt idx="5">
                  <c:v>maturitní - SOŠ (vč. nástaveb)</c:v>
                </c:pt>
              </c:strCache>
            </c:strRef>
          </c:cat>
          <c:val>
            <c:numRef>
              <c:f>'t13'!$D$30:$I$30</c:f>
              <c:numCache>
                <c:formatCode>0.00</c:formatCode>
                <c:ptCount val="6"/>
                <c:pt idx="0">
                  <c:v>0.88553933113518601</c:v>
                </c:pt>
                <c:pt idx="1">
                  <c:v>25.539331135186057</c:v>
                </c:pt>
                <c:pt idx="2">
                  <c:v>7.894488930758361</c:v>
                </c:pt>
                <c:pt idx="3">
                  <c:v>0.75365049458313704</c:v>
                </c:pt>
                <c:pt idx="4">
                  <c:v>23.061705134243994</c:v>
                </c:pt>
                <c:pt idx="5">
                  <c:v>45.435704192180879</c:v>
                </c:pt>
              </c:numCache>
            </c:numRef>
          </c:val>
          <c:extLst xmlns:c16r2="http://schemas.microsoft.com/office/drawing/2015/06/chart">
            <c:ext xmlns:c16="http://schemas.microsoft.com/office/drawing/2014/chart" uri="{C3380CC4-5D6E-409C-BE32-E72D297353CC}">
              <c16:uniqueId val="{0000000C-6F7B-4540-AF7E-BC4CE2BFBCDA}"/>
            </c:ext>
          </c:extLst>
        </c:ser>
        <c:dLbls>
          <c:showLegendKey val="0"/>
          <c:showVal val="0"/>
          <c:showCatName val="0"/>
          <c:showSerName val="0"/>
          <c:showPercent val="0"/>
          <c:showBubbleSize val="0"/>
          <c:showLeaderLines val="0"/>
        </c:dLbls>
      </c:pie3DChart>
      <c:spPr>
        <a:noFill/>
        <a:ln>
          <a:noFill/>
        </a:ln>
        <a:effectLst/>
      </c:spPr>
    </c:plotArea>
    <c:legend>
      <c:legendPos val="r"/>
      <c:layout>
        <c:manualLayout>
          <c:xMode val="edge"/>
          <c:yMode val="edge"/>
          <c:x val="0.78919915655943151"/>
          <c:y val="0.30922225460347219"/>
          <c:w val="0.20260018870115515"/>
          <c:h val="0.47696444135852617"/>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't15'!$B$38</c:f>
              <c:strCache>
                <c:ptCount val="1"/>
                <c:pt idx="0">
                  <c:v>denní forma</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't15'!$C$37:$O$37</c:f>
              <c:strCache>
                <c:ptCount val="13"/>
                <c:pt idx="0">
                  <c:v>´05/06</c:v>
                </c:pt>
                <c:pt idx="1">
                  <c:v>´06/07</c:v>
                </c:pt>
                <c:pt idx="2">
                  <c:v>´07/08</c:v>
                </c:pt>
                <c:pt idx="3">
                  <c:v>´08/09</c:v>
                </c:pt>
                <c:pt idx="4">
                  <c:v>´09/10</c:v>
                </c:pt>
                <c:pt idx="5">
                  <c:v>´10/11</c:v>
                </c:pt>
                <c:pt idx="6">
                  <c:v>´11/12</c:v>
                </c:pt>
                <c:pt idx="7">
                  <c:v>´12/13</c:v>
                </c:pt>
                <c:pt idx="8">
                  <c:v>´13/14</c:v>
                </c:pt>
                <c:pt idx="9">
                  <c:v>´14/15</c:v>
                </c:pt>
                <c:pt idx="10">
                  <c:v>´15/16</c:v>
                </c:pt>
                <c:pt idx="11">
                  <c:v>´16/17</c:v>
                </c:pt>
                <c:pt idx="12">
                  <c:v>´17/18</c:v>
                </c:pt>
              </c:strCache>
            </c:strRef>
          </c:cat>
          <c:val>
            <c:numRef>
              <c:f>'t15'!$C$38:$O$38</c:f>
              <c:numCache>
                <c:formatCode>General</c:formatCode>
                <c:ptCount val="13"/>
                <c:pt idx="0">
                  <c:v>4457</c:v>
                </c:pt>
                <c:pt idx="1">
                  <c:v>4467</c:v>
                </c:pt>
                <c:pt idx="2">
                  <c:v>4379</c:v>
                </c:pt>
                <c:pt idx="3">
                  <c:v>4112</c:v>
                </c:pt>
                <c:pt idx="4">
                  <c:v>4094</c:v>
                </c:pt>
                <c:pt idx="5">
                  <c:v>3761</c:v>
                </c:pt>
                <c:pt idx="6">
                  <c:v>3297</c:v>
                </c:pt>
                <c:pt idx="7">
                  <c:v>2984</c:v>
                </c:pt>
                <c:pt idx="8">
                  <c:v>3013</c:v>
                </c:pt>
                <c:pt idx="9">
                  <c:v>2879</c:v>
                </c:pt>
                <c:pt idx="10">
                  <c:v>2870</c:v>
                </c:pt>
                <c:pt idx="11">
                  <c:v>2854</c:v>
                </c:pt>
                <c:pt idx="12">
                  <c:v>2875</c:v>
                </c:pt>
              </c:numCache>
            </c:numRef>
          </c:val>
          <c:extLst xmlns:c16r2="http://schemas.microsoft.com/office/drawing/2015/06/chart">
            <c:ext xmlns:c16="http://schemas.microsoft.com/office/drawing/2014/chart" uri="{C3380CC4-5D6E-409C-BE32-E72D297353CC}">
              <c16:uniqueId val="{00000000-6D17-4BDC-897D-7E1341308B41}"/>
            </c:ext>
          </c:extLst>
        </c:ser>
        <c:ser>
          <c:idx val="1"/>
          <c:order val="1"/>
          <c:tx>
            <c:strRef>
              <c:f>'t15'!$B$39</c:f>
              <c:strCache>
                <c:ptCount val="1"/>
                <c:pt idx="0">
                  <c:v>ostatní formy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't15'!$C$37:$O$37</c:f>
              <c:strCache>
                <c:ptCount val="13"/>
                <c:pt idx="0">
                  <c:v>´05/06</c:v>
                </c:pt>
                <c:pt idx="1">
                  <c:v>´06/07</c:v>
                </c:pt>
                <c:pt idx="2">
                  <c:v>´07/08</c:v>
                </c:pt>
                <c:pt idx="3">
                  <c:v>´08/09</c:v>
                </c:pt>
                <c:pt idx="4">
                  <c:v>´09/10</c:v>
                </c:pt>
                <c:pt idx="5">
                  <c:v>´10/11</c:v>
                </c:pt>
                <c:pt idx="6">
                  <c:v>´11/12</c:v>
                </c:pt>
                <c:pt idx="7">
                  <c:v>´12/13</c:v>
                </c:pt>
                <c:pt idx="8">
                  <c:v>´13/14</c:v>
                </c:pt>
                <c:pt idx="9">
                  <c:v>´14/15</c:v>
                </c:pt>
                <c:pt idx="10">
                  <c:v>´15/16</c:v>
                </c:pt>
                <c:pt idx="11">
                  <c:v>´16/17</c:v>
                </c:pt>
                <c:pt idx="12">
                  <c:v>´17/18</c:v>
                </c:pt>
              </c:strCache>
            </c:strRef>
          </c:cat>
          <c:val>
            <c:numRef>
              <c:f>'t15'!$C$39:$O$39</c:f>
              <c:numCache>
                <c:formatCode>General</c:formatCode>
                <c:ptCount val="13"/>
                <c:pt idx="0">
                  <c:v>413</c:v>
                </c:pt>
                <c:pt idx="1">
                  <c:v>509</c:v>
                </c:pt>
                <c:pt idx="2">
                  <c:v>468</c:v>
                </c:pt>
                <c:pt idx="3">
                  <c:v>555</c:v>
                </c:pt>
                <c:pt idx="4">
                  <c:v>493</c:v>
                </c:pt>
                <c:pt idx="5">
                  <c:v>447</c:v>
                </c:pt>
                <c:pt idx="6">
                  <c:v>297</c:v>
                </c:pt>
                <c:pt idx="7">
                  <c:v>198</c:v>
                </c:pt>
                <c:pt idx="8">
                  <c:v>213</c:v>
                </c:pt>
                <c:pt idx="9">
                  <c:v>113</c:v>
                </c:pt>
                <c:pt idx="10">
                  <c:v>101</c:v>
                </c:pt>
                <c:pt idx="11">
                  <c:v>201</c:v>
                </c:pt>
                <c:pt idx="12">
                  <c:v>47</c:v>
                </c:pt>
              </c:numCache>
            </c:numRef>
          </c:val>
          <c:extLst xmlns:c16r2="http://schemas.microsoft.com/office/drawing/2015/06/chart">
            <c:ext xmlns:c16="http://schemas.microsoft.com/office/drawing/2014/chart" uri="{C3380CC4-5D6E-409C-BE32-E72D297353CC}">
              <c16:uniqueId val="{00000001-6D17-4BDC-897D-7E1341308B41}"/>
            </c:ext>
          </c:extLst>
        </c:ser>
        <c:ser>
          <c:idx val="2"/>
          <c:order val="2"/>
          <c:tx>
            <c:strRef>
              <c:f>'t15'!$B$40</c:f>
              <c:strCache>
                <c:ptCount val="1"/>
                <c:pt idx="0">
                  <c:v>celkem přijatých</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't15'!$C$37:$O$37</c:f>
              <c:strCache>
                <c:ptCount val="13"/>
                <c:pt idx="0">
                  <c:v>´05/06</c:v>
                </c:pt>
                <c:pt idx="1">
                  <c:v>´06/07</c:v>
                </c:pt>
                <c:pt idx="2">
                  <c:v>´07/08</c:v>
                </c:pt>
                <c:pt idx="3">
                  <c:v>´08/09</c:v>
                </c:pt>
                <c:pt idx="4">
                  <c:v>´09/10</c:v>
                </c:pt>
                <c:pt idx="5">
                  <c:v>´10/11</c:v>
                </c:pt>
                <c:pt idx="6">
                  <c:v>´11/12</c:v>
                </c:pt>
                <c:pt idx="7">
                  <c:v>´12/13</c:v>
                </c:pt>
                <c:pt idx="8">
                  <c:v>´13/14</c:v>
                </c:pt>
                <c:pt idx="9">
                  <c:v>´14/15</c:v>
                </c:pt>
                <c:pt idx="10">
                  <c:v>´15/16</c:v>
                </c:pt>
                <c:pt idx="11">
                  <c:v>´16/17</c:v>
                </c:pt>
                <c:pt idx="12">
                  <c:v>´17/18</c:v>
                </c:pt>
              </c:strCache>
            </c:strRef>
          </c:cat>
          <c:val>
            <c:numRef>
              <c:f>'t15'!$C$40:$O$40</c:f>
              <c:numCache>
                <c:formatCode>General</c:formatCode>
                <c:ptCount val="13"/>
                <c:pt idx="0">
                  <c:v>4870</c:v>
                </c:pt>
                <c:pt idx="1">
                  <c:v>4976</c:v>
                </c:pt>
                <c:pt idx="2">
                  <c:v>4847</c:v>
                </c:pt>
                <c:pt idx="3">
                  <c:v>4667</c:v>
                </c:pt>
                <c:pt idx="4">
                  <c:v>4587</c:v>
                </c:pt>
                <c:pt idx="5">
                  <c:v>4208</c:v>
                </c:pt>
                <c:pt idx="6">
                  <c:v>3594</c:v>
                </c:pt>
                <c:pt idx="7">
                  <c:v>3182</c:v>
                </c:pt>
                <c:pt idx="8">
                  <c:v>3226</c:v>
                </c:pt>
                <c:pt idx="9">
                  <c:v>2992</c:v>
                </c:pt>
                <c:pt idx="10">
                  <c:v>2971</c:v>
                </c:pt>
                <c:pt idx="11">
                  <c:v>3055</c:v>
                </c:pt>
                <c:pt idx="12">
                  <c:v>2922</c:v>
                </c:pt>
              </c:numCache>
            </c:numRef>
          </c:val>
          <c:extLst xmlns:c16r2="http://schemas.microsoft.com/office/drawing/2015/06/chart">
            <c:ext xmlns:c16="http://schemas.microsoft.com/office/drawing/2014/chart" uri="{C3380CC4-5D6E-409C-BE32-E72D297353CC}">
              <c16:uniqueId val="{00000002-6D17-4BDC-897D-7E1341308B41}"/>
            </c:ext>
          </c:extLst>
        </c:ser>
        <c:dLbls>
          <c:showLegendKey val="0"/>
          <c:showVal val="0"/>
          <c:showCatName val="0"/>
          <c:showSerName val="0"/>
          <c:showPercent val="0"/>
          <c:showBubbleSize val="0"/>
        </c:dLbls>
        <c:gapWidth val="150"/>
        <c:shape val="box"/>
        <c:axId val="116406144"/>
        <c:axId val="116407680"/>
        <c:axId val="0"/>
      </c:bar3DChart>
      <c:catAx>
        <c:axId val="1164061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407680"/>
        <c:crosses val="autoZero"/>
        <c:auto val="1"/>
        <c:lblAlgn val="ctr"/>
        <c:lblOffset val="100"/>
        <c:noMultiLvlLbl val="0"/>
      </c:catAx>
      <c:valAx>
        <c:axId val="116407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40614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265007943466826"/>
          <c:y val="0.10120938108542882"/>
          <c:w val="0.52420317912300651"/>
          <c:h val="0.78037693675387354"/>
        </c:manualLayout>
      </c:layout>
      <c:pie3DChart>
        <c:varyColors val="1"/>
        <c:ser>
          <c:idx val="0"/>
          <c:order val="0"/>
          <c:dPt>
            <c:idx val="0"/>
            <c:bubble3D val="0"/>
            <c:explosion val="2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E2FA-41D3-96A2-118AF89B0063}"/>
              </c:ext>
            </c:extLst>
          </c:dPt>
          <c:dPt>
            <c:idx val="1"/>
            <c:bubble3D val="0"/>
            <c:explosion val="14"/>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E2FA-41D3-96A2-118AF89B0063}"/>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E2FA-41D3-96A2-118AF89B0063}"/>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't17'!$C$20:$C$22</c:f>
              <c:strCache>
                <c:ptCount val="3"/>
                <c:pt idx="0">
                  <c:v>střední vzdělání</c:v>
                </c:pt>
                <c:pt idx="1">
                  <c:v>střední vzdělání s výučním listem</c:v>
                </c:pt>
                <c:pt idx="2">
                  <c:v>střední vzdělání s maturitní zkouškou</c:v>
                </c:pt>
              </c:strCache>
            </c:strRef>
          </c:cat>
          <c:val>
            <c:numRef>
              <c:f>'t17'!$D$20:$D$22</c:f>
              <c:numCache>
                <c:formatCode>0.00%</c:formatCode>
                <c:ptCount val="3"/>
                <c:pt idx="0">
                  <c:v>0.67351471404775121</c:v>
                </c:pt>
                <c:pt idx="1">
                  <c:v>0.32370905052748472</c:v>
                </c:pt>
                <c:pt idx="2">
                  <c:v>2.7762354247640201E-3</c:v>
                </c:pt>
              </c:numCache>
            </c:numRef>
          </c:val>
          <c:extLst xmlns:c16r2="http://schemas.microsoft.com/office/drawing/2015/06/chart">
            <c:ext xmlns:c16="http://schemas.microsoft.com/office/drawing/2014/chart" uri="{C3380CC4-5D6E-409C-BE32-E72D297353CC}">
              <c16:uniqueId val="{00000006-E2FA-41D3-96A2-118AF89B0063}"/>
            </c:ext>
          </c:extLst>
        </c:ser>
        <c:dLbls>
          <c:showLegendKey val="0"/>
          <c:showVal val="0"/>
          <c:showCatName val="0"/>
          <c:showSerName val="0"/>
          <c:showPercent val="0"/>
          <c:showBubbleSize val="0"/>
          <c:showLeaderLines val="1"/>
        </c:dLbls>
      </c:pie3DChart>
      <c:spPr>
        <a:noFill/>
        <a:ln>
          <a:noFill/>
        </a:ln>
        <a:effectLst/>
      </c:spPr>
    </c:plotArea>
    <c:legend>
      <c:legendPos val="r"/>
      <c:layout>
        <c:manualLayout>
          <c:xMode val="edge"/>
          <c:yMode val="edge"/>
          <c:x val="0.71134170797558804"/>
          <c:y val="0.33047498094996192"/>
          <c:w val="0.28047296182795234"/>
          <c:h val="0.3738423503513673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't18'!$C$15</c:f>
              <c:strCache>
                <c:ptCount val="1"/>
                <c:pt idx="0">
                  <c:v>další absolventi</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´10/11</c:v>
                </c:pt>
                <c:pt idx="1">
                  <c:v>´11/12</c:v>
                </c:pt>
                <c:pt idx="2">
                  <c:v>´12/13</c:v>
                </c:pt>
                <c:pt idx="3">
                  <c:v>13/14</c:v>
                </c:pt>
                <c:pt idx="4">
                  <c:v>14/15</c:v>
                </c:pt>
                <c:pt idx="5">
                  <c:v>15/16</c:v>
                </c:pt>
                <c:pt idx="6">
                  <c:v>16/17</c:v>
                </c:pt>
              </c:strCache>
            </c:strRef>
          </c:cat>
          <c:val>
            <c:numRef>
              <c:f>'t18'!$C$16:$C$22</c:f>
              <c:numCache>
                <c:formatCode>General</c:formatCode>
                <c:ptCount val="7"/>
                <c:pt idx="0">
                  <c:v>98</c:v>
                </c:pt>
                <c:pt idx="1">
                  <c:v>68</c:v>
                </c:pt>
                <c:pt idx="2">
                  <c:v>112</c:v>
                </c:pt>
                <c:pt idx="3">
                  <c:v>76</c:v>
                </c:pt>
                <c:pt idx="4">
                  <c:v>95</c:v>
                </c:pt>
                <c:pt idx="5">
                  <c:v>102</c:v>
                </c:pt>
                <c:pt idx="6">
                  <c:v>106</c:v>
                </c:pt>
              </c:numCache>
            </c:numRef>
          </c:val>
          <c:extLst xmlns:c16r2="http://schemas.microsoft.com/office/drawing/2015/06/chart">
            <c:ext xmlns:c16="http://schemas.microsoft.com/office/drawing/2014/chart" uri="{C3380CC4-5D6E-409C-BE32-E72D297353CC}">
              <c16:uniqueId val="{00000000-53B5-4FA5-B33B-F6AE9BE22047}"/>
            </c:ext>
          </c:extLst>
        </c:ser>
        <c:ser>
          <c:idx val="1"/>
          <c:order val="1"/>
          <c:tx>
            <c:strRef>
              <c:f>'t18'!$D$15</c:f>
              <c:strCache>
                <c:ptCount val="1"/>
                <c:pt idx="0">
                  <c:v>z toho dívky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´10/11</c:v>
                </c:pt>
                <c:pt idx="1">
                  <c:v>´11/12</c:v>
                </c:pt>
                <c:pt idx="2">
                  <c:v>´12/13</c:v>
                </c:pt>
                <c:pt idx="3">
                  <c:v>13/14</c:v>
                </c:pt>
                <c:pt idx="4">
                  <c:v>14/15</c:v>
                </c:pt>
                <c:pt idx="5">
                  <c:v>15/16</c:v>
                </c:pt>
                <c:pt idx="6">
                  <c:v>16/17</c:v>
                </c:pt>
              </c:strCache>
            </c:strRef>
          </c:cat>
          <c:val>
            <c:numRef>
              <c:f>'t18'!$D$16:$D$22</c:f>
              <c:numCache>
                <c:formatCode>General</c:formatCode>
                <c:ptCount val="7"/>
                <c:pt idx="0">
                  <c:v>43</c:v>
                </c:pt>
                <c:pt idx="1">
                  <c:v>28</c:v>
                </c:pt>
                <c:pt idx="2">
                  <c:v>50</c:v>
                </c:pt>
                <c:pt idx="3">
                  <c:v>35</c:v>
                </c:pt>
                <c:pt idx="4">
                  <c:v>46</c:v>
                </c:pt>
                <c:pt idx="5">
                  <c:v>40</c:v>
                </c:pt>
                <c:pt idx="6">
                  <c:v>54</c:v>
                </c:pt>
              </c:numCache>
            </c:numRef>
          </c:val>
          <c:extLst xmlns:c16r2="http://schemas.microsoft.com/office/drawing/2015/06/chart">
            <c:ext xmlns:c16="http://schemas.microsoft.com/office/drawing/2014/chart" uri="{C3380CC4-5D6E-409C-BE32-E72D297353CC}">
              <c16:uniqueId val="{00000001-53B5-4FA5-B33B-F6AE9BE22047}"/>
            </c:ext>
          </c:extLst>
        </c:ser>
        <c:ser>
          <c:idx val="2"/>
          <c:order val="2"/>
          <c:tx>
            <c:strRef>
              <c:f>'t18'!$E$15</c:f>
              <c:strCache>
                <c:ptCount val="1"/>
                <c:pt idx="0">
                  <c:v>ukončivší bez zkoušky</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´10/11</c:v>
                </c:pt>
                <c:pt idx="1">
                  <c:v>´11/12</c:v>
                </c:pt>
                <c:pt idx="2">
                  <c:v>´12/13</c:v>
                </c:pt>
                <c:pt idx="3">
                  <c:v>13/14</c:v>
                </c:pt>
                <c:pt idx="4">
                  <c:v>14/15</c:v>
                </c:pt>
                <c:pt idx="5">
                  <c:v>15/16</c:v>
                </c:pt>
                <c:pt idx="6">
                  <c:v>16/17</c:v>
                </c:pt>
              </c:strCache>
            </c:strRef>
          </c:cat>
          <c:val>
            <c:numRef>
              <c:f>'t18'!$E$16:$E$22</c:f>
              <c:numCache>
                <c:formatCode>General</c:formatCode>
                <c:ptCount val="7"/>
                <c:pt idx="0">
                  <c:v>534</c:v>
                </c:pt>
                <c:pt idx="1">
                  <c:v>514</c:v>
                </c:pt>
                <c:pt idx="2">
                  <c:v>474</c:v>
                </c:pt>
                <c:pt idx="3">
                  <c:v>390</c:v>
                </c:pt>
                <c:pt idx="4">
                  <c:v>458</c:v>
                </c:pt>
                <c:pt idx="5">
                  <c:v>402</c:v>
                </c:pt>
                <c:pt idx="6">
                  <c:v>360</c:v>
                </c:pt>
              </c:numCache>
            </c:numRef>
          </c:val>
          <c:extLst xmlns:c16r2="http://schemas.microsoft.com/office/drawing/2015/06/chart">
            <c:ext xmlns:c16="http://schemas.microsoft.com/office/drawing/2014/chart" uri="{C3380CC4-5D6E-409C-BE32-E72D297353CC}">
              <c16:uniqueId val="{00000002-53B5-4FA5-B33B-F6AE9BE22047}"/>
            </c:ext>
          </c:extLst>
        </c:ser>
        <c:ser>
          <c:idx val="3"/>
          <c:order val="3"/>
          <c:tx>
            <c:strRef>
              <c:f>'t18'!$F$15</c:f>
              <c:strCache>
                <c:ptCount val="1"/>
                <c:pt idx="0">
                  <c:v>z toho dívky</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´10/11</c:v>
                </c:pt>
                <c:pt idx="1">
                  <c:v>´11/12</c:v>
                </c:pt>
                <c:pt idx="2">
                  <c:v>´12/13</c:v>
                </c:pt>
                <c:pt idx="3">
                  <c:v>13/14</c:v>
                </c:pt>
                <c:pt idx="4">
                  <c:v>14/15</c:v>
                </c:pt>
                <c:pt idx="5">
                  <c:v>15/16</c:v>
                </c:pt>
                <c:pt idx="6">
                  <c:v>16/17</c:v>
                </c:pt>
              </c:strCache>
            </c:strRef>
          </c:cat>
          <c:val>
            <c:numRef>
              <c:f>'t18'!$F$16:$F$22</c:f>
              <c:numCache>
                <c:formatCode>General</c:formatCode>
                <c:ptCount val="7"/>
                <c:pt idx="0">
                  <c:v>282</c:v>
                </c:pt>
                <c:pt idx="1">
                  <c:v>259</c:v>
                </c:pt>
                <c:pt idx="2">
                  <c:v>226</c:v>
                </c:pt>
                <c:pt idx="3">
                  <c:v>186</c:v>
                </c:pt>
                <c:pt idx="4">
                  <c:v>232</c:v>
                </c:pt>
                <c:pt idx="5">
                  <c:v>192</c:v>
                </c:pt>
                <c:pt idx="6">
                  <c:v>151</c:v>
                </c:pt>
              </c:numCache>
            </c:numRef>
          </c:val>
          <c:extLst xmlns:c16r2="http://schemas.microsoft.com/office/drawing/2015/06/chart">
            <c:ext xmlns:c16="http://schemas.microsoft.com/office/drawing/2014/chart" uri="{C3380CC4-5D6E-409C-BE32-E72D297353CC}">
              <c16:uniqueId val="{00000003-53B5-4FA5-B33B-F6AE9BE22047}"/>
            </c:ext>
          </c:extLst>
        </c:ser>
        <c:dLbls>
          <c:showLegendKey val="0"/>
          <c:showVal val="0"/>
          <c:showCatName val="0"/>
          <c:showSerName val="0"/>
          <c:showPercent val="0"/>
          <c:showBubbleSize val="0"/>
        </c:dLbls>
        <c:gapWidth val="150"/>
        <c:shape val="box"/>
        <c:axId val="117762688"/>
        <c:axId val="117260672"/>
        <c:axId val="0"/>
      </c:bar3DChart>
      <c:catAx>
        <c:axId val="11776268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7260672"/>
        <c:crosses val="autoZero"/>
        <c:auto val="1"/>
        <c:lblAlgn val="ctr"/>
        <c:lblOffset val="100"/>
        <c:noMultiLvlLbl val="0"/>
      </c:catAx>
      <c:valAx>
        <c:axId val="117260672"/>
        <c:scaling>
          <c:orientation val="minMax"/>
          <c:max val="550"/>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776268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't19'!$C$15</c:f>
              <c:strCache>
                <c:ptCount val="1"/>
                <c:pt idx="0">
                  <c:v>další absolventi</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´10/11</c:v>
                </c:pt>
                <c:pt idx="1">
                  <c:v>´11/12</c:v>
                </c:pt>
                <c:pt idx="2">
                  <c:v>´12/13</c:v>
                </c:pt>
                <c:pt idx="3">
                  <c:v>13/14</c:v>
                </c:pt>
                <c:pt idx="4">
                  <c:v>14/15</c:v>
                </c:pt>
                <c:pt idx="5">
                  <c:v>15/16</c:v>
                </c:pt>
                <c:pt idx="6">
                  <c:v>16/17</c:v>
                </c:pt>
              </c:strCache>
            </c:strRef>
          </c:cat>
          <c:val>
            <c:numRef>
              <c:f>'t19'!$C$16:$C$22</c:f>
              <c:numCache>
                <c:formatCode>General</c:formatCode>
                <c:ptCount val="7"/>
                <c:pt idx="0">
                  <c:v>69</c:v>
                </c:pt>
                <c:pt idx="1">
                  <c:v>61</c:v>
                </c:pt>
                <c:pt idx="2">
                  <c:v>105</c:v>
                </c:pt>
                <c:pt idx="3">
                  <c:v>66</c:v>
                </c:pt>
                <c:pt idx="4">
                  <c:v>89</c:v>
                </c:pt>
                <c:pt idx="5">
                  <c:v>93</c:v>
                </c:pt>
                <c:pt idx="6">
                  <c:v>96</c:v>
                </c:pt>
              </c:numCache>
            </c:numRef>
          </c:val>
          <c:extLst xmlns:c16r2="http://schemas.microsoft.com/office/drawing/2015/06/chart">
            <c:ext xmlns:c16="http://schemas.microsoft.com/office/drawing/2014/chart" uri="{C3380CC4-5D6E-409C-BE32-E72D297353CC}">
              <c16:uniqueId val="{00000000-1B0E-46EE-BB89-B28F03660A6D}"/>
            </c:ext>
          </c:extLst>
        </c:ser>
        <c:ser>
          <c:idx val="1"/>
          <c:order val="1"/>
          <c:tx>
            <c:strRef>
              <c:f>'t19'!$D$15</c:f>
              <c:strCache>
                <c:ptCount val="1"/>
                <c:pt idx="0">
                  <c:v>z toho dívky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´10/11</c:v>
                </c:pt>
                <c:pt idx="1">
                  <c:v>´11/12</c:v>
                </c:pt>
                <c:pt idx="2">
                  <c:v>´12/13</c:v>
                </c:pt>
                <c:pt idx="3">
                  <c:v>13/14</c:v>
                </c:pt>
                <c:pt idx="4">
                  <c:v>14/15</c:v>
                </c:pt>
                <c:pt idx="5">
                  <c:v>15/16</c:v>
                </c:pt>
                <c:pt idx="6">
                  <c:v>16/17</c:v>
                </c:pt>
              </c:strCache>
            </c:strRef>
          </c:cat>
          <c:val>
            <c:numRef>
              <c:f>'t19'!$D$16:$D$22</c:f>
              <c:numCache>
                <c:formatCode>General</c:formatCode>
                <c:ptCount val="7"/>
                <c:pt idx="0">
                  <c:v>24</c:v>
                </c:pt>
                <c:pt idx="1">
                  <c:v>25</c:v>
                </c:pt>
                <c:pt idx="2">
                  <c:v>46</c:v>
                </c:pt>
                <c:pt idx="3">
                  <c:v>33</c:v>
                </c:pt>
                <c:pt idx="4">
                  <c:v>42</c:v>
                </c:pt>
                <c:pt idx="5">
                  <c:v>39</c:v>
                </c:pt>
                <c:pt idx="6">
                  <c:v>46</c:v>
                </c:pt>
              </c:numCache>
            </c:numRef>
          </c:val>
          <c:extLst xmlns:c16r2="http://schemas.microsoft.com/office/drawing/2015/06/chart">
            <c:ext xmlns:c16="http://schemas.microsoft.com/office/drawing/2014/chart" uri="{C3380CC4-5D6E-409C-BE32-E72D297353CC}">
              <c16:uniqueId val="{00000001-1B0E-46EE-BB89-B28F03660A6D}"/>
            </c:ext>
          </c:extLst>
        </c:ser>
        <c:ser>
          <c:idx val="2"/>
          <c:order val="2"/>
          <c:tx>
            <c:strRef>
              <c:f>'t19'!$E$15</c:f>
              <c:strCache>
                <c:ptCount val="1"/>
                <c:pt idx="0">
                  <c:v>ukončivší bez zkoušky</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´10/11</c:v>
                </c:pt>
                <c:pt idx="1">
                  <c:v>´11/12</c:v>
                </c:pt>
                <c:pt idx="2">
                  <c:v>´12/13</c:v>
                </c:pt>
                <c:pt idx="3">
                  <c:v>13/14</c:v>
                </c:pt>
                <c:pt idx="4">
                  <c:v>14/15</c:v>
                </c:pt>
                <c:pt idx="5">
                  <c:v>15/16</c:v>
                </c:pt>
                <c:pt idx="6">
                  <c:v>16/17</c:v>
                </c:pt>
              </c:strCache>
            </c:strRef>
          </c:cat>
          <c:val>
            <c:numRef>
              <c:f>'t19'!$E$16:$E$22</c:f>
              <c:numCache>
                <c:formatCode>General</c:formatCode>
                <c:ptCount val="7"/>
                <c:pt idx="0">
                  <c:v>439</c:v>
                </c:pt>
                <c:pt idx="1">
                  <c:v>433</c:v>
                </c:pt>
                <c:pt idx="2">
                  <c:v>413</c:v>
                </c:pt>
                <c:pt idx="3">
                  <c:v>347</c:v>
                </c:pt>
                <c:pt idx="4">
                  <c:v>372</c:v>
                </c:pt>
                <c:pt idx="5">
                  <c:v>358</c:v>
                </c:pt>
                <c:pt idx="6">
                  <c:v>323</c:v>
                </c:pt>
              </c:numCache>
            </c:numRef>
          </c:val>
          <c:extLst xmlns:c16r2="http://schemas.microsoft.com/office/drawing/2015/06/chart">
            <c:ext xmlns:c16="http://schemas.microsoft.com/office/drawing/2014/chart" uri="{C3380CC4-5D6E-409C-BE32-E72D297353CC}">
              <c16:uniqueId val="{00000002-1B0E-46EE-BB89-B28F03660A6D}"/>
            </c:ext>
          </c:extLst>
        </c:ser>
        <c:ser>
          <c:idx val="3"/>
          <c:order val="3"/>
          <c:tx>
            <c:strRef>
              <c:f>'t19'!$F$15</c:f>
              <c:strCache>
                <c:ptCount val="1"/>
                <c:pt idx="0">
                  <c:v>z toho dívky</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´10/11</c:v>
                </c:pt>
                <c:pt idx="1">
                  <c:v>´11/12</c:v>
                </c:pt>
                <c:pt idx="2">
                  <c:v>´12/13</c:v>
                </c:pt>
                <c:pt idx="3">
                  <c:v>13/14</c:v>
                </c:pt>
                <c:pt idx="4">
                  <c:v>14/15</c:v>
                </c:pt>
                <c:pt idx="5">
                  <c:v>15/16</c:v>
                </c:pt>
                <c:pt idx="6">
                  <c:v>16/17</c:v>
                </c:pt>
              </c:strCache>
            </c:strRef>
          </c:cat>
          <c:val>
            <c:numRef>
              <c:f>'t19'!$F$16:$F$22</c:f>
              <c:numCache>
                <c:formatCode>General</c:formatCode>
                <c:ptCount val="7"/>
                <c:pt idx="0">
                  <c:v>224</c:v>
                </c:pt>
                <c:pt idx="1">
                  <c:v>204</c:v>
                </c:pt>
                <c:pt idx="2">
                  <c:v>193</c:v>
                </c:pt>
                <c:pt idx="3">
                  <c:v>160</c:v>
                </c:pt>
                <c:pt idx="4">
                  <c:v>185</c:v>
                </c:pt>
                <c:pt idx="5">
                  <c:v>163</c:v>
                </c:pt>
                <c:pt idx="6">
                  <c:v>139</c:v>
                </c:pt>
              </c:numCache>
            </c:numRef>
          </c:val>
          <c:extLst xmlns:c16r2="http://schemas.microsoft.com/office/drawing/2015/06/chart">
            <c:ext xmlns:c16="http://schemas.microsoft.com/office/drawing/2014/chart" uri="{C3380CC4-5D6E-409C-BE32-E72D297353CC}">
              <c16:uniqueId val="{00000003-1B0E-46EE-BB89-B28F03660A6D}"/>
            </c:ext>
          </c:extLst>
        </c:ser>
        <c:dLbls>
          <c:showLegendKey val="0"/>
          <c:showVal val="0"/>
          <c:showCatName val="0"/>
          <c:showSerName val="0"/>
          <c:showPercent val="0"/>
          <c:showBubbleSize val="0"/>
        </c:dLbls>
        <c:gapWidth val="150"/>
        <c:shape val="box"/>
        <c:axId val="117499776"/>
        <c:axId val="117501312"/>
        <c:axId val="0"/>
      </c:bar3DChart>
      <c:catAx>
        <c:axId val="11749977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7501312"/>
        <c:crosses val="autoZero"/>
        <c:auto val="1"/>
        <c:lblAlgn val="ctr"/>
        <c:lblOffset val="100"/>
        <c:noMultiLvlLbl val="0"/>
      </c:catAx>
      <c:valAx>
        <c:axId val="1175013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749977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List10!$A$5</c:f>
              <c:strCache>
                <c:ptCount val="1"/>
                <c:pt idx="0">
                  <c:v>Studenti</c:v>
                </c:pt>
              </c:strCache>
            </c:strRef>
          </c:tx>
          <c:marker>
            <c:symbol val="none"/>
          </c:marker>
          <c:dLbls>
            <c:spPr>
              <a:noFill/>
              <a:ln>
                <a:noFill/>
              </a:ln>
              <a:effectLst/>
            </c:spPr>
            <c:txPr>
              <a:bodyPr/>
              <a:lstStyle/>
              <a:p>
                <a:pPr>
                  <a:defRPr sz="1040" baseline="0"/>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List10!$C$4:$M$4</c:f>
              <c:strCache>
                <c:ptCount val="11"/>
                <c:pt idx="0">
                  <c:v>06/07</c:v>
                </c:pt>
                <c:pt idx="1">
                  <c:v>07/08</c:v>
                </c:pt>
                <c:pt idx="2">
                  <c:v>08/09</c:v>
                </c:pt>
                <c:pt idx="3">
                  <c:v>09/10</c:v>
                </c:pt>
                <c:pt idx="4">
                  <c:v>10/11</c:v>
                </c:pt>
                <c:pt idx="5">
                  <c:v>11/12</c:v>
                </c:pt>
                <c:pt idx="6">
                  <c:v>12/13</c:v>
                </c:pt>
                <c:pt idx="7">
                  <c:v>13/14</c:v>
                </c:pt>
                <c:pt idx="8">
                  <c:v>14/15</c:v>
                </c:pt>
                <c:pt idx="9">
                  <c:v>15/16</c:v>
                </c:pt>
                <c:pt idx="10">
                  <c:v>16/17</c:v>
                </c:pt>
              </c:strCache>
            </c:strRef>
          </c:cat>
          <c:val>
            <c:numRef>
              <c:f>List10!$C$5:$M$5</c:f>
              <c:numCache>
                <c:formatCode>General</c:formatCode>
                <c:ptCount val="11"/>
                <c:pt idx="0">
                  <c:v>260</c:v>
                </c:pt>
                <c:pt idx="1">
                  <c:v>352</c:v>
                </c:pt>
                <c:pt idx="2">
                  <c:v>350</c:v>
                </c:pt>
                <c:pt idx="3">
                  <c:v>446</c:v>
                </c:pt>
                <c:pt idx="4">
                  <c:v>435</c:v>
                </c:pt>
                <c:pt idx="5">
                  <c:v>464</c:v>
                </c:pt>
                <c:pt idx="6">
                  <c:v>454</c:v>
                </c:pt>
                <c:pt idx="7">
                  <c:v>484</c:v>
                </c:pt>
                <c:pt idx="8">
                  <c:v>465</c:v>
                </c:pt>
                <c:pt idx="9">
                  <c:v>449</c:v>
                </c:pt>
                <c:pt idx="10">
                  <c:v>375</c:v>
                </c:pt>
              </c:numCache>
            </c:numRef>
          </c:val>
          <c:smooth val="0"/>
          <c:extLst xmlns:c16r2="http://schemas.microsoft.com/office/drawing/2015/06/chart">
            <c:ext xmlns:c16="http://schemas.microsoft.com/office/drawing/2014/chart" uri="{C3380CC4-5D6E-409C-BE32-E72D297353CC}">
              <c16:uniqueId val="{00000000-7B71-40C5-B86C-11AB43E43133}"/>
            </c:ext>
          </c:extLst>
        </c:ser>
        <c:ser>
          <c:idx val="1"/>
          <c:order val="1"/>
          <c:tx>
            <c:strRef>
              <c:f>List10!$A$6</c:f>
              <c:strCache>
                <c:ptCount val="1"/>
                <c:pt idx="0">
                  <c:v>Absolventi</c:v>
                </c:pt>
              </c:strCache>
            </c:strRef>
          </c:tx>
          <c:marker>
            <c:symbol val="none"/>
          </c:marker>
          <c:dLbls>
            <c:spPr>
              <a:noFill/>
              <a:ln>
                <a:noFill/>
              </a:ln>
              <a:effectLst/>
            </c:spPr>
            <c:txPr>
              <a:bodyPr/>
              <a:lstStyle/>
              <a:p>
                <a:pPr>
                  <a:defRPr sz="1040" baseline="0"/>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List10!$C$4:$M$4</c:f>
              <c:strCache>
                <c:ptCount val="11"/>
                <c:pt idx="0">
                  <c:v>06/07</c:v>
                </c:pt>
                <c:pt idx="1">
                  <c:v>07/08</c:v>
                </c:pt>
                <c:pt idx="2">
                  <c:v>08/09</c:v>
                </c:pt>
                <c:pt idx="3">
                  <c:v>09/10</c:v>
                </c:pt>
                <c:pt idx="4">
                  <c:v>10/11</c:v>
                </c:pt>
                <c:pt idx="5">
                  <c:v>11/12</c:v>
                </c:pt>
                <c:pt idx="6">
                  <c:v>12/13</c:v>
                </c:pt>
                <c:pt idx="7">
                  <c:v>13/14</c:v>
                </c:pt>
                <c:pt idx="8">
                  <c:v>14/15</c:v>
                </c:pt>
                <c:pt idx="9">
                  <c:v>15/16</c:v>
                </c:pt>
                <c:pt idx="10">
                  <c:v>16/17</c:v>
                </c:pt>
              </c:strCache>
            </c:strRef>
          </c:cat>
          <c:val>
            <c:numRef>
              <c:f>List10!$C$6:$M$6</c:f>
              <c:numCache>
                <c:formatCode>General</c:formatCode>
                <c:ptCount val="11"/>
                <c:pt idx="0">
                  <c:v>53</c:v>
                </c:pt>
                <c:pt idx="1">
                  <c:v>76</c:v>
                </c:pt>
                <c:pt idx="2">
                  <c:v>80</c:v>
                </c:pt>
                <c:pt idx="3">
                  <c:v>91</c:v>
                </c:pt>
                <c:pt idx="4">
                  <c:v>92</c:v>
                </c:pt>
                <c:pt idx="5">
                  <c:v>121</c:v>
                </c:pt>
                <c:pt idx="6">
                  <c:v>112</c:v>
                </c:pt>
                <c:pt idx="7">
                  <c:v>92</c:v>
                </c:pt>
                <c:pt idx="8">
                  <c:v>117</c:v>
                </c:pt>
                <c:pt idx="9">
                  <c:v>115</c:v>
                </c:pt>
                <c:pt idx="10">
                  <c:v>100</c:v>
                </c:pt>
              </c:numCache>
            </c:numRef>
          </c:val>
          <c:smooth val="0"/>
          <c:extLst xmlns:c16r2="http://schemas.microsoft.com/office/drawing/2015/06/chart">
            <c:ext xmlns:c16="http://schemas.microsoft.com/office/drawing/2014/chart" uri="{C3380CC4-5D6E-409C-BE32-E72D297353CC}">
              <c16:uniqueId val="{00000001-7B71-40C5-B86C-11AB43E43133}"/>
            </c:ext>
          </c:extLst>
        </c:ser>
        <c:dLbls>
          <c:showLegendKey val="0"/>
          <c:showVal val="0"/>
          <c:showCatName val="0"/>
          <c:showSerName val="0"/>
          <c:showPercent val="0"/>
          <c:showBubbleSize val="0"/>
        </c:dLbls>
        <c:marker val="1"/>
        <c:smooth val="0"/>
        <c:axId val="128001536"/>
        <c:axId val="128003072"/>
      </c:lineChart>
      <c:catAx>
        <c:axId val="128001536"/>
        <c:scaling>
          <c:orientation val="minMax"/>
        </c:scaling>
        <c:delete val="0"/>
        <c:axPos val="b"/>
        <c:numFmt formatCode="General" sourceLinked="0"/>
        <c:majorTickMark val="out"/>
        <c:minorTickMark val="none"/>
        <c:tickLblPos val="nextTo"/>
        <c:txPr>
          <a:bodyPr/>
          <a:lstStyle/>
          <a:p>
            <a:pPr>
              <a:defRPr sz="1040" baseline="0"/>
            </a:pPr>
            <a:endParaRPr lang="cs-CZ"/>
          </a:p>
        </c:txPr>
        <c:crossAx val="128003072"/>
        <c:crosses val="autoZero"/>
        <c:auto val="1"/>
        <c:lblAlgn val="ctr"/>
        <c:lblOffset val="100"/>
        <c:noMultiLvlLbl val="0"/>
      </c:catAx>
      <c:valAx>
        <c:axId val="128003072"/>
        <c:scaling>
          <c:orientation val="minMax"/>
          <c:max val="500"/>
        </c:scaling>
        <c:delete val="0"/>
        <c:axPos val="l"/>
        <c:majorGridlines/>
        <c:numFmt formatCode="General" sourceLinked="1"/>
        <c:majorTickMark val="out"/>
        <c:minorTickMark val="none"/>
        <c:tickLblPos val="nextTo"/>
        <c:crossAx val="128001536"/>
        <c:crosses val="autoZero"/>
        <c:crossBetween val="between"/>
        <c:majorUnit val="100"/>
      </c:valAx>
    </c:plotArea>
    <c:legend>
      <c:legendPos val="r"/>
      <c:overlay val="0"/>
      <c:txPr>
        <a:bodyPr/>
        <a:lstStyle/>
        <a:p>
          <a:pPr>
            <a:defRPr sz="1040" baseline="0"/>
          </a:pPr>
          <a:endParaRPr lang="cs-CZ"/>
        </a:p>
      </c:txPr>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6012900537377701E-2"/>
          <c:y val="3.9962610847957498E-2"/>
          <c:w val="0.8897313111495021"/>
          <c:h val="0.58952056201912162"/>
        </c:manualLayout>
      </c:layout>
      <c:bar3DChart>
        <c:barDir val="col"/>
        <c:grouping val="clustered"/>
        <c:varyColors val="0"/>
        <c:ser>
          <c:idx val="0"/>
          <c:order val="0"/>
          <c:spPr>
            <a:solidFill>
              <a:schemeClr val="accent1"/>
            </a:solidFill>
            <a:ln>
              <a:noFill/>
            </a:ln>
            <a:effectLst/>
            <a:sp3d/>
          </c:spPr>
          <c:invertIfNegative val="0"/>
          <c:dLbls>
            <c:dLbl>
              <c:idx val="3"/>
              <c:layout>
                <c:manualLayout>
                  <c:x val="2.0489572797247235E-2"/>
                  <c:y val="-2.113137023458483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30A0-46CA-8E76-3B026319734C}"/>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6576" tIns="18288" rIns="36576" bIns="18288"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borderCallout1">
                    <a:avLst/>
                  </a:prstGeom>
                </c15:spPr>
                <c15:showLeaderLines val="1"/>
                <c15:leaderLines>
                  <c:spPr>
                    <a:ln w="9525" cap="flat" cmpd="sng" algn="ctr">
                      <a:solidFill>
                        <a:schemeClr val="tx1">
                          <a:lumMod val="35000"/>
                          <a:lumOff val="65000"/>
                        </a:schemeClr>
                      </a:solidFill>
                      <a:round/>
                    </a:ln>
                    <a:effectLst/>
                  </c:spPr>
                </c15:leaderLines>
              </c:ext>
            </c:extLst>
          </c:dLbls>
          <c:cat>
            <c:multiLvlStrRef>
              <c:f>'t32'!$D$19:$H$20</c:f>
              <c:multiLvlStrCache>
                <c:ptCount val="5"/>
                <c:lvl>
                  <c:pt idx="3">
                    <c:v>Individuální skupinová výuka</c:v>
                  </c:pt>
                  <c:pt idx="4">
                    <c:v>Kolektivní výuka</c:v>
                  </c:pt>
                </c:lvl>
                <c:lvl>
                  <c:pt idx="0">
                    <c:v>Taneční</c:v>
                  </c:pt>
                  <c:pt idx="1">
                    <c:v>Výtvarný</c:v>
                  </c:pt>
                  <c:pt idx="2">
                    <c:v>Literárně- dramatický</c:v>
                  </c:pt>
                  <c:pt idx="3">
                    <c:v>Hudební </c:v>
                  </c:pt>
                </c:lvl>
              </c:multiLvlStrCache>
            </c:multiLvlStrRef>
          </c:cat>
          <c:val>
            <c:numRef>
              <c:f>'t32'!$D$21:$H$21</c:f>
              <c:numCache>
                <c:formatCode>General</c:formatCode>
                <c:ptCount val="5"/>
                <c:pt idx="0">
                  <c:v>1013</c:v>
                </c:pt>
                <c:pt idx="1">
                  <c:v>1911</c:v>
                </c:pt>
                <c:pt idx="2">
                  <c:v>563</c:v>
                </c:pt>
                <c:pt idx="3">
                  <c:v>5377</c:v>
                </c:pt>
                <c:pt idx="4">
                  <c:v>540</c:v>
                </c:pt>
              </c:numCache>
            </c:numRef>
          </c:val>
          <c:extLst xmlns:c16r2="http://schemas.microsoft.com/office/drawing/2015/06/chart">
            <c:ext xmlns:c16="http://schemas.microsoft.com/office/drawing/2014/chart" uri="{C3380CC4-5D6E-409C-BE32-E72D297353CC}">
              <c16:uniqueId val="{00000001-30A0-46CA-8E76-3B026319734C}"/>
            </c:ext>
          </c:extLst>
        </c:ser>
        <c:dLbls>
          <c:showLegendKey val="0"/>
          <c:showVal val="0"/>
          <c:showCatName val="0"/>
          <c:showSerName val="0"/>
          <c:showPercent val="0"/>
          <c:showBubbleSize val="0"/>
        </c:dLbls>
        <c:gapWidth val="150"/>
        <c:shape val="box"/>
        <c:axId val="116948992"/>
        <c:axId val="116950528"/>
        <c:axId val="0"/>
      </c:bar3DChart>
      <c:catAx>
        <c:axId val="1169489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950528"/>
        <c:crosses val="autoZero"/>
        <c:auto val="1"/>
        <c:lblAlgn val="ctr"/>
        <c:lblOffset val="100"/>
        <c:noMultiLvlLbl val="0"/>
      </c:catAx>
      <c:valAx>
        <c:axId val="11695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169489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5577008221271131E-2"/>
          <c:y val="8.3656988696846332E-2"/>
          <c:w val="0.67214872947937732"/>
          <c:h val="0.79995353216017706"/>
        </c:manualLayout>
      </c:layout>
      <c:pie3DChart>
        <c:varyColors val="1"/>
        <c:ser>
          <c:idx val="0"/>
          <c:order val="0"/>
          <c:dPt>
            <c:idx val="0"/>
            <c:bubble3D val="0"/>
            <c:explosion val="14"/>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0A87-400D-943B-0AD7DC381C14}"/>
              </c:ext>
            </c:extLst>
          </c:dPt>
          <c:dPt>
            <c:idx val="1"/>
            <c:bubble3D val="0"/>
            <c:explosion val="3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0A87-400D-943B-0AD7DC381C14}"/>
              </c:ext>
            </c:extLst>
          </c:dPt>
          <c:dPt>
            <c:idx val="2"/>
            <c:bubble3D val="0"/>
            <c:explosion val="24"/>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0A87-400D-943B-0AD7DC381C14}"/>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't33'!$C$20:$C$22</c:f>
              <c:strCache>
                <c:ptCount val="3"/>
                <c:pt idx="0">
                  <c:v>Cheb</c:v>
                </c:pt>
                <c:pt idx="1">
                  <c:v>Karlovy Vary</c:v>
                </c:pt>
                <c:pt idx="2">
                  <c:v>Sokolov</c:v>
                </c:pt>
              </c:strCache>
            </c:strRef>
          </c:cat>
          <c:val>
            <c:numRef>
              <c:f>'t33'!$D$20:$D$22</c:f>
              <c:numCache>
                <c:formatCode>0.00%</c:formatCode>
                <c:ptCount val="3"/>
                <c:pt idx="0">
                  <c:v>0.34411085450346418</c:v>
                </c:pt>
                <c:pt idx="1">
                  <c:v>0.48498845265588914</c:v>
                </c:pt>
                <c:pt idx="2">
                  <c:v>0.17090069284064666</c:v>
                </c:pt>
              </c:numCache>
            </c:numRef>
          </c:val>
          <c:extLst xmlns:c16r2="http://schemas.microsoft.com/office/drawing/2015/06/chart">
            <c:ext xmlns:c16="http://schemas.microsoft.com/office/drawing/2014/chart" uri="{C3380CC4-5D6E-409C-BE32-E72D297353CC}">
              <c16:uniqueId val="{00000006-0A87-400D-943B-0AD7DC381C14}"/>
            </c:ext>
          </c:extLst>
        </c:ser>
        <c:dLbls>
          <c:showLegendKey val="0"/>
          <c:showVal val="0"/>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't41'!$C$18</c:f>
              <c:strCache>
                <c:ptCount val="1"/>
                <c:pt idx="0">
                  <c:v>mentální</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't41'!$C$19:$C$27</c:f>
              <c:numCache>
                <c:formatCode>General</c:formatCode>
                <c:ptCount val="9"/>
                <c:pt idx="0">
                  <c:v>180</c:v>
                </c:pt>
                <c:pt idx="1">
                  <c:v>183</c:v>
                </c:pt>
                <c:pt idx="2">
                  <c:v>313</c:v>
                </c:pt>
                <c:pt idx="3">
                  <c:v>195</c:v>
                </c:pt>
                <c:pt idx="4">
                  <c:v>335</c:v>
                </c:pt>
                <c:pt idx="5">
                  <c:v>398</c:v>
                </c:pt>
                <c:pt idx="6">
                  <c:v>450</c:v>
                </c:pt>
                <c:pt idx="7">
                  <c:v>441</c:v>
                </c:pt>
                <c:pt idx="8">
                  <c:v>473</c:v>
                </c:pt>
              </c:numCache>
            </c:numRef>
          </c:val>
          <c:extLst xmlns:c16r2="http://schemas.microsoft.com/office/drawing/2015/06/chart">
            <c:ext xmlns:c16="http://schemas.microsoft.com/office/drawing/2014/chart" uri="{C3380CC4-5D6E-409C-BE32-E72D297353CC}">
              <c16:uniqueId val="{00000000-4A9D-407E-8CF1-AF5CBFA0BEE7}"/>
            </c:ext>
          </c:extLst>
        </c:ser>
        <c:ser>
          <c:idx val="1"/>
          <c:order val="1"/>
          <c:tx>
            <c:strRef>
              <c:f>'t41'!$D$18</c:f>
              <c:strCache>
                <c:ptCount val="1"/>
                <c:pt idx="0">
                  <c:v>sluchové</c:v>
                </c:pt>
              </c:strCache>
            </c:strRef>
          </c:tx>
          <c:spPr>
            <a:solidFill>
              <a:schemeClr val="accent2"/>
            </a:solidFill>
            <a:ln>
              <a:noFill/>
            </a:ln>
            <a:effectLst/>
            <a:sp3d/>
          </c:spPr>
          <c:invertIfNegative val="0"/>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't41'!$D$19:$D$27</c:f>
              <c:numCache>
                <c:formatCode>General</c:formatCode>
                <c:ptCount val="9"/>
                <c:pt idx="0">
                  <c:v>3</c:v>
                </c:pt>
                <c:pt idx="1">
                  <c:v>4</c:v>
                </c:pt>
                <c:pt idx="2">
                  <c:v>5</c:v>
                </c:pt>
                <c:pt idx="3">
                  <c:v>4</c:v>
                </c:pt>
                <c:pt idx="4">
                  <c:v>9</c:v>
                </c:pt>
                <c:pt idx="5">
                  <c:v>8</c:v>
                </c:pt>
                <c:pt idx="6">
                  <c:v>7</c:v>
                </c:pt>
                <c:pt idx="7">
                  <c:v>2</c:v>
                </c:pt>
                <c:pt idx="8">
                  <c:v>3</c:v>
                </c:pt>
              </c:numCache>
            </c:numRef>
          </c:val>
          <c:extLst xmlns:c16r2="http://schemas.microsoft.com/office/drawing/2015/06/chart">
            <c:ext xmlns:c16="http://schemas.microsoft.com/office/drawing/2014/chart" uri="{C3380CC4-5D6E-409C-BE32-E72D297353CC}">
              <c16:uniqueId val="{00000001-4A9D-407E-8CF1-AF5CBFA0BEE7}"/>
            </c:ext>
          </c:extLst>
        </c:ser>
        <c:ser>
          <c:idx val="2"/>
          <c:order val="2"/>
          <c:tx>
            <c:strRef>
              <c:f>'t41'!$E$18</c:f>
              <c:strCache>
                <c:ptCount val="1"/>
                <c:pt idx="0">
                  <c:v>zrakové</c:v>
                </c:pt>
              </c:strCache>
            </c:strRef>
          </c:tx>
          <c:spPr>
            <a:solidFill>
              <a:schemeClr val="accent3"/>
            </a:solidFill>
            <a:ln>
              <a:noFill/>
            </a:ln>
            <a:effectLst/>
            <a:sp3d/>
          </c:spPr>
          <c:invertIfNegative val="0"/>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't41'!$E$19:$E$27</c:f>
              <c:numCache>
                <c:formatCode>General</c:formatCode>
                <c:ptCount val="9"/>
                <c:pt idx="0">
                  <c:v>6</c:v>
                </c:pt>
                <c:pt idx="1">
                  <c:v>5</c:v>
                </c:pt>
                <c:pt idx="2">
                  <c:v>4</c:v>
                </c:pt>
                <c:pt idx="3">
                  <c:v>2</c:v>
                </c:pt>
                <c:pt idx="4">
                  <c:v>10</c:v>
                </c:pt>
                <c:pt idx="5">
                  <c:v>13</c:v>
                </c:pt>
                <c:pt idx="6">
                  <c:v>4</c:v>
                </c:pt>
                <c:pt idx="7">
                  <c:v>7</c:v>
                </c:pt>
                <c:pt idx="8">
                  <c:v>0</c:v>
                </c:pt>
              </c:numCache>
            </c:numRef>
          </c:val>
          <c:extLst xmlns:c16r2="http://schemas.microsoft.com/office/drawing/2015/06/chart">
            <c:ext xmlns:c16="http://schemas.microsoft.com/office/drawing/2014/chart" uri="{C3380CC4-5D6E-409C-BE32-E72D297353CC}">
              <c16:uniqueId val="{00000002-4A9D-407E-8CF1-AF5CBFA0BEE7}"/>
            </c:ext>
          </c:extLst>
        </c:ser>
        <c:ser>
          <c:idx val="3"/>
          <c:order val="3"/>
          <c:tx>
            <c:strRef>
              <c:f>'t41'!$F$18</c:f>
              <c:strCache>
                <c:ptCount val="1"/>
                <c:pt idx="0">
                  <c:v>s vadou řeči</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't41'!$F$19:$F$27</c:f>
              <c:numCache>
                <c:formatCode>General</c:formatCode>
                <c:ptCount val="9"/>
                <c:pt idx="0">
                  <c:v>252</c:v>
                </c:pt>
                <c:pt idx="1">
                  <c:v>188</c:v>
                </c:pt>
                <c:pt idx="2">
                  <c:v>284</c:v>
                </c:pt>
                <c:pt idx="3">
                  <c:v>598</c:v>
                </c:pt>
                <c:pt idx="4">
                  <c:v>828</c:v>
                </c:pt>
                <c:pt idx="5">
                  <c:v>965</c:v>
                </c:pt>
                <c:pt idx="6">
                  <c:v>1063</c:v>
                </c:pt>
                <c:pt idx="7">
                  <c:v>1089</c:v>
                </c:pt>
                <c:pt idx="8">
                  <c:v>770</c:v>
                </c:pt>
              </c:numCache>
            </c:numRef>
          </c:val>
          <c:extLst xmlns:c16r2="http://schemas.microsoft.com/office/drawing/2015/06/chart">
            <c:ext xmlns:c16="http://schemas.microsoft.com/office/drawing/2014/chart" uri="{C3380CC4-5D6E-409C-BE32-E72D297353CC}">
              <c16:uniqueId val="{00000003-4A9D-407E-8CF1-AF5CBFA0BEE7}"/>
            </c:ext>
          </c:extLst>
        </c:ser>
        <c:ser>
          <c:idx val="4"/>
          <c:order val="4"/>
          <c:tx>
            <c:strRef>
              <c:f>'t41'!$G$18</c:f>
              <c:strCache>
                <c:ptCount val="1"/>
                <c:pt idx="0">
                  <c:v>tělesné</c:v>
                </c:pt>
              </c:strCache>
            </c:strRef>
          </c:tx>
          <c:spPr>
            <a:solidFill>
              <a:schemeClr val="accent5"/>
            </a:solidFill>
            <a:ln>
              <a:noFill/>
            </a:ln>
            <a:effectLst/>
            <a:sp3d/>
          </c:spPr>
          <c:invertIfNegative val="0"/>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't41'!$G$19:$G$27</c:f>
              <c:numCache>
                <c:formatCode>General</c:formatCode>
                <c:ptCount val="9"/>
                <c:pt idx="0">
                  <c:v>30</c:v>
                </c:pt>
                <c:pt idx="1">
                  <c:v>33</c:v>
                </c:pt>
                <c:pt idx="2">
                  <c:v>14</c:v>
                </c:pt>
                <c:pt idx="3">
                  <c:v>22</c:v>
                </c:pt>
                <c:pt idx="4">
                  <c:v>28</c:v>
                </c:pt>
                <c:pt idx="5">
                  <c:v>66</c:v>
                </c:pt>
                <c:pt idx="6">
                  <c:v>39</c:v>
                </c:pt>
                <c:pt idx="7">
                  <c:v>40</c:v>
                </c:pt>
                <c:pt idx="8">
                  <c:v>34</c:v>
                </c:pt>
              </c:numCache>
            </c:numRef>
          </c:val>
          <c:extLst xmlns:c16r2="http://schemas.microsoft.com/office/drawing/2015/06/chart">
            <c:ext xmlns:c16="http://schemas.microsoft.com/office/drawing/2014/chart" uri="{C3380CC4-5D6E-409C-BE32-E72D297353CC}">
              <c16:uniqueId val="{00000004-4A9D-407E-8CF1-AF5CBFA0BEE7}"/>
            </c:ext>
          </c:extLst>
        </c:ser>
        <c:ser>
          <c:idx val="5"/>
          <c:order val="5"/>
          <c:tx>
            <c:strRef>
              <c:f>'t41'!$H$18</c:f>
              <c:strCache>
                <c:ptCount val="1"/>
                <c:pt idx="0">
                  <c:v>s více vadami</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't41'!$H$19:$H$27</c:f>
              <c:numCache>
                <c:formatCode>General</c:formatCode>
                <c:ptCount val="9"/>
                <c:pt idx="0">
                  <c:v>251</c:v>
                </c:pt>
                <c:pt idx="1">
                  <c:v>237</c:v>
                </c:pt>
                <c:pt idx="2">
                  <c:v>306</c:v>
                </c:pt>
                <c:pt idx="3">
                  <c:v>306</c:v>
                </c:pt>
                <c:pt idx="4">
                  <c:v>519</c:v>
                </c:pt>
                <c:pt idx="5">
                  <c:v>492</c:v>
                </c:pt>
                <c:pt idx="6">
                  <c:v>462</c:v>
                </c:pt>
                <c:pt idx="7">
                  <c:v>462</c:v>
                </c:pt>
                <c:pt idx="8">
                  <c:v>460</c:v>
                </c:pt>
              </c:numCache>
            </c:numRef>
          </c:val>
          <c:extLst xmlns:c16r2="http://schemas.microsoft.com/office/drawing/2015/06/chart">
            <c:ext xmlns:c16="http://schemas.microsoft.com/office/drawing/2014/chart" uri="{C3380CC4-5D6E-409C-BE32-E72D297353CC}">
              <c16:uniqueId val="{00000005-4A9D-407E-8CF1-AF5CBFA0BEE7}"/>
            </c:ext>
          </c:extLst>
        </c:ser>
        <c:ser>
          <c:idx val="6"/>
          <c:order val="6"/>
          <c:tx>
            <c:strRef>
              <c:f>'t41'!$I$18</c:f>
              <c:strCache>
                <c:ptCount val="1"/>
                <c:pt idx="0">
                  <c:v>autismus</c:v>
                </c:pt>
              </c:strCache>
            </c:strRef>
          </c:tx>
          <c:spPr>
            <a:solidFill>
              <a:schemeClr val="accent1">
                <a:lumMod val="60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't41'!$B$19:$B$27</c:f>
              <c:strCache>
                <c:ptCount val="9"/>
                <c:pt idx="0">
                  <c:v>´08/09</c:v>
                </c:pt>
                <c:pt idx="1">
                  <c:v>´09/10</c:v>
                </c:pt>
                <c:pt idx="2">
                  <c:v>´10/11</c:v>
                </c:pt>
                <c:pt idx="3">
                  <c:v>´11/12</c:v>
                </c:pt>
                <c:pt idx="4">
                  <c:v>´12/13</c:v>
                </c:pt>
                <c:pt idx="5">
                  <c:v>13/14</c:v>
                </c:pt>
                <c:pt idx="6">
                  <c:v>14/15</c:v>
                </c:pt>
                <c:pt idx="7">
                  <c:v>15/16</c:v>
                </c:pt>
                <c:pt idx="8">
                  <c:v>16/17</c:v>
                </c:pt>
              </c:strCache>
            </c:strRef>
          </c:cat>
          <c:val>
            <c:numRef>
              <c:f>'t41'!$I$19:$I$27</c:f>
              <c:numCache>
                <c:formatCode>General</c:formatCode>
                <c:ptCount val="9"/>
                <c:pt idx="0">
                  <c:v>67</c:v>
                </c:pt>
                <c:pt idx="1">
                  <c:v>104</c:v>
                </c:pt>
                <c:pt idx="2">
                  <c:v>94</c:v>
                </c:pt>
                <c:pt idx="3">
                  <c:v>93</c:v>
                </c:pt>
                <c:pt idx="4">
                  <c:v>139</c:v>
                </c:pt>
                <c:pt idx="5">
                  <c:v>173</c:v>
                </c:pt>
                <c:pt idx="6">
                  <c:v>194</c:v>
                </c:pt>
                <c:pt idx="7">
                  <c:v>148</c:v>
                </c:pt>
                <c:pt idx="8">
                  <c:v>154</c:v>
                </c:pt>
              </c:numCache>
            </c:numRef>
          </c:val>
          <c:extLst xmlns:c16r2="http://schemas.microsoft.com/office/drawing/2015/06/chart">
            <c:ext xmlns:c16="http://schemas.microsoft.com/office/drawing/2014/chart" uri="{C3380CC4-5D6E-409C-BE32-E72D297353CC}">
              <c16:uniqueId val="{00000006-4A9D-407E-8CF1-AF5CBFA0BEE7}"/>
            </c:ext>
          </c:extLst>
        </c:ser>
        <c:dLbls>
          <c:showLegendKey val="0"/>
          <c:showVal val="0"/>
          <c:showCatName val="0"/>
          <c:showSerName val="0"/>
          <c:showPercent val="0"/>
          <c:showBubbleSize val="0"/>
        </c:dLbls>
        <c:gapWidth val="150"/>
        <c:shape val="box"/>
        <c:axId val="127766528"/>
        <c:axId val="127768064"/>
        <c:axId val="0"/>
      </c:bar3DChart>
      <c:catAx>
        <c:axId val="1277665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27768064"/>
        <c:crosses val="autoZero"/>
        <c:auto val="1"/>
        <c:lblAlgn val="ctr"/>
        <c:lblOffset val="100"/>
        <c:noMultiLvlLbl val="0"/>
      </c:catAx>
      <c:valAx>
        <c:axId val="1277680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2776652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't42'!$C$16</c:f>
              <c:strCache>
                <c:ptCount val="1"/>
                <c:pt idx="0">
                  <c:v>Komplexní vyšetření</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't42'!$B$17:$B$25</c:f>
              <c:strCache>
                <c:ptCount val="9"/>
                <c:pt idx="0">
                  <c:v>´08/09</c:v>
                </c:pt>
                <c:pt idx="1">
                  <c:v>´09/10</c:v>
                </c:pt>
                <c:pt idx="2">
                  <c:v>´10/11</c:v>
                </c:pt>
                <c:pt idx="3">
                  <c:v>´11/12</c:v>
                </c:pt>
                <c:pt idx="4">
                  <c:v>´12/13</c:v>
                </c:pt>
                <c:pt idx="5">
                  <c:v>13/14</c:v>
                </c:pt>
                <c:pt idx="6">
                  <c:v>14/15</c:v>
                </c:pt>
                <c:pt idx="7">
                  <c:v>15/16</c:v>
                </c:pt>
                <c:pt idx="8">
                  <c:v>16/17</c:v>
                </c:pt>
              </c:strCache>
            </c:strRef>
          </c:cat>
          <c:val>
            <c:numRef>
              <c:f>'t42'!$C$17:$C$25</c:f>
              <c:numCache>
                <c:formatCode>General</c:formatCode>
                <c:ptCount val="9"/>
                <c:pt idx="0">
                  <c:v>87</c:v>
                </c:pt>
                <c:pt idx="1">
                  <c:v>107</c:v>
                </c:pt>
                <c:pt idx="2">
                  <c:v>127</c:v>
                </c:pt>
                <c:pt idx="3">
                  <c:v>143</c:v>
                </c:pt>
                <c:pt idx="4">
                  <c:v>280</c:v>
                </c:pt>
                <c:pt idx="5">
                  <c:v>352</c:v>
                </c:pt>
                <c:pt idx="6">
                  <c:v>346</c:v>
                </c:pt>
                <c:pt idx="7">
                  <c:v>1108</c:v>
                </c:pt>
                <c:pt idx="8">
                  <c:v>696</c:v>
                </c:pt>
              </c:numCache>
            </c:numRef>
          </c:val>
          <c:extLst xmlns:c16r2="http://schemas.microsoft.com/office/drawing/2015/06/chart">
            <c:ext xmlns:c16="http://schemas.microsoft.com/office/drawing/2014/chart" uri="{C3380CC4-5D6E-409C-BE32-E72D297353CC}">
              <c16:uniqueId val="{00000000-B0E2-4EA2-858D-FC73155DCBB1}"/>
            </c:ext>
          </c:extLst>
        </c:ser>
        <c:ser>
          <c:idx val="1"/>
          <c:order val="1"/>
          <c:tx>
            <c:strRef>
              <c:f>'t42'!$D$16</c:f>
              <c:strCache>
                <c:ptCount val="1"/>
                <c:pt idx="0">
                  <c:v>Psychologická vyšetření</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't42'!$B$17:$B$25</c:f>
              <c:strCache>
                <c:ptCount val="9"/>
                <c:pt idx="0">
                  <c:v>´08/09</c:v>
                </c:pt>
                <c:pt idx="1">
                  <c:v>´09/10</c:v>
                </c:pt>
                <c:pt idx="2">
                  <c:v>´10/11</c:v>
                </c:pt>
                <c:pt idx="3">
                  <c:v>´11/12</c:v>
                </c:pt>
                <c:pt idx="4">
                  <c:v>´12/13</c:v>
                </c:pt>
                <c:pt idx="5">
                  <c:v>13/14</c:v>
                </c:pt>
                <c:pt idx="6">
                  <c:v>14/15</c:v>
                </c:pt>
                <c:pt idx="7">
                  <c:v>15/16</c:v>
                </c:pt>
                <c:pt idx="8">
                  <c:v>16/17</c:v>
                </c:pt>
              </c:strCache>
            </c:strRef>
          </c:cat>
          <c:val>
            <c:numRef>
              <c:f>'t42'!$D$17:$D$25</c:f>
              <c:numCache>
                <c:formatCode>General</c:formatCode>
                <c:ptCount val="9"/>
                <c:pt idx="0">
                  <c:v>99</c:v>
                </c:pt>
                <c:pt idx="1">
                  <c:v>109</c:v>
                </c:pt>
                <c:pt idx="2">
                  <c:v>237</c:v>
                </c:pt>
                <c:pt idx="3">
                  <c:v>153</c:v>
                </c:pt>
                <c:pt idx="4">
                  <c:v>169</c:v>
                </c:pt>
                <c:pt idx="5">
                  <c:v>217</c:v>
                </c:pt>
                <c:pt idx="6">
                  <c:v>265</c:v>
                </c:pt>
                <c:pt idx="7">
                  <c:v>184</c:v>
                </c:pt>
                <c:pt idx="8">
                  <c:v>479</c:v>
                </c:pt>
              </c:numCache>
            </c:numRef>
          </c:val>
          <c:extLst xmlns:c16r2="http://schemas.microsoft.com/office/drawing/2015/06/chart">
            <c:ext xmlns:c16="http://schemas.microsoft.com/office/drawing/2014/chart" uri="{C3380CC4-5D6E-409C-BE32-E72D297353CC}">
              <c16:uniqueId val="{00000001-B0E2-4EA2-858D-FC73155DCBB1}"/>
            </c:ext>
          </c:extLst>
        </c:ser>
        <c:ser>
          <c:idx val="2"/>
          <c:order val="2"/>
          <c:tx>
            <c:strRef>
              <c:f>'t42'!$E$16</c:f>
              <c:strCache>
                <c:ptCount val="1"/>
                <c:pt idx="0">
                  <c:v>Speciálně pedagogická vyšetření</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't42'!$B$17:$B$25</c:f>
              <c:strCache>
                <c:ptCount val="9"/>
                <c:pt idx="0">
                  <c:v>´08/09</c:v>
                </c:pt>
                <c:pt idx="1">
                  <c:v>´09/10</c:v>
                </c:pt>
                <c:pt idx="2">
                  <c:v>´10/11</c:v>
                </c:pt>
                <c:pt idx="3">
                  <c:v>´11/12</c:v>
                </c:pt>
                <c:pt idx="4">
                  <c:v>´12/13</c:v>
                </c:pt>
                <c:pt idx="5">
                  <c:v>13/14</c:v>
                </c:pt>
                <c:pt idx="6">
                  <c:v>14/15</c:v>
                </c:pt>
                <c:pt idx="7">
                  <c:v>15/16</c:v>
                </c:pt>
                <c:pt idx="8">
                  <c:v>16/17</c:v>
                </c:pt>
              </c:strCache>
            </c:strRef>
          </c:cat>
          <c:val>
            <c:numRef>
              <c:f>'t42'!$E$17:$E$25</c:f>
              <c:numCache>
                <c:formatCode>General</c:formatCode>
                <c:ptCount val="9"/>
                <c:pt idx="0">
                  <c:v>589</c:v>
                </c:pt>
                <c:pt idx="1">
                  <c:v>633</c:v>
                </c:pt>
                <c:pt idx="2">
                  <c:v>692</c:v>
                </c:pt>
                <c:pt idx="3">
                  <c:v>1062</c:v>
                </c:pt>
                <c:pt idx="4">
                  <c:v>1439</c:v>
                </c:pt>
                <c:pt idx="5">
                  <c:v>1463</c:v>
                </c:pt>
                <c:pt idx="6">
                  <c:v>1520</c:v>
                </c:pt>
                <c:pt idx="7">
                  <c:v>695</c:v>
                </c:pt>
                <c:pt idx="8">
                  <c:v>1267</c:v>
                </c:pt>
              </c:numCache>
            </c:numRef>
          </c:val>
          <c:extLst xmlns:c16r2="http://schemas.microsoft.com/office/drawing/2015/06/chart">
            <c:ext xmlns:c16="http://schemas.microsoft.com/office/drawing/2014/chart" uri="{C3380CC4-5D6E-409C-BE32-E72D297353CC}">
              <c16:uniqueId val="{00000002-B0E2-4EA2-858D-FC73155DCBB1}"/>
            </c:ext>
          </c:extLst>
        </c:ser>
        <c:ser>
          <c:idx val="3"/>
          <c:order val="3"/>
          <c:tx>
            <c:strRef>
              <c:f>'t42'!$F$16</c:f>
              <c:strCache>
                <c:ptCount val="1"/>
                <c:pt idx="0">
                  <c:v>Konzultace k IVP</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't42'!$B$17:$B$25</c:f>
              <c:strCache>
                <c:ptCount val="9"/>
                <c:pt idx="0">
                  <c:v>´08/09</c:v>
                </c:pt>
                <c:pt idx="1">
                  <c:v>´09/10</c:v>
                </c:pt>
                <c:pt idx="2">
                  <c:v>´10/11</c:v>
                </c:pt>
                <c:pt idx="3">
                  <c:v>´11/12</c:v>
                </c:pt>
                <c:pt idx="4">
                  <c:v>´12/13</c:v>
                </c:pt>
                <c:pt idx="5">
                  <c:v>13/14</c:v>
                </c:pt>
                <c:pt idx="6">
                  <c:v>14/15</c:v>
                </c:pt>
                <c:pt idx="7">
                  <c:v>15/16</c:v>
                </c:pt>
                <c:pt idx="8">
                  <c:v>16/17</c:v>
                </c:pt>
              </c:strCache>
            </c:strRef>
          </c:cat>
          <c:val>
            <c:numRef>
              <c:f>'t42'!$F$17:$F$25</c:f>
              <c:numCache>
                <c:formatCode>General</c:formatCode>
                <c:ptCount val="9"/>
                <c:pt idx="0">
                  <c:v>291</c:v>
                </c:pt>
                <c:pt idx="1">
                  <c:v>403</c:v>
                </c:pt>
                <c:pt idx="2">
                  <c:v>344</c:v>
                </c:pt>
                <c:pt idx="3">
                  <c:v>315</c:v>
                </c:pt>
                <c:pt idx="4">
                  <c:v>451</c:v>
                </c:pt>
                <c:pt idx="5">
                  <c:v>722</c:v>
                </c:pt>
                <c:pt idx="6">
                  <c:v>633</c:v>
                </c:pt>
                <c:pt idx="7">
                  <c:v>447</c:v>
                </c:pt>
                <c:pt idx="8">
                  <c:v>646</c:v>
                </c:pt>
              </c:numCache>
            </c:numRef>
          </c:val>
          <c:extLst xmlns:c16r2="http://schemas.microsoft.com/office/drawing/2015/06/chart">
            <c:ext xmlns:c16="http://schemas.microsoft.com/office/drawing/2014/chart" uri="{C3380CC4-5D6E-409C-BE32-E72D297353CC}">
              <c16:uniqueId val="{00000003-B0E2-4EA2-858D-FC73155DCBB1}"/>
            </c:ext>
          </c:extLst>
        </c:ser>
        <c:dLbls>
          <c:showLegendKey val="0"/>
          <c:showVal val="0"/>
          <c:showCatName val="0"/>
          <c:showSerName val="0"/>
          <c:showPercent val="0"/>
          <c:showBubbleSize val="0"/>
        </c:dLbls>
        <c:gapWidth val="150"/>
        <c:shape val="box"/>
        <c:axId val="129264640"/>
        <c:axId val="129291008"/>
        <c:axId val="0"/>
      </c:bar3DChart>
      <c:catAx>
        <c:axId val="1292646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29291008"/>
        <c:crosses val="autoZero"/>
        <c:auto val="1"/>
        <c:lblAlgn val="ctr"/>
        <c:lblOffset val="100"/>
        <c:noMultiLvlLbl val="0"/>
      </c:catAx>
      <c:valAx>
        <c:axId val="129291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2926464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't43'!$C$18</c:f>
              <c:strCache>
                <c:ptCount val="1"/>
                <c:pt idx="0">
                  <c:v>Služby pedagogům</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't43'!$B$19:$B$28</c:f>
              <c:strCache>
                <c:ptCount val="10"/>
                <c:pt idx="0">
                  <c:v>´07/09</c:v>
                </c:pt>
                <c:pt idx="1">
                  <c:v>´08/09</c:v>
                </c:pt>
                <c:pt idx="2">
                  <c:v>´09/10</c:v>
                </c:pt>
                <c:pt idx="3">
                  <c:v>´10/11</c:v>
                </c:pt>
                <c:pt idx="4">
                  <c:v>´11/12</c:v>
                </c:pt>
                <c:pt idx="5">
                  <c:v>´12/13</c:v>
                </c:pt>
                <c:pt idx="6">
                  <c:v>13/14</c:v>
                </c:pt>
                <c:pt idx="7">
                  <c:v>14/15</c:v>
                </c:pt>
                <c:pt idx="8">
                  <c:v>15/16</c:v>
                </c:pt>
                <c:pt idx="9">
                  <c:v>16/17</c:v>
                </c:pt>
              </c:strCache>
            </c:strRef>
          </c:cat>
          <c:val>
            <c:numRef>
              <c:f>'t43'!$C$19:$C$28</c:f>
              <c:numCache>
                <c:formatCode>General</c:formatCode>
                <c:ptCount val="10"/>
                <c:pt idx="0">
                  <c:v>1589</c:v>
                </c:pt>
                <c:pt idx="1">
                  <c:v>1541</c:v>
                </c:pt>
                <c:pt idx="2">
                  <c:v>1902</c:v>
                </c:pt>
                <c:pt idx="3">
                  <c:v>768</c:v>
                </c:pt>
                <c:pt idx="4">
                  <c:v>1084</c:v>
                </c:pt>
                <c:pt idx="5">
                  <c:v>3015</c:v>
                </c:pt>
                <c:pt idx="6">
                  <c:v>3613</c:v>
                </c:pt>
                <c:pt idx="7">
                  <c:v>4620</c:v>
                </c:pt>
                <c:pt idx="8">
                  <c:v>5966</c:v>
                </c:pt>
                <c:pt idx="9">
                  <c:v>5333</c:v>
                </c:pt>
              </c:numCache>
            </c:numRef>
          </c:val>
          <c:extLst xmlns:c16r2="http://schemas.microsoft.com/office/drawing/2015/06/chart">
            <c:ext xmlns:c16="http://schemas.microsoft.com/office/drawing/2014/chart" uri="{C3380CC4-5D6E-409C-BE32-E72D297353CC}">
              <c16:uniqueId val="{00000000-25A4-4A7E-89A1-E4A239A6CD02}"/>
            </c:ext>
          </c:extLst>
        </c:ser>
        <c:ser>
          <c:idx val="1"/>
          <c:order val="1"/>
          <c:tx>
            <c:strRef>
              <c:f>'t43'!$D$18</c:f>
              <c:strCache>
                <c:ptCount val="1"/>
                <c:pt idx="0">
                  <c:v>Poradenská pomoc zákonným zástupcům</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't43'!$B$19:$B$28</c:f>
              <c:strCache>
                <c:ptCount val="10"/>
                <c:pt idx="0">
                  <c:v>´07/09</c:v>
                </c:pt>
                <c:pt idx="1">
                  <c:v>´08/09</c:v>
                </c:pt>
                <c:pt idx="2">
                  <c:v>´09/10</c:v>
                </c:pt>
                <c:pt idx="3">
                  <c:v>´10/11</c:v>
                </c:pt>
                <c:pt idx="4">
                  <c:v>´11/12</c:v>
                </c:pt>
                <c:pt idx="5">
                  <c:v>´12/13</c:v>
                </c:pt>
                <c:pt idx="6">
                  <c:v>13/14</c:v>
                </c:pt>
                <c:pt idx="7">
                  <c:v>14/15</c:v>
                </c:pt>
                <c:pt idx="8">
                  <c:v>15/16</c:v>
                </c:pt>
                <c:pt idx="9">
                  <c:v>16/17</c:v>
                </c:pt>
              </c:strCache>
            </c:strRef>
          </c:cat>
          <c:val>
            <c:numRef>
              <c:f>'t43'!$D$19:$D$28</c:f>
              <c:numCache>
                <c:formatCode>General</c:formatCode>
                <c:ptCount val="10"/>
                <c:pt idx="0">
                  <c:v>2179</c:v>
                </c:pt>
                <c:pt idx="1">
                  <c:v>2815</c:v>
                </c:pt>
                <c:pt idx="2">
                  <c:v>3447</c:v>
                </c:pt>
                <c:pt idx="3">
                  <c:v>1961</c:v>
                </c:pt>
                <c:pt idx="4">
                  <c:v>3673</c:v>
                </c:pt>
                <c:pt idx="5">
                  <c:v>5949</c:v>
                </c:pt>
                <c:pt idx="6">
                  <c:v>5813</c:v>
                </c:pt>
                <c:pt idx="7">
                  <c:v>6525</c:v>
                </c:pt>
                <c:pt idx="8">
                  <c:v>5174</c:v>
                </c:pt>
                <c:pt idx="9">
                  <c:v>4940</c:v>
                </c:pt>
              </c:numCache>
            </c:numRef>
          </c:val>
          <c:extLst xmlns:c16r2="http://schemas.microsoft.com/office/drawing/2015/06/chart">
            <c:ext xmlns:c16="http://schemas.microsoft.com/office/drawing/2014/chart" uri="{C3380CC4-5D6E-409C-BE32-E72D297353CC}">
              <c16:uniqueId val="{00000001-25A4-4A7E-89A1-E4A239A6CD02}"/>
            </c:ext>
          </c:extLst>
        </c:ser>
        <c:ser>
          <c:idx val="2"/>
          <c:order val="2"/>
          <c:tx>
            <c:strRef>
              <c:f>'t43'!$E$18</c:f>
              <c:strCache>
                <c:ptCount val="1"/>
                <c:pt idx="0">
                  <c:v>Odborné podklady pro vzdělávací opatření</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't43'!$B$19:$B$28</c:f>
              <c:strCache>
                <c:ptCount val="10"/>
                <c:pt idx="0">
                  <c:v>´07/09</c:v>
                </c:pt>
                <c:pt idx="1">
                  <c:v>´08/09</c:v>
                </c:pt>
                <c:pt idx="2">
                  <c:v>´09/10</c:v>
                </c:pt>
                <c:pt idx="3">
                  <c:v>´10/11</c:v>
                </c:pt>
                <c:pt idx="4">
                  <c:v>´11/12</c:v>
                </c:pt>
                <c:pt idx="5">
                  <c:v>´12/13</c:v>
                </c:pt>
                <c:pt idx="6">
                  <c:v>13/14</c:v>
                </c:pt>
                <c:pt idx="7">
                  <c:v>14/15</c:v>
                </c:pt>
                <c:pt idx="8">
                  <c:v>15/16</c:v>
                </c:pt>
                <c:pt idx="9">
                  <c:v>16/17</c:v>
                </c:pt>
              </c:strCache>
            </c:strRef>
          </c:cat>
          <c:val>
            <c:numRef>
              <c:f>'t43'!$E$19:$E$28</c:f>
              <c:numCache>
                <c:formatCode>General</c:formatCode>
                <c:ptCount val="10"/>
                <c:pt idx="0">
                  <c:v>301</c:v>
                </c:pt>
                <c:pt idx="1">
                  <c:v>441</c:v>
                </c:pt>
                <c:pt idx="2">
                  <c:v>668</c:v>
                </c:pt>
                <c:pt idx="3">
                  <c:v>424</c:v>
                </c:pt>
                <c:pt idx="4">
                  <c:v>467</c:v>
                </c:pt>
                <c:pt idx="5">
                  <c:v>1325</c:v>
                </c:pt>
                <c:pt idx="6">
                  <c:v>1802</c:v>
                </c:pt>
                <c:pt idx="7">
                  <c:v>2667</c:v>
                </c:pt>
                <c:pt idx="8">
                  <c:v>1427</c:v>
                </c:pt>
                <c:pt idx="9">
                  <c:v>2222</c:v>
                </c:pt>
              </c:numCache>
            </c:numRef>
          </c:val>
          <c:extLst xmlns:c16r2="http://schemas.microsoft.com/office/drawing/2015/06/chart">
            <c:ext xmlns:c16="http://schemas.microsoft.com/office/drawing/2014/chart" uri="{C3380CC4-5D6E-409C-BE32-E72D297353CC}">
              <c16:uniqueId val="{00000002-25A4-4A7E-89A1-E4A239A6CD02}"/>
            </c:ext>
          </c:extLst>
        </c:ser>
        <c:dLbls>
          <c:showLegendKey val="0"/>
          <c:showVal val="0"/>
          <c:showCatName val="0"/>
          <c:showSerName val="0"/>
          <c:showPercent val="0"/>
          <c:showBubbleSize val="0"/>
        </c:dLbls>
        <c:gapWidth val="150"/>
        <c:shape val="box"/>
        <c:axId val="129204992"/>
        <c:axId val="129206528"/>
        <c:axId val="0"/>
      </c:bar3DChart>
      <c:catAx>
        <c:axId val="1292049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crossAx val="129206528"/>
        <c:crosses val="autoZero"/>
        <c:auto val="1"/>
        <c:lblAlgn val="ctr"/>
        <c:lblOffset val="100"/>
        <c:noMultiLvlLbl val="0"/>
      </c:catAx>
      <c:valAx>
        <c:axId val="129206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10" b="0" i="0" u="none" strike="noStrike" kern="1200" baseline="0">
                <a:solidFill>
                  <a:schemeClr val="tx1">
                    <a:lumMod val="65000"/>
                    <a:lumOff val="35000"/>
                  </a:schemeClr>
                </a:solidFill>
                <a:latin typeface="+mn-lt"/>
                <a:ea typeface="+mn-ea"/>
                <a:cs typeface="+mn-cs"/>
              </a:defRPr>
            </a:pPr>
            <a:endParaRPr lang="cs-CZ"/>
          </a:p>
        </c:txPr>
        <c:crossAx val="129204992"/>
        <c:crosses val="autoZero"/>
        <c:crossBetween val="between"/>
      </c:valAx>
      <c:spPr>
        <a:noFill/>
        <a:ln>
          <a:noFill/>
        </a:ln>
        <a:effectLst/>
      </c:spPr>
    </c:plotArea>
    <c:legend>
      <c:legendPos val="r"/>
      <c:layout>
        <c:manualLayout>
          <c:xMode val="edge"/>
          <c:yMode val="edge"/>
          <c:x val="0.78466061308243629"/>
          <c:y val="0.46170063936538008"/>
          <c:w val="0.20714355779866483"/>
          <c:h val="0.1505583507015448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2"/>
          <c:order val="0"/>
          <c:tx>
            <c:strRef>
              <c:f>'t49'!$B$16</c:f>
              <c:strCache>
                <c:ptCount val="1"/>
                <c:pt idx="0">
                  <c:v>procento ubytovaných</c:v>
                </c:pt>
              </c:strCache>
            </c:strRef>
          </c:tx>
          <c:spPr>
            <a:solidFill>
              <a:schemeClr val="tx2">
                <a:lumMod val="60000"/>
                <a:lumOff val="40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't49'!$C$13:$N$13</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't49'!$C$16:$N$16</c:f>
              <c:numCache>
                <c:formatCode>0.00%</c:formatCode>
                <c:ptCount val="12"/>
                <c:pt idx="0">
                  <c:v>0.1106727297044269</c:v>
                </c:pt>
                <c:pt idx="1">
                  <c:v>0.10650847457627119</c:v>
                </c:pt>
                <c:pt idx="2">
                  <c:v>0.10040244240910352</c:v>
                </c:pt>
                <c:pt idx="3">
                  <c:v>0.10107132788271779</c:v>
                </c:pt>
                <c:pt idx="4">
                  <c:v>0.10093417019413224</c:v>
                </c:pt>
                <c:pt idx="5">
                  <c:v>9.7689974333048143E-2</c:v>
                </c:pt>
                <c:pt idx="6">
                  <c:v>9.4779183776083131E-2</c:v>
                </c:pt>
                <c:pt idx="7">
                  <c:v>9.5069487474550768E-2</c:v>
                </c:pt>
                <c:pt idx="8">
                  <c:v>9.3201551819693335E-2</c:v>
                </c:pt>
                <c:pt idx="9">
                  <c:v>9.3955940500847296E-2</c:v>
                </c:pt>
                <c:pt idx="10">
                  <c:v>9.1929096737695642E-2</c:v>
                </c:pt>
                <c:pt idx="11">
                  <c:v>9.5684623481006606E-2</c:v>
                </c:pt>
              </c:numCache>
            </c:numRef>
          </c:val>
          <c:extLst xmlns:c16r2="http://schemas.microsoft.com/office/drawing/2015/06/chart">
            <c:ext xmlns:c16="http://schemas.microsoft.com/office/drawing/2014/chart" uri="{C3380CC4-5D6E-409C-BE32-E72D297353CC}">
              <c16:uniqueId val="{00000000-9F29-4A1A-B107-75EEF5EF412C}"/>
            </c:ext>
          </c:extLst>
        </c:ser>
        <c:dLbls>
          <c:showLegendKey val="0"/>
          <c:showVal val="0"/>
          <c:showCatName val="0"/>
          <c:showSerName val="0"/>
          <c:showPercent val="0"/>
          <c:showBubbleSize val="0"/>
        </c:dLbls>
        <c:gapWidth val="150"/>
        <c:shape val="box"/>
        <c:axId val="130833408"/>
        <c:axId val="130835200"/>
        <c:axId val="0"/>
      </c:bar3DChart>
      <c:catAx>
        <c:axId val="13083340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30835200"/>
        <c:crosses val="autoZero"/>
        <c:auto val="1"/>
        <c:lblAlgn val="ctr"/>
        <c:lblOffset val="100"/>
        <c:noMultiLvlLbl val="0"/>
      </c:catAx>
      <c:valAx>
        <c:axId val="1308352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130833408"/>
        <c:crosses val="autoZero"/>
        <c:crossBetween val="between"/>
      </c:valAx>
      <c:spPr>
        <a:noFill/>
        <a:ln>
          <a:noFill/>
        </a:ln>
        <a:effectLst/>
      </c:spPr>
    </c:plotArea>
    <c:legend>
      <c:legendPos val="r"/>
      <c:layout>
        <c:manualLayout>
          <c:xMode val="edge"/>
          <c:yMode val="edge"/>
          <c:x val="0.82948276359055617"/>
          <c:y val="0.47961272021965978"/>
          <c:w val="0.16232140729054495"/>
          <c:h val="9.9942229828776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791F24-1AB7-4941-8D69-57ED0C4271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67</Pages>
  <Words>23327</Words>
  <Characters>125868</Characters>
  <Application>Microsoft Office Word</Application>
  <DocSecurity>0</DocSecurity>
  <Lines>1048</Lines>
  <Paragraphs>297</Paragraphs>
  <ScaleCrop>false</ScaleCrop>
  <HeadingPairs>
    <vt:vector size="2" baseType="variant">
      <vt:variant>
        <vt:lpstr>Název</vt:lpstr>
      </vt:variant>
      <vt:variant>
        <vt:i4>1</vt:i4>
      </vt:variant>
    </vt:vector>
  </HeadingPairs>
  <TitlesOfParts>
    <vt:vector size="1" baseType="lpstr">
      <vt:lpstr/>
    </vt:vector>
  </TitlesOfParts>
  <Company>KÚKK</Company>
  <LinksUpToDate>false</LinksUpToDate>
  <CharactersWithSpaces>148898</CharactersWithSpaces>
  <SharedDoc>false</SharedDoc>
  <HLinks>
    <vt:vector size="78" baseType="variant">
      <vt:variant>
        <vt:i4>2883639</vt:i4>
      </vt:variant>
      <vt:variant>
        <vt:i4>81</vt:i4>
      </vt:variant>
      <vt:variant>
        <vt:i4>0</vt:i4>
      </vt:variant>
      <vt:variant>
        <vt:i4>5</vt:i4>
      </vt:variant>
      <vt:variant>
        <vt:lpwstr>http://www.nuov.cz/univ2k/integrovana-stredni-skola-technicka-a-ekonomicka-sokolov</vt:lpwstr>
      </vt:variant>
      <vt:variant>
        <vt:lpwstr/>
      </vt:variant>
      <vt:variant>
        <vt:i4>2490465</vt:i4>
      </vt:variant>
      <vt:variant>
        <vt:i4>78</vt:i4>
      </vt:variant>
      <vt:variant>
        <vt:i4>0</vt:i4>
      </vt:variant>
      <vt:variant>
        <vt:i4>5</vt:i4>
      </vt:variant>
      <vt:variant>
        <vt:lpwstr>http://www.nuov.cz/univ2k/stredni-prumyslova-skola-ostrov-nad-ohri</vt:lpwstr>
      </vt:variant>
      <vt:variant>
        <vt:lpwstr/>
      </vt:variant>
      <vt:variant>
        <vt:i4>89</vt:i4>
      </vt:variant>
      <vt:variant>
        <vt:i4>75</vt:i4>
      </vt:variant>
      <vt:variant>
        <vt:i4>0</vt:i4>
      </vt:variant>
      <vt:variant>
        <vt:i4>5</vt:i4>
      </vt:variant>
      <vt:variant>
        <vt:lpwstr>http://www.nuov.cz/univ2k/stredni-odborna-skola-a-stredni-odborne-uciliste-nejdek</vt:lpwstr>
      </vt:variant>
      <vt:variant>
        <vt:lpwstr/>
      </vt:variant>
      <vt:variant>
        <vt:i4>1572889</vt:i4>
      </vt:variant>
      <vt:variant>
        <vt:i4>72</vt:i4>
      </vt:variant>
      <vt:variant>
        <vt:i4>0</vt:i4>
      </vt:variant>
      <vt:variant>
        <vt:i4>5</vt:i4>
      </vt:variant>
      <vt:variant>
        <vt:lpwstr>http://www.nuov.cz/univ2k/stredni-skola-hotelova-marianske-lazne</vt:lpwstr>
      </vt:variant>
      <vt:variant>
        <vt:lpwstr/>
      </vt:variant>
      <vt:variant>
        <vt:i4>5636098</vt:i4>
      </vt:variant>
      <vt:variant>
        <vt:i4>69</vt:i4>
      </vt:variant>
      <vt:variant>
        <vt:i4>0</vt:i4>
      </vt:variant>
      <vt:variant>
        <vt:i4>5</vt:i4>
      </vt:variant>
      <vt:variant>
        <vt:lpwstr>http://www.nuov.cz/univ2k/stredni-prumyslova-skola-loket-nad-ohri</vt:lpwstr>
      </vt:variant>
      <vt:variant>
        <vt:lpwstr/>
      </vt:variant>
      <vt:variant>
        <vt:i4>7077948</vt:i4>
      </vt:variant>
      <vt:variant>
        <vt:i4>66</vt:i4>
      </vt:variant>
      <vt:variant>
        <vt:i4>0</vt:i4>
      </vt:variant>
      <vt:variant>
        <vt:i4>5</vt:i4>
      </vt:variant>
      <vt:variant>
        <vt:lpwstr>http://www.nuov.cz/univ2k/stredni-odborne-uciliste-stravovani-a-sluzeb-karlovy-vary</vt:lpwstr>
      </vt:variant>
      <vt:variant>
        <vt:lpwstr/>
      </vt:variant>
      <vt:variant>
        <vt:i4>5046272</vt:i4>
      </vt:variant>
      <vt:variant>
        <vt:i4>63</vt:i4>
      </vt:variant>
      <vt:variant>
        <vt:i4>0</vt:i4>
      </vt:variant>
      <vt:variant>
        <vt:i4>5</vt:i4>
      </vt:variant>
      <vt:variant>
        <vt:lpwstr>http://www.nuov.cz/univ2k/stredni-odborna-skola-stavebni-karlovy-vary</vt:lpwstr>
      </vt:variant>
      <vt:variant>
        <vt:lpwstr/>
      </vt:variant>
      <vt:variant>
        <vt:i4>4194309</vt:i4>
      </vt:variant>
      <vt:variant>
        <vt:i4>60</vt:i4>
      </vt:variant>
      <vt:variant>
        <vt:i4>0</vt:i4>
      </vt:variant>
      <vt:variant>
        <vt:i4>5</vt:i4>
      </vt:variant>
      <vt:variant>
        <vt:lpwstr>http://www.nuov.cz/univ2k/oa-vyssi-odborna-skola-cestovniho-ruchu-a-jazykova-skola-s</vt:lpwstr>
      </vt:variant>
      <vt:variant>
        <vt:lpwstr/>
      </vt:variant>
      <vt:variant>
        <vt:i4>720903</vt:i4>
      </vt:variant>
      <vt:variant>
        <vt:i4>57</vt:i4>
      </vt:variant>
      <vt:variant>
        <vt:i4>0</vt:i4>
      </vt:variant>
      <vt:variant>
        <vt:i4>5</vt:i4>
      </vt:variant>
      <vt:variant>
        <vt:lpwstr>http://www.nuov.cz/univ2k/stredni-zdravotnicka-skola-a-vyssi-odborna-skola-3</vt:lpwstr>
      </vt:variant>
      <vt:variant>
        <vt:lpwstr/>
      </vt:variant>
      <vt:variant>
        <vt:i4>4259854</vt:i4>
      </vt:variant>
      <vt:variant>
        <vt:i4>54</vt:i4>
      </vt:variant>
      <vt:variant>
        <vt:i4>0</vt:i4>
      </vt:variant>
      <vt:variant>
        <vt:i4>5</vt:i4>
      </vt:variant>
      <vt:variant>
        <vt:lpwstr>http://www.nuov.cz/univ2k/integrovana-stredni-skola-cheb</vt:lpwstr>
      </vt:variant>
      <vt:variant>
        <vt:lpwstr/>
      </vt:variant>
      <vt:variant>
        <vt:i4>3801204</vt:i4>
      </vt:variant>
      <vt:variant>
        <vt:i4>51</vt:i4>
      </vt:variant>
      <vt:variant>
        <vt:i4>0</vt:i4>
      </vt:variant>
      <vt:variant>
        <vt:i4>5</vt:i4>
      </vt:variant>
      <vt:variant>
        <vt:lpwstr>http://www.nuov.cz/univ2k/stredni-zemedelska-skola-dalovice</vt:lpwstr>
      </vt:variant>
      <vt:variant>
        <vt:lpwstr/>
      </vt:variant>
      <vt:variant>
        <vt:i4>4784159</vt:i4>
      </vt:variant>
      <vt:variant>
        <vt:i4>48</vt:i4>
      </vt:variant>
      <vt:variant>
        <vt:i4>0</vt:i4>
      </vt:variant>
      <vt:variant>
        <vt:i4>5</vt:i4>
      </vt:variant>
      <vt:variant>
        <vt:lpwstr>http://www.nuov.cz/univ2k/stredni-odborna-skola-logisticka-a-stredni-odborne-uciliste</vt:lpwstr>
      </vt:variant>
      <vt:variant>
        <vt:lpwstr/>
      </vt:variant>
      <vt:variant>
        <vt:i4>8519729</vt:i4>
      </vt:variant>
      <vt:variant>
        <vt:i4>45</vt:i4>
      </vt:variant>
      <vt:variant>
        <vt:i4>0</vt:i4>
      </vt:variant>
      <vt:variant>
        <vt:i4>5</vt:i4>
      </vt:variant>
      <vt:variant>
        <vt:lpwstr>\\\\\\\\\gymnáziu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Martincová Dana</dc:creator>
  <cp:lastModifiedBy>Jambor Stanislav</cp:lastModifiedBy>
  <cp:revision>3</cp:revision>
  <cp:lastPrinted>2018-01-09T07:21:00Z</cp:lastPrinted>
  <dcterms:created xsi:type="dcterms:W3CDTF">2018-01-26T08:38:00Z</dcterms:created>
  <dcterms:modified xsi:type="dcterms:W3CDTF">2018-02-27T09:22:00Z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J">
    <vt:lpwstr>XXX-XXX-XXX</vt:lpwstr>
  </property>
</Properties>
</file>